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E62BFC" w14:paraId="43927F50" w14:textId="77777777">
      <w:r>
        <w:t xml:space="preserve">Hierbij bied ik u, </w:t>
      </w:r>
      <w:bookmarkStart w:name="_Hlk226728256" w:id="0"/>
      <w:r>
        <w:t>mede namens de minister van Infrastructuur en Waterstaat</w:t>
      </w:r>
      <w:bookmarkEnd w:id="0"/>
      <w:r>
        <w:t xml:space="preserve">, de </w:t>
      </w:r>
      <w:bookmarkStart w:name="_Hlk226728314" w:id="1"/>
      <w:r>
        <w:t xml:space="preserve">nota naar aanleiding van het verslag </w:t>
      </w:r>
      <w:bookmarkEnd w:id="1"/>
      <w:r>
        <w:t>inzake</w:t>
      </w:r>
      <w:r>
        <w:t xml:space="preserve"> het bovenvermelde voorstel aan. Daarnaast bied ik u ook een nota van wijziging aan bij dat voorstel.</w:t>
      </w:r>
    </w:p>
    <w:p w:rsidR="00E62BFC" w14:paraId="662AF99A" w14:textId="77777777">
      <w:pPr>
        <w:pStyle w:val="WitregelW1bodytekst"/>
      </w:pPr>
    </w:p>
    <w:p w:rsidR="00E62BFC" w14:paraId="19B6651C" w14:textId="77777777"/>
    <w:p w:rsidRPr="00990963" w:rsidR="00990963" w:rsidP="00990963" w14:paraId="0551A6B0" w14:textId="77777777">
      <w:r w:rsidRPr="00990963">
        <w:t xml:space="preserve">De </w:t>
      </w:r>
      <w:r w:rsidR="003C5B17">
        <w:t>m</w:t>
      </w:r>
      <w:r w:rsidRPr="00990963">
        <w:t>inister van Binnenlandse Zaken en Koninkrijksrelaties,</w:t>
      </w:r>
    </w:p>
    <w:p w:rsidRPr="00990963" w:rsidR="00990963" w:rsidP="00990963" w14:paraId="2874544D" w14:textId="77777777"/>
    <w:p w:rsidRPr="00990963" w:rsidR="00990963" w:rsidP="00990963" w14:paraId="11D2E7D1" w14:textId="77777777"/>
    <w:p w:rsidRPr="00990963" w:rsidR="00990963" w:rsidP="00990963" w14:paraId="6313E83C" w14:textId="77777777"/>
    <w:p w:rsidRPr="00990963" w:rsidR="00990963" w:rsidP="00990963" w14:paraId="0DC11F31" w14:textId="77777777"/>
    <w:p w:rsidRPr="00990963" w:rsidR="00990963" w:rsidP="00990963" w14:paraId="44D642AA" w14:textId="77777777"/>
    <w:p w:rsidR="00E62BFC" w14:paraId="6AC83F82" w14:textId="77777777">
      <w:r w:rsidRPr="00990963">
        <w:t>Pieter Heerma</w:t>
      </w:r>
    </w:p>
    <w:sectPr>
      <w:headerReference w:type="default" r:id="rId6"/>
      <w:footerReference w:type="default" r:id="rId7"/>
      <w:headerReference w:type="first" r:id="rId8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2BFC" w14:paraId="393844D0" w14:textId="77777777">
    <w:pPr>
      <w:spacing w:after="1077" w:line="14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2BFC" w14:paraId="73C22DF5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9096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990963" w14:paraId="3EE31655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2BFC" w14:textId="77777777">
                          <w:pPr>
                            <w:pStyle w:val="Referentiegegevensbold"/>
                          </w:pPr>
                          <w:r>
                            <w:t xml:space="preserve">DG Openbaar Bestuur &amp; </w:t>
                          </w:r>
                          <w:r>
                            <w:t>Democr</w:t>
                          </w:r>
                          <w:r>
                            <w:t xml:space="preserve"> Rechtsstaat</w:t>
                          </w:r>
                        </w:p>
                        <w:p w:rsidR="00E62BFC" w14:textId="77777777">
                          <w:pPr>
                            <w:pStyle w:val="Referentiegegevens"/>
                          </w:pPr>
                          <w:r>
                            <w:t>DGOBDR-CZW-</w:t>
                          </w:r>
                          <w:r>
                            <w:t>Wetgev</w:t>
                          </w:r>
                          <w:r>
                            <w:t xml:space="preserve">. </w:t>
                          </w:r>
                          <w:r>
                            <w:t>Staatsinricht</w:t>
                          </w:r>
                          <w:r>
                            <w:t xml:space="preserve"> &amp; Best</w:t>
                          </w:r>
                        </w:p>
                        <w:p w:rsidR="00E62BFC" w14:textId="77777777">
                          <w:pPr>
                            <w:pStyle w:val="WitregelW2"/>
                          </w:pPr>
                        </w:p>
                        <w:p w:rsidR="00E62BFC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F80062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A74D19">
                            <w:t>24 maart 2026</w:t>
                          </w:r>
                          <w:r w:rsidR="00A74D19">
                            <w:fldChar w:fldCharType="end"/>
                          </w:r>
                        </w:p>
                        <w:p w:rsidR="00E62BFC" w14:textId="77777777">
                          <w:pPr>
                            <w:pStyle w:val="WitregelW1"/>
                          </w:pPr>
                        </w:p>
                        <w:p w:rsidR="00E62BFC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F80062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A74D19">
                            <w:t>2026-0000135965</w:t>
                          </w:r>
                          <w:r w:rsidR="00A74D19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E62BFC" w14:paraId="32841A08" w14:textId="77777777">
                    <w:pPr>
                      <w:pStyle w:val="Referentiegegevensbold"/>
                    </w:pPr>
                    <w:r>
                      <w:t xml:space="preserve">DG Openbaar Bestuur &amp; </w:t>
                    </w:r>
                    <w:r>
                      <w:t>Democr</w:t>
                    </w:r>
                    <w:r>
                      <w:t xml:space="preserve"> Rechtsstaat</w:t>
                    </w:r>
                  </w:p>
                  <w:p w:rsidR="00E62BFC" w14:paraId="10E77D1A" w14:textId="77777777">
                    <w:pPr>
                      <w:pStyle w:val="Referentiegegevens"/>
                    </w:pPr>
                    <w:r>
                      <w:t>DGOBDR-CZW-</w:t>
                    </w:r>
                    <w:r>
                      <w:t>Wetgev</w:t>
                    </w:r>
                    <w:r>
                      <w:t xml:space="preserve">. </w:t>
                    </w:r>
                    <w:r>
                      <w:t>Staatsinricht</w:t>
                    </w:r>
                    <w:r>
                      <w:t xml:space="preserve"> &amp; Best</w:t>
                    </w:r>
                  </w:p>
                  <w:p w:rsidR="00E62BFC" w14:paraId="1BB6F9E8" w14:textId="77777777">
                    <w:pPr>
                      <w:pStyle w:val="WitregelW2"/>
                    </w:pPr>
                  </w:p>
                  <w:p w:rsidR="00E62BFC" w14:paraId="559DFA3E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F80062" w14:paraId="289608DF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A74D19">
                      <w:t>24 maart 2026</w:t>
                    </w:r>
                    <w:r w:rsidR="00A74D19">
                      <w:fldChar w:fldCharType="end"/>
                    </w:r>
                  </w:p>
                  <w:p w:rsidR="00E62BFC" w14:paraId="1EDF1F84" w14:textId="77777777">
                    <w:pPr>
                      <w:pStyle w:val="WitregelW1"/>
                    </w:pPr>
                  </w:p>
                  <w:p w:rsidR="00E62BFC" w14:paraId="70C8CFE2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F80062" w14:paraId="62DC1580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A74D19">
                      <w:t>2026-0000135965</w:t>
                    </w:r>
                    <w:r w:rsidR="00A74D19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9096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990963" w14:paraId="7C00C2DC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80062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F80062" w14:paraId="78303E51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2BFC" w14:paraId="33F4D037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2BFC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83949943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3949943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E62BFC" w14:paraId="6A1CCE4F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2BFC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403510887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03510887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E62BFC" w14:paraId="652F1F51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2BFC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E62BFC" w14:paraId="0B2182C0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90963" w14:textId="77777777">
                          <w:r w:rsidRPr="00990963">
                            <w:t>Aan de Voorzitter van de Tweede Kamer der Staten-Generaal</w:t>
                          </w:r>
                        </w:p>
                        <w:p w:rsidR="00E62BFC" w14:textId="77777777">
                          <w:r>
                            <w:t>Postbus 20018</w:t>
                          </w:r>
                        </w:p>
                        <w:p w:rsidR="00E62BFC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990963" w14:paraId="1A2EC0B1" w14:textId="77777777">
                    <w:r w:rsidRPr="00990963">
                      <w:t>Aan de Voorzitter van de Tweede Kamer der Staten-Generaal</w:t>
                    </w:r>
                  </w:p>
                  <w:p w:rsidR="00E62BFC" w14:paraId="0EA30BC3" w14:textId="77777777">
                    <w:r>
                      <w:t>Postbus 20018</w:t>
                    </w:r>
                  </w:p>
                  <w:p w:rsidR="00E62BFC" w14:paraId="2006F9EE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3352165</wp:posOffset>
              </wp:positionV>
              <wp:extent cx="4787900" cy="5905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590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45CC0FC9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62BFC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A84E4F" w14:textId="61C2F519">
                                <w:r>
                                  <w:t>10 april 2026</w:t>
                                </w:r>
                              </w:p>
                            </w:tc>
                          </w:tr>
                          <w:tr w14:paraId="6B90320F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62BFC" w14:textId="77777777">
                                <w:r>
                                  <w:t>Betreft</w:t>
                                </w:r>
                              </w:p>
                            </w:tc>
                            <w:bookmarkStart w:id="2" w:name="_Hlk226728297"/>
                            <w:tc>
                              <w:tcPr>
                                <w:tcW w:w="5918" w:type="dxa"/>
                              </w:tcPr>
                              <w:p w:rsidR="00F80062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A74D19">
                                  <w:t>Wetsvoorstel bevorderen integriteit en functioneren decentraal bestuur tweede tranche</w:t>
                                </w:r>
                                <w:r>
                                  <w:fldChar w:fldCharType="end"/>
                                </w:r>
                                <w:bookmarkEnd w:id="2"/>
                              </w:p>
                            </w:tc>
                          </w:tr>
                        </w:tbl>
                        <w:p w:rsidR="0099096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7pt;height:46.5pt;margin-top:263.95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45CC0FC8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62BFC" w14:paraId="3D0FC527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A84E4F" w14:paraId="210B33B9" w14:textId="61C2F519">
                          <w:r>
                            <w:t>10 april 2026</w:t>
                          </w:r>
                        </w:p>
                      </w:tc>
                    </w:tr>
                    <w:tr w14:paraId="6B90320E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62BFC" w14:paraId="408641C0" w14:textId="77777777">
                          <w:r>
                            <w:t>Betreft</w:t>
                          </w:r>
                        </w:p>
                      </w:tc>
                      <w:bookmarkStart w:id="2" w:name="_Hlk226728297"/>
                      <w:tc>
                        <w:tcPr>
                          <w:tcW w:w="5918" w:type="dxa"/>
                        </w:tcPr>
                        <w:p w:rsidR="00F80062" w14:paraId="79953146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A74D19">
                            <w:t>Wetsvoorstel bevorderen integriteit en functioneren decentraal bestuur tweede tranche</w:t>
                          </w:r>
                          <w:r>
                            <w:fldChar w:fldCharType="end"/>
                          </w:r>
                          <w:bookmarkEnd w:id="2"/>
                        </w:p>
                      </w:tc>
                    </w:tr>
                  </w:tbl>
                  <w:p w:rsidR="00990963" w14:paraId="15DD2505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2BFC" w14:textId="77777777">
                          <w:pPr>
                            <w:pStyle w:val="Referentiegegevensbold"/>
                          </w:pPr>
                          <w:r>
                            <w:t xml:space="preserve">DG Openbaar Bestuur &amp; </w:t>
                          </w:r>
                          <w:r>
                            <w:t>Democr</w:t>
                          </w:r>
                          <w:r>
                            <w:t xml:space="preserve"> Rechtsstaat</w:t>
                          </w:r>
                        </w:p>
                        <w:p w:rsidR="00E62BFC" w14:textId="77777777">
                          <w:pPr>
                            <w:pStyle w:val="WitregelW1"/>
                          </w:pPr>
                        </w:p>
                        <w:p w:rsidR="00E62BFC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E62BFC" w14:textId="77777777">
                          <w:pPr>
                            <w:pStyle w:val="Referentiegegevens"/>
                          </w:pPr>
                          <w:r>
                            <w:t>Den Haag</w:t>
                          </w:r>
                        </w:p>
                        <w:p w:rsidR="00E62BFC" w14:textId="77777777">
                          <w:pPr>
                            <w:pStyle w:val="Referentiegegevens"/>
                          </w:pPr>
                          <w:r>
                            <w:t>Postbus 20011</w:t>
                          </w:r>
                        </w:p>
                        <w:p w:rsidR="00E62BFC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E62BFC" w14:textId="77777777">
                          <w:pPr>
                            <w:pStyle w:val="WitregelW2"/>
                          </w:pPr>
                        </w:p>
                        <w:p w:rsidR="00E62BFC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bookmarkStart w:id="3" w:name="_Hlk226728276"/>
                        <w:p w:rsidR="00F80062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A74D19">
                            <w:t>2026-0000135965</w:t>
                          </w:r>
                          <w:r>
                            <w:fldChar w:fldCharType="end"/>
                          </w:r>
                        </w:p>
                        <w:bookmarkEnd w:id="3"/>
                        <w:p w:rsidR="00E62BFC" w14:textId="77777777">
                          <w:pPr>
                            <w:pStyle w:val="WitregelW1"/>
                          </w:pPr>
                        </w:p>
                        <w:p w:rsidR="00E62BFC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:rsidR="00E62BFC" w14:textId="77777777">
                          <w:pPr>
                            <w:pStyle w:val="Referentiegegevens"/>
                          </w:pPr>
                          <w:r>
                            <w:t>36892</w:t>
                          </w:r>
                        </w:p>
                        <w:p w:rsidR="00E62BFC" w14:textId="77777777">
                          <w:pPr>
                            <w:pStyle w:val="WitregelW1"/>
                          </w:pPr>
                        </w:p>
                        <w:p w:rsidR="00E62BFC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E62BFC" w14:paraId="7A55C804" w14:textId="77777777">
                    <w:pPr>
                      <w:pStyle w:val="Referentiegegevensbold"/>
                    </w:pPr>
                    <w:r>
                      <w:t xml:space="preserve">DG Openbaar Bestuur &amp; </w:t>
                    </w:r>
                    <w:r>
                      <w:t>Democr</w:t>
                    </w:r>
                    <w:r>
                      <w:t xml:space="preserve"> Rechtsstaat</w:t>
                    </w:r>
                  </w:p>
                  <w:p w:rsidR="00E62BFC" w14:paraId="47E73405" w14:textId="77777777">
                    <w:pPr>
                      <w:pStyle w:val="WitregelW1"/>
                    </w:pPr>
                  </w:p>
                  <w:p w:rsidR="00E62BFC" w14:paraId="0BC37352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E62BFC" w14:paraId="642BB98C" w14:textId="77777777">
                    <w:pPr>
                      <w:pStyle w:val="Referentiegegevens"/>
                    </w:pPr>
                    <w:r>
                      <w:t>Den Haag</w:t>
                    </w:r>
                  </w:p>
                  <w:p w:rsidR="00E62BFC" w14:paraId="7C7A28DD" w14:textId="77777777">
                    <w:pPr>
                      <w:pStyle w:val="Referentiegegevens"/>
                    </w:pPr>
                    <w:r>
                      <w:t>Postbus 20011</w:t>
                    </w:r>
                  </w:p>
                  <w:p w:rsidR="00E62BFC" w14:paraId="757EB3E6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E62BFC" w14:paraId="18C86416" w14:textId="77777777">
                    <w:pPr>
                      <w:pStyle w:val="WitregelW2"/>
                    </w:pPr>
                  </w:p>
                  <w:p w:rsidR="00E62BFC" w14:paraId="5AB45843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bookmarkStart w:id="3" w:name="_Hlk226728276"/>
                  <w:p w:rsidR="00F80062" w14:paraId="53AAEBFD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A74D19">
                      <w:t>2026-0000135965</w:t>
                    </w:r>
                    <w:r>
                      <w:fldChar w:fldCharType="end"/>
                    </w:r>
                  </w:p>
                  <w:bookmarkEnd w:id="3"/>
                  <w:p w:rsidR="00E62BFC" w14:paraId="5F2C2718" w14:textId="77777777">
                    <w:pPr>
                      <w:pStyle w:val="WitregelW1"/>
                    </w:pPr>
                  </w:p>
                  <w:p w:rsidR="00E62BFC" w14:paraId="3BE4A9EC" w14:textId="77777777">
                    <w:pPr>
                      <w:pStyle w:val="Referentiegegevensbold"/>
                    </w:pPr>
                    <w:r>
                      <w:t>Uw referentie</w:t>
                    </w:r>
                  </w:p>
                  <w:p w:rsidR="00E62BFC" w14:paraId="4E579348" w14:textId="77777777">
                    <w:pPr>
                      <w:pStyle w:val="Referentiegegevens"/>
                    </w:pPr>
                    <w:r>
                      <w:t>36892</w:t>
                    </w:r>
                  </w:p>
                  <w:p w:rsidR="00E62BFC" w14:paraId="10BA151D" w14:textId="77777777">
                    <w:pPr>
                      <w:pStyle w:val="WitregelW1"/>
                    </w:pPr>
                  </w:p>
                  <w:p w:rsidR="00E62BFC" w14:paraId="4DC8B8D9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80062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F80062" w14:paraId="43D1F5F4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9096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990963" w14:paraId="5FEAAF72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13746E1"/>
    <w:multiLevelType w:val="multilevel"/>
    <w:tmpl w:val="B35AEA1D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1">
    <w:nsid w:val="3EF75403"/>
    <w:multiLevelType w:val="multilevel"/>
    <w:tmpl w:val="D6C8E40F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4CC4534D"/>
    <w:multiLevelType w:val="multilevel"/>
    <w:tmpl w:val="8D3BA3B7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>
    <w:nsid w:val="6AC9983F"/>
    <w:multiLevelType w:val="multilevel"/>
    <w:tmpl w:val="2103D646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225531546">
    <w:abstractNumId w:val="0"/>
  </w:num>
  <w:num w:numId="2" w16cid:durableId="1281111255">
    <w:abstractNumId w:val="3"/>
  </w:num>
  <w:num w:numId="3" w16cid:durableId="1995336050">
    <w:abstractNumId w:val="2"/>
  </w:num>
  <w:num w:numId="4" w16cid:durableId="561719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BFC"/>
    <w:rsid w:val="000A0E7F"/>
    <w:rsid w:val="00190EA2"/>
    <w:rsid w:val="001A45BE"/>
    <w:rsid w:val="003C5B17"/>
    <w:rsid w:val="004715B7"/>
    <w:rsid w:val="00474784"/>
    <w:rsid w:val="006D731C"/>
    <w:rsid w:val="00710201"/>
    <w:rsid w:val="00774CF1"/>
    <w:rsid w:val="00816CED"/>
    <w:rsid w:val="00927EA4"/>
    <w:rsid w:val="00990963"/>
    <w:rsid w:val="00A74D19"/>
    <w:rsid w:val="00A84E4F"/>
    <w:rsid w:val="00E62BFC"/>
    <w:rsid w:val="00F660A2"/>
    <w:rsid w:val="00F80062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86BC6A"/>
  <w15:docId w15:val="{812FE953-C88F-400B-A86E-2239DA5C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99096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99096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99096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99096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numbering" Target="numbering.xml" Id="rId10" /><Relationship Type="http://schemas.openxmlformats.org/officeDocument/2006/relationships/styles" Target="styles.xml" Id="rId1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footer" Target="footer1.xml" Id="rId7" /><Relationship Type="http://schemas.openxmlformats.org/officeDocument/2006/relationships/header" Target="header2.xml" Id="rId8" /><Relationship Type="http://schemas.openxmlformats.org/officeDocument/2006/relationships/theme" Target="theme/theme1.xml" Id="rId9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Wetsvoorstel bevorderen integriteit en functioneren decentraal bestuur tweede tranche</vt:lpstr>
    </vt:vector>
  </ap:TitlesOfParts>
  <ap:LinksUpToDate>false</ap:LinksUpToDate>
  <ap:CharactersWithSpaces>304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2026-04-10T13:45:00.0000000Z</dcterms:created>
  <dcterms:modified xsi:type="dcterms:W3CDTF">2026-04-10T13:45:00.0000000Z</dcterms:modified>
  <dc:creator/>
  <lastModifiedBy/>
  <dc:description>------------------------</dc:description>
  <dc:subject/>
  <keywords/>
  <version/>
  <category/>
</coreProperties>
</file>