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2026Z07629</w:t>
        <w:br/>
      </w:r>
      <w:proofErr w:type="spellEnd"/>
    </w:p>
    <w:p>
      <w:pPr>
        <w:pStyle w:val="Normal"/>
        <w:rPr>
          <w:b w:val="1"/>
          <w:bCs w:val="1"/>
        </w:rPr>
      </w:pPr>
      <w:r w:rsidR="250AE766">
        <w:rPr>
          <w:b w:val="0"/>
          <w:bCs w:val="0"/>
        </w:rPr>
        <w:t>(ingezonden 10 april 2026)</w:t>
        <w:br/>
      </w:r>
    </w:p>
    <w:p>
      <w:r>
        <w:t xml:space="preserve">Vragen van de leden Beckerman, Jimmy Dijk en Dobbe (allen SP) aan de ministers van Volksgezondheid, Welzijn en Sport en van Sociale Zaken en Werkgelegenheid en de staatssecretaris van Infrastructuur en Waterstaat over het bericht 'NVWA: Maatregelen nodig tegen speelgoed met hoge concentraties asbest, controleer alles waar zand in zit' </w:t>
      </w:r>
      <w:r>
        <w:br/>
      </w:r>
    </w:p>
    <w:p>
      <w:pPr>
        <w:pStyle w:val="ListParagraph"/>
        <w:numPr>
          <w:ilvl w:val="0"/>
          <w:numId w:val="100503870"/>
        </w:numPr>
        <w:ind w:left="360"/>
      </w:pPr>
      <w:r>
        <w:t xml:space="preserve">Bent u bekend met het bericht dat inmiddels ook de Nederlandse Voedsel- en Warenautoriteit (NVWA) asbest in speelzand gevonden heeft en erop wil gaan toezien dat alle bedrijven zich aan de wettelijke norm houden? 1)</w:t>
      </w:r>
      <w:r>
        <w:br/>
      </w:r>
    </w:p>
    <w:p>
      <w:pPr>
        <w:pStyle w:val="ListParagraph"/>
        <w:numPr>
          <w:ilvl w:val="0"/>
          <w:numId w:val="100503870"/>
        </w:numPr>
        <w:ind w:left="360"/>
      </w:pPr>
      <w:r>
        <w:t xml:space="preserve">Bent u het er mee eens dat voorkomen moet worden dat in de toekomst nog speelgoed met concentraties asbest in Nederland verkrijgbaar is? Zo ja, wat gaat u doen om hiervoor te zorgen?</w:t>
      </w:r>
      <w:r>
        <w:br/>
      </w:r>
    </w:p>
    <w:p>
      <w:pPr>
        <w:pStyle w:val="ListParagraph"/>
        <w:numPr>
          <w:ilvl w:val="0"/>
          <w:numId w:val="100503870"/>
        </w:numPr>
        <w:ind w:left="360"/>
      </w:pPr>
      <w:r>
        <w:t xml:space="preserve">Wat vindt u ervan dat de NVWA geen advies geeft over of speelzand dat de afgelopen maanden door kinderdagverblijven, scholen en huishoudens opgeborgen is in afwachting van het onderzoek, weer gebruikt mag worden?</w:t>
      </w:r>
      <w:r>
        <w:br/>
      </w:r>
    </w:p>
    <w:p>
      <w:pPr>
        <w:pStyle w:val="ListParagraph"/>
        <w:numPr>
          <w:ilvl w:val="0"/>
          <w:numId w:val="100503870"/>
        </w:numPr>
        <w:ind w:left="360"/>
      </w:pPr>
      <w:r>
        <w:t xml:space="preserve">Wat vindt ervan dat de NVWA zegt dat iedereen ‘zijn eigen afweging’ moet maken, maar daarbij zelf aangeeft dat het moeilijk is om vast te stellen welke producten veilig zijn?</w:t>
      </w:r>
      <w:r>
        <w:br/>
      </w:r>
    </w:p>
    <w:p>
      <w:pPr>
        <w:pStyle w:val="ListParagraph"/>
        <w:numPr>
          <w:ilvl w:val="0"/>
          <w:numId w:val="100503870"/>
        </w:numPr>
        <w:ind w:left="360"/>
      </w:pPr>
      <w:r>
        <w:t xml:space="preserve">Bent u het er mee eens dat de resultaten van het NVWA-onderzoek met alle voorzichtigheid geïnterpreteerd moeten worden, gezien het om steekproefsgewijs onderzoek gaat en andere onderzoeken (door het AD en in Duitsland) wel zorgwekkende hoeveelheden asbest geconstateerd hebben in geteste producten die ook in Nederland beschikbaar zijn? Zo nee, waarom niet?</w:t>
      </w:r>
      <w:r>
        <w:br/>
      </w:r>
    </w:p>
    <w:p>
      <w:pPr>
        <w:pStyle w:val="ListParagraph"/>
        <w:numPr>
          <w:ilvl w:val="0"/>
          <w:numId w:val="100503870"/>
        </w:numPr>
        <w:ind w:left="360"/>
      </w:pPr>
      <w:r>
        <w:t xml:space="preserve">Bent u het er mee eens dat het advies van de NVWA aan consumenten om een eigen afweging te maken en daarbij te verwijzen naar de lijst met producten die de NVWA onderzocht heeft, die nog niet beschikbaar gemaakt is, onvoldoende is en dat het opvolgen van dit advies er alsnog toe kan leiden dat kinderen in aanraking komen met producten met hoge hoeveelheden asbest? Zo nee, waarom niet?</w:t>
      </w:r>
      <w:r>
        <w:br/>
      </w:r>
    </w:p>
    <w:p>
      <w:pPr>
        <w:pStyle w:val="ListParagraph"/>
        <w:numPr>
          <w:ilvl w:val="0"/>
          <w:numId w:val="100503870"/>
        </w:numPr>
        <w:ind w:left="360"/>
      </w:pPr>
      <w:r>
        <w:t xml:space="preserve">Hoe kan het dat na het lange wachten op de uitkomst van het NVWA-onderzoek, de publicatie van de resultaten van dat onderzoek, inclusief de lijst met asbesthoudende producten, nu wederom tot wel twee weken op zich laat wachten?</w:t>
      </w:r>
      <w:r>
        <w:br/>
      </w:r>
    </w:p>
    <w:p>
      <w:pPr>
        <w:pStyle w:val="ListParagraph"/>
        <w:numPr>
          <w:ilvl w:val="0"/>
          <w:numId w:val="100503870"/>
        </w:numPr>
        <w:ind w:left="360"/>
      </w:pPr>
      <w:r>
        <w:t xml:space="preserve">Bent u bereid stappen te ondernemen om de wet dusdanig aan te passen dat de NVWA ook kan handhaven op basis van onderzoek van derden mits de onderzoeken zijn uitgevoerd door in Nederland geaccrediteerde laboratoria? Zo nee, waarom niet?</w:t>
      </w:r>
      <w:r>
        <w:br/>
      </w:r>
    </w:p>
    <w:p>
      <w:pPr>
        <w:pStyle w:val="ListParagraph"/>
        <w:numPr>
          <w:ilvl w:val="0"/>
          <w:numId w:val="100503870"/>
        </w:numPr>
        <w:ind w:left="360"/>
      </w:pPr>
      <w:r>
        <w:t xml:space="preserve">Bent u het er mee eens dat er een duidelijke asbestnorm moet komen en dat bedrijven hun producten voortaan verplicht moeten laten testen? Zo nee, waarom niet?</w:t>
      </w:r>
      <w:r>
        <w:br/>
      </w:r>
    </w:p>
    <w:p>
      <w:pPr>
        <w:pStyle w:val="ListParagraph"/>
        <w:numPr>
          <w:ilvl w:val="0"/>
          <w:numId w:val="100503870"/>
        </w:numPr>
        <w:ind w:left="360"/>
      </w:pPr>
      <w:r>
        <w:t xml:space="preserve">Welke rol kan en moet de NVWA hier volgens u in spelen naast het wijzen van de bedrijven op hun eigen verantwoordelijkheid?</w:t>
      </w:r>
      <w:r>
        <w:br/>
      </w:r>
    </w:p>
    <w:p>
      <w:pPr>
        <w:pStyle w:val="ListParagraph"/>
        <w:numPr>
          <w:ilvl w:val="0"/>
          <w:numId w:val="100503870"/>
        </w:numPr>
        <w:ind w:left="360"/>
      </w:pPr>
      <w:r>
        <w:t xml:space="preserve">Heeft de NVWA voldoende capaciteit om erop toe te zien dat alle importeurs en fabrikanten hun producten op asbest gaan testen volgens de meest betrouwbare testmethode? Zo nee, wat gaat u doen om te zorgen voor voldoende capaciteit?</w:t>
      </w:r>
      <w:r>
        <w:br/>
      </w:r>
    </w:p>
    <w:p>
      <w:pPr>
        <w:pStyle w:val="ListParagraph"/>
        <w:numPr>
          <w:ilvl w:val="0"/>
          <w:numId w:val="100503870"/>
        </w:numPr>
        <w:ind w:left="360"/>
      </w:pPr>
      <w:r>
        <w:t xml:space="preserve">Wat gaat u doen om ervoor te zorgen dat er een duidelijke asbestnorm in de Europese speelgoedrichtlijn wordt opgenomen, zoals de NVWA adviseert?</w:t>
      </w:r>
      <w:r>
        <w:br/>
      </w:r>
    </w:p>
    <w:p>
      <w:pPr>
        <w:pStyle w:val="ListParagraph"/>
        <w:numPr>
          <w:ilvl w:val="0"/>
          <w:numId w:val="100503870"/>
        </w:numPr>
        <w:ind w:left="360"/>
      </w:pPr>
      <w:r>
        <w:t xml:space="preserve">Hoe gaat u deze asbestnorm vormgeven en zet u daarbij de veiligheid van kinderen voorop, gelet op de uitspraak van het RIVM dat asbest in speelzand in elke hoeveelheid onwenselijk is en dat er geen absoluut veilige grens is?</w:t>
      </w:r>
      <w:r>
        <w:br/>
      </w:r>
    </w:p>
    <w:p>
      <w:pPr>
        <w:pStyle w:val="ListParagraph"/>
        <w:numPr>
          <w:ilvl w:val="0"/>
          <w:numId w:val="100503870"/>
        </w:numPr>
        <w:ind w:left="360"/>
      </w:pPr>
      <w:r>
        <w:t xml:space="preserve">Bent u bereid zich samen met andere landen in te zetten voor een aanpassing van Europese wetgeving die fabrikanten en importeurs van minerale producten die van nature asbest kunnen bevatten zoals (speel)zand, natuursteen, talk, enzovoort, opdraagt om voortaan middels representatieve analyses door geaccrediteerde Europese laboratoria aan te tonen dat producten daadwerkelijk asbest vrij zijn? Zo nee, waarom niet?</w:t>
      </w:r>
      <w:r>
        <w:br/>
      </w:r>
    </w:p>
    <w:p>
      <w:pPr>
        <w:pStyle w:val="ListParagraph"/>
        <w:numPr>
          <w:ilvl w:val="0"/>
          <w:numId w:val="100503870"/>
        </w:numPr>
        <w:ind w:left="360"/>
      </w:pPr>
      <w:r>
        <w:t xml:space="preserve">Bent u bereid zich samen met andere landen binnen de EU in te spannen om landen met gelijkaardige wet- en regelgeving voor asbest, zoals Australië en Nieuw-Zeeland, te laten aansluiten op het EU-meldsysteem voor producten die in strijd met de wet op de markt worden gebracht, zodat wanneer deze landen asbest aantreffen in producten ook de EU-lidstaten gewaarschuwd worden?</w:t>
      </w:r>
      <w:r>
        <w:br/>
      </w:r>
    </w:p>
    <w:p>
      <w:r>
        <w:t xml:space="preserve"> </w:t>
      </w:r>
      <w:r>
        <w:br/>
      </w:r>
    </w:p>
    <w:p>
      <w:r>
        <w:t xml:space="preserve">1) AD, 8 april 2026, 'NVWA: Maatregelen nodig tegen speelgoed met hoge concentratie asbest, controleer alles waar zand in zit' (NVWA: Maatregelen nodig tegen speelgoed met hoge concentratie asbest, controleer alles waar zand in zit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