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5C9" w:rsidRDefault="001856D0" w14:paraId="50C7B9AB" w14:textId="77777777">
      <w:pPr>
        <w:autoSpaceDE w:val="0"/>
        <w:autoSpaceDN w:val="0"/>
        <w:adjustRightInd w:val="0"/>
        <w:spacing w:before="0" w:after="0"/>
        <w:ind w:left="1416" w:hanging="1371"/>
        <w:rPr>
          <w:b/>
          <w:bCs/>
          <w:sz w:val="23"/>
          <w:szCs w:val="23"/>
        </w:rPr>
      </w:pPr>
      <w:r>
        <w:rPr>
          <w:b/>
          <w:bCs/>
          <w:sz w:val="23"/>
          <w:szCs w:val="23"/>
        </w:rPr>
        <w:t>36915-XXIII</w:t>
      </w:r>
      <w:r>
        <w:rPr>
          <w:b/>
          <w:bCs/>
          <w:sz w:val="23"/>
          <w:szCs w:val="23"/>
        </w:rPr>
        <w:tab/>
        <w:t>Wijziging van de begrotingsstaten van het ministerie van Klimaat en Groene Groei voor het jaar 2026 (wijziging samenhangende met de Voorjaarsnota)</w:t>
      </w:r>
    </w:p>
    <w:p w:rsidR="00F045C9" w:rsidRDefault="00F045C9" w14:paraId="192AC7FD" w14:textId="77777777">
      <w:pPr>
        <w:autoSpaceDE w:val="0"/>
        <w:autoSpaceDN w:val="0"/>
        <w:adjustRightInd w:val="0"/>
        <w:spacing w:before="0" w:after="0"/>
        <w:ind w:left="1416" w:hanging="1371"/>
        <w:rPr>
          <w:b/>
        </w:rPr>
      </w:pPr>
    </w:p>
    <w:p w:rsidR="00F045C9" w:rsidRDefault="001856D0" w14:paraId="1946F9D9" w14:textId="477A5039">
      <w:pPr>
        <w:rPr>
          <w:b/>
        </w:rPr>
      </w:pPr>
      <w:r>
        <w:rPr>
          <w:b/>
        </w:rPr>
        <w:t xml:space="preserve">nr. </w:t>
      </w:r>
      <w:r>
        <w:rPr>
          <w:b/>
        </w:rPr>
        <w:tab/>
      </w:r>
      <w:r>
        <w:rPr>
          <w:b/>
        </w:rPr>
        <w:tab/>
      </w:r>
      <w:r w:rsidR="00746ACF">
        <w:rPr>
          <w:b/>
        </w:rPr>
        <w:t xml:space="preserve">VERSLAG HOUDENDE EEN </w:t>
      </w:r>
      <w:r w:rsidRPr="00746ACF">
        <w:rPr>
          <w:b/>
          <w:caps/>
        </w:rPr>
        <w:t xml:space="preserve">Lijst van vragen </w:t>
      </w:r>
    </w:p>
    <w:p w:rsidR="00F045C9" w:rsidRDefault="001856D0" w14:paraId="52EBB181" w14:textId="77777777">
      <w:r>
        <w:tab/>
      </w:r>
      <w:r>
        <w:tab/>
      </w:r>
    </w:p>
    <w:p w:rsidR="00F045C9" w:rsidRDefault="001856D0" w14:paraId="37057A21" w14:textId="77777777">
      <w:pPr>
        <w:ind w:left="702" w:firstLine="708"/>
        <w:rPr>
          <w:i/>
        </w:rPr>
      </w:pPr>
      <w:r>
        <w:t xml:space="preserve">Vastgesteld </w:t>
      </w:r>
      <w:r>
        <w:rPr>
          <w:i/>
        </w:rPr>
        <w:t>(wordt door griffie ingevuld als antwoorden er zijn)</w:t>
      </w:r>
    </w:p>
    <w:p w:rsidR="00746ACF" w:rsidP="00746ACF" w:rsidRDefault="00746ACF" w14:paraId="3942543E" w14:textId="0C7BEAD2">
      <w:pPr>
        <w:spacing w:before="0" w:after="0"/>
        <w:ind w:left="1410" w:firstLine="2"/>
      </w:pPr>
      <w:r>
        <w:t xml:space="preserve">De vaste commissie voor Klimaat en Groene Groei, belast met het voorbereidend onderzoek van dit wetsvoorstel, heeft de eer verslag uit te brengen in de vorm van een lijst van vragen met de daarop gegeven antwoorden. De vragen zijn op 9 april 2026 voorgelegd aan de regering. </w:t>
      </w:r>
    </w:p>
    <w:p w:rsidR="00746ACF" w:rsidP="00746ACF" w:rsidRDefault="00746ACF" w14:paraId="427F26E1" w14:textId="496ED6CE">
      <w:pPr>
        <w:spacing w:before="0" w:after="0"/>
      </w:pPr>
    </w:p>
    <w:p w:rsidR="00746ACF" w:rsidP="00746ACF" w:rsidRDefault="00746ACF" w14:paraId="23036892" w14:textId="77777777">
      <w:pPr>
        <w:spacing w:before="0" w:after="0"/>
        <w:ind w:left="1410" w:firstLine="2"/>
      </w:pPr>
      <w:r>
        <w:t xml:space="preserve">Onder het voorbehoud dat de regering op de gestelde vragen en de gemaakte opmerkingen tijdig en genoegzaam zal hebben geantwoord, acht de commissie de openbare beraadslaging over dit wetsvoorstel voldoende voorbereid. </w:t>
      </w:r>
    </w:p>
    <w:p w:rsidR="00746ACF" w:rsidP="00746ACF" w:rsidRDefault="00746ACF" w14:paraId="54CF72EB" w14:textId="77777777">
      <w:pPr>
        <w:spacing w:before="0" w:after="0"/>
        <w:ind w:left="703" w:firstLine="709"/>
      </w:pPr>
    </w:p>
    <w:p w:rsidR="00F045C9" w:rsidP="00746ACF" w:rsidRDefault="00746ACF" w14:paraId="65E20DE6" w14:textId="158ACDBA">
      <w:pPr>
        <w:spacing w:before="0" w:after="0"/>
        <w:ind w:left="703" w:firstLine="709"/>
      </w:pPr>
      <w:r>
        <w:t xml:space="preserve"> </w:t>
      </w:r>
      <w:r w:rsidR="001D16A6">
        <w:t>De v</w:t>
      </w:r>
      <w:r w:rsidR="001856D0">
        <w:t xml:space="preserve">oorzitter van de commissie, </w:t>
      </w:r>
    </w:p>
    <w:p w:rsidR="00F045C9" w:rsidRDefault="001856D0" w14:paraId="2C3C2D9D" w14:textId="54CABA9D">
      <w:pPr>
        <w:spacing w:before="0" w:after="0"/>
      </w:pPr>
      <w:r>
        <w:tab/>
      </w:r>
      <w:r>
        <w:tab/>
      </w:r>
      <w:r w:rsidR="00746ACF">
        <w:t>Zwinkels</w:t>
      </w:r>
    </w:p>
    <w:p w:rsidR="00F045C9" w:rsidRDefault="001856D0" w14:paraId="1BAE9995" w14:textId="77777777">
      <w:pPr>
        <w:spacing w:before="0" w:after="0"/>
      </w:pPr>
      <w:r>
        <w:tab/>
      </w:r>
      <w:r>
        <w:tab/>
      </w:r>
    </w:p>
    <w:p w:rsidR="00F045C9" w:rsidRDefault="001856D0" w14:paraId="1446AFCA" w14:textId="3D5825DB">
      <w:pPr>
        <w:spacing w:before="0" w:after="0"/>
      </w:pPr>
      <w:r>
        <w:tab/>
      </w:r>
      <w:r>
        <w:tab/>
      </w:r>
      <w:r w:rsidR="001D16A6">
        <w:t>De g</w:t>
      </w:r>
      <w:r>
        <w:t>riffier van de commissie,</w:t>
      </w:r>
    </w:p>
    <w:p w:rsidR="00F045C9" w:rsidRDefault="001856D0" w14:paraId="76D296DF" w14:textId="655019B6">
      <w:pPr>
        <w:spacing w:before="0" w:after="0"/>
      </w:pPr>
      <w:r>
        <w:tab/>
      </w:r>
      <w:r>
        <w:tab/>
      </w:r>
      <w:r w:rsidR="00746ACF">
        <w:t>Nava</w:t>
      </w:r>
    </w:p>
    <w:p w:rsidR="00F045C9" w:rsidRDefault="00F045C9" w14:paraId="07F2D59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045C9" w:rsidTr="00E7153D" w14:paraId="1EC51922" w14:textId="77777777">
        <w:trPr>
          <w:cantSplit/>
        </w:trPr>
        <w:tc>
          <w:tcPr>
            <w:tcW w:w="567" w:type="dxa"/>
          </w:tcPr>
          <w:p w:rsidR="00F045C9" w:rsidRDefault="001856D0" w14:paraId="09F8969D" w14:textId="77777777">
            <w:bookmarkStart w:name="bmkStartTabel" w:id="0"/>
            <w:bookmarkEnd w:id="0"/>
            <w:r>
              <w:t>Nr</w:t>
            </w:r>
          </w:p>
        </w:tc>
        <w:tc>
          <w:tcPr>
            <w:tcW w:w="6521" w:type="dxa"/>
          </w:tcPr>
          <w:p w:rsidR="00F045C9" w:rsidRDefault="001856D0" w14:paraId="20B6C494" w14:textId="77777777">
            <w:r>
              <w:t>Vraag</w:t>
            </w:r>
          </w:p>
        </w:tc>
        <w:tc>
          <w:tcPr>
            <w:tcW w:w="850" w:type="dxa"/>
          </w:tcPr>
          <w:p w:rsidR="00F045C9" w:rsidRDefault="001856D0" w14:paraId="1EA01671" w14:textId="77777777">
            <w:pPr>
              <w:jc w:val="right"/>
            </w:pPr>
            <w:r>
              <w:t>Bijlage</w:t>
            </w:r>
          </w:p>
        </w:tc>
        <w:tc>
          <w:tcPr>
            <w:tcW w:w="992" w:type="dxa"/>
          </w:tcPr>
          <w:p w:rsidR="00F045C9" w:rsidP="00E7153D" w:rsidRDefault="001856D0" w14:paraId="7E89BB1F" w14:textId="77777777">
            <w:pPr>
              <w:jc w:val="right"/>
            </w:pPr>
            <w:r>
              <w:t>Blz. (van)</w:t>
            </w:r>
          </w:p>
        </w:tc>
        <w:tc>
          <w:tcPr>
            <w:tcW w:w="567" w:type="dxa"/>
          </w:tcPr>
          <w:p w:rsidR="00F045C9" w:rsidP="00E7153D" w:rsidRDefault="001856D0" w14:paraId="04DC9ECF" w14:textId="77777777">
            <w:pPr>
              <w:jc w:val="center"/>
            </w:pPr>
            <w:r>
              <w:t>t/m</w:t>
            </w:r>
          </w:p>
        </w:tc>
      </w:tr>
      <w:tr w:rsidR="00F045C9" w:rsidTr="00E7153D" w14:paraId="0DE10BB7" w14:textId="77777777">
        <w:tc>
          <w:tcPr>
            <w:tcW w:w="567" w:type="dxa"/>
          </w:tcPr>
          <w:p w:rsidR="00F045C9" w:rsidRDefault="001856D0" w14:paraId="0A61EE18" w14:textId="77777777">
            <w:r>
              <w:t>1</w:t>
            </w:r>
          </w:p>
        </w:tc>
        <w:tc>
          <w:tcPr>
            <w:tcW w:w="6521" w:type="dxa"/>
          </w:tcPr>
          <w:p w:rsidR="00F045C9" w:rsidRDefault="001856D0" w14:paraId="69F7BFCB" w14:textId="77777777">
            <w:r>
              <w:t>Hoe voorkomt u dat de Indirecte Kostencompensatie (IKC) voor energie-intensieve industrie leidt tot behoud van fossiele productie (fossiele subsidie) in plaats van versnelling van verduurzaming?</w:t>
            </w:r>
          </w:p>
        </w:tc>
        <w:tc>
          <w:tcPr>
            <w:tcW w:w="850" w:type="dxa"/>
          </w:tcPr>
          <w:p w:rsidR="00F045C9" w:rsidRDefault="00F045C9" w14:paraId="6085CDF9" w14:textId="77777777">
            <w:pPr>
              <w:jc w:val="right"/>
            </w:pPr>
          </w:p>
        </w:tc>
        <w:tc>
          <w:tcPr>
            <w:tcW w:w="992" w:type="dxa"/>
          </w:tcPr>
          <w:p w:rsidR="00F045C9" w:rsidRDefault="00F045C9" w14:paraId="083BB3A2" w14:textId="77777777">
            <w:pPr>
              <w:jc w:val="right"/>
            </w:pPr>
          </w:p>
        </w:tc>
        <w:tc>
          <w:tcPr>
            <w:tcW w:w="567" w:type="dxa"/>
            <w:tcBorders>
              <w:left w:val="nil"/>
            </w:tcBorders>
          </w:tcPr>
          <w:p w:rsidR="00F045C9" w:rsidRDefault="001856D0" w14:paraId="75671016" w14:textId="77777777">
            <w:pPr>
              <w:jc w:val="right"/>
            </w:pPr>
            <w:r>
              <w:t xml:space="preserve"> </w:t>
            </w:r>
          </w:p>
        </w:tc>
      </w:tr>
      <w:tr w:rsidR="00F045C9" w:rsidTr="00E7153D" w14:paraId="6E428A0D" w14:textId="77777777">
        <w:tc>
          <w:tcPr>
            <w:tcW w:w="567" w:type="dxa"/>
          </w:tcPr>
          <w:p w:rsidR="00F045C9" w:rsidRDefault="001856D0" w14:paraId="0D8B185E" w14:textId="77777777">
            <w:r>
              <w:t>2</w:t>
            </w:r>
          </w:p>
        </w:tc>
        <w:tc>
          <w:tcPr>
            <w:tcW w:w="6521" w:type="dxa"/>
          </w:tcPr>
          <w:p w:rsidR="00F045C9" w:rsidRDefault="001856D0" w14:paraId="2C327A0F" w14:textId="77777777">
            <w:r>
              <w:t>Welke maatregelen worden door andere Europese landen genomen om energie- en netwerkkosten te reduceren?</w:t>
            </w:r>
          </w:p>
        </w:tc>
        <w:tc>
          <w:tcPr>
            <w:tcW w:w="850" w:type="dxa"/>
          </w:tcPr>
          <w:p w:rsidR="00F045C9" w:rsidRDefault="00F045C9" w14:paraId="278155DC" w14:textId="77777777">
            <w:pPr>
              <w:jc w:val="right"/>
            </w:pPr>
          </w:p>
        </w:tc>
        <w:tc>
          <w:tcPr>
            <w:tcW w:w="992" w:type="dxa"/>
          </w:tcPr>
          <w:p w:rsidR="00F045C9" w:rsidRDefault="00F045C9" w14:paraId="27C7AC8B" w14:textId="77777777">
            <w:pPr>
              <w:jc w:val="right"/>
            </w:pPr>
          </w:p>
        </w:tc>
        <w:tc>
          <w:tcPr>
            <w:tcW w:w="567" w:type="dxa"/>
            <w:tcBorders>
              <w:left w:val="nil"/>
            </w:tcBorders>
          </w:tcPr>
          <w:p w:rsidR="00F045C9" w:rsidRDefault="001856D0" w14:paraId="32331F3F" w14:textId="77777777">
            <w:pPr>
              <w:jc w:val="right"/>
            </w:pPr>
            <w:r>
              <w:t xml:space="preserve"> </w:t>
            </w:r>
          </w:p>
        </w:tc>
      </w:tr>
      <w:tr w:rsidR="00F045C9" w:rsidTr="00E7153D" w14:paraId="54C40F36" w14:textId="77777777">
        <w:tc>
          <w:tcPr>
            <w:tcW w:w="567" w:type="dxa"/>
          </w:tcPr>
          <w:p w:rsidR="00F045C9" w:rsidRDefault="001856D0" w14:paraId="09B71095" w14:textId="77777777">
            <w:r>
              <w:t>3</w:t>
            </w:r>
          </w:p>
        </w:tc>
        <w:tc>
          <w:tcPr>
            <w:tcW w:w="6521" w:type="dxa"/>
          </w:tcPr>
          <w:p w:rsidR="00F045C9" w:rsidRDefault="001856D0" w14:paraId="4F03E158" w14:textId="77777777">
            <w:r>
              <w:t>Kunt u een losse tabel geven met een overzicht van de begrotingsreserve duurzame energie en klimaattransitie?</w:t>
            </w:r>
          </w:p>
        </w:tc>
        <w:tc>
          <w:tcPr>
            <w:tcW w:w="850" w:type="dxa"/>
          </w:tcPr>
          <w:p w:rsidR="00F045C9" w:rsidRDefault="00F045C9" w14:paraId="62E8D62B" w14:textId="77777777">
            <w:pPr>
              <w:jc w:val="right"/>
            </w:pPr>
          </w:p>
        </w:tc>
        <w:tc>
          <w:tcPr>
            <w:tcW w:w="992" w:type="dxa"/>
          </w:tcPr>
          <w:p w:rsidR="00F045C9" w:rsidRDefault="00F045C9" w14:paraId="196D0A5D" w14:textId="77777777">
            <w:pPr>
              <w:jc w:val="right"/>
            </w:pPr>
          </w:p>
        </w:tc>
        <w:tc>
          <w:tcPr>
            <w:tcW w:w="567" w:type="dxa"/>
            <w:tcBorders>
              <w:left w:val="nil"/>
            </w:tcBorders>
          </w:tcPr>
          <w:p w:rsidR="00F045C9" w:rsidRDefault="001856D0" w14:paraId="073343FE" w14:textId="77777777">
            <w:pPr>
              <w:jc w:val="right"/>
            </w:pPr>
            <w:r>
              <w:t xml:space="preserve"> </w:t>
            </w:r>
          </w:p>
        </w:tc>
      </w:tr>
      <w:tr w:rsidR="00F045C9" w:rsidTr="00E7153D" w14:paraId="4333FB5D" w14:textId="77777777">
        <w:tc>
          <w:tcPr>
            <w:tcW w:w="567" w:type="dxa"/>
          </w:tcPr>
          <w:p w:rsidR="00F045C9" w:rsidRDefault="001856D0" w14:paraId="00885D58" w14:textId="77777777">
            <w:r>
              <w:t>4</w:t>
            </w:r>
          </w:p>
        </w:tc>
        <w:tc>
          <w:tcPr>
            <w:tcW w:w="6521" w:type="dxa"/>
          </w:tcPr>
          <w:p w:rsidR="00F045C9" w:rsidRDefault="001856D0" w14:paraId="0A719A77" w14:textId="77777777">
            <w:r>
              <w:t>Kunt u aangeven welke middelen op de begrotingsreserve duurzame energie en klimaattransitie zijn gereserveerd?</w:t>
            </w:r>
          </w:p>
        </w:tc>
        <w:tc>
          <w:tcPr>
            <w:tcW w:w="850" w:type="dxa"/>
          </w:tcPr>
          <w:p w:rsidR="00F045C9" w:rsidRDefault="00F045C9" w14:paraId="433F8220" w14:textId="77777777">
            <w:pPr>
              <w:jc w:val="right"/>
            </w:pPr>
          </w:p>
        </w:tc>
        <w:tc>
          <w:tcPr>
            <w:tcW w:w="992" w:type="dxa"/>
          </w:tcPr>
          <w:p w:rsidR="00F045C9" w:rsidRDefault="00F045C9" w14:paraId="766FE21F" w14:textId="77777777">
            <w:pPr>
              <w:jc w:val="right"/>
            </w:pPr>
          </w:p>
        </w:tc>
        <w:tc>
          <w:tcPr>
            <w:tcW w:w="567" w:type="dxa"/>
            <w:tcBorders>
              <w:left w:val="nil"/>
            </w:tcBorders>
          </w:tcPr>
          <w:p w:rsidR="00F045C9" w:rsidRDefault="001856D0" w14:paraId="3D42B559" w14:textId="77777777">
            <w:pPr>
              <w:jc w:val="right"/>
            </w:pPr>
            <w:r>
              <w:t xml:space="preserve"> </w:t>
            </w:r>
          </w:p>
        </w:tc>
      </w:tr>
      <w:tr w:rsidR="00F045C9" w:rsidTr="00E7153D" w14:paraId="2EBB6A8D" w14:textId="77777777">
        <w:tc>
          <w:tcPr>
            <w:tcW w:w="567" w:type="dxa"/>
          </w:tcPr>
          <w:p w:rsidR="00F045C9" w:rsidRDefault="001856D0" w14:paraId="3C3EE512" w14:textId="77777777">
            <w:r>
              <w:t>5</w:t>
            </w:r>
          </w:p>
        </w:tc>
        <w:tc>
          <w:tcPr>
            <w:tcW w:w="6521" w:type="dxa"/>
          </w:tcPr>
          <w:p w:rsidR="00F045C9" w:rsidRDefault="001856D0" w14:paraId="53E6A58D" w14:textId="77777777">
            <w:r>
              <w:t>Hoe verklaart u In dat het MJP 2027 IPCEI nucleair onder voorwaarden wordt genoemd, terwijl het fiche dit als ‘niet opgenomen maatregel’ labelt? Welke voorwaarden gelden?</w:t>
            </w:r>
          </w:p>
        </w:tc>
        <w:tc>
          <w:tcPr>
            <w:tcW w:w="850" w:type="dxa"/>
          </w:tcPr>
          <w:p w:rsidR="00F045C9" w:rsidRDefault="00F045C9" w14:paraId="5269ED09" w14:textId="77777777">
            <w:pPr>
              <w:jc w:val="right"/>
            </w:pPr>
          </w:p>
        </w:tc>
        <w:tc>
          <w:tcPr>
            <w:tcW w:w="992" w:type="dxa"/>
          </w:tcPr>
          <w:p w:rsidR="00F045C9" w:rsidRDefault="00F045C9" w14:paraId="44B751CE" w14:textId="77777777">
            <w:pPr>
              <w:jc w:val="right"/>
            </w:pPr>
          </w:p>
        </w:tc>
        <w:tc>
          <w:tcPr>
            <w:tcW w:w="567" w:type="dxa"/>
            <w:tcBorders>
              <w:left w:val="nil"/>
            </w:tcBorders>
          </w:tcPr>
          <w:p w:rsidR="00F045C9" w:rsidRDefault="001856D0" w14:paraId="47CA1604" w14:textId="77777777">
            <w:pPr>
              <w:jc w:val="right"/>
            </w:pPr>
            <w:r>
              <w:t xml:space="preserve"> </w:t>
            </w:r>
          </w:p>
        </w:tc>
      </w:tr>
      <w:tr w:rsidR="00F045C9" w:rsidTr="00E7153D" w14:paraId="62DC5A8A" w14:textId="77777777">
        <w:tc>
          <w:tcPr>
            <w:tcW w:w="567" w:type="dxa"/>
          </w:tcPr>
          <w:p w:rsidR="00F045C9" w:rsidRDefault="001856D0" w14:paraId="66F3678E" w14:textId="77777777">
            <w:r>
              <w:t>6</w:t>
            </w:r>
          </w:p>
        </w:tc>
        <w:tc>
          <w:tcPr>
            <w:tcW w:w="6521" w:type="dxa"/>
          </w:tcPr>
          <w:p w:rsidR="00F045C9" w:rsidRDefault="001856D0" w14:paraId="22D8A59A" w14:textId="77777777">
            <w:r>
              <w:t>Valt IPCEI nucleair binnen dezelfde budgetenvelop als de grote kerncentrales? Zo ja, hoe wordt de verdeling bepaald?</w:t>
            </w:r>
          </w:p>
        </w:tc>
        <w:tc>
          <w:tcPr>
            <w:tcW w:w="850" w:type="dxa"/>
          </w:tcPr>
          <w:p w:rsidR="00F045C9" w:rsidRDefault="00F045C9" w14:paraId="6C55D7D0" w14:textId="77777777">
            <w:pPr>
              <w:jc w:val="right"/>
            </w:pPr>
          </w:p>
        </w:tc>
        <w:tc>
          <w:tcPr>
            <w:tcW w:w="992" w:type="dxa"/>
          </w:tcPr>
          <w:p w:rsidR="00F045C9" w:rsidRDefault="00F045C9" w14:paraId="344542B8" w14:textId="77777777">
            <w:pPr>
              <w:jc w:val="right"/>
            </w:pPr>
          </w:p>
        </w:tc>
        <w:tc>
          <w:tcPr>
            <w:tcW w:w="567" w:type="dxa"/>
            <w:tcBorders>
              <w:left w:val="nil"/>
            </w:tcBorders>
          </w:tcPr>
          <w:p w:rsidR="00F045C9" w:rsidRDefault="001856D0" w14:paraId="601D65EF" w14:textId="77777777">
            <w:pPr>
              <w:jc w:val="right"/>
            </w:pPr>
            <w:r>
              <w:t xml:space="preserve"> </w:t>
            </w:r>
          </w:p>
        </w:tc>
      </w:tr>
      <w:tr w:rsidR="00F045C9" w:rsidTr="00E7153D" w14:paraId="3EECD988" w14:textId="77777777">
        <w:tc>
          <w:tcPr>
            <w:tcW w:w="567" w:type="dxa"/>
          </w:tcPr>
          <w:p w:rsidR="00F045C9" w:rsidRDefault="001856D0" w14:paraId="3A8A3C5F" w14:textId="77777777">
            <w:r>
              <w:t>7</w:t>
            </w:r>
          </w:p>
        </w:tc>
        <w:tc>
          <w:tcPr>
            <w:tcW w:w="6521" w:type="dxa"/>
          </w:tcPr>
          <w:p w:rsidR="00F045C9" w:rsidRDefault="001856D0" w14:paraId="643AD2FD" w14:textId="77777777">
            <w:r>
              <w:t>Wat zijn de verwachtingen over de gevolgen van de stijging van de energieprijzen - door de illegale oorlog tegen Iran - op de uitgaven van de SDE++ en van andere regelingen?</w:t>
            </w:r>
          </w:p>
        </w:tc>
        <w:tc>
          <w:tcPr>
            <w:tcW w:w="850" w:type="dxa"/>
          </w:tcPr>
          <w:p w:rsidR="00F045C9" w:rsidRDefault="00F045C9" w14:paraId="3FBD22E1" w14:textId="77777777">
            <w:pPr>
              <w:jc w:val="right"/>
            </w:pPr>
          </w:p>
        </w:tc>
        <w:tc>
          <w:tcPr>
            <w:tcW w:w="992" w:type="dxa"/>
          </w:tcPr>
          <w:p w:rsidR="00F045C9" w:rsidRDefault="00F045C9" w14:paraId="55EFEBF3" w14:textId="77777777">
            <w:pPr>
              <w:jc w:val="right"/>
            </w:pPr>
          </w:p>
        </w:tc>
        <w:tc>
          <w:tcPr>
            <w:tcW w:w="567" w:type="dxa"/>
            <w:tcBorders>
              <w:left w:val="nil"/>
            </w:tcBorders>
          </w:tcPr>
          <w:p w:rsidR="00F045C9" w:rsidRDefault="001856D0" w14:paraId="703BBDCA" w14:textId="77777777">
            <w:pPr>
              <w:jc w:val="right"/>
            </w:pPr>
            <w:r>
              <w:t xml:space="preserve"> </w:t>
            </w:r>
          </w:p>
        </w:tc>
      </w:tr>
      <w:tr w:rsidR="00F045C9" w:rsidTr="00E7153D" w14:paraId="45C3CF4E" w14:textId="77777777">
        <w:tc>
          <w:tcPr>
            <w:tcW w:w="567" w:type="dxa"/>
          </w:tcPr>
          <w:p w:rsidR="00F045C9" w:rsidRDefault="001856D0" w14:paraId="1F6206A8" w14:textId="77777777">
            <w:r>
              <w:t>8</w:t>
            </w:r>
          </w:p>
        </w:tc>
        <w:tc>
          <w:tcPr>
            <w:tcW w:w="6521" w:type="dxa"/>
          </w:tcPr>
          <w:p w:rsidR="00F045C9" w:rsidRDefault="001856D0" w14:paraId="0EA6231E" w14:textId="77777777">
            <w:r>
              <w:t>Hoeveel ambtenaren vallen bij het ministerie van KGG onder de nullijn?</w:t>
            </w:r>
          </w:p>
        </w:tc>
        <w:tc>
          <w:tcPr>
            <w:tcW w:w="850" w:type="dxa"/>
          </w:tcPr>
          <w:p w:rsidR="00F045C9" w:rsidRDefault="00F045C9" w14:paraId="169DDF56" w14:textId="77777777">
            <w:pPr>
              <w:jc w:val="right"/>
            </w:pPr>
          </w:p>
        </w:tc>
        <w:tc>
          <w:tcPr>
            <w:tcW w:w="992" w:type="dxa"/>
          </w:tcPr>
          <w:p w:rsidR="00F045C9" w:rsidRDefault="00F045C9" w14:paraId="418DAAE0" w14:textId="77777777">
            <w:pPr>
              <w:jc w:val="right"/>
            </w:pPr>
          </w:p>
        </w:tc>
        <w:tc>
          <w:tcPr>
            <w:tcW w:w="567" w:type="dxa"/>
            <w:tcBorders>
              <w:left w:val="nil"/>
            </w:tcBorders>
          </w:tcPr>
          <w:p w:rsidR="00F045C9" w:rsidRDefault="001856D0" w14:paraId="72E13BE6" w14:textId="77777777">
            <w:pPr>
              <w:jc w:val="right"/>
            </w:pPr>
            <w:r>
              <w:t xml:space="preserve"> </w:t>
            </w:r>
          </w:p>
        </w:tc>
      </w:tr>
      <w:tr w:rsidR="00F045C9" w:rsidTr="00E7153D" w14:paraId="36A9C6A9" w14:textId="77777777">
        <w:tc>
          <w:tcPr>
            <w:tcW w:w="567" w:type="dxa"/>
          </w:tcPr>
          <w:p w:rsidR="00F045C9" w:rsidRDefault="001856D0" w14:paraId="03F4BAC8" w14:textId="77777777">
            <w:r>
              <w:t>9</w:t>
            </w:r>
          </w:p>
        </w:tc>
        <w:tc>
          <w:tcPr>
            <w:tcW w:w="6521" w:type="dxa"/>
          </w:tcPr>
          <w:p w:rsidR="00F045C9" w:rsidRDefault="001856D0" w14:paraId="5EAE3D28" w14:textId="77777777">
            <w:r>
              <w:t>Hoeveel medewerkers bevinden zich in de lagere loonschalen (schaal 1 t/m 6)? Wat is het aandeel van deze groep binnen de uitvoering (uitvoeringsorganisaties vs. beleid)?</w:t>
            </w:r>
          </w:p>
        </w:tc>
        <w:tc>
          <w:tcPr>
            <w:tcW w:w="850" w:type="dxa"/>
          </w:tcPr>
          <w:p w:rsidR="00F045C9" w:rsidRDefault="00F045C9" w14:paraId="5D6D11B4" w14:textId="77777777">
            <w:pPr>
              <w:jc w:val="right"/>
            </w:pPr>
          </w:p>
        </w:tc>
        <w:tc>
          <w:tcPr>
            <w:tcW w:w="992" w:type="dxa"/>
          </w:tcPr>
          <w:p w:rsidR="00F045C9" w:rsidRDefault="00F045C9" w14:paraId="3C4D0EFE" w14:textId="77777777">
            <w:pPr>
              <w:jc w:val="right"/>
            </w:pPr>
          </w:p>
        </w:tc>
        <w:tc>
          <w:tcPr>
            <w:tcW w:w="567" w:type="dxa"/>
            <w:tcBorders>
              <w:left w:val="nil"/>
            </w:tcBorders>
          </w:tcPr>
          <w:p w:rsidR="00F045C9" w:rsidRDefault="001856D0" w14:paraId="7344EFA0" w14:textId="77777777">
            <w:pPr>
              <w:jc w:val="right"/>
            </w:pPr>
            <w:r>
              <w:t xml:space="preserve"> </w:t>
            </w:r>
          </w:p>
        </w:tc>
      </w:tr>
      <w:tr w:rsidR="00F045C9" w:rsidTr="00E7153D" w14:paraId="5C760D97" w14:textId="77777777">
        <w:tc>
          <w:tcPr>
            <w:tcW w:w="567" w:type="dxa"/>
          </w:tcPr>
          <w:p w:rsidR="00F045C9" w:rsidRDefault="001856D0" w14:paraId="2A370CD9" w14:textId="77777777">
            <w:r>
              <w:t>10</w:t>
            </w:r>
          </w:p>
        </w:tc>
        <w:tc>
          <w:tcPr>
            <w:tcW w:w="6521" w:type="dxa"/>
          </w:tcPr>
          <w:p w:rsidR="00F045C9" w:rsidRDefault="001856D0" w14:paraId="1CF4B74D" w14:textId="77777777">
            <w:r>
              <w:t>Welke functies/beroepen vallen voornamelijk binnen de lagere loonschalen (schaal 1 t/m 6)? Wat is de huidige en verwachte personeelskrapte binnen deze functies?</w:t>
            </w:r>
          </w:p>
        </w:tc>
        <w:tc>
          <w:tcPr>
            <w:tcW w:w="850" w:type="dxa"/>
          </w:tcPr>
          <w:p w:rsidR="00F045C9" w:rsidRDefault="00F045C9" w14:paraId="7328CFF9" w14:textId="77777777">
            <w:pPr>
              <w:jc w:val="right"/>
            </w:pPr>
          </w:p>
        </w:tc>
        <w:tc>
          <w:tcPr>
            <w:tcW w:w="992" w:type="dxa"/>
          </w:tcPr>
          <w:p w:rsidR="00F045C9" w:rsidRDefault="00F045C9" w14:paraId="7FBF7CD6" w14:textId="77777777">
            <w:pPr>
              <w:jc w:val="right"/>
            </w:pPr>
          </w:p>
        </w:tc>
        <w:tc>
          <w:tcPr>
            <w:tcW w:w="567" w:type="dxa"/>
            <w:tcBorders>
              <w:left w:val="nil"/>
            </w:tcBorders>
          </w:tcPr>
          <w:p w:rsidR="00F045C9" w:rsidRDefault="001856D0" w14:paraId="702527D5" w14:textId="77777777">
            <w:pPr>
              <w:jc w:val="right"/>
            </w:pPr>
            <w:r>
              <w:t xml:space="preserve"> </w:t>
            </w:r>
          </w:p>
        </w:tc>
      </w:tr>
      <w:tr w:rsidR="00F045C9" w:rsidTr="00E7153D" w14:paraId="33C97D2B" w14:textId="77777777">
        <w:tc>
          <w:tcPr>
            <w:tcW w:w="567" w:type="dxa"/>
          </w:tcPr>
          <w:p w:rsidR="00F045C9" w:rsidRDefault="001856D0" w14:paraId="37F43365" w14:textId="77777777">
            <w:r>
              <w:t>11</w:t>
            </w:r>
          </w:p>
        </w:tc>
        <w:tc>
          <w:tcPr>
            <w:tcW w:w="6521" w:type="dxa"/>
          </w:tcPr>
          <w:p w:rsidR="00F045C9" w:rsidRDefault="001856D0" w14:paraId="2E6485DB" w14:textId="77777777">
            <w:r>
              <w:t>Zijn er interne analyses of risico-inschattingen gemaakt over de effecten van de nullijn, bijvoorbeeld op de instroom of uitstroom? Zo ja, kan deze worden gedeeld?</w:t>
            </w:r>
          </w:p>
        </w:tc>
        <w:tc>
          <w:tcPr>
            <w:tcW w:w="850" w:type="dxa"/>
          </w:tcPr>
          <w:p w:rsidR="00F045C9" w:rsidRDefault="00F045C9" w14:paraId="616FE611" w14:textId="77777777">
            <w:pPr>
              <w:jc w:val="right"/>
            </w:pPr>
          </w:p>
        </w:tc>
        <w:tc>
          <w:tcPr>
            <w:tcW w:w="992" w:type="dxa"/>
          </w:tcPr>
          <w:p w:rsidR="00F045C9" w:rsidRDefault="00F045C9" w14:paraId="1CDA0D45" w14:textId="77777777">
            <w:pPr>
              <w:jc w:val="right"/>
            </w:pPr>
          </w:p>
        </w:tc>
        <w:tc>
          <w:tcPr>
            <w:tcW w:w="567" w:type="dxa"/>
            <w:tcBorders>
              <w:left w:val="nil"/>
            </w:tcBorders>
          </w:tcPr>
          <w:p w:rsidR="00F045C9" w:rsidRDefault="001856D0" w14:paraId="743BC38A" w14:textId="77777777">
            <w:pPr>
              <w:jc w:val="right"/>
            </w:pPr>
            <w:r>
              <w:t xml:space="preserve"> </w:t>
            </w:r>
          </w:p>
        </w:tc>
      </w:tr>
      <w:tr w:rsidR="00F045C9" w:rsidTr="00E7153D" w14:paraId="5BC20C83" w14:textId="77777777">
        <w:tc>
          <w:tcPr>
            <w:tcW w:w="567" w:type="dxa"/>
          </w:tcPr>
          <w:p w:rsidR="00F045C9" w:rsidRDefault="001856D0" w14:paraId="53D3B429" w14:textId="77777777">
            <w:r>
              <w:t>12</w:t>
            </w:r>
          </w:p>
        </w:tc>
        <w:tc>
          <w:tcPr>
            <w:tcW w:w="6521" w:type="dxa"/>
          </w:tcPr>
          <w:p w:rsidR="00F045C9" w:rsidRDefault="001856D0" w14:paraId="7BB3650E" w14:textId="77777777">
            <w:r>
              <w:t xml:space="preserve">Hoe wordt de 19m extra gasbaten voor 2026 in de Voorjaarsnota uitgesplitst over de dividenduitkering van EBN en ontvangsten op basis van de Mijnbouwwet? </w:t>
            </w:r>
            <w:r>
              <w:lastRenderedPageBreak/>
              <w:t>Wat is de oorzaak van deze hogere inkomsten dan oorspronkelijk begroot?</w:t>
            </w:r>
          </w:p>
        </w:tc>
        <w:tc>
          <w:tcPr>
            <w:tcW w:w="850" w:type="dxa"/>
          </w:tcPr>
          <w:p w:rsidR="00F045C9" w:rsidRDefault="00F045C9" w14:paraId="2C38B3F6" w14:textId="77777777">
            <w:pPr>
              <w:jc w:val="right"/>
            </w:pPr>
          </w:p>
        </w:tc>
        <w:tc>
          <w:tcPr>
            <w:tcW w:w="992" w:type="dxa"/>
          </w:tcPr>
          <w:p w:rsidR="00F045C9" w:rsidRDefault="00F045C9" w14:paraId="165CB12C" w14:textId="77777777">
            <w:pPr>
              <w:jc w:val="right"/>
            </w:pPr>
          </w:p>
        </w:tc>
        <w:tc>
          <w:tcPr>
            <w:tcW w:w="567" w:type="dxa"/>
            <w:tcBorders>
              <w:left w:val="nil"/>
            </w:tcBorders>
          </w:tcPr>
          <w:p w:rsidR="00F045C9" w:rsidRDefault="001856D0" w14:paraId="7D059F6D" w14:textId="77777777">
            <w:pPr>
              <w:jc w:val="right"/>
            </w:pPr>
            <w:r>
              <w:t xml:space="preserve"> </w:t>
            </w:r>
          </w:p>
        </w:tc>
      </w:tr>
      <w:tr w:rsidR="00F045C9" w:rsidTr="00E7153D" w14:paraId="038A2DD8" w14:textId="77777777">
        <w:tc>
          <w:tcPr>
            <w:tcW w:w="567" w:type="dxa"/>
          </w:tcPr>
          <w:p w:rsidR="00F045C9" w:rsidRDefault="001856D0" w14:paraId="3E66D76E" w14:textId="77777777">
            <w:r>
              <w:t>13</w:t>
            </w:r>
          </w:p>
        </w:tc>
        <w:tc>
          <w:tcPr>
            <w:tcW w:w="6521" w:type="dxa"/>
          </w:tcPr>
          <w:p w:rsidR="00F045C9" w:rsidRDefault="001856D0" w14:paraId="0A6368A3" w14:textId="77777777">
            <w:r>
              <w:t>Wat is de impact van de taakstellingen op KGG op de capaciteit van het ministerie om nieuwe wetgeving te ontwikkelen of bestaande wetgeving te herzien?</w:t>
            </w:r>
          </w:p>
        </w:tc>
        <w:tc>
          <w:tcPr>
            <w:tcW w:w="850" w:type="dxa"/>
          </w:tcPr>
          <w:p w:rsidR="00F045C9" w:rsidRDefault="00F045C9" w14:paraId="22B1E83E" w14:textId="77777777">
            <w:pPr>
              <w:jc w:val="right"/>
            </w:pPr>
          </w:p>
        </w:tc>
        <w:tc>
          <w:tcPr>
            <w:tcW w:w="992" w:type="dxa"/>
          </w:tcPr>
          <w:p w:rsidR="00F045C9" w:rsidRDefault="00F045C9" w14:paraId="1E2760C0" w14:textId="77777777">
            <w:pPr>
              <w:jc w:val="right"/>
            </w:pPr>
          </w:p>
        </w:tc>
        <w:tc>
          <w:tcPr>
            <w:tcW w:w="567" w:type="dxa"/>
            <w:tcBorders>
              <w:left w:val="nil"/>
            </w:tcBorders>
          </w:tcPr>
          <w:p w:rsidR="00F045C9" w:rsidRDefault="001856D0" w14:paraId="67B77180" w14:textId="77777777">
            <w:pPr>
              <w:jc w:val="right"/>
            </w:pPr>
            <w:r>
              <w:t xml:space="preserve"> </w:t>
            </w:r>
          </w:p>
        </w:tc>
      </w:tr>
      <w:tr w:rsidR="00F045C9" w:rsidTr="00E7153D" w14:paraId="575A403F" w14:textId="77777777">
        <w:tc>
          <w:tcPr>
            <w:tcW w:w="567" w:type="dxa"/>
          </w:tcPr>
          <w:p w:rsidR="00F045C9" w:rsidRDefault="001856D0" w14:paraId="670D71FC" w14:textId="77777777">
            <w:r>
              <w:t>14</w:t>
            </w:r>
          </w:p>
        </w:tc>
        <w:tc>
          <w:tcPr>
            <w:tcW w:w="6521" w:type="dxa"/>
          </w:tcPr>
          <w:p w:rsidR="00F045C9" w:rsidRDefault="001856D0" w14:paraId="09DACB6F" w14:textId="77777777">
            <w:r>
              <w:t>Wat is de impact van de taakstellingen op KGG op de capaciteit van het ministerie voor handhaving van bestaande regelgeving?</w:t>
            </w:r>
          </w:p>
        </w:tc>
        <w:tc>
          <w:tcPr>
            <w:tcW w:w="850" w:type="dxa"/>
          </w:tcPr>
          <w:p w:rsidR="00F045C9" w:rsidRDefault="00F045C9" w14:paraId="29BB109B" w14:textId="77777777">
            <w:pPr>
              <w:jc w:val="right"/>
            </w:pPr>
          </w:p>
        </w:tc>
        <w:tc>
          <w:tcPr>
            <w:tcW w:w="992" w:type="dxa"/>
          </w:tcPr>
          <w:p w:rsidR="00F045C9" w:rsidRDefault="00F045C9" w14:paraId="0878D564" w14:textId="77777777">
            <w:pPr>
              <w:jc w:val="right"/>
            </w:pPr>
          </w:p>
        </w:tc>
        <w:tc>
          <w:tcPr>
            <w:tcW w:w="567" w:type="dxa"/>
            <w:tcBorders>
              <w:left w:val="nil"/>
            </w:tcBorders>
          </w:tcPr>
          <w:p w:rsidR="00F045C9" w:rsidRDefault="001856D0" w14:paraId="1E9F10F5" w14:textId="77777777">
            <w:pPr>
              <w:jc w:val="right"/>
            </w:pPr>
            <w:r>
              <w:t xml:space="preserve"> </w:t>
            </w:r>
          </w:p>
        </w:tc>
      </w:tr>
      <w:tr w:rsidR="00F045C9" w:rsidTr="00E7153D" w14:paraId="6E4B7A26" w14:textId="77777777">
        <w:tc>
          <w:tcPr>
            <w:tcW w:w="567" w:type="dxa"/>
          </w:tcPr>
          <w:p w:rsidR="00F045C9" w:rsidRDefault="001856D0" w14:paraId="3C5FA866" w14:textId="77777777">
            <w:r>
              <w:t>15</w:t>
            </w:r>
          </w:p>
        </w:tc>
        <w:tc>
          <w:tcPr>
            <w:tcW w:w="6521" w:type="dxa"/>
          </w:tcPr>
          <w:p w:rsidR="00F045C9" w:rsidRDefault="001856D0" w14:paraId="3CCC2008" w14:textId="77777777">
            <w:r>
              <w:t>Wat precies is de bijstelling van de belastbare uitstoot die doorwerkt in de verwachte ontvangsten van de CO2-heffing afvalverbrandingsinstallaties? Over welk bedrag aan lagere inkomsten gaat het per jaar van 2026 tot en met 2031?</w:t>
            </w:r>
          </w:p>
        </w:tc>
        <w:tc>
          <w:tcPr>
            <w:tcW w:w="850" w:type="dxa"/>
          </w:tcPr>
          <w:p w:rsidR="00F045C9" w:rsidRDefault="00F045C9" w14:paraId="7DF5979D" w14:textId="77777777">
            <w:pPr>
              <w:jc w:val="right"/>
            </w:pPr>
          </w:p>
        </w:tc>
        <w:tc>
          <w:tcPr>
            <w:tcW w:w="992" w:type="dxa"/>
          </w:tcPr>
          <w:p w:rsidR="00F045C9" w:rsidRDefault="00F045C9" w14:paraId="51C65187" w14:textId="77777777">
            <w:pPr>
              <w:jc w:val="right"/>
            </w:pPr>
          </w:p>
        </w:tc>
        <w:tc>
          <w:tcPr>
            <w:tcW w:w="567" w:type="dxa"/>
            <w:tcBorders>
              <w:left w:val="nil"/>
            </w:tcBorders>
          </w:tcPr>
          <w:p w:rsidR="00F045C9" w:rsidRDefault="001856D0" w14:paraId="40328CAC" w14:textId="77777777">
            <w:pPr>
              <w:jc w:val="right"/>
            </w:pPr>
            <w:r>
              <w:t xml:space="preserve"> </w:t>
            </w:r>
          </w:p>
        </w:tc>
      </w:tr>
      <w:tr w:rsidR="00F045C9" w:rsidTr="00E7153D" w14:paraId="169E8F1D" w14:textId="77777777">
        <w:tc>
          <w:tcPr>
            <w:tcW w:w="567" w:type="dxa"/>
          </w:tcPr>
          <w:p w:rsidR="00F045C9" w:rsidRDefault="001856D0" w14:paraId="6099F193" w14:textId="77777777">
            <w:r>
              <w:t>16</w:t>
            </w:r>
          </w:p>
        </w:tc>
        <w:tc>
          <w:tcPr>
            <w:tcW w:w="6521" w:type="dxa"/>
          </w:tcPr>
          <w:p w:rsidR="00F045C9" w:rsidRDefault="001856D0" w14:paraId="0CD5724A" w14:textId="77777777">
            <w:r>
              <w:t>Kan, met betrekking tot de verhoogde en verbrede indirecte kostencompensatie ETS (IKC), worden toegelicht welke sectoren en installaties in 2026 t/m 2035 onder de regeling vallen, welk deel van de indirecte ETS-kosten wordt gecompenseerd, welke ETS- en elektriciteitsprijsaannames aan de raming ten grondslag liggen en welk bedrag per jaar wordt geraamd aan kasuitgaven, verplichtingen en nabetalingen?</w:t>
            </w:r>
          </w:p>
        </w:tc>
        <w:tc>
          <w:tcPr>
            <w:tcW w:w="850" w:type="dxa"/>
          </w:tcPr>
          <w:p w:rsidR="00F045C9" w:rsidRDefault="00F045C9" w14:paraId="738E4B35" w14:textId="77777777">
            <w:pPr>
              <w:jc w:val="right"/>
            </w:pPr>
          </w:p>
        </w:tc>
        <w:tc>
          <w:tcPr>
            <w:tcW w:w="992" w:type="dxa"/>
          </w:tcPr>
          <w:p w:rsidR="00F045C9" w:rsidRDefault="001856D0" w14:paraId="34E837A6" w14:textId="77777777">
            <w:pPr>
              <w:jc w:val="right"/>
            </w:pPr>
            <w:r>
              <w:t>5</w:t>
            </w:r>
          </w:p>
        </w:tc>
        <w:tc>
          <w:tcPr>
            <w:tcW w:w="567" w:type="dxa"/>
            <w:tcBorders>
              <w:left w:val="nil"/>
            </w:tcBorders>
          </w:tcPr>
          <w:p w:rsidR="00F045C9" w:rsidRDefault="001856D0" w14:paraId="4BABBDD6" w14:textId="77777777">
            <w:pPr>
              <w:jc w:val="right"/>
            </w:pPr>
            <w:r>
              <w:t xml:space="preserve"> </w:t>
            </w:r>
          </w:p>
        </w:tc>
      </w:tr>
      <w:tr w:rsidR="00F045C9" w:rsidTr="00E7153D" w14:paraId="7CCD3969" w14:textId="77777777">
        <w:tc>
          <w:tcPr>
            <w:tcW w:w="567" w:type="dxa"/>
          </w:tcPr>
          <w:p w:rsidR="00F045C9" w:rsidRDefault="001856D0" w14:paraId="5BE5133D" w14:textId="77777777">
            <w:r>
              <w:t>17</w:t>
            </w:r>
          </w:p>
        </w:tc>
        <w:tc>
          <w:tcPr>
            <w:tcW w:w="6521" w:type="dxa"/>
          </w:tcPr>
          <w:p w:rsidR="00F045C9" w:rsidRDefault="001856D0" w14:paraId="7E2004D7" w14:textId="77777777">
            <w:r>
              <w:t>Kunt u nader toelichten wat er wordt bedoeld met de heffingsleveringszekerheid als het gaat om de vultaak van EBN?</w:t>
            </w:r>
          </w:p>
        </w:tc>
        <w:tc>
          <w:tcPr>
            <w:tcW w:w="850" w:type="dxa"/>
          </w:tcPr>
          <w:p w:rsidR="00F045C9" w:rsidRDefault="00F045C9" w14:paraId="2D66ABB6" w14:textId="77777777">
            <w:pPr>
              <w:jc w:val="right"/>
            </w:pPr>
          </w:p>
        </w:tc>
        <w:tc>
          <w:tcPr>
            <w:tcW w:w="992" w:type="dxa"/>
          </w:tcPr>
          <w:p w:rsidR="00F045C9" w:rsidRDefault="001856D0" w14:paraId="56D6257B" w14:textId="77777777">
            <w:pPr>
              <w:jc w:val="right"/>
            </w:pPr>
            <w:r>
              <w:t>6</w:t>
            </w:r>
          </w:p>
        </w:tc>
        <w:tc>
          <w:tcPr>
            <w:tcW w:w="567" w:type="dxa"/>
            <w:tcBorders>
              <w:left w:val="nil"/>
            </w:tcBorders>
          </w:tcPr>
          <w:p w:rsidR="00F045C9" w:rsidRDefault="001856D0" w14:paraId="7068BAA5" w14:textId="77777777">
            <w:pPr>
              <w:jc w:val="right"/>
            </w:pPr>
            <w:r>
              <w:t xml:space="preserve"> </w:t>
            </w:r>
          </w:p>
        </w:tc>
      </w:tr>
      <w:tr w:rsidR="00F045C9" w:rsidTr="00E7153D" w14:paraId="51B9FB85" w14:textId="77777777">
        <w:tc>
          <w:tcPr>
            <w:tcW w:w="567" w:type="dxa"/>
          </w:tcPr>
          <w:p w:rsidR="00F045C9" w:rsidRDefault="001856D0" w14:paraId="68205984" w14:textId="77777777">
            <w:r>
              <w:t>18</w:t>
            </w:r>
          </w:p>
        </w:tc>
        <w:tc>
          <w:tcPr>
            <w:tcW w:w="6521" w:type="dxa"/>
          </w:tcPr>
          <w:p w:rsidR="00F045C9" w:rsidRDefault="001856D0" w14:paraId="3C171E34" w14:textId="77777777">
            <w:r>
              <w:t>Kan worden toegelicht op welke wijze Contracts for Difference voor wind op zee juridisch, begrotingstechnisch en EMU-technisch worden vormgegeven, welke prijsbanden en risicoverdelingen daarbij worden gehanteerd en op welk moment de Kamer de volledige budgettaire verwerking ontvangt?</w:t>
            </w:r>
          </w:p>
        </w:tc>
        <w:tc>
          <w:tcPr>
            <w:tcW w:w="850" w:type="dxa"/>
          </w:tcPr>
          <w:p w:rsidR="00F045C9" w:rsidRDefault="00F045C9" w14:paraId="5DEE9764" w14:textId="77777777">
            <w:pPr>
              <w:jc w:val="right"/>
            </w:pPr>
          </w:p>
        </w:tc>
        <w:tc>
          <w:tcPr>
            <w:tcW w:w="992" w:type="dxa"/>
          </w:tcPr>
          <w:p w:rsidR="00F045C9" w:rsidRDefault="001856D0" w14:paraId="2532C3C0" w14:textId="77777777">
            <w:pPr>
              <w:jc w:val="right"/>
            </w:pPr>
            <w:r>
              <w:t>6</w:t>
            </w:r>
          </w:p>
        </w:tc>
        <w:tc>
          <w:tcPr>
            <w:tcW w:w="567" w:type="dxa"/>
            <w:tcBorders>
              <w:left w:val="nil"/>
            </w:tcBorders>
          </w:tcPr>
          <w:p w:rsidR="00F045C9" w:rsidRDefault="001856D0" w14:paraId="278C7039" w14:textId="77777777">
            <w:pPr>
              <w:jc w:val="right"/>
            </w:pPr>
            <w:r>
              <w:t xml:space="preserve"> </w:t>
            </w:r>
          </w:p>
        </w:tc>
      </w:tr>
      <w:tr w:rsidR="00F045C9" w:rsidTr="00E7153D" w14:paraId="7F5A21D4" w14:textId="77777777">
        <w:tc>
          <w:tcPr>
            <w:tcW w:w="567" w:type="dxa"/>
          </w:tcPr>
          <w:p w:rsidR="00F045C9" w:rsidRDefault="001856D0" w14:paraId="66F2FBB9" w14:textId="77777777">
            <w:r>
              <w:t>19</w:t>
            </w:r>
          </w:p>
        </w:tc>
        <w:tc>
          <w:tcPr>
            <w:tcW w:w="6521" w:type="dxa"/>
          </w:tcPr>
          <w:p w:rsidR="00F045C9" w:rsidRDefault="001856D0" w14:paraId="12AFE351" w14:textId="77777777">
            <w:r>
              <w:t>Wat zijn de gevolgen van het doorschuiven van de IKC-ETS naar 2027? Waarom is hiertoe besloten? Zijn er gesprekken geweest met de bedrijven over de financiële gevolgen hiervan?</w:t>
            </w:r>
          </w:p>
        </w:tc>
        <w:tc>
          <w:tcPr>
            <w:tcW w:w="850" w:type="dxa"/>
          </w:tcPr>
          <w:p w:rsidR="00F045C9" w:rsidRDefault="00F045C9" w14:paraId="00B05E9D" w14:textId="77777777">
            <w:pPr>
              <w:jc w:val="right"/>
            </w:pPr>
          </w:p>
        </w:tc>
        <w:tc>
          <w:tcPr>
            <w:tcW w:w="992" w:type="dxa"/>
          </w:tcPr>
          <w:p w:rsidR="00F045C9" w:rsidRDefault="001856D0" w14:paraId="092A6BC1" w14:textId="77777777">
            <w:pPr>
              <w:jc w:val="right"/>
            </w:pPr>
            <w:r>
              <w:t>6</w:t>
            </w:r>
          </w:p>
        </w:tc>
        <w:tc>
          <w:tcPr>
            <w:tcW w:w="567" w:type="dxa"/>
            <w:tcBorders>
              <w:left w:val="nil"/>
            </w:tcBorders>
          </w:tcPr>
          <w:p w:rsidR="00F045C9" w:rsidRDefault="001856D0" w14:paraId="3B747FDD" w14:textId="77777777">
            <w:pPr>
              <w:jc w:val="right"/>
            </w:pPr>
            <w:r>
              <w:t xml:space="preserve"> </w:t>
            </w:r>
          </w:p>
        </w:tc>
      </w:tr>
      <w:tr w:rsidR="00F045C9" w:rsidTr="00E7153D" w14:paraId="227FAC63" w14:textId="77777777">
        <w:tc>
          <w:tcPr>
            <w:tcW w:w="567" w:type="dxa"/>
          </w:tcPr>
          <w:p w:rsidR="00F045C9" w:rsidRDefault="001856D0" w14:paraId="3FD0B0C3" w14:textId="77777777">
            <w:r>
              <w:t>20</w:t>
            </w:r>
          </w:p>
        </w:tc>
        <w:tc>
          <w:tcPr>
            <w:tcW w:w="6521" w:type="dxa"/>
          </w:tcPr>
          <w:p w:rsidR="00F045C9" w:rsidRDefault="001856D0" w14:paraId="4419EE4C" w14:textId="77777777">
            <w:r>
              <w:t>Kunt u onderbouwen hoe bijstelling van de aannames over de marktstabiliteitsreserve voor het ETS-1 tot 929 mln. euro minder ontvangsten leidt?</w:t>
            </w:r>
          </w:p>
        </w:tc>
        <w:tc>
          <w:tcPr>
            <w:tcW w:w="850" w:type="dxa"/>
          </w:tcPr>
          <w:p w:rsidR="00F045C9" w:rsidRDefault="00F045C9" w14:paraId="31D7C210" w14:textId="77777777">
            <w:pPr>
              <w:jc w:val="right"/>
            </w:pPr>
          </w:p>
        </w:tc>
        <w:tc>
          <w:tcPr>
            <w:tcW w:w="992" w:type="dxa"/>
          </w:tcPr>
          <w:p w:rsidR="00F045C9" w:rsidRDefault="001856D0" w14:paraId="3D3C9B3B" w14:textId="77777777">
            <w:pPr>
              <w:jc w:val="right"/>
            </w:pPr>
            <w:r>
              <w:t>8</w:t>
            </w:r>
          </w:p>
        </w:tc>
        <w:tc>
          <w:tcPr>
            <w:tcW w:w="567" w:type="dxa"/>
            <w:tcBorders>
              <w:left w:val="nil"/>
            </w:tcBorders>
          </w:tcPr>
          <w:p w:rsidR="00F045C9" w:rsidRDefault="001856D0" w14:paraId="591C01D8" w14:textId="77777777">
            <w:pPr>
              <w:jc w:val="right"/>
            </w:pPr>
            <w:r>
              <w:t xml:space="preserve"> </w:t>
            </w:r>
          </w:p>
        </w:tc>
      </w:tr>
      <w:tr w:rsidR="00F045C9" w:rsidTr="00E7153D" w14:paraId="4E9DDC67" w14:textId="77777777">
        <w:tc>
          <w:tcPr>
            <w:tcW w:w="567" w:type="dxa"/>
          </w:tcPr>
          <w:p w:rsidR="00F045C9" w:rsidRDefault="001856D0" w14:paraId="1705218B" w14:textId="77777777">
            <w:r>
              <w:t>21</w:t>
            </w:r>
          </w:p>
        </w:tc>
        <w:tc>
          <w:tcPr>
            <w:tcW w:w="6521" w:type="dxa"/>
          </w:tcPr>
          <w:p w:rsidR="00F045C9" w:rsidRDefault="001856D0" w14:paraId="3AE4813A" w14:textId="77777777">
            <w:r>
              <w:t>Kunt u een nadere toelichting geven op de derving van inkomsten van 4,1 miljard euro in 2027 als gevolg van uitstel van het ETS-2? Hoe is dat bedrag opgebouwd?</w:t>
            </w:r>
          </w:p>
        </w:tc>
        <w:tc>
          <w:tcPr>
            <w:tcW w:w="850" w:type="dxa"/>
          </w:tcPr>
          <w:p w:rsidR="00F045C9" w:rsidRDefault="00F045C9" w14:paraId="6B3E5C98" w14:textId="77777777">
            <w:pPr>
              <w:jc w:val="right"/>
            </w:pPr>
          </w:p>
        </w:tc>
        <w:tc>
          <w:tcPr>
            <w:tcW w:w="992" w:type="dxa"/>
          </w:tcPr>
          <w:p w:rsidR="00F045C9" w:rsidRDefault="001856D0" w14:paraId="52731AD8" w14:textId="77777777">
            <w:pPr>
              <w:jc w:val="right"/>
            </w:pPr>
            <w:r>
              <w:t>8</w:t>
            </w:r>
          </w:p>
        </w:tc>
        <w:tc>
          <w:tcPr>
            <w:tcW w:w="567" w:type="dxa"/>
            <w:tcBorders>
              <w:left w:val="nil"/>
            </w:tcBorders>
          </w:tcPr>
          <w:p w:rsidR="00F045C9" w:rsidRDefault="001856D0" w14:paraId="24D9B267" w14:textId="77777777">
            <w:pPr>
              <w:jc w:val="right"/>
            </w:pPr>
            <w:r>
              <w:t xml:space="preserve"> </w:t>
            </w:r>
          </w:p>
        </w:tc>
      </w:tr>
      <w:tr w:rsidR="00F045C9" w:rsidTr="00E7153D" w14:paraId="047C3A54" w14:textId="77777777">
        <w:tc>
          <w:tcPr>
            <w:tcW w:w="567" w:type="dxa"/>
          </w:tcPr>
          <w:p w:rsidR="00F045C9" w:rsidRDefault="001856D0" w14:paraId="191D4418" w14:textId="77777777">
            <w:r>
              <w:t>22</w:t>
            </w:r>
          </w:p>
        </w:tc>
        <w:tc>
          <w:tcPr>
            <w:tcW w:w="6521" w:type="dxa"/>
          </w:tcPr>
          <w:p w:rsidR="00F045C9" w:rsidRDefault="001856D0" w14:paraId="12CA1D0C" w14:textId="77777777">
            <w:r>
              <w:t>Welk effect heeft de lastenderving van ongeveer 4,1 miljard euro door het uitstel van ETS2 op de begroting?</w:t>
            </w:r>
          </w:p>
        </w:tc>
        <w:tc>
          <w:tcPr>
            <w:tcW w:w="850" w:type="dxa"/>
          </w:tcPr>
          <w:p w:rsidR="00F045C9" w:rsidRDefault="00F045C9" w14:paraId="6EC8FE0B" w14:textId="77777777">
            <w:pPr>
              <w:jc w:val="right"/>
            </w:pPr>
          </w:p>
        </w:tc>
        <w:tc>
          <w:tcPr>
            <w:tcW w:w="992" w:type="dxa"/>
          </w:tcPr>
          <w:p w:rsidR="00F045C9" w:rsidRDefault="001856D0" w14:paraId="2FC6DE0A" w14:textId="77777777">
            <w:pPr>
              <w:jc w:val="right"/>
            </w:pPr>
            <w:r>
              <w:t>9</w:t>
            </w:r>
          </w:p>
        </w:tc>
        <w:tc>
          <w:tcPr>
            <w:tcW w:w="567" w:type="dxa"/>
            <w:tcBorders>
              <w:left w:val="nil"/>
            </w:tcBorders>
          </w:tcPr>
          <w:p w:rsidR="00F045C9" w:rsidRDefault="001856D0" w14:paraId="7B40EACA" w14:textId="77777777">
            <w:pPr>
              <w:jc w:val="right"/>
            </w:pPr>
            <w:r>
              <w:t xml:space="preserve"> </w:t>
            </w:r>
          </w:p>
        </w:tc>
      </w:tr>
      <w:tr w:rsidR="00F045C9" w:rsidTr="00E7153D" w14:paraId="4681905E" w14:textId="77777777">
        <w:tc>
          <w:tcPr>
            <w:tcW w:w="567" w:type="dxa"/>
          </w:tcPr>
          <w:p w:rsidR="00F045C9" w:rsidRDefault="001856D0" w14:paraId="2CD64E35" w14:textId="77777777">
            <w:r>
              <w:t>23</w:t>
            </w:r>
          </w:p>
        </w:tc>
        <w:tc>
          <w:tcPr>
            <w:tcW w:w="6521" w:type="dxa"/>
          </w:tcPr>
          <w:p w:rsidR="00F045C9" w:rsidRDefault="001856D0" w14:paraId="348308BE" w14:textId="77777777">
            <w:r>
              <w:t>Kunt u nader toelichten wat exact wordt bedoeld met “Daarnaast wordt op basis van voortschrijdend inzicht de correctie voor de financiering van het Social Climate Fund bijgesteld. Dit leidt tot een significante derving van inkomsten voor ETS2.” Welke concrete effecten heeft dit op de begroting?</w:t>
            </w:r>
          </w:p>
        </w:tc>
        <w:tc>
          <w:tcPr>
            <w:tcW w:w="850" w:type="dxa"/>
          </w:tcPr>
          <w:p w:rsidR="00F045C9" w:rsidRDefault="00F045C9" w14:paraId="21F3316C" w14:textId="77777777">
            <w:pPr>
              <w:jc w:val="right"/>
            </w:pPr>
          </w:p>
        </w:tc>
        <w:tc>
          <w:tcPr>
            <w:tcW w:w="992" w:type="dxa"/>
          </w:tcPr>
          <w:p w:rsidR="00F045C9" w:rsidRDefault="001856D0" w14:paraId="09BBD241" w14:textId="77777777">
            <w:pPr>
              <w:jc w:val="right"/>
            </w:pPr>
            <w:r>
              <w:t>9</w:t>
            </w:r>
          </w:p>
        </w:tc>
        <w:tc>
          <w:tcPr>
            <w:tcW w:w="567" w:type="dxa"/>
            <w:tcBorders>
              <w:left w:val="nil"/>
            </w:tcBorders>
          </w:tcPr>
          <w:p w:rsidR="00F045C9" w:rsidRDefault="001856D0" w14:paraId="057DCF2C" w14:textId="77777777">
            <w:pPr>
              <w:jc w:val="right"/>
            </w:pPr>
            <w:r>
              <w:t xml:space="preserve"> </w:t>
            </w:r>
          </w:p>
        </w:tc>
      </w:tr>
      <w:tr w:rsidR="00F045C9" w:rsidTr="00E7153D" w14:paraId="68E5A6AF" w14:textId="77777777">
        <w:tc>
          <w:tcPr>
            <w:tcW w:w="567" w:type="dxa"/>
          </w:tcPr>
          <w:p w:rsidR="00F045C9" w:rsidRDefault="001856D0" w14:paraId="738C47A1" w14:textId="77777777">
            <w:r>
              <w:t>24</w:t>
            </w:r>
          </w:p>
        </w:tc>
        <w:tc>
          <w:tcPr>
            <w:tcW w:w="6521" w:type="dxa"/>
          </w:tcPr>
          <w:p w:rsidR="00F045C9" w:rsidRDefault="001856D0" w14:paraId="67A4D163" w14:textId="77777777">
            <w:r>
              <w:t>Kunt u per jaar en per component toelichten hoe de neerwaartse bijstelling van de ETS-ontvangsten van per saldo € 929 mln. tussen 2026 en 2031 is opgebouwd?</w:t>
            </w:r>
          </w:p>
        </w:tc>
        <w:tc>
          <w:tcPr>
            <w:tcW w:w="850" w:type="dxa"/>
          </w:tcPr>
          <w:p w:rsidR="00F045C9" w:rsidRDefault="00F045C9" w14:paraId="3901C45E" w14:textId="77777777">
            <w:pPr>
              <w:jc w:val="right"/>
            </w:pPr>
          </w:p>
        </w:tc>
        <w:tc>
          <w:tcPr>
            <w:tcW w:w="992" w:type="dxa"/>
          </w:tcPr>
          <w:p w:rsidR="00F045C9" w:rsidRDefault="001856D0" w14:paraId="13D7183A" w14:textId="77777777">
            <w:pPr>
              <w:jc w:val="right"/>
            </w:pPr>
            <w:r>
              <w:t>9</w:t>
            </w:r>
          </w:p>
        </w:tc>
        <w:tc>
          <w:tcPr>
            <w:tcW w:w="567" w:type="dxa"/>
            <w:tcBorders>
              <w:left w:val="nil"/>
            </w:tcBorders>
          </w:tcPr>
          <w:p w:rsidR="00F045C9" w:rsidRDefault="001856D0" w14:paraId="3DC926E3" w14:textId="77777777">
            <w:pPr>
              <w:jc w:val="right"/>
            </w:pPr>
            <w:r>
              <w:t xml:space="preserve"> </w:t>
            </w:r>
          </w:p>
        </w:tc>
      </w:tr>
      <w:tr w:rsidR="00F045C9" w:rsidTr="00E7153D" w14:paraId="23B1F048" w14:textId="77777777">
        <w:tc>
          <w:tcPr>
            <w:tcW w:w="567" w:type="dxa"/>
          </w:tcPr>
          <w:p w:rsidR="00F045C9" w:rsidRDefault="001856D0" w14:paraId="4D3867B5" w14:textId="77777777">
            <w:r>
              <w:t>25</w:t>
            </w:r>
          </w:p>
        </w:tc>
        <w:tc>
          <w:tcPr>
            <w:tcW w:w="6521" w:type="dxa"/>
          </w:tcPr>
          <w:p w:rsidR="00F045C9" w:rsidRDefault="001856D0" w14:paraId="07EF6652" w14:textId="77777777">
            <w:r>
              <w:t>Wat is de reden dat er 51 mln. euro  wegvalt bij verduurzaming industrie en 3,5 mln. euro bij investeringen verduurzaming industrie - Klimaatfonds?</w:t>
            </w:r>
          </w:p>
        </w:tc>
        <w:tc>
          <w:tcPr>
            <w:tcW w:w="850" w:type="dxa"/>
          </w:tcPr>
          <w:p w:rsidR="00F045C9" w:rsidRDefault="00F045C9" w14:paraId="063509EC" w14:textId="77777777">
            <w:pPr>
              <w:jc w:val="right"/>
            </w:pPr>
          </w:p>
        </w:tc>
        <w:tc>
          <w:tcPr>
            <w:tcW w:w="992" w:type="dxa"/>
          </w:tcPr>
          <w:p w:rsidR="00F045C9" w:rsidRDefault="001856D0" w14:paraId="3BCA43B4" w14:textId="77777777">
            <w:pPr>
              <w:jc w:val="right"/>
            </w:pPr>
            <w:r>
              <w:t>11</w:t>
            </w:r>
          </w:p>
        </w:tc>
        <w:tc>
          <w:tcPr>
            <w:tcW w:w="567" w:type="dxa"/>
            <w:tcBorders>
              <w:left w:val="nil"/>
            </w:tcBorders>
          </w:tcPr>
          <w:p w:rsidR="00F045C9" w:rsidRDefault="001856D0" w14:paraId="5994273B" w14:textId="77777777">
            <w:pPr>
              <w:jc w:val="right"/>
            </w:pPr>
            <w:r>
              <w:t xml:space="preserve"> </w:t>
            </w:r>
          </w:p>
        </w:tc>
      </w:tr>
      <w:tr w:rsidR="00F045C9" w:rsidTr="00E7153D" w14:paraId="422CD466" w14:textId="77777777">
        <w:tc>
          <w:tcPr>
            <w:tcW w:w="567" w:type="dxa"/>
          </w:tcPr>
          <w:p w:rsidR="00F045C9" w:rsidRDefault="001856D0" w14:paraId="7C5BB891" w14:textId="77777777">
            <w:r>
              <w:t>26</w:t>
            </w:r>
          </w:p>
        </w:tc>
        <w:tc>
          <w:tcPr>
            <w:tcW w:w="6521" w:type="dxa"/>
          </w:tcPr>
          <w:p w:rsidR="00F045C9" w:rsidRDefault="001856D0" w14:paraId="65C49EA4" w14:textId="77777777">
            <w:r>
              <w:t>Wanneer zal de lening aan NEO NL terugbetaald worden? Welk rentepercentage betaalt NEO NL over de lening?</w:t>
            </w:r>
          </w:p>
        </w:tc>
        <w:tc>
          <w:tcPr>
            <w:tcW w:w="850" w:type="dxa"/>
          </w:tcPr>
          <w:p w:rsidR="00F045C9" w:rsidRDefault="00F045C9" w14:paraId="4306DF1B" w14:textId="77777777">
            <w:pPr>
              <w:jc w:val="right"/>
            </w:pPr>
          </w:p>
        </w:tc>
        <w:tc>
          <w:tcPr>
            <w:tcW w:w="992" w:type="dxa"/>
          </w:tcPr>
          <w:p w:rsidR="00F045C9" w:rsidRDefault="001856D0" w14:paraId="79A9ED5D" w14:textId="77777777">
            <w:pPr>
              <w:jc w:val="right"/>
            </w:pPr>
            <w:r>
              <w:t>11</w:t>
            </w:r>
          </w:p>
        </w:tc>
        <w:tc>
          <w:tcPr>
            <w:tcW w:w="567" w:type="dxa"/>
            <w:tcBorders>
              <w:left w:val="nil"/>
            </w:tcBorders>
          </w:tcPr>
          <w:p w:rsidR="00F045C9" w:rsidRDefault="001856D0" w14:paraId="070411D5" w14:textId="77777777">
            <w:pPr>
              <w:jc w:val="right"/>
            </w:pPr>
            <w:r>
              <w:t xml:space="preserve"> </w:t>
            </w:r>
          </w:p>
        </w:tc>
      </w:tr>
      <w:tr w:rsidR="00F045C9" w:rsidTr="00E7153D" w14:paraId="43D9723E" w14:textId="77777777">
        <w:tc>
          <w:tcPr>
            <w:tcW w:w="567" w:type="dxa"/>
          </w:tcPr>
          <w:p w:rsidR="00F045C9" w:rsidRDefault="001856D0" w14:paraId="4CDD137D" w14:textId="77777777">
            <w:r>
              <w:t>27</w:t>
            </w:r>
          </w:p>
        </w:tc>
        <w:tc>
          <w:tcPr>
            <w:tcW w:w="6521" w:type="dxa"/>
          </w:tcPr>
          <w:p w:rsidR="00F045C9" w:rsidRDefault="001856D0" w14:paraId="5841725C" w14:textId="77777777">
            <w:r>
              <w:t>Kunt u toelichten welke projecten of projectcategorieën in 2026 en 2027 gebruik moeten maken van de eerste tranche voor de nationale deelneming warmte, en hoe het bedrag zich verhoudt tot de verwachte kapitaalbehoefte van gemeenten?</w:t>
            </w:r>
          </w:p>
        </w:tc>
        <w:tc>
          <w:tcPr>
            <w:tcW w:w="850" w:type="dxa"/>
          </w:tcPr>
          <w:p w:rsidR="00F045C9" w:rsidRDefault="00F045C9" w14:paraId="61CD05FE" w14:textId="77777777">
            <w:pPr>
              <w:jc w:val="right"/>
            </w:pPr>
          </w:p>
        </w:tc>
        <w:tc>
          <w:tcPr>
            <w:tcW w:w="992" w:type="dxa"/>
          </w:tcPr>
          <w:p w:rsidR="00F045C9" w:rsidRDefault="001856D0" w14:paraId="116BC18F" w14:textId="77777777">
            <w:pPr>
              <w:jc w:val="right"/>
            </w:pPr>
            <w:r>
              <w:t>13</w:t>
            </w:r>
          </w:p>
        </w:tc>
        <w:tc>
          <w:tcPr>
            <w:tcW w:w="567" w:type="dxa"/>
            <w:tcBorders>
              <w:left w:val="nil"/>
            </w:tcBorders>
          </w:tcPr>
          <w:p w:rsidR="00F045C9" w:rsidRDefault="001856D0" w14:paraId="6DED4E15" w14:textId="77777777">
            <w:pPr>
              <w:jc w:val="right"/>
            </w:pPr>
            <w:r>
              <w:t xml:space="preserve"> </w:t>
            </w:r>
          </w:p>
        </w:tc>
      </w:tr>
      <w:tr w:rsidR="00F045C9" w:rsidTr="00E7153D" w14:paraId="505C5F2E" w14:textId="77777777">
        <w:tc>
          <w:tcPr>
            <w:tcW w:w="567" w:type="dxa"/>
          </w:tcPr>
          <w:p w:rsidR="00F045C9" w:rsidRDefault="001856D0" w14:paraId="08007CAF" w14:textId="77777777">
            <w:r>
              <w:t>28</w:t>
            </w:r>
          </w:p>
        </w:tc>
        <w:tc>
          <w:tcPr>
            <w:tcW w:w="6521" w:type="dxa"/>
          </w:tcPr>
          <w:p w:rsidR="00F045C9" w:rsidRDefault="001856D0" w14:paraId="15BBF5FB" w14:textId="77777777">
            <w:r>
              <w:t>Wat zijn de redenen van de verlaging van de bijdragen aan het RIVM en de NEa?</w:t>
            </w:r>
          </w:p>
        </w:tc>
        <w:tc>
          <w:tcPr>
            <w:tcW w:w="850" w:type="dxa"/>
          </w:tcPr>
          <w:p w:rsidR="00F045C9" w:rsidRDefault="00F045C9" w14:paraId="66D85EB2" w14:textId="77777777">
            <w:pPr>
              <w:jc w:val="right"/>
            </w:pPr>
          </w:p>
        </w:tc>
        <w:tc>
          <w:tcPr>
            <w:tcW w:w="992" w:type="dxa"/>
          </w:tcPr>
          <w:p w:rsidR="00F045C9" w:rsidRDefault="001856D0" w14:paraId="15B5BB91" w14:textId="77777777">
            <w:pPr>
              <w:jc w:val="right"/>
            </w:pPr>
            <w:r>
              <w:t>13</w:t>
            </w:r>
          </w:p>
        </w:tc>
        <w:tc>
          <w:tcPr>
            <w:tcW w:w="567" w:type="dxa"/>
            <w:tcBorders>
              <w:left w:val="nil"/>
            </w:tcBorders>
          </w:tcPr>
          <w:p w:rsidR="00F045C9" w:rsidRDefault="001856D0" w14:paraId="77E9688A" w14:textId="77777777">
            <w:pPr>
              <w:jc w:val="right"/>
            </w:pPr>
            <w:r>
              <w:t xml:space="preserve"> </w:t>
            </w:r>
          </w:p>
        </w:tc>
      </w:tr>
      <w:tr w:rsidR="00F045C9" w:rsidTr="00E7153D" w14:paraId="66E00950" w14:textId="77777777">
        <w:tc>
          <w:tcPr>
            <w:tcW w:w="567" w:type="dxa"/>
          </w:tcPr>
          <w:p w:rsidR="00F045C9" w:rsidRDefault="001856D0" w14:paraId="02BC5B08" w14:textId="77777777">
            <w:r>
              <w:t>29</w:t>
            </w:r>
          </w:p>
        </w:tc>
        <w:tc>
          <w:tcPr>
            <w:tcW w:w="6521" w:type="dxa"/>
          </w:tcPr>
          <w:p w:rsidR="00F045C9" w:rsidRDefault="001856D0" w14:paraId="0EFCE3ED" w14:textId="77777777">
            <w:r>
              <w:t>Wat is de reden van de 242.000 euro minder uitgaven aan de regeling toezicht energiebesparingsplicht?</w:t>
            </w:r>
          </w:p>
        </w:tc>
        <w:tc>
          <w:tcPr>
            <w:tcW w:w="850" w:type="dxa"/>
          </w:tcPr>
          <w:p w:rsidR="00F045C9" w:rsidRDefault="00F045C9" w14:paraId="16C0C069" w14:textId="77777777">
            <w:pPr>
              <w:jc w:val="right"/>
            </w:pPr>
          </w:p>
        </w:tc>
        <w:tc>
          <w:tcPr>
            <w:tcW w:w="992" w:type="dxa"/>
          </w:tcPr>
          <w:p w:rsidR="00F045C9" w:rsidRDefault="001856D0" w14:paraId="7BA2474B" w14:textId="77777777">
            <w:pPr>
              <w:jc w:val="right"/>
            </w:pPr>
            <w:r>
              <w:t>13</w:t>
            </w:r>
          </w:p>
        </w:tc>
        <w:tc>
          <w:tcPr>
            <w:tcW w:w="567" w:type="dxa"/>
            <w:tcBorders>
              <w:left w:val="nil"/>
            </w:tcBorders>
          </w:tcPr>
          <w:p w:rsidR="00F045C9" w:rsidRDefault="001856D0" w14:paraId="1B960F92" w14:textId="77777777">
            <w:pPr>
              <w:jc w:val="right"/>
            </w:pPr>
            <w:r>
              <w:t xml:space="preserve"> </w:t>
            </w:r>
          </w:p>
        </w:tc>
      </w:tr>
      <w:tr w:rsidR="00F045C9" w:rsidTr="00E7153D" w14:paraId="5F5507FE" w14:textId="77777777">
        <w:tc>
          <w:tcPr>
            <w:tcW w:w="567" w:type="dxa"/>
          </w:tcPr>
          <w:p w:rsidR="00F045C9" w:rsidRDefault="001856D0" w14:paraId="3BD22186" w14:textId="77777777">
            <w:r>
              <w:t>30</w:t>
            </w:r>
          </w:p>
        </w:tc>
        <w:tc>
          <w:tcPr>
            <w:tcW w:w="6521" w:type="dxa"/>
          </w:tcPr>
          <w:p w:rsidR="00F045C9" w:rsidRDefault="001856D0" w14:paraId="075CD4E5" w14:textId="77777777">
            <w:r>
              <w:t xml:space="preserve">Kunt u de kasbetaling aan Gasunie voor het waterstof-backbone nader </w:t>
            </w:r>
            <w:r>
              <w:lastRenderedPageBreak/>
              <w:t>toelichten?</w:t>
            </w:r>
          </w:p>
        </w:tc>
        <w:tc>
          <w:tcPr>
            <w:tcW w:w="850" w:type="dxa"/>
          </w:tcPr>
          <w:p w:rsidR="00F045C9" w:rsidRDefault="00F045C9" w14:paraId="0F60060C" w14:textId="77777777">
            <w:pPr>
              <w:jc w:val="right"/>
            </w:pPr>
          </w:p>
        </w:tc>
        <w:tc>
          <w:tcPr>
            <w:tcW w:w="992" w:type="dxa"/>
          </w:tcPr>
          <w:p w:rsidR="00F045C9" w:rsidRDefault="001856D0" w14:paraId="71D4BE51" w14:textId="77777777">
            <w:pPr>
              <w:jc w:val="right"/>
            </w:pPr>
            <w:r>
              <w:t>14</w:t>
            </w:r>
          </w:p>
        </w:tc>
        <w:tc>
          <w:tcPr>
            <w:tcW w:w="567" w:type="dxa"/>
            <w:tcBorders>
              <w:left w:val="nil"/>
            </w:tcBorders>
          </w:tcPr>
          <w:p w:rsidR="00F045C9" w:rsidRDefault="001856D0" w14:paraId="09961FF7" w14:textId="77777777">
            <w:pPr>
              <w:jc w:val="right"/>
            </w:pPr>
            <w:r>
              <w:t xml:space="preserve"> </w:t>
            </w:r>
          </w:p>
        </w:tc>
      </w:tr>
      <w:tr w:rsidR="00F045C9" w:rsidTr="00E7153D" w14:paraId="36DDA3D8" w14:textId="77777777">
        <w:tc>
          <w:tcPr>
            <w:tcW w:w="567" w:type="dxa"/>
          </w:tcPr>
          <w:p w:rsidR="00F045C9" w:rsidRDefault="001856D0" w14:paraId="5C207D21" w14:textId="77777777">
            <w:r>
              <w:t>31</w:t>
            </w:r>
          </w:p>
        </w:tc>
        <w:tc>
          <w:tcPr>
            <w:tcW w:w="6521" w:type="dxa"/>
          </w:tcPr>
          <w:p w:rsidR="00F045C9" w:rsidRDefault="001856D0" w14:paraId="656D3D5E" w14:textId="77777777">
            <w:r>
              <w:t>Wat is de reden dat de ontvangsten verduurzaming industrie in 2027, 2028 en 2029 afnemen?</w:t>
            </w:r>
          </w:p>
        </w:tc>
        <w:tc>
          <w:tcPr>
            <w:tcW w:w="850" w:type="dxa"/>
          </w:tcPr>
          <w:p w:rsidR="00F045C9" w:rsidRDefault="00F045C9" w14:paraId="2AD82BF2" w14:textId="77777777">
            <w:pPr>
              <w:jc w:val="right"/>
            </w:pPr>
          </w:p>
        </w:tc>
        <w:tc>
          <w:tcPr>
            <w:tcW w:w="992" w:type="dxa"/>
          </w:tcPr>
          <w:p w:rsidR="00F045C9" w:rsidRDefault="001856D0" w14:paraId="421AB2DD" w14:textId="77777777">
            <w:pPr>
              <w:jc w:val="right"/>
            </w:pPr>
            <w:r>
              <w:t>14</w:t>
            </w:r>
          </w:p>
        </w:tc>
        <w:tc>
          <w:tcPr>
            <w:tcW w:w="567" w:type="dxa"/>
            <w:tcBorders>
              <w:left w:val="nil"/>
            </w:tcBorders>
          </w:tcPr>
          <w:p w:rsidR="00F045C9" w:rsidRDefault="001856D0" w14:paraId="154C9ADC" w14:textId="77777777">
            <w:pPr>
              <w:jc w:val="right"/>
            </w:pPr>
            <w:r>
              <w:t xml:space="preserve"> </w:t>
            </w:r>
          </w:p>
        </w:tc>
      </w:tr>
      <w:tr w:rsidR="00F045C9" w:rsidTr="00E7153D" w14:paraId="6FE38E95" w14:textId="77777777">
        <w:tc>
          <w:tcPr>
            <w:tcW w:w="567" w:type="dxa"/>
          </w:tcPr>
          <w:p w:rsidR="00F045C9" w:rsidRDefault="001856D0" w14:paraId="6FE3589A" w14:textId="77777777">
            <w:r>
              <w:t>32</w:t>
            </w:r>
          </w:p>
        </w:tc>
        <w:tc>
          <w:tcPr>
            <w:tcW w:w="6521" w:type="dxa"/>
          </w:tcPr>
          <w:p w:rsidR="00F045C9" w:rsidRDefault="001856D0" w14:paraId="7FCB028E" w14:textId="77777777">
            <w:r>
              <w:t>Op welk prijs- en risicoscenario is het verplichtingenbudget van 22,3 mld. euro voor de lening aan EBN gebaseerd, en welke bandbreedte aan gasprijzen en zekerheidsstortingen ligt hieraan ten grondslag? Heeft het kabinet rekening gehouden met de recente prijsontwikkelingen op de gasmarkt?</w:t>
            </w:r>
          </w:p>
        </w:tc>
        <w:tc>
          <w:tcPr>
            <w:tcW w:w="850" w:type="dxa"/>
          </w:tcPr>
          <w:p w:rsidR="00F045C9" w:rsidRDefault="00F045C9" w14:paraId="2A2DF01B" w14:textId="77777777">
            <w:pPr>
              <w:jc w:val="right"/>
            </w:pPr>
          </w:p>
        </w:tc>
        <w:tc>
          <w:tcPr>
            <w:tcW w:w="992" w:type="dxa"/>
          </w:tcPr>
          <w:p w:rsidR="00F045C9" w:rsidRDefault="001856D0" w14:paraId="3F6112A7" w14:textId="77777777">
            <w:pPr>
              <w:jc w:val="right"/>
            </w:pPr>
            <w:r>
              <w:t>16</w:t>
            </w:r>
          </w:p>
        </w:tc>
        <w:tc>
          <w:tcPr>
            <w:tcW w:w="567" w:type="dxa"/>
            <w:tcBorders>
              <w:left w:val="nil"/>
            </w:tcBorders>
          </w:tcPr>
          <w:p w:rsidR="00F045C9" w:rsidRDefault="001856D0" w14:paraId="0A155827" w14:textId="77777777">
            <w:pPr>
              <w:jc w:val="right"/>
            </w:pPr>
            <w:r>
              <w:t xml:space="preserve"> </w:t>
            </w:r>
          </w:p>
        </w:tc>
      </w:tr>
      <w:tr w:rsidR="00F045C9" w:rsidTr="00E7153D" w14:paraId="631C5DB0" w14:textId="77777777">
        <w:tc>
          <w:tcPr>
            <w:tcW w:w="567" w:type="dxa"/>
          </w:tcPr>
          <w:p w:rsidR="00F045C9" w:rsidRDefault="001856D0" w14:paraId="07E1CFBC" w14:textId="77777777">
            <w:r>
              <w:t>33</w:t>
            </w:r>
          </w:p>
        </w:tc>
        <w:tc>
          <w:tcPr>
            <w:tcW w:w="6521" w:type="dxa"/>
          </w:tcPr>
          <w:p w:rsidR="00F045C9" w:rsidRDefault="001856D0" w14:paraId="7CEB1E75" w14:textId="77777777">
            <w:r>
              <w:t>Kunt u toelichten waarom in 2027 naar verwachting 8 mld. euro aan kasuitgaven nodig is, terwijl het verplichtingenbudget voor de EBN-lening aanzienlijk hoger ligt?</w:t>
            </w:r>
          </w:p>
        </w:tc>
        <w:tc>
          <w:tcPr>
            <w:tcW w:w="850" w:type="dxa"/>
          </w:tcPr>
          <w:p w:rsidR="00F045C9" w:rsidRDefault="00F045C9" w14:paraId="62FC736D" w14:textId="77777777">
            <w:pPr>
              <w:jc w:val="right"/>
            </w:pPr>
          </w:p>
        </w:tc>
        <w:tc>
          <w:tcPr>
            <w:tcW w:w="992" w:type="dxa"/>
          </w:tcPr>
          <w:p w:rsidR="00F045C9" w:rsidRDefault="001856D0" w14:paraId="09E4FF6F" w14:textId="77777777">
            <w:pPr>
              <w:jc w:val="right"/>
            </w:pPr>
            <w:r>
              <w:t>16</w:t>
            </w:r>
          </w:p>
        </w:tc>
        <w:tc>
          <w:tcPr>
            <w:tcW w:w="567" w:type="dxa"/>
            <w:tcBorders>
              <w:left w:val="nil"/>
            </w:tcBorders>
          </w:tcPr>
          <w:p w:rsidR="00F045C9" w:rsidRDefault="001856D0" w14:paraId="3127E8D7" w14:textId="77777777">
            <w:pPr>
              <w:jc w:val="right"/>
            </w:pPr>
            <w:r>
              <w:t xml:space="preserve"> </w:t>
            </w:r>
          </w:p>
        </w:tc>
      </w:tr>
      <w:tr w:rsidR="00F045C9" w:rsidTr="00E7153D" w14:paraId="5C00CC62" w14:textId="77777777">
        <w:tc>
          <w:tcPr>
            <w:tcW w:w="567" w:type="dxa"/>
          </w:tcPr>
          <w:p w:rsidR="00F045C9" w:rsidRDefault="001856D0" w14:paraId="5243241E" w14:textId="77777777">
            <w:r>
              <w:t>34</w:t>
            </w:r>
          </w:p>
        </w:tc>
        <w:tc>
          <w:tcPr>
            <w:tcW w:w="6521" w:type="dxa"/>
          </w:tcPr>
          <w:p w:rsidR="00F045C9" w:rsidRDefault="001856D0" w14:paraId="74CD8469" w14:textId="77777777">
            <w:r>
              <w:t>Welke rente zal EBN betalen over de lening van 22,3 mld?</w:t>
            </w:r>
          </w:p>
        </w:tc>
        <w:tc>
          <w:tcPr>
            <w:tcW w:w="850" w:type="dxa"/>
          </w:tcPr>
          <w:p w:rsidR="00F045C9" w:rsidRDefault="00F045C9" w14:paraId="0B5DB778" w14:textId="77777777">
            <w:pPr>
              <w:jc w:val="right"/>
            </w:pPr>
          </w:p>
        </w:tc>
        <w:tc>
          <w:tcPr>
            <w:tcW w:w="992" w:type="dxa"/>
          </w:tcPr>
          <w:p w:rsidR="00F045C9" w:rsidRDefault="001856D0" w14:paraId="25542BDF" w14:textId="77777777">
            <w:pPr>
              <w:jc w:val="right"/>
            </w:pPr>
            <w:r>
              <w:t>16</w:t>
            </w:r>
          </w:p>
        </w:tc>
        <w:tc>
          <w:tcPr>
            <w:tcW w:w="567" w:type="dxa"/>
            <w:tcBorders>
              <w:left w:val="nil"/>
            </w:tcBorders>
          </w:tcPr>
          <w:p w:rsidR="00F045C9" w:rsidRDefault="001856D0" w14:paraId="2923C31C" w14:textId="77777777">
            <w:pPr>
              <w:jc w:val="right"/>
            </w:pPr>
            <w:r>
              <w:t xml:space="preserve"> </w:t>
            </w:r>
          </w:p>
        </w:tc>
      </w:tr>
      <w:tr w:rsidR="00F045C9" w:rsidTr="00E7153D" w14:paraId="026FF4E6" w14:textId="77777777">
        <w:tc>
          <w:tcPr>
            <w:tcW w:w="567" w:type="dxa"/>
          </w:tcPr>
          <w:p w:rsidR="00F045C9" w:rsidRDefault="001856D0" w14:paraId="25ADA2D2" w14:textId="77777777">
            <w:r>
              <w:t>35</w:t>
            </w:r>
          </w:p>
        </w:tc>
        <w:tc>
          <w:tcPr>
            <w:tcW w:w="6521" w:type="dxa"/>
          </w:tcPr>
          <w:p w:rsidR="00F045C9" w:rsidRDefault="001856D0" w14:paraId="114C1641" w14:textId="77777777">
            <w:r>
              <w:t>al het geld van de lening en subsidie aan EBN voor de vultaak louter gebruikt worden om gas aan te kopen op de internationale gasmarkt, of wordt het ook nog op andere manieren besteedt?</w:t>
            </w:r>
          </w:p>
        </w:tc>
        <w:tc>
          <w:tcPr>
            <w:tcW w:w="850" w:type="dxa"/>
          </w:tcPr>
          <w:p w:rsidR="00F045C9" w:rsidRDefault="00F045C9" w14:paraId="2EFE656D" w14:textId="77777777">
            <w:pPr>
              <w:jc w:val="right"/>
            </w:pPr>
          </w:p>
        </w:tc>
        <w:tc>
          <w:tcPr>
            <w:tcW w:w="992" w:type="dxa"/>
          </w:tcPr>
          <w:p w:rsidR="00F045C9" w:rsidRDefault="001856D0" w14:paraId="7085C7B5" w14:textId="77777777">
            <w:pPr>
              <w:jc w:val="right"/>
            </w:pPr>
            <w:r>
              <w:t>16</w:t>
            </w:r>
          </w:p>
        </w:tc>
        <w:tc>
          <w:tcPr>
            <w:tcW w:w="567" w:type="dxa"/>
            <w:tcBorders>
              <w:left w:val="nil"/>
            </w:tcBorders>
          </w:tcPr>
          <w:p w:rsidR="00F045C9" w:rsidRDefault="001856D0" w14:paraId="574B6509" w14:textId="77777777">
            <w:pPr>
              <w:jc w:val="right"/>
            </w:pPr>
            <w:r>
              <w:t xml:space="preserve"> </w:t>
            </w:r>
          </w:p>
        </w:tc>
      </w:tr>
      <w:tr w:rsidR="00F045C9" w:rsidTr="00E7153D" w14:paraId="4B4F76D5" w14:textId="77777777">
        <w:tc>
          <w:tcPr>
            <w:tcW w:w="567" w:type="dxa"/>
          </w:tcPr>
          <w:p w:rsidR="00F045C9" w:rsidRDefault="001856D0" w14:paraId="1C12BAE1" w14:textId="77777777">
            <w:r>
              <w:t>36</w:t>
            </w:r>
          </w:p>
        </w:tc>
        <w:tc>
          <w:tcPr>
            <w:tcW w:w="6521" w:type="dxa"/>
          </w:tcPr>
          <w:p w:rsidR="00F045C9" w:rsidRDefault="001856D0" w14:paraId="1597FA5F" w14:textId="77777777">
            <w:r>
              <w:t>Kunt u nader toelichten wat wordt bedoeld met meerdere grote CCS-projecten die hun beschikking hebben teruggegeven?</w:t>
            </w:r>
          </w:p>
        </w:tc>
        <w:tc>
          <w:tcPr>
            <w:tcW w:w="850" w:type="dxa"/>
          </w:tcPr>
          <w:p w:rsidR="00F045C9" w:rsidRDefault="00F045C9" w14:paraId="026CD493" w14:textId="77777777">
            <w:pPr>
              <w:jc w:val="right"/>
            </w:pPr>
          </w:p>
        </w:tc>
        <w:tc>
          <w:tcPr>
            <w:tcW w:w="992" w:type="dxa"/>
          </w:tcPr>
          <w:p w:rsidR="00F045C9" w:rsidRDefault="001856D0" w14:paraId="2423B883" w14:textId="77777777">
            <w:pPr>
              <w:jc w:val="right"/>
            </w:pPr>
            <w:r>
              <w:t>17</w:t>
            </w:r>
          </w:p>
        </w:tc>
        <w:tc>
          <w:tcPr>
            <w:tcW w:w="567" w:type="dxa"/>
            <w:tcBorders>
              <w:left w:val="nil"/>
            </w:tcBorders>
          </w:tcPr>
          <w:p w:rsidR="00F045C9" w:rsidRDefault="001856D0" w14:paraId="096A3A69" w14:textId="77777777">
            <w:pPr>
              <w:jc w:val="right"/>
            </w:pPr>
            <w:r>
              <w:t xml:space="preserve"> </w:t>
            </w:r>
          </w:p>
        </w:tc>
      </w:tr>
      <w:tr w:rsidR="00F045C9" w:rsidTr="00E7153D" w14:paraId="6FD6CA87" w14:textId="77777777">
        <w:tc>
          <w:tcPr>
            <w:tcW w:w="567" w:type="dxa"/>
          </w:tcPr>
          <w:p w:rsidR="00F045C9" w:rsidRDefault="001856D0" w14:paraId="428E950F" w14:textId="77777777">
            <w:r>
              <w:t>37</w:t>
            </w:r>
          </w:p>
        </w:tc>
        <w:tc>
          <w:tcPr>
            <w:tcW w:w="6521" w:type="dxa"/>
          </w:tcPr>
          <w:p w:rsidR="00F045C9" w:rsidRDefault="001856D0" w14:paraId="72F92575" w14:textId="77777777">
            <w:r>
              <w:t>Waarom hebben meerdere grote CCS-projecten hun beschikking teruggegeven?</w:t>
            </w:r>
          </w:p>
        </w:tc>
        <w:tc>
          <w:tcPr>
            <w:tcW w:w="850" w:type="dxa"/>
          </w:tcPr>
          <w:p w:rsidR="00F045C9" w:rsidRDefault="00F045C9" w14:paraId="5B1EDE82" w14:textId="77777777">
            <w:pPr>
              <w:jc w:val="right"/>
            </w:pPr>
          </w:p>
        </w:tc>
        <w:tc>
          <w:tcPr>
            <w:tcW w:w="992" w:type="dxa"/>
          </w:tcPr>
          <w:p w:rsidR="00F045C9" w:rsidRDefault="001856D0" w14:paraId="4A4AF55F" w14:textId="77777777">
            <w:pPr>
              <w:jc w:val="right"/>
            </w:pPr>
            <w:r>
              <w:t>17</w:t>
            </w:r>
          </w:p>
        </w:tc>
        <w:tc>
          <w:tcPr>
            <w:tcW w:w="567" w:type="dxa"/>
            <w:tcBorders>
              <w:left w:val="nil"/>
            </w:tcBorders>
          </w:tcPr>
          <w:p w:rsidR="00F045C9" w:rsidRDefault="001856D0" w14:paraId="38B416AD" w14:textId="77777777">
            <w:pPr>
              <w:jc w:val="right"/>
            </w:pPr>
            <w:r>
              <w:t xml:space="preserve"> </w:t>
            </w:r>
          </w:p>
        </w:tc>
      </w:tr>
      <w:tr w:rsidR="00F045C9" w:rsidTr="00E7153D" w14:paraId="63EA9D43" w14:textId="77777777">
        <w:tc>
          <w:tcPr>
            <w:tcW w:w="567" w:type="dxa"/>
          </w:tcPr>
          <w:p w:rsidR="00F045C9" w:rsidRDefault="001856D0" w14:paraId="1E249B86" w14:textId="77777777">
            <w:r>
              <w:t>38</w:t>
            </w:r>
          </w:p>
        </w:tc>
        <w:tc>
          <w:tcPr>
            <w:tcW w:w="6521" w:type="dxa"/>
          </w:tcPr>
          <w:p w:rsidR="00F045C9" w:rsidRDefault="001856D0" w14:paraId="7D6F2E88" w14:textId="77777777">
            <w:r>
              <w:t>Wat zou er in het beleid moeten veranderen om de CCS-projecten toch doorgang te laten vinden?</w:t>
            </w:r>
          </w:p>
        </w:tc>
        <w:tc>
          <w:tcPr>
            <w:tcW w:w="850" w:type="dxa"/>
          </w:tcPr>
          <w:p w:rsidR="00F045C9" w:rsidRDefault="00F045C9" w14:paraId="2D5902DB" w14:textId="77777777">
            <w:pPr>
              <w:jc w:val="right"/>
            </w:pPr>
          </w:p>
        </w:tc>
        <w:tc>
          <w:tcPr>
            <w:tcW w:w="992" w:type="dxa"/>
          </w:tcPr>
          <w:p w:rsidR="00F045C9" w:rsidRDefault="001856D0" w14:paraId="4ACF5151" w14:textId="77777777">
            <w:pPr>
              <w:jc w:val="right"/>
            </w:pPr>
            <w:r>
              <w:t>17</w:t>
            </w:r>
          </w:p>
        </w:tc>
        <w:tc>
          <w:tcPr>
            <w:tcW w:w="567" w:type="dxa"/>
            <w:tcBorders>
              <w:left w:val="nil"/>
            </w:tcBorders>
          </w:tcPr>
          <w:p w:rsidR="00F045C9" w:rsidRDefault="001856D0" w14:paraId="0E6F6E64" w14:textId="77777777">
            <w:pPr>
              <w:jc w:val="right"/>
            </w:pPr>
            <w:r>
              <w:t xml:space="preserve"> </w:t>
            </w:r>
          </w:p>
        </w:tc>
      </w:tr>
      <w:tr w:rsidR="00F045C9" w:rsidTr="00E7153D" w14:paraId="113FE7A1" w14:textId="77777777">
        <w:tc>
          <w:tcPr>
            <w:tcW w:w="567" w:type="dxa"/>
          </w:tcPr>
          <w:p w:rsidR="00F045C9" w:rsidRDefault="001856D0" w14:paraId="3A9FF040" w14:textId="77777777">
            <w:r>
              <w:t>39</w:t>
            </w:r>
          </w:p>
        </w:tc>
        <w:tc>
          <w:tcPr>
            <w:tcW w:w="6521" w:type="dxa"/>
          </w:tcPr>
          <w:p w:rsidR="00F045C9" w:rsidRDefault="001856D0" w14:paraId="24D0AA15" w14:textId="77777777">
            <w:r>
              <w:t>Kunt u de heffing gasleveringszekerheid uitsplitsen naar de onderdelen ‘vultaak’, ‘noodvoorraad’ en overige kosten, en per jaar aangeven welke opbrengsten worden verwacht?</w:t>
            </w:r>
          </w:p>
        </w:tc>
        <w:tc>
          <w:tcPr>
            <w:tcW w:w="850" w:type="dxa"/>
          </w:tcPr>
          <w:p w:rsidR="00F045C9" w:rsidRDefault="00F045C9" w14:paraId="7419B181" w14:textId="77777777">
            <w:pPr>
              <w:jc w:val="right"/>
            </w:pPr>
          </w:p>
        </w:tc>
        <w:tc>
          <w:tcPr>
            <w:tcW w:w="992" w:type="dxa"/>
          </w:tcPr>
          <w:p w:rsidR="00F045C9" w:rsidRDefault="001856D0" w14:paraId="18BBA5D1" w14:textId="77777777">
            <w:pPr>
              <w:jc w:val="right"/>
            </w:pPr>
            <w:r>
              <w:t>17</w:t>
            </w:r>
          </w:p>
        </w:tc>
        <w:tc>
          <w:tcPr>
            <w:tcW w:w="567" w:type="dxa"/>
            <w:tcBorders>
              <w:left w:val="nil"/>
            </w:tcBorders>
          </w:tcPr>
          <w:p w:rsidR="00F045C9" w:rsidRDefault="001856D0" w14:paraId="71D4F174" w14:textId="77777777">
            <w:pPr>
              <w:jc w:val="right"/>
            </w:pPr>
            <w:r>
              <w:t xml:space="preserve"> </w:t>
            </w:r>
          </w:p>
        </w:tc>
      </w:tr>
      <w:tr w:rsidR="00F045C9" w:rsidTr="00E7153D" w14:paraId="42A0D414" w14:textId="77777777">
        <w:tc>
          <w:tcPr>
            <w:tcW w:w="567" w:type="dxa"/>
          </w:tcPr>
          <w:p w:rsidR="00F045C9" w:rsidRDefault="001856D0" w14:paraId="5BA5C1F6" w14:textId="77777777">
            <w:r>
              <w:t>40</w:t>
            </w:r>
          </w:p>
        </w:tc>
        <w:tc>
          <w:tcPr>
            <w:tcW w:w="6521" w:type="dxa"/>
          </w:tcPr>
          <w:p w:rsidR="00F045C9" w:rsidRDefault="001856D0" w14:paraId="010ED63C" w14:textId="77777777">
            <w:r>
              <w:t>Wat zijn de verwachte gevolgen van de heffing gasleveringszekerheid voor huishoudens en bedrijven, uitgesplitst naar gemiddeld huishouden, mkb-bedrijf en grootverbruiker?</w:t>
            </w:r>
          </w:p>
        </w:tc>
        <w:tc>
          <w:tcPr>
            <w:tcW w:w="850" w:type="dxa"/>
          </w:tcPr>
          <w:p w:rsidR="00F045C9" w:rsidRDefault="00F045C9" w14:paraId="313D636F" w14:textId="77777777">
            <w:pPr>
              <w:jc w:val="right"/>
            </w:pPr>
          </w:p>
        </w:tc>
        <w:tc>
          <w:tcPr>
            <w:tcW w:w="992" w:type="dxa"/>
          </w:tcPr>
          <w:p w:rsidR="00F045C9" w:rsidRDefault="001856D0" w14:paraId="1B1C768A" w14:textId="77777777">
            <w:pPr>
              <w:jc w:val="right"/>
            </w:pPr>
            <w:r>
              <w:t>17</w:t>
            </w:r>
          </w:p>
        </w:tc>
        <w:tc>
          <w:tcPr>
            <w:tcW w:w="567" w:type="dxa"/>
            <w:tcBorders>
              <w:left w:val="nil"/>
            </w:tcBorders>
          </w:tcPr>
          <w:p w:rsidR="00F045C9" w:rsidRDefault="001856D0" w14:paraId="2DFC499D" w14:textId="77777777">
            <w:pPr>
              <w:jc w:val="right"/>
            </w:pPr>
            <w:r>
              <w:t xml:space="preserve"> </w:t>
            </w:r>
          </w:p>
        </w:tc>
      </w:tr>
      <w:tr w:rsidR="00F045C9" w:rsidTr="00E7153D" w14:paraId="294561F1" w14:textId="77777777">
        <w:tc>
          <w:tcPr>
            <w:tcW w:w="567" w:type="dxa"/>
          </w:tcPr>
          <w:p w:rsidR="00F045C9" w:rsidRDefault="001856D0" w14:paraId="2EF4E2C3" w14:textId="77777777">
            <w:r>
              <w:t>41</w:t>
            </w:r>
          </w:p>
        </w:tc>
        <w:tc>
          <w:tcPr>
            <w:tcW w:w="6521" w:type="dxa"/>
          </w:tcPr>
          <w:p w:rsidR="00F045C9" w:rsidRDefault="001856D0" w14:paraId="03AC2CC2" w14:textId="77777777">
            <w:r>
              <w:t>Wat is de beoogde omvang van de noodvoorraad gas waarvoor in 2026 154 mln. euro wordt gereserveerd, uitgedrukt in volume, TWh en aantal verbruiksdagen (met toelichting van welk gebruik er wordt uitgegaan op basis van graaddagen)? Op basis waarvan is dit als beoogde omvang van de noodvoorraad genomen?</w:t>
            </w:r>
          </w:p>
        </w:tc>
        <w:tc>
          <w:tcPr>
            <w:tcW w:w="850" w:type="dxa"/>
          </w:tcPr>
          <w:p w:rsidR="00F045C9" w:rsidRDefault="00F045C9" w14:paraId="7F3DC0C0" w14:textId="77777777">
            <w:pPr>
              <w:jc w:val="right"/>
            </w:pPr>
          </w:p>
        </w:tc>
        <w:tc>
          <w:tcPr>
            <w:tcW w:w="992" w:type="dxa"/>
          </w:tcPr>
          <w:p w:rsidR="00F045C9" w:rsidRDefault="001856D0" w14:paraId="7F188161" w14:textId="77777777">
            <w:pPr>
              <w:jc w:val="right"/>
            </w:pPr>
            <w:r>
              <w:t>17</w:t>
            </w:r>
          </w:p>
        </w:tc>
        <w:tc>
          <w:tcPr>
            <w:tcW w:w="567" w:type="dxa"/>
            <w:tcBorders>
              <w:left w:val="nil"/>
            </w:tcBorders>
          </w:tcPr>
          <w:p w:rsidR="00F045C9" w:rsidRDefault="001856D0" w14:paraId="6A285B59" w14:textId="77777777">
            <w:pPr>
              <w:jc w:val="right"/>
            </w:pPr>
            <w:r>
              <w:t xml:space="preserve"> </w:t>
            </w:r>
          </w:p>
        </w:tc>
      </w:tr>
      <w:tr w:rsidR="00F045C9" w:rsidTr="00E7153D" w14:paraId="6E623B35" w14:textId="77777777">
        <w:tc>
          <w:tcPr>
            <w:tcW w:w="567" w:type="dxa"/>
          </w:tcPr>
          <w:p w:rsidR="00F045C9" w:rsidRDefault="001856D0" w14:paraId="65CB10A6" w14:textId="77777777">
            <w:r>
              <w:t>42</w:t>
            </w:r>
          </w:p>
        </w:tc>
        <w:tc>
          <w:tcPr>
            <w:tcW w:w="6521" w:type="dxa"/>
          </w:tcPr>
          <w:p w:rsidR="00F045C9" w:rsidRDefault="001856D0" w14:paraId="3A4A8FB0" w14:textId="77777777">
            <w:r>
              <w:t>Welke grote CCS-projecten hebben hun beschikking teruggegeven, wat was daarvoor de reden, wat was de geraamde omvang daarvan en wat zijn de gevolgen voor de verwachte CO2-reductie van de SDE++?</w:t>
            </w:r>
          </w:p>
        </w:tc>
        <w:tc>
          <w:tcPr>
            <w:tcW w:w="850" w:type="dxa"/>
          </w:tcPr>
          <w:p w:rsidR="00F045C9" w:rsidRDefault="00F045C9" w14:paraId="5977358B" w14:textId="77777777">
            <w:pPr>
              <w:jc w:val="right"/>
            </w:pPr>
          </w:p>
        </w:tc>
        <w:tc>
          <w:tcPr>
            <w:tcW w:w="992" w:type="dxa"/>
          </w:tcPr>
          <w:p w:rsidR="00F045C9" w:rsidRDefault="001856D0" w14:paraId="4D4DF0D5" w14:textId="77777777">
            <w:pPr>
              <w:jc w:val="right"/>
            </w:pPr>
            <w:r>
              <w:t>17</w:t>
            </w:r>
          </w:p>
        </w:tc>
        <w:tc>
          <w:tcPr>
            <w:tcW w:w="567" w:type="dxa"/>
            <w:tcBorders>
              <w:left w:val="nil"/>
            </w:tcBorders>
          </w:tcPr>
          <w:p w:rsidR="00F045C9" w:rsidRDefault="001856D0" w14:paraId="421D0554" w14:textId="77777777">
            <w:pPr>
              <w:jc w:val="right"/>
            </w:pPr>
            <w:r>
              <w:t xml:space="preserve"> </w:t>
            </w:r>
          </w:p>
        </w:tc>
      </w:tr>
      <w:tr w:rsidR="00F045C9" w:rsidTr="00E7153D" w14:paraId="5426CD77" w14:textId="77777777">
        <w:tc>
          <w:tcPr>
            <w:tcW w:w="567" w:type="dxa"/>
          </w:tcPr>
          <w:p w:rsidR="00F045C9" w:rsidRDefault="001856D0" w14:paraId="49865C56" w14:textId="77777777">
            <w:r>
              <w:t>43</w:t>
            </w:r>
          </w:p>
        </w:tc>
        <w:tc>
          <w:tcPr>
            <w:tcW w:w="6521" w:type="dxa"/>
          </w:tcPr>
          <w:p w:rsidR="00F045C9" w:rsidRDefault="001856D0" w14:paraId="4291214A" w14:textId="77777777">
            <w:r>
              <w:t>Waarom is de subsidietaakstelling voor KGG voorlopig volledig op de SDE++ geboekt, welke alternatieven zijn overwogen en wanneer wordt de Kamer geïnformeerd over de definitieve herverdeling?</w:t>
            </w:r>
          </w:p>
        </w:tc>
        <w:tc>
          <w:tcPr>
            <w:tcW w:w="850" w:type="dxa"/>
          </w:tcPr>
          <w:p w:rsidR="00F045C9" w:rsidRDefault="00F045C9" w14:paraId="54B6E9C0" w14:textId="77777777">
            <w:pPr>
              <w:jc w:val="right"/>
            </w:pPr>
          </w:p>
        </w:tc>
        <w:tc>
          <w:tcPr>
            <w:tcW w:w="992" w:type="dxa"/>
          </w:tcPr>
          <w:p w:rsidR="00F045C9" w:rsidRDefault="001856D0" w14:paraId="08324ABD" w14:textId="77777777">
            <w:pPr>
              <w:jc w:val="right"/>
            </w:pPr>
            <w:r>
              <w:t>17</w:t>
            </w:r>
          </w:p>
        </w:tc>
        <w:tc>
          <w:tcPr>
            <w:tcW w:w="567" w:type="dxa"/>
            <w:tcBorders>
              <w:left w:val="nil"/>
            </w:tcBorders>
          </w:tcPr>
          <w:p w:rsidR="00F045C9" w:rsidRDefault="001856D0" w14:paraId="0C69DBED" w14:textId="77777777">
            <w:pPr>
              <w:jc w:val="right"/>
            </w:pPr>
            <w:r>
              <w:t xml:space="preserve"> </w:t>
            </w:r>
          </w:p>
        </w:tc>
      </w:tr>
      <w:tr w:rsidR="00F045C9" w:rsidTr="00E7153D" w14:paraId="72143B03" w14:textId="77777777">
        <w:tc>
          <w:tcPr>
            <w:tcW w:w="567" w:type="dxa"/>
          </w:tcPr>
          <w:p w:rsidR="00F045C9" w:rsidRDefault="001856D0" w14:paraId="6FA53B2C" w14:textId="77777777">
            <w:r>
              <w:t>44</w:t>
            </w:r>
          </w:p>
        </w:tc>
        <w:tc>
          <w:tcPr>
            <w:tcW w:w="6521" w:type="dxa"/>
          </w:tcPr>
          <w:p w:rsidR="00F045C9" w:rsidRDefault="001856D0" w14:paraId="30DC0B3C" w14:textId="77777777">
            <w:r>
              <w:t>Zal de SDE++ in de huidige plannen ook opengesteld worden voor kleinere bedrijven met een middenspanningaansluiting zodat die het o.a. kunnen gebruiken voor de financiering van warmteopslag?</w:t>
            </w:r>
          </w:p>
        </w:tc>
        <w:tc>
          <w:tcPr>
            <w:tcW w:w="850" w:type="dxa"/>
          </w:tcPr>
          <w:p w:rsidR="00F045C9" w:rsidRDefault="00F045C9" w14:paraId="04A7C734" w14:textId="77777777">
            <w:pPr>
              <w:jc w:val="right"/>
            </w:pPr>
          </w:p>
        </w:tc>
        <w:tc>
          <w:tcPr>
            <w:tcW w:w="992" w:type="dxa"/>
          </w:tcPr>
          <w:p w:rsidR="00F045C9" w:rsidRDefault="001856D0" w14:paraId="3391D787" w14:textId="77777777">
            <w:pPr>
              <w:jc w:val="right"/>
            </w:pPr>
            <w:r>
              <w:t>17</w:t>
            </w:r>
          </w:p>
        </w:tc>
        <w:tc>
          <w:tcPr>
            <w:tcW w:w="567" w:type="dxa"/>
            <w:tcBorders>
              <w:left w:val="nil"/>
            </w:tcBorders>
          </w:tcPr>
          <w:p w:rsidR="00F045C9" w:rsidRDefault="001856D0" w14:paraId="7D063460" w14:textId="77777777">
            <w:pPr>
              <w:jc w:val="right"/>
            </w:pPr>
            <w:r>
              <w:t xml:space="preserve"> </w:t>
            </w:r>
          </w:p>
        </w:tc>
      </w:tr>
      <w:tr w:rsidR="00F045C9" w:rsidTr="00E7153D" w14:paraId="32DF914C" w14:textId="77777777">
        <w:tc>
          <w:tcPr>
            <w:tcW w:w="567" w:type="dxa"/>
          </w:tcPr>
          <w:p w:rsidR="00F045C9" w:rsidRDefault="001856D0" w14:paraId="0D28D0EA" w14:textId="77777777">
            <w:r>
              <w:t>45</w:t>
            </w:r>
          </w:p>
        </w:tc>
        <w:tc>
          <w:tcPr>
            <w:tcW w:w="6521" w:type="dxa"/>
          </w:tcPr>
          <w:p w:rsidR="00F045C9" w:rsidRDefault="001856D0" w14:paraId="71E346FE" w14:textId="77777777">
            <w:r>
              <w:t>Kunt u toelichten wat de redenen zijn dat meerdere grote CCS-projecten de SDE++ beschikking hebben teruggegeven? Zijn er reeds plannen om minder budget te voorzien voor CCS-projecten en dat aan andere verduurzamingsprojecten te besteden?</w:t>
            </w:r>
          </w:p>
        </w:tc>
        <w:tc>
          <w:tcPr>
            <w:tcW w:w="850" w:type="dxa"/>
          </w:tcPr>
          <w:p w:rsidR="00F045C9" w:rsidRDefault="00F045C9" w14:paraId="37278200" w14:textId="77777777">
            <w:pPr>
              <w:jc w:val="right"/>
            </w:pPr>
          </w:p>
        </w:tc>
        <w:tc>
          <w:tcPr>
            <w:tcW w:w="992" w:type="dxa"/>
          </w:tcPr>
          <w:p w:rsidR="00F045C9" w:rsidRDefault="001856D0" w14:paraId="01B2FA11" w14:textId="77777777">
            <w:pPr>
              <w:jc w:val="right"/>
            </w:pPr>
            <w:r>
              <w:t>17</w:t>
            </w:r>
          </w:p>
        </w:tc>
        <w:tc>
          <w:tcPr>
            <w:tcW w:w="567" w:type="dxa"/>
            <w:tcBorders>
              <w:left w:val="nil"/>
            </w:tcBorders>
          </w:tcPr>
          <w:p w:rsidR="00F045C9" w:rsidRDefault="001856D0" w14:paraId="4A301D44" w14:textId="77777777">
            <w:pPr>
              <w:jc w:val="right"/>
            </w:pPr>
            <w:r>
              <w:t xml:space="preserve"> </w:t>
            </w:r>
          </w:p>
        </w:tc>
      </w:tr>
      <w:tr w:rsidR="00F045C9" w:rsidTr="00E7153D" w14:paraId="1CF41877" w14:textId="77777777">
        <w:tc>
          <w:tcPr>
            <w:tcW w:w="567" w:type="dxa"/>
          </w:tcPr>
          <w:p w:rsidR="00F045C9" w:rsidRDefault="001856D0" w14:paraId="45D5E80D" w14:textId="77777777">
            <w:r>
              <w:t>46</w:t>
            </w:r>
          </w:p>
        </w:tc>
        <w:tc>
          <w:tcPr>
            <w:tcW w:w="6521" w:type="dxa"/>
          </w:tcPr>
          <w:p w:rsidR="00F045C9" w:rsidRDefault="001856D0" w14:paraId="3A341397" w14:textId="77777777">
            <w:r>
              <w:t>Komt de 293 mln. euro aan onderuitputting SDE++ louter uit de teruggegeven beschikking door CCS-projecten? Indien het ook uit andere categorieën van projecten komt, over welke categorieën gaat het dan?</w:t>
            </w:r>
          </w:p>
        </w:tc>
        <w:tc>
          <w:tcPr>
            <w:tcW w:w="850" w:type="dxa"/>
          </w:tcPr>
          <w:p w:rsidR="00F045C9" w:rsidRDefault="00F045C9" w14:paraId="7AE04BAA" w14:textId="77777777">
            <w:pPr>
              <w:jc w:val="right"/>
            </w:pPr>
          </w:p>
        </w:tc>
        <w:tc>
          <w:tcPr>
            <w:tcW w:w="992" w:type="dxa"/>
          </w:tcPr>
          <w:p w:rsidR="00F045C9" w:rsidRDefault="001856D0" w14:paraId="09C3A15D" w14:textId="77777777">
            <w:pPr>
              <w:jc w:val="right"/>
            </w:pPr>
            <w:r>
              <w:t>17</w:t>
            </w:r>
          </w:p>
        </w:tc>
        <w:tc>
          <w:tcPr>
            <w:tcW w:w="567" w:type="dxa"/>
            <w:tcBorders>
              <w:left w:val="nil"/>
            </w:tcBorders>
          </w:tcPr>
          <w:p w:rsidR="00F045C9" w:rsidRDefault="001856D0" w14:paraId="31120FC7" w14:textId="77777777">
            <w:pPr>
              <w:jc w:val="right"/>
            </w:pPr>
            <w:r>
              <w:t xml:space="preserve"> </w:t>
            </w:r>
          </w:p>
        </w:tc>
      </w:tr>
      <w:tr w:rsidR="00F045C9" w:rsidTr="00E7153D" w14:paraId="5368E4D1" w14:textId="77777777">
        <w:tc>
          <w:tcPr>
            <w:tcW w:w="567" w:type="dxa"/>
          </w:tcPr>
          <w:p w:rsidR="00F045C9" w:rsidRDefault="001856D0" w14:paraId="5B5B5888" w14:textId="77777777">
            <w:r>
              <w:t>47</w:t>
            </w:r>
          </w:p>
        </w:tc>
        <w:tc>
          <w:tcPr>
            <w:tcW w:w="6521" w:type="dxa"/>
          </w:tcPr>
          <w:p w:rsidR="00F045C9" w:rsidRDefault="001856D0" w14:paraId="5A60484D" w14:textId="77777777">
            <w:r>
              <w:t>Welke factoren zullen een rol spelen bij de herverdeling van de subsidietaakstelling?</w:t>
            </w:r>
          </w:p>
        </w:tc>
        <w:tc>
          <w:tcPr>
            <w:tcW w:w="850" w:type="dxa"/>
          </w:tcPr>
          <w:p w:rsidR="00F045C9" w:rsidRDefault="00F045C9" w14:paraId="3AC28538" w14:textId="77777777">
            <w:pPr>
              <w:jc w:val="right"/>
            </w:pPr>
          </w:p>
        </w:tc>
        <w:tc>
          <w:tcPr>
            <w:tcW w:w="992" w:type="dxa"/>
          </w:tcPr>
          <w:p w:rsidR="00F045C9" w:rsidRDefault="001856D0" w14:paraId="537D879D" w14:textId="77777777">
            <w:pPr>
              <w:jc w:val="right"/>
            </w:pPr>
            <w:r>
              <w:t>17</w:t>
            </w:r>
          </w:p>
        </w:tc>
        <w:tc>
          <w:tcPr>
            <w:tcW w:w="567" w:type="dxa"/>
            <w:tcBorders>
              <w:left w:val="nil"/>
            </w:tcBorders>
          </w:tcPr>
          <w:p w:rsidR="00F045C9" w:rsidRDefault="001856D0" w14:paraId="11C87CD0" w14:textId="77777777">
            <w:pPr>
              <w:jc w:val="right"/>
            </w:pPr>
            <w:r>
              <w:t xml:space="preserve"> </w:t>
            </w:r>
          </w:p>
        </w:tc>
      </w:tr>
      <w:tr w:rsidR="00F045C9" w:rsidTr="00E7153D" w14:paraId="431A6FCF" w14:textId="77777777">
        <w:tc>
          <w:tcPr>
            <w:tcW w:w="567" w:type="dxa"/>
          </w:tcPr>
          <w:p w:rsidR="00F045C9" w:rsidRDefault="001856D0" w14:paraId="7A1F1B09" w14:textId="77777777">
            <w:r>
              <w:t>48</w:t>
            </w:r>
          </w:p>
        </w:tc>
        <w:tc>
          <w:tcPr>
            <w:tcW w:w="6521" w:type="dxa"/>
          </w:tcPr>
          <w:p w:rsidR="00F045C9" w:rsidRDefault="001856D0" w14:paraId="165D24CE" w14:textId="77777777">
            <w:r>
              <w:t>Wanneer wordt de Kamer geïnformeerd over de definitieve herverdeling van de subsidietaakstelling?</w:t>
            </w:r>
          </w:p>
        </w:tc>
        <w:tc>
          <w:tcPr>
            <w:tcW w:w="850" w:type="dxa"/>
          </w:tcPr>
          <w:p w:rsidR="00F045C9" w:rsidRDefault="00F045C9" w14:paraId="0E59A21E" w14:textId="77777777">
            <w:pPr>
              <w:jc w:val="right"/>
            </w:pPr>
          </w:p>
        </w:tc>
        <w:tc>
          <w:tcPr>
            <w:tcW w:w="992" w:type="dxa"/>
          </w:tcPr>
          <w:p w:rsidR="00F045C9" w:rsidRDefault="001856D0" w14:paraId="1FAD23FB" w14:textId="77777777">
            <w:pPr>
              <w:jc w:val="right"/>
            </w:pPr>
            <w:r>
              <w:t>17</w:t>
            </w:r>
          </w:p>
        </w:tc>
        <w:tc>
          <w:tcPr>
            <w:tcW w:w="567" w:type="dxa"/>
            <w:tcBorders>
              <w:left w:val="nil"/>
            </w:tcBorders>
          </w:tcPr>
          <w:p w:rsidR="00F045C9" w:rsidRDefault="001856D0" w14:paraId="504A07CF" w14:textId="77777777">
            <w:pPr>
              <w:jc w:val="right"/>
            </w:pPr>
            <w:r>
              <w:t xml:space="preserve"> </w:t>
            </w:r>
          </w:p>
        </w:tc>
      </w:tr>
      <w:tr w:rsidR="00F045C9" w:rsidTr="00E7153D" w14:paraId="45B88B4D" w14:textId="77777777">
        <w:tc>
          <w:tcPr>
            <w:tcW w:w="567" w:type="dxa"/>
          </w:tcPr>
          <w:p w:rsidR="00F045C9" w:rsidRDefault="001856D0" w14:paraId="68402958" w14:textId="77777777">
            <w:r>
              <w:t>49</w:t>
            </w:r>
          </w:p>
        </w:tc>
        <w:tc>
          <w:tcPr>
            <w:tcW w:w="6521" w:type="dxa"/>
          </w:tcPr>
          <w:p w:rsidR="00F045C9" w:rsidRDefault="001856D0" w14:paraId="007F0A50" w14:textId="77777777">
            <w:r>
              <w:t xml:space="preserve">Wat is de impact van de subsidietaakstelling op de SDE++ in het afbouwpad van </w:t>
            </w:r>
            <w:r>
              <w:lastRenderedPageBreak/>
              <w:t>broeikasgassen? Hoeveel ton CO2-equivalent zal er tegen respectievelijk 2030 en 2040 minder worden vermeden ten gevolge van deze taakstelling van 189 mln. euro op de SDE++?</w:t>
            </w:r>
          </w:p>
        </w:tc>
        <w:tc>
          <w:tcPr>
            <w:tcW w:w="850" w:type="dxa"/>
          </w:tcPr>
          <w:p w:rsidR="00F045C9" w:rsidRDefault="00F045C9" w14:paraId="24BB3D69" w14:textId="77777777">
            <w:pPr>
              <w:jc w:val="right"/>
            </w:pPr>
          </w:p>
        </w:tc>
        <w:tc>
          <w:tcPr>
            <w:tcW w:w="992" w:type="dxa"/>
          </w:tcPr>
          <w:p w:rsidR="00F045C9" w:rsidRDefault="001856D0" w14:paraId="3E2FAE47" w14:textId="77777777">
            <w:pPr>
              <w:jc w:val="right"/>
            </w:pPr>
            <w:r>
              <w:t>17</w:t>
            </w:r>
          </w:p>
        </w:tc>
        <w:tc>
          <w:tcPr>
            <w:tcW w:w="567" w:type="dxa"/>
            <w:tcBorders>
              <w:left w:val="nil"/>
            </w:tcBorders>
          </w:tcPr>
          <w:p w:rsidR="00F045C9" w:rsidRDefault="001856D0" w14:paraId="463DA38F" w14:textId="77777777">
            <w:pPr>
              <w:jc w:val="right"/>
            </w:pPr>
            <w:r>
              <w:t xml:space="preserve"> </w:t>
            </w:r>
          </w:p>
        </w:tc>
      </w:tr>
      <w:tr w:rsidR="00F045C9" w:rsidTr="00E7153D" w14:paraId="035CA383" w14:textId="77777777">
        <w:tc>
          <w:tcPr>
            <w:tcW w:w="567" w:type="dxa"/>
          </w:tcPr>
          <w:p w:rsidR="00F045C9" w:rsidRDefault="001856D0" w14:paraId="53C4E775" w14:textId="77777777">
            <w:r>
              <w:t>50</w:t>
            </w:r>
          </w:p>
        </w:tc>
        <w:tc>
          <w:tcPr>
            <w:tcW w:w="6521" w:type="dxa"/>
          </w:tcPr>
          <w:p w:rsidR="00F045C9" w:rsidRDefault="001856D0" w14:paraId="43F04F37" w14:textId="77777777">
            <w:r>
              <w:t>Welke maatregelen worden verkend/uitgewerkt, mede naar aanleiding van het rapport van de Algemene Rekenkamer over de realisatie van het waterstofnetwerk, om de ontwikkeling van het waterstofnetwerk vlot te trekken?</w:t>
            </w:r>
          </w:p>
        </w:tc>
        <w:tc>
          <w:tcPr>
            <w:tcW w:w="850" w:type="dxa"/>
          </w:tcPr>
          <w:p w:rsidR="00F045C9" w:rsidRDefault="00F045C9" w14:paraId="751BD768" w14:textId="77777777">
            <w:pPr>
              <w:jc w:val="right"/>
            </w:pPr>
          </w:p>
        </w:tc>
        <w:tc>
          <w:tcPr>
            <w:tcW w:w="992" w:type="dxa"/>
          </w:tcPr>
          <w:p w:rsidR="00F045C9" w:rsidRDefault="001856D0" w14:paraId="4823963C" w14:textId="77777777">
            <w:pPr>
              <w:jc w:val="right"/>
            </w:pPr>
            <w:r>
              <w:t>17</w:t>
            </w:r>
          </w:p>
        </w:tc>
        <w:tc>
          <w:tcPr>
            <w:tcW w:w="567" w:type="dxa"/>
            <w:tcBorders>
              <w:left w:val="nil"/>
            </w:tcBorders>
          </w:tcPr>
          <w:p w:rsidR="00F045C9" w:rsidRDefault="001856D0" w14:paraId="1847538A" w14:textId="77777777">
            <w:pPr>
              <w:jc w:val="right"/>
            </w:pPr>
            <w:r>
              <w:t xml:space="preserve"> </w:t>
            </w:r>
          </w:p>
        </w:tc>
      </w:tr>
      <w:tr w:rsidR="00F045C9" w:rsidTr="00E7153D" w14:paraId="120096EF" w14:textId="77777777">
        <w:tc>
          <w:tcPr>
            <w:tcW w:w="567" w:type="dxa"/>
          </w:tcPr>
          <w:p w:rsidR="00F045C9" w:rsidRDefault="001856D0" w14:paraId="13F98BEB" w14:textId="77777777">
            <w:r>
              <w:t>51</w:t>
            </w:r>
          </w:p>
        </w:tc>
        <w:tc>
          <w:tcPr>
            <w:tcW w:w="6521" w:type="dxa"/>
          </w:tcPr>
          <w:p w:rsidR="00F045C9" w:rsidRDefault="001856D0" w14:paraId="67797A1B" w14:textId="77777777">
            <w:r>
              <w:t>Kan, met betrekking tot de reservering voor zes nieuwe SDE++-openstellingsrondes, een tabel worden gegeven met per ronde het openstellingsbudget, het geraamde verplichtingen- en kasbeslag 2027 t/m 2050, de verdeling naar categorieën en de aannames over realisatie, correctiebedragen en onderuitputting?</w:t>
            </w:r>
          </w:p>
        </w:tc>
        <w:tc>
          <w:tcPr>
            <w:tcW w:w="850" w:type="dxa"/>
          </w:tcPr>
          <w:p w:rsidR="00F045C9" w:rsidRDefault="00F045C9" w14:paraId="3A4E3F71" w14:textId="77777777">
            <w:pPr>
              <w:jc w:val="right"/>
            </w:pPr>
          </w:p>
        </w:tc>
        <w:tc>
          <w:tcPr>
            <w:tcW w:w="992" w:type="dxa"/>
          </w:tcPr>
          <w:p w:rsidR="00F045C9" w:rsidRDefault="001856D0" w14:paraId="66E49F86" w14:textId="77777777">
            <w:pPr>
              <w:jc w:val="right"/>
            </w:pPr>
            <w:r>
              <w:t>18</w:t>
            </w:r>
          </w:p>
        </w:tc>
        <w:tc>
          <w:tcPr>
            <w:tcW w:w="567" w:type="dxa"/>
            <w:tcBorders>
              <w:left w:val="nil"/>
            </w:tcBorders>
          </w:tcPr>
          <w:p w:rsidR="00F045C9" w:rsidRDefault="001856D0" w14:paraId="6BC8D0D6" w14:textId="77777777">
            <w:pPr>
              <w:jc w:val="right"/>
            </w:pPr>
            <w:r>
              <w:t xml:space="preserve"> </w:t>
            </w:r>
          </w:p>
        </w:tc>
      </w:tr>
      <w:tr w:rsidR="00F045C9" w:rsidTr="00E7153D" w14:paraId="3F47222C" w14:textId="77777777">
        <w:tc>
          <w:tcPr>
            <w:tcW w:w="567" w:type="dxa"/>
          </w:tcPr>
          <w:p w:rsidR="00F045C9" w:rsidRDefault="001856D0" w14:paraId="3BAB0599" w14:textId="77777777">
            <w:r>
              <w:t>52</w:t>
            </w:r>
          </w:p>
        </w:tc>
        <w:tc>
          <w:tcPr>
            <w:tcW w:w="6521" w:type="dxa"/>
          </w:tcPr>
          <w:p w:rsidR="00F045C9" w:rsidRDefault="001856D0" w14:paraId="2B028FF5" w14:textId="77777777">
            <w:r>
              <w:t>Hoe verhouden de bedragen die in 2026 voor de CDOKE-regeling en het stimuleren van energiehubs worden overgeheveld naar het Gemeentefonds, Provinciefonds en het BTW-compensatiefonds zich tot eerdere jaren?</w:t>
            </w:r>
          </w:p>
        </w:tc>
        <w:tc>
          <w:tcPr>
            <w:tcW w:w="850" w:type="dxa"/>
          </w:tcPr>
          <w:p w:rsidR="00F045C9" w:rsidRDefault="00F045C9" w14:paraId="1C596786" w14:textId="77777777">
            <w:pPr>
              <w:jc w:val="right"/>
            </w:pPr>
          </w:p>
        </w:tc>
        <w:tc>
          <w:tcPr>
            <w:tcW w:w="992" w:type="dxa"/>
          </w:tcPr>
          <w:p w:rsidR="00F045C9" w:rsidRDefault="001856D0" w14:paraId="2CE53807" w14:textId="77777777">
            <w:pPr>
              <w:jc w:val="right"/>
            </w:pPr>
            <w:r>
              <w:t>18</w:t>
            </w:r>
          </w:p>
        </w:tc>
        <w:tc>
          <w:tcPr>
            <w:tcW w:w="567" w:type="dxa"/>
            <w:tcBorders>
              <w:left w:val="nil"/>
            </w:tcBorders>
          </w:tcPr>
          <w:p w:rsidR="00F045C9" w:rsidRDefault="001856D0" w14:paraId="70A32ECB" w14:textId="77777777">
            <w:pPr>
              <w:jc w:val="right"/>
            </w:pPr>
            <w:r>
              <w:t xml:space="preserve"> </w:t>
            </w:r>
          </w:p>
        </w:tc>
      </w:tr>
      <w:tr w:rsidR="00F045C9" w:rsidTr="00E7153D" w14:paraId="6EA48F41" w14:textId="77777777">
        <w:tc>
          <w:tcPr>
            <w:tcW w:w="567" w:type="dxa"/>
          </w:tcPr>
          <w:p w:rsidR="00F045C9" w:rsidRDefault="001856D0" w14:paraId="26F6D8B7" w14:textId="77777777">
            <w:r>
              <w:t>53</w:t>
            </w:r>
          </w:p>
        </w:tc>
        <w:tc>
          <w:tcPr>
            <w:tcW w:w="6521" w:type="dxa"/>
          </w:tcPr>
          <w:p w:rsidR="00F045C9" w:rsidRDefault="001856D0" w14:paraId="66E49914" w14:textId="77777777">
            <w:r>
              <w:t>Welke mijlpalen waren oorspronkelijk voorzien voor deze waterstofinstrumenten in 2026 en 2027, en welke nieuwe planning hanteert het kabinet nu per instrument?</w:t>
            </w:r>
          </w:p>
        </w:tc>
        <w:tc>
          <w:tcPr>
            <w:tcW w:w="850" w:type="dxa"/>
          </w:tcPr>
          <w:p w:rsidR="00F045C9" w:rsidRDefault="00F045C9" w14:paraId="6AD181BC" w14:textId="77777777">
            <w:pPr>
              <w:jc w:val="right"/>
            </w:pPr>
          </w:p>
        </w:tc>
        <w:tc>
          <w:tcPr>
            <w:tcW w:w="992" w:type="dxa"/>
          </w:tcPr>
          <w:p w:rsidR="00F045C9" w:rsidRDefault="001856D0" w14:paraId="026AF19A" w14:textId="77777777">
            <w:pPr>
              <w:jc w:val="right"/>
            </w:pPr>
            <w:r>
              <w:t>18</w:t>
            </w:r>
          </w:p>
        </w:tc>
        <w:tc>
          <w:tcPr>
            <w:tcW w:w="567" w:type="dxa"/>
            <w:tcBorders>
              <w:left w:val="nil"/>
            </w:tcBorders>
          </w:tcPr>
          <w:p w:rsidR="00F045C9" w:rsidRDefault="001856D0" w14:paraId="5BC34E6D" w14:textId="77777777">
            <w:pPr>
              <w:jc w:val="right"/>
            </w:pPr>
            <w:r>
              <w:t xml:space="preserve">19 </w:t>
            </w:r>
          </w:p>
        </w:tc>
      </w:tr>
      <w:tr w:rsidR="00F045C9" w:rsidTr="00E7153D" w14:paraId="07BFA0B3" w14:textId="77777777">
        <w:tc>
          <w:tcPr>
            <w:tcW w:w="567" w:type="dxa"/>
          </w:tcPr>
          <w:p w:rsidR="00F045C9" w:rsidRDefault="001856D0" w14:paraId="3A18916C" w14:textId="77777777">
            <w:r>
              <w:t>54</w:t>
            </w:r>
          </w:p>
        </w:tc>
        <w:tc>
          <w:tcPr>
            <w:tcW w:w="6521" w:type="dxa"/>
          </w:tcPr>
          <w:p w:rsidR="00F045C9" w:rsidRDefault="001856D0" w14:paraId="5B8FA9C9" w14:textId="77777777">
            <w:r>
              <w:t>Kunt u toelichten in hoeverre de kasschuiven bij waterstof voortkomen uit onvoldoende marktvraag, vergunningenproblematiek, uitvoeringscapaciteit of gewijzigde businesscases?</w:t>
            </w:r>
          </w:p>
        </w:tc>
        <w:tc>
          <w:tcPr>
            <w:tcW w:w="850" w:type="dxa"/>
          </w:tcPr>
          <w:p w:rsidR="00F045C9" w:rsidRDefault="00F045C9" w14:paraId="31715DC9" w14:textId="77777777">
            <w:pPr>
              <w:jc w:val="right"/>
            </w:pPr>
          </w:p>
        </w:tc>
        <w:tc>
          <w:tcPr>
            <w:tcW w:w="992" w:type="dxa"/>
          </w:tcPr>
          <w:p w:rsidR="00F045C9" w:rsidRDefault="001856D0" w14:paraId="6527B2B9" w14:textId="77777777">
            <w:pPr>
              <w:jc w:val="right"/>
            </w:pPr>
            <w:r>
              <w:t>18</w:t>
            </w:r>
          </w:p>
        </w:tc>
        <w:tc>
          <w:tcPr>
            <w:tcW w:w="567" w:type="dxa"/>
            <w:tcBorders>
              <w:left w:val="nil"/>
            </w:tcBorders>
          </w:tcPr>
          <w:p w:rsidR="00F045C9" w:rsidRDefault="001856D0" w14:paraId="3F0040B8" w14:textId="77777777">
            <w:pPr>
              <w:jc w:val="right"/>
            </w:pPr>
            <w:r>
              <w:t xml:space="preserve">19 </w:t>
            </w:r>
          </w:p>
        </w:tc>
      </w:tr>
      <w:tr w:rsidR="00F045C9" w:rsidTr="00E7153D" w14:paraId="67CBFC9F" w14:textId="77777777">
        <w:tc>
          <w:tcPr>
            <w:tcW w:w="567" w:type="dxa"/>
          </w:tcPr>
          <w:p w:rsidR="00F045C9" w:rsidRDefault="001856D0" w14:paraId="5D849BF0" w14:textId="77777777">
            <w:r>
              <w:t>55</w:t>
            </w:r>
          </w:p>
        </w:tc>
        <w:tc>
          <w:tcPr>
            <w:tcW w:w="6521" w:type="dxa"/>
          </w:tcPr>
          <w:p w:rsidR="00F045C9" w:rsidRDefault="001856D0" w14:paraId="435F26C5" w14:textId="77777777">
            <w:r>
              <w:t>Welke maatregelen worden naar aanleiding van het Rekenkamerrapport over het waterstofnetwerk verkend om de ontwikkeling van het netwerk vlot te trekken, en wat zijn daarvan de budgettaire gevolgen?</w:t>
            </w:r>
          </w:p>
        </w:tc>
        <w:tc>
          <w:tcPr>
            <w:tcW w:w="850" w:type="dxa"/>
          </w:tcPr>
          <w:p w:rsidR="00F045C9" w:rsidRDefault="00F045C9" w14:paraId="345F3294" w14:textId="77777777">
            <w:pPr>
              <w:jc w:val="right"/>
            </w:pPr>
          </w:p>
        </w:tc>
        <w:tc>
          <w:tcPr>
            <w:tcW w:w="992" w:type="dxa"/>
          </w:tcPr>
          <w:p w:rsidR="00F045C9" w:rsidRDefault="001856D0" w14:paraId="43241788" w14:textId="77777777">
            <w:pPr>
              <w:jc w:val="right"/>
            </w:pPr>
            <w:r>
              <w:t>18</w:t>
            </w:r>
          </w:p>
        </w:tc>
        <w:tc>
          <w:tcPr>
            <w:tcW w:w="567" w:type="dxa"/>
            <w:tcBorders>
              <w:left w:val="nil"/>
            </w:tcBorders>
          </w:tcPr>
          <w:p w:rsidR="00F045C9" w:rsidRDefault="001856D0" w14:paraId="5AA785FC" w14:textId="77777777">
            <w:pPr>
              <w:jc w:val="right"/>
            </w:pPr>
            <w:r>
              <w:t xml:space="preserve">19 </w:t>
            </w:r>
          </w:p>
        </w:tc>
      </w:tr>
      <w:tr w:rsidR="00F045C9" w:rsidTr="00E7153D" w14:paraId="17435D43" w14:textId="77777777">
        <w:tc>
          <w:tcPr>
            <w:tcW w:w="567" w:type="dxa"/>
          </w:tcPr>
          <w:p w:rsidR="00F045C9" w:rsidRDefault="001856D0" w14:paraId="17A74511" w14:textId="77777777">
            <w:r>
              <w:t>56</w:t>
            </w:r>
          </w:p>
        </w:tc>
        <w:tc>
          <w:tcPr>
            <w:tcW w:w="6521" w:type="dxa"/>
          </w:tcPr>
          <w:p w:rsidR="00F045C9" w:rsidRDefault="001856D0" w14:paraId="071166D6" w14:textId="77777777">
            <w:r>
              <w:t>Waarom wordt het budget voor de indirecte kostencompensatie ETS in 2026 niet uitgekeerd maar doorgeschoven, en wat betekent dit concreet voor bedrijven die in 2026 voor compensatie in aanmerking zouden komen?</w:t>
            </w:r>
          </w:p>
        </w:tc>
        <w:tc>
          <w:tcPr>
            <w:tcW w:w="850" w:type="dxa"/>
          </w:tcPr>
          <w:p w:rsidR="00F045C9" w:rsidRDefault="00F045C9" w14:paraId="41A2C20F" w14:textId="77777777">
            <w:pPr>
              <w:jc w:val="right"/>
            </w:pPr>
          </w:p>
        </w:tc>
        <w:tc>
          <w:tcPr>
            <w:tcW w:w="992" w:type="dxa"/>
          </w:tcPr>
          <w:p w:rsidR="00F045C9" w:rsidRDefault="001856D0" w14:paraId="1BFB9AA2" w14:textId="77777777">
            <w:pPr>
              <w:jc w:val="right"/>
            </w:pPr>
            <w:r>
              <w:t>19</w:t>
            </w:r>
          </w:p>
        </w:tc>
        <w:tc>
          <w:tcPr>
            <w:tcW w:w="567" w:type="dxa"/>
            <w:tcBorders>
              <w:left w:val="nil"/>
            </w:tcBorders>
          </w:tcPr>
          <w:p w:rsidR="00F045C9" w:rsidRDefault="001856D0" w14:paraId="1E6802E2" w14:textId="77777777">
            <w:pPr>
              <w:jc w:val="right"/>
            </w:pPr>
            <w:r>
              <w:t xml:space="preserve"> </w:t>
            </w:r>
          </w:p>
        </w:tc>
      </w:tr>
      <w:tr w:rsidR="00F045C9" w:rsidTr="00E7153D" w14:paraId="49D2CE26" w14:textId="77777777">
        <w:tc>
          <w:tcPr>
            <w:tcW w:w="567" w:type="dxa"/>
          </w:tcPr>
          <w:p w:rsidR="00F045C9" w:rsidRDefault="001856D0" w14:paraId="0E5D9FEB" w14:textId="77777777">
            <w:r>
              <w:t>57</w:t>
            </w:r>
          </w:p>
        </w:tc>
        <w:tc>
          <w:tcPr>
            <w:tcW w:w="6521" w:type="dxa"/>
          </w:tcPr>
          <w:p w:rsidR="00F045C9" w:rsidRDefault="001856D0" w14:paraId="38CCC646" w14:textId="77777777">
            <w:r>
              <w:t>Welke uitvoeringsbelemmeringen maken dat RVO niet eerder dan begin 2027 tot betaling kan overgaan, en welke maatregelen worden genomen om verdere vertraging te voorkomen?</w:t>
            </w:r>
          </w:p>
        </w:tc>
        <w:tc>
          <w:tcPr>
            <w:tcW w:w="850" w:type="dxa"/>
          </w:tcPr>
          <w:p w:rsidR="00F045C9" w:rsidRDefault="00F045C9" w14:paraId="22DF4559" w14:textId="77777777">
            <w:pPr>
              <w:jc w:val="right"/>
            </w:pPr>
          </w:p>
        </w:tc>
        <w:tc>
          <w:tcPr>
            <w:tcW w:w="992" w:type="dxa"/>
          </w:tcPr>
          <w:p w:rsidR="00F045C9" w:rsidRDefault="001856D0" w14:paraId="6A74199B" w14:textId="77777777">
            <w:pPr>
              <w:jc w:val="right"/>
            </w:pPr>
            <w:r>
              <w:t>19</w:t>
            </w:r>
          </w:p>
        </w:tc>
        <w:tc>
          <w:tcPr>
            <w:tcW w:w="567" w:type="dxa"/>
            <w:tcBorders>
              <w:left w:val="nil"/>
            </w:tcBorders>
          </w:tcPr>
          <w:p w:rsidR="00F045C9" w:rsidRDefault="001856D0" w14:paraId="03074AF2" w14:textId="77777777">
            <w:pPr>
              <w:jc w:val="right"/>
            </w:pPr>
            <w:r>
              <w:t xml:space="preserve"> </w:t>
            </w:r>
          </w:p>
        </w:tc>
      </w:tr>
      <w:tr w:rsidR="00F045C9" w:rsidTr="00E7153D" w14:paraId="16027BE3" w14:textId="77777777">
        <w:tc>
          <w:tcPr>
            <w:tcW w:w="567" w:type="dxa"/>
          </w:tcPr>
          <w:p w:rsidR="00F045C9" w:rsidRDefault="001856D0" w14:paraId="373B7667" w14:textId="77777777">
            <w:r>
              <w:t>58</w:t>
            </w:r>
          </w:p>
        </w:tc>
        <w:tc>
          <w:tcPr>
            <w:tcW w:w="6521" w:type="dxa"/>
          </w:tcPr>
          <w:p w:rsidR="00F045C9" w:rsidRDefault="001856D0" w14:paraId="7F3A1BCA" w14:textId="77777777">
            <w:r>
              <w:t>Waarom wordt voor de Warmtenetten Investeringssubsidie (WIS) 40,6 mln. euro uit 2026 doorgeschoven naar 2028, en welke aannames over de inwerkingtreding van de Wet collectieve warmte liggen hieraan ten grondslag?</w:t>
            </w:r>
          </w:p>
        </w:tc>
        <w:tc>
          <w:tcPr>
            <w:tcW w:w="850" w:type="dxa"/>
          </w:tcPr>
          <w:p w:rsidR="00F045C9" w:rsidRDefault="00F045C9" w14:paraId="7349146F" w14:textId="77777777">
            <w:pPr>
              <w:jc w:val="right"/>
            </w:pPr>
          </w:p>
        </w:tc>
        <w:tc>
          <w:tcPr>
            <w:tcW w:w="992" w:type="dxa"/>
          </w:tcPr>
          <w:p w:rsidR="00F045C9" w:rsidRDefault="001856D0" w14:paraId="55A1D07F" w14:textId="77777777">
            <w:pPr>
              <w:jc w:val="right"/>
            </w:pPr>
            <w:r>
              <w:t>19</w:t>
            </w:r>
          </w:p>
        </w:tc>
        <w:tc>
          <w:tcPr>
            <w:tcW w:w="567" w:type="dxa"/>
            <w:tcBorders>
              <w:left w:val="nil"/>
            </w:tcBorders>
          </w:tcPr>
          <w:p w:rsidR="00F045C9" w:rsidRDefault="001856D0" w14:paraId="3BC880D0" w14:textId="77777777">
            <w:pPr>
              <w:jc w:val="right"/>
            </w:pPr>
            <w:r>
              <w:t xml:space="preserve"> </w:t>
            </w:r>
          </w:p>
        </w:tc>
      </w:tr>
      <w:tr w:rsidR="00F045C9" w:rsidTr="00E7153D" w14:paraId="38460C18" w14:textId="77777777">
        <w:tc>
          <w:tcPr>
            <w:tcW w:w="567" w:type="dxa"/>
          </w:tcPr>
          <w:p w:rsidR="00F045C9" w:rsidRDefault="001856D0" w14:paraId="78578283" w14:textId="77777777">
            <w:r>
              <w:t>59</w:t>
            </w:r>
          </w:p>
        </w:tc>
        <w:tc>
          <w:tcPr>
            <w:tcW w:w="6521" w:type="dxa"/>
          </w:tcPr>
          <w:p w:rsidR="00F045C9" w:rsidRDefault="001856D0" w14:paraId="5036CDA1" w14:textId="77777777">
            <w:r>
              <w:t>Welke concrete vertragingen bij collectieve warmtenetten verklaren de kasschuiven, en welke maatregelen neemt het kabinet om de uitrol alsnog te versnellen?</w:t>
            </w:r>
          </w:p>
        </w:tc>
        <w:tc>
          <w:tcPr>
            <w:tcW w:w="850" w:type="dxa"/>
          </w:tcPr>
          <w:p w:rsidR="00F045C9" w:rsidRDefault="00F045C9" w14:paraId="617B8502" w14:textId="77777777">
            <w:pPr>
              <w:jc w:val="right"/>
            </w:pPr>
          </w:p>
        </w:tc>
        <w:tc>
          <w:tcPr>
            <w:tcW w:w="992" w:type="dxa"/>
          </w:tcPr>
          <w:p w:rsidR="00F045C9" w:rsidRDefault="001856D0" w14:paraId="5AAA90AA" w14:textId="77777777">
            <w:pPr>
              <w:jc w:val="right"/>
            </w:pPr>
            <w:r>
              <w:t>19</w:t>
            </w:r>
          </w:p>
        </w:tc>
        <w:tc>
          <w:tcPr>
            <w:tcW w:w="567" w:type="dxa"/>
            <w:tcBorders>
              <w:left w:val="nil"/>
            </w:tcBorders>
          </w:tcPr>
          <w:p w:rsidR="00F045C9" w:rsidRDefault="001856D0" w14:paraId="5C7CBC06" w14:textId="77777777">
            <w:pPr>
              <w:jc w:val="right"/>
            </w:pPr>
            <w:r>
              <w:t xml:space="preserve"> </w:t>
            </w:r>
          </w:p>
        </w:tc>
      </w:tr>
      <w:tr w:rsidR="00F045C9" w:rsidTr="00E7153D" w14:paraId="50B4A54B" w14:textId="77777777">
        <w:tc>
          <w:tcPr>
            <w:tcW w:w="567" w:type="dxa"/>
          </w:tcPr>
          <w:p w:rsidR="00F045C9" w:rsidRDefault="001856D0" w14:paraId="724ACD5B" w14:textId="77777777">
            <w:r>
              <w:t>60</w:t>
            </w:r>
          </w:p>
        </w:tc>
        <w:tc>
          <w:tcPr>
            <w:tcW w:w="6521" w:type="dxa"/>
          </w:tcPr>
          <w:p w:rsidR="00F045C9" w:rsidRDefault="001856D0" w14:paraId="3AB517B1" w14:textId="77777777">
            <w:r>
              <w:t>Kan, met betrekking tot de overboekingen van 11 mln. euro voor energiehubs en 6 mln. euro voor de voorbereiding van de bouw van kerncentrales naar het Provinciefonds en Gemeentefonds, worden toegelicht welke medeoverheden middelen ontvangen, welke prestaties daarmee moeten worden geleverd en hoe de monitoring daarvan plaatsvindt?</w:t>
            </w:r>
          </w:p>
        </w:tc>
        <w:tc>
          <w:tcPr>
            <w:tcW w:w="850" w:type="dxa"/>
          </w:tcPr>
          <w:p w:rsidR="00F045C9" w:rsidRDefault="00F045C9" w14:paraId="505AB00D" w14:textId="77777777">
            <w:pPr>
              <w:jc w:val="right"/>
            </w:pPr>
          </w:p>
        </w:tc>
        <w:tc>
          <w:tcPr>
            <w:tcW w:w="992" w:type="dxa"/>
          </w:tcPr>
          <w:p w:rsidR="00F045C9" w:rsidRDefault="001856D0" w14:paraId="4220B8E4" w14:textId="77777777">
            <w:pPr>
              <w:jc w:val="right"/>
            </w:pPr>
            <w:r>
              <w:t>19</w:t>
            </w:r>
          </w:p>
        </w:tc>
        <w:tc>
          <w:tcPr>
            <w:tcW w:w="567" w:type="dxa"/>
            <w:tcBorders>
              <w:left w:val="nil"/>
            </w:tcBorders>
          </w:tcPr>
          <w:p w:rsidR="00F045C9" w:rsidRDefault="001856D0" w14:paraId="7C61D851" w14:textId="77777777">
            <w:pPr>
              <w:jc w:val="right"/>
            </w:pPr>
            <w:r>
              <w:t xml:space="preserve"> </w:t>
            </w:r>
          </w:p>
        </w:tc>
      </w:tr>
      <w:tr w:rsidR="00F045C9" w:rsidTr="00E7153D" w14:paraId="7802DEE4" w14:textId="77777777">
        <w:tc>
          <w:tcPr>
            <w:tcW w:w="567" w:type="dxa"/>
          </w:tcPr>
          <w:p w:rsidR="00F045C9" w:rsidRDefault="001856D0" w14:paraId="3D36107A" w14:textId="77777777">
            <w:r>
              <w:t>61</w:t>
            </w:r>
          </w:p>
        </w:tc>
        <w:tc>
          <w:tcPr>
            <w:tcW w:w="6521" w:type="dxa"/>
          </w:tcPr>
          <w:p w:rsidR="00F045C9" w:rsidRDefault="001856D0" w14:paraId="5E22F72E" w14:textId="77777777">
            <w:r>
              <w:t>Hoe precies wordt de doelgroep van de IKC uitgebreid? Welke bedrijven kunnen er beroep op doen?</w:t>
            </w:r>
          </w:p>
        </w:tc>
        <w:tc>
          <w:tcPr>
            <w:tcW w:w="850" w:type="dxa"/>
          </w:tcPr>
          <w:p w:rsidR="00F045C9" w:rsidRDefault="00F045C9" w14:paraId="7E7177E6" w14:textId="77777777">
            <w:pPr>
              <w:jc w:val="right"/>
            </w:pPr>
          </w:p>
        </w:tc>
        <w:tc>
          <w:tcPr>
            <w:tcW w:w="992" w:type="dxa"/>
          </w:tcPr>
          <w:p w:rsidR="00F045C9" w:rsidRDefault="001856D0" w14:paraId="6211AABD" w14:textId="77777777">
            <w:pPr>
              <w:jc w:val="right"/>
            </w:pPr>
            <w:r>
              <w:t>19</w:t>
            </w:r>
          </w:p>
        </w:tc>
        <w:tc>
          <w:tcPr>
            <w:tcW w:w="567" w:type="dxa"/>
            <w:tcBorders>
              <w:left w:val="nil"/>
            </w:tcBorders>
          </w:tcPr>
          <w:p w:rsidR="00F045C9" w:rsidRDefault="001856D0" w14:paraId="5ACFFBFC" w14:textId="77777777">
            <w:pPr>
              <w:jc w:val="right"/>
            </w:pPr>
            <w:r>
              <w:t xml:space="preserve"> </w:t>
            </w:r>
          </w:p>
        </w:tc>
      </w:tr>
      <w:tr w:rsidR="00F045C9" w:rsidTr="00E7153D" w14:paraId="053EAB70" w14:textId="77777777">
        <w:tc>
          <w:tcPr>
            <w:tcW w:w="567" w:type="dxa"/>
          </w:tcPr>
          <w:p w:rsidR="00F045C9" w:rsidRDefault="001856D0" w14:paraId="212DC3B2" w14:textId="77777777">
            <w:r>
              <w:t>62</w:t>
            </w:r>
          </w:p>
        </w:tc>
        <w:tc>
          <w:tcPr>
            <w:tcW w:w="6521" w:type="dxa"/>
          </w:tcPr>
          <w:p w:rsidR="00F045C9" w:rsidRDefault="001856D0" w14:paraId="73B948AC" w14:textId="77777777">
            <w:r>
              <w:t>Welke verduurzamings- en andere voorwaarden zullen gesteld worden aan de ontvangers van de IKC?</w:t>
            </w:r>
          </w:p>
        </w:tc>
        <w:tc>
          <w:tcPr>
            <w:tcW w:w="850" w:type="dxa"/>
          </w:tcPr>
          <w:p w:rsidR="00F045C9" w:rsidRDefault="00F045C9" w14:paraId="2625D37D" w14:textId="77777777">
            <w:pPr>
              <w:jc w:val="right"/>
            </w:pPr>
          </w:p>
        </w:tc>
        <w:tc>
          <w:tcPr>
            <w:tcW w:w="992" w:type="dxa"/>
          </w:tcPr>
          <w:p w:rsidR="00F045C9" w:rsidRDefault="001856D0" w14:paraId="142F368F" w14:textId="77777777">
            <w:pPr>
              <w:jc w:val="right"/>
            </w:pPr>
            <w:r>
              <w:t>19</w:t>
            </w:r>
          </w:p>
        </w:tc>
        <w:tc>
          <w:tcPr>
            <w:tcW w:w="567" w:type="dxa"/>
            <w:tcBorders>
              <w:left w:val="nil"/>
            </w:tcBorders>
          </w:tcPr>
          <w:p w:rsidR="00F045C9" w:rsidRDefault="001856D0" w14:paraId="724CBEBF" w14:textId="77777777">
            <w:pPr>
              <w:jc w:val="right"/>
            </w:pPr>
            <w:r>
              <w:t xml:space="preserve"> </w:t>
            </w:r>
          </w:p>
        </w:tc>
      </w:tr>
      <w:tr w:rsidR="00F045C9" w:rsidTr="00E7153D" w14:paraId="39A7B2F2" w14:textId="77777777">
        <w:tc>
          <w:tcPr>
            <w:tcW w:w="567" w:type="dxa"/>
          </w:tcPr>
          <w:p w:rsidR="00F045C9" w:rsidRDefault="001856D0" w14:paraId="50439984" w14:textId="77777777">
            <w:r>
              <w:t>63</w:t>
            </w:r>
          </w:p>
        </w:tc>
        <w:tc>
          <w:tcPr>
            <w:tcW w:w="6521" w:type="dxa"/>
          </w:tcPr>
          <w:p w:rsidR="00F045C9" w:rsidRDefault="001856D0" w14:paraId="4C652EC6" w14:textId="77777777">
            <w:r>
              <w:t>Kan, met betrekking tot maatwerkafspraken voor verduurzaming van de industrie, een overzicht worden gegeven van alle publieke middelen, garanties, leningen, deelnemingen en voorwaardelijke reserveringen, inclusief de post voor Alco Energy Rotterdam en eventuele andere dossiers met een gereserveerd bedrag, met per dossier de voorwaarden, het beslismoment, de juridische basis, de uitvoerder en het beoogde CO2-effect?</w:t>
            </w:r>
          </w:p>
        </w:tc>
        <w:tc>
          <w:tcPr>
            <w:tcW w:w="850" w:type="dxa"/>
          </w:tcPr>
          <w:p w:rsidR="00F045C9" w:rsidRDefault="00F045C9" w14:paraId="60C04941" w14:textId="77777777">
            <w:pPr>
              <w:jc w:val="right"/>
            </w:pPr>
          </w:p>
        </w:tc>
        <w:tc>
          <w:tcPr>
            <w:tcW w:w="992" w:type="dxa"/>
          </w:tcPr>
          <w:p w:rsidR="00F045C9" w:rsidRDefault="001856D0" w14:paraId="4BC72EF6" w14:textId="77777777">
            <w:pPr>
              <w:jc w:val="right"/>
            </w:pPr>
            <w:r>
              <w:t>19</w:t>
            </w:r>
          </w:p>
        </w:tc>
        <w:tc>
          <w:tcPr>
            <w:tcW w:w="567" w:type="dxa"/>
            <w:tcBorders>
              <w:left w:val="nil"/>
            </w:tcBorders>
          </w:tcPr>
          <w:p w:rsidR="00F045C9" w:rsidRDefault="001856D0" w14:paraId="33615FDF" w14:textId="77777777">
            <w:pPr>
              <w:jc w:val="right"/>
            </w:pPr>
            <w:r>
              <w:t xml:space="preserve">20 </w:t>
            </w:r>
          </w:p>
        </w:tc>
      </w:tr>
      <w:tr w:rsidR="00F045C9" w:rsidTr="00E7153D" w14:paraId="0ED3E1DA" w14:textId="77777777">
        <w:tc>
          <w:tcPr>
            <w:tcW w:w="567" w:type="dxa"/>
          </w:tcPr>
          <w:p w:rsidR="00F045C9" w:rsidRDefault="001856D0" w14:paraId="7188CBF2" w14:textId="77777777">
            <w:r>
              <w:t>64</w:t>
            </w:r>
          </w:p>
        </w:tc>
        <w:tc>
          <w:tcPr>
            <w:tcW w:w="6521" w:type="dxa"/>
          </w:tcPr>
          <w:p w:rsidR="00F045C9" w:rsidRDefault="001856D0" w14:paraId="2805018B" w14:textId="77777777">
            <w:r>
              <w:t xml:space="preserve">Kunt u de bijstelling van de raming van de CO2-heffing nader uitsplitsen naar ETS-prijs, emissievolume, dispensatierechten, inflatie en de overgang van </w:t>
            </w:r>
            <w:r>
              <w:lastRenderedPageBreak/>
              <w:t>transactiebasis naar kasbasis?</w:t>
            </w:r>
          </w:p>
        </w:tc>
        <w:tc>
          <w:tcPr>
            <w:tcW w:w="850" w:type="dxa"/>
          </w:tcPr>
          <w:p w:rsidR="00F045C9" w:rsidRDefault="00F045C9" w14:paraId="63190A6F" w14:textId="77777777">
            <w:pPr>
              <w:jc w:val="right"/>
            </w:pPr>
          </w:p>
        </w:tc>
        <w:tc>
          <w:tcPr>
            <w:tcW w:w="992" w:type="dxa"/>
          </w:tcPr>
          <w:p w:rsidR="00F045C9" w:rsidRDefault="001856D0" w14:paraId="52B23577" w14:textId="77777777">
            <w:pPr>
              <w:jc w:val="right"/>
            </w:pPr>
            <w:r>
              <w:t>21</w:t>
            </w:r>
          </w:p>
        </w:tc>
        <w:tc>
          <w:tcPr>
            <w:tcW w:w="567" w:type="dxa"/>
            <w:tcBorders>
              <w:left w:val="nil"/>
            </w:tcBorders>
          </w:tcPr>
          <w:p w:rsidR="00F045C9" w:rsidRDefault="001856D0" w14:paraId="19B9FAB6" w14:textId="77777777">
            <w:pPr>
              <w:jc w:val="right"/>
            </w:pPr>
            <w:r>
              <w:t xml:space="preserve"> </w:t>
            </w:r>
          </w:p>
        </w:tc>
      </w:tr>
      <w:tr w:rsidR="00F045C9" w:rsidTr="00E7153D" w14:paraId="6B90F85E" w14:textId="77777777">
        <w:tc>
          <w:tcPr>
            <w:tcW w:w="567" w:type="dxa"/>
          </w:tcPr>
          <w:p w:rsidR="00F045C9" w:rsidRDefault="001856D0" w14:paraId="718C117A" w14:textId="77777777">
            <w:r>
              <w:t>65</w:t>
            </w:r>
          </w:p>
        </w:tc>
        <w:tc>
          <w:tcPr>
            <w:tcW w:w="6521" w:type="dxa"/>
          </w:tcPr>
          <w:p w:rsidR="00F045C9" w:rsidRDefault="001856D0" w14:paraId="258778BF" w14:textId="77777777">
            <w:r>
              <w:t>Wat is het gevolg van het doorschuiven van middelen naar na 2026 voor projecten kernenergie? Welk oponthoud wordt hierdoor veroorzaakt?</w:t>
            </w:r>
          </w:p>
        </w:tc>
        <w:tc>
          <w:tcPr>
            <w:tcW w:w="850" w:type="dxa"/>
          </w:tcPr>
          <w:p w:rsidR="00F045C9" w:rsidRDefault="00F045C9" w14:paraId="593001F0" w14:textId="77777777">
            <w:pPr>
              <w:jc w:val="right"/>
            </w:pPr>
          </w:p>
        </w:tc>
        <w:tc>
          <w:tcPr>
            <w:tcW w:w="992" w:type="dxa"/>
          </w:tcPr>
          <w:p w:rsidR="00F045C9" w:rsidRDefault="001856D0" w14:paraId="21C74A20" w14:textId="77777777">
            <w:pPr>
              <w:jc w:val="right"/>
            </w:pPr>
            <w:r>
              <w:t>21</w:t>
            </w:r>
          </w:p>
        </w:tc>
        <w:tc>
          <w:tcPr>
            <w:tcW w:w="567" w:type="dxa"/>
            <w:tcBorders>
              <w:left w:val="nil"/>
            </w:tcBorders>
          </w:tcPr>
          <w:p w:rsidR="00F045C9" w:rsidRDefault="001856D0" w14:paraId="757383B7" w14:textId="77777777">
            <w:pPr>
              <w:jc w:val="right"/>
            </w:pPr>
            <w:r>
              <w:t xml:space="preserve"> </w:t>
            </w:r>
          </w:p>
        </w:tc>
      </w:tr>
      <w:tr w:rsidR="00F045C9" w:rsidTr="00E7153D" w14:paraId="27D5E82A" w14:textId="77777777">
        <w:tc>
          <w:tcPr>
            <w:tcW w:w="567" w:type="dxa"/>
          </w:tcPr>
          <w:p w:rsidR="00F045C9" w:rsidRDefault="001856D0" w14:paraId="339515C6" w14:textId="77777777">
            <w:r>
              <w:t>66</w:t>
            </w:r>
          </w:p>
        </w:tc>
        <w:tc>
          <w:tcPr>
            <w:tcW w:w="6521" w:type="dxa"/>
          </w:tcPr>
          <w:p w:rsidR="00F045C9" w:rsidRDefault="001856D0" w14:paraId="79712EDC" w14:textId="77777777">
            <w:r>
              <w:t>Kan, met betrekking tot de hogere uitvoeringskosten van de Rijksdienst voor Ondernemend Nederland bij KGG, een overzicht worden gegeven uitgesplitst per regeling en begrotingsartikel, met daarbij de dekking uit beleidsbudgetten, de inzet van 20 mln. euro uit het eigen vermogen van RVO, de meerjarige doorwerking en de gevolgen voor het beschikbare beleidsbudget per instrument?</w:t>
            </w:r>
          </w:p>
        </w:tc>
        <w:tc>
          <w:tcPr>
            <w:tcW w:w="850" w:type="dxa"/>
          </w:tcPr>
          <w:p w:rsidR="00F045C9" w:rsidRDefault="00F045C9" w14:paraId="061F9746" w14:textId="77777777">
            <w:pPr>
              <w:jc w:val="right"/>
            </w:pPr>
          </w:p>
        </w:tc>
        <w:tc>
          <w:tcPr>
            <w:tcW w:w="992" w:type="dxa"/>
          </w:tcPr>
          <w:p w:rsidR="00F045C9" w:rsidRDefault="001856D0" w14:paraId="04FB1AE5" w14:textId="77777777">
            <w:pPr>
              <w:jc w:val="right"/>
            </w:pPr>
            <w:r>
              <w:t>21</w:t>
            </w:r>
          </w:p>
        </w:tc>
        <w:tc>
          <w:tcPr>
            <w:tcW w:w="567" w:type="dxa"/>
            <w:tcBorders>
              <w:left w:val="nil"/>
            </w:tcBorders>
          </w:tcPr>
          <w:p w:rsidR="00F045C9" w:rsidRDefault="001856D0" w14:paraId="30437B17" w14:textId="77777777">
            <w:pPr>
              <w:jc w:val="right"/>
            </w:pPr>
            <w:r>
              <w:t xml:space="preserve"> </w:t>
            </w:r>
          </w:p>
        </w:tc>
      </w:tr>
      <w:tr w:rsidR="00F045C9" w:rsidTr="00E7153D" w14:paraId="263488E6" w14:textId="77777777">
        <w:tc>
          <w:tcPr>
            <w:tcW w:w="567" w:type="dxa"/>
          </w:tcPr>
          <w:p w:rsidR="00F045C9" w:rsidRDefault="001856D0" w14:paraId="54385FAF" w14:textId="77777777">
            <w:r>
              <w:t>67</w:t>
            </w:r>
          </w:p>
        </w:tc>
        <w:tc>
          <w:tcPr>
            <w:tcW w:w="6521" w:type="dxa"/>
          </w:tcPr>
          <w:p w:rsidR="00F045C9" w:rsidRDefault="001856D0" w14:paraId="11BBA0E8" w14:textId="77777777">
            <w:r>
              <w:t>Kunt u uiteenzetten hoe de overheveling van 746,3 mln. euro  uitvoeringskosten klimaat medeoverheden in 2027 wordt verdeeld over Gemeentefonds, Provinciefonds en BTW-compensatiefonds?</w:t>
            </w:r>
          </w:p>
        </w:tc>
        <w:tc>
          <w:tcPr>
            <w:tcW w:w="850" w:type="dxa"/>
          </w:tcPr>
          <w:p w:rsidR="00F045C9" w:rsidRDefault="00F045C9" w14:paraId="6618A012" w14:textId="77777777">
            <w:pPr>
              <w:jc w:val="right"/>
            </w:pPr>
          </w:p>
        </w:tc>
        <w:tc>
          <w:tcPr>
            <w:tcW w:w="992" w:type="dxa"/>
          </w:tcPr>
          <w:p w:rsidR="00F045C9" w:rsidRDefault="001856D0" w14:paraId="59C1D0CB" w14:textId="77777777">
            <w:pPr>
              <w:jc w:val="right"/>
            </w:pPr>
            <w:r>
              <w:t>22</w:t>
            </w:r>
          </w:p>
        </w:tc>
        <w:tc>
          <w:tcPr>
            <w:tcW w:w="567" w:type="dxa"/>
            <w:tcBorders>
              <w:left w:val="nil"/>
            </w:tcBorders>
          </w:tcPr>
          <w:p w:rsidR="00F045C9" w:rsidRDefault="001856D0" w14:paraId="7B73D80E" w14:textId="77777777">
            <w:pPr>
              <w:jc w:val="right"/>
            </w:pPr>
            <w:r>
              <w:t xml:space="preserve"> </w:t>
            </w:r>
          </w:p>
        </w:tc>
      </w:tr>
      <w:tr w:rsidR="00F045C9" w:rsidTr="00E7153D" w14:paraId="7FC58A13" w14:textId="77777777">
        <w:tc>
          <w:tcPr>
            <w:tcW w:w="567" w:type="dxa"/>
          </w:tcPr>
          <w:p w:rsidR="00F045C9" w:rsidRDefault="001856D0" w14:paraId="4874A41D" w14:textId="77777777">
            <w:r>
              <w:t>68</w:t>
            </w:r>
          </w:p>
        </w:tc>
        <w:tc>
          <w:tcPr>
            <w:tcW w:w="6521" w:type="dxa"/>
          </w:tcPr>
          <w:p w:rsidR="00F045C9" w:rsidRDefault="001856D0" w14:paraId="3DC8CE18" w14:textId="77777777">
            <w:r>
              <w:t>Welke taken moeten medeoverheden met deze middelen uitvoeren, en op basis van welke verdeelsleutel worden de middelen toegedeeld?</w:t>
            </w:r>
          </w:p>
        </w:tc>
        <w:tc>
          <w:tcPr>
            <w:tcW w:w="850" w:type="dxa"/>
          </w:tcPr>
          <w:p w:rsidR="00F045C9" w:rsidRDefault="00F045C9" w14:paraId="5B97353A" w14:textId="77777777">
            <w:pPr>
              <w:jc w:val="right"/>
            </w:pPr>
          </w:p>
        </w:tc>
        <w:tc>
          <w:tcPr>
            <w:tcW w:w="992" w:type="dxa"/>
          </w:tcPr>
          <w:p w:rsidR="00F045C9" w:rsidRDefault="001856D0" w14:paraId="52E1C8FC" w14:textId="77777777">
            <w:pPr>
              <w:jc w:val="right"/>
            </w:pPr>
            <w:r>
              <w:t>22</w:t>
            </w:r>
          </w:p>
        </w:tc>
        <w:tc>
          <w:tcPr>
            <w:tcW w:w="567" w:type="dxa"/>
            <w:tcBorders>
              <w:left w:val="nil"/>
            </w:tcBorders>
          </w:tcPr>
          <w:p w:rsidR="00F045C9" w:rsidRDefault="001856D0" w14:paraId="3AE8605C" w14:textId="77777777">
            <w:pPr>
              <w:jc w:val="right"/>
            </w:pPr>
            <w:r>
              <w:t xml:space="preserve"> </w:t>
            </w:r>
          </w:p>
        </w:tc>
      </w:tr>
      <w:tr w:rsidR="00F045C9" w:rsidTr="00E7153D" w14:paraId="7D936F36" w14:textId="77777777">
        <w:tc>
          <w:tcPr>
            <w:tcW w:w="567" w:type="dxa"/>
          </w:tcPr>
          <w:p w:rsidR="00F045C9" w:rsidRDefault="001856D0" w14:paraId="584F073E" w14:textId="77777777">
            <w:r>
              <w:t>69</w:t>
            </w:r>
          </w:p>
        </w:tc>
        <w:tc>
          <w:tcPr>
            <w:tcW w:w="6521" w:type="dxa"/>
          </w:tcPr>
          <w:p w:rsidR="00F045C9" w:rsidRDefault="001856D0" w14:paraId="6AD5B79A" w14:textId="77777777">
            <w:r>
              <w:t>Kunt u aangeven in hoeverre deze overheveling leidt tot minder directe sturingsmogelijkheden van KGG op de besteding van deze middelen?</w:t>
            </w:r>
          </w:p>
        </w:tc>
        <w:tc>
          <w:tcPr>
            <w:tcW w:w="850" w:type="dxa"/>
          </w:tcPr>
          <w:p w:rsidR="00F045C9" w:rsidRDefault="00F045C9" w14:paraId="23F1863C" w14:textId="77777777">
            <w:pPr>
              <w:jc w:val="right"/>
            </w:pPr>
          </w:p>
        </w:tc>
        <w:tc>
          <w:tcPr>
            <w:tcW w:w="992" w:type="dxa"/>
          </w:tcPr>
          <w:p w:rsidR="00F045C9" w:rsidRDefault="001856D0" w14:paraId="03B765DF" w14:textId="77777777">
            <w:pPr>
              <w:jc w:val="right"/>
            </w:pPr>
            <w:r>
              <w:t>22</w:t>
            </w:r>
          </w:p>
        </w:tc>
        <w:tc>
          <w:tcPr>
            <w:tcW w:w="567" w:type="dxa"/>
            <w:tcBorders>
              <w:left w:val="nil"/>
            </w:tcBorders>
          </w:tcPr>
          <w:p w:rsidR="00F045C9" w:rsidRDefault="001856D0" w14:paraId="2DCBC6B9" w14:textId="77777777">
            <w:pPr>
              <w:jc w:val="right"/>
            </w:pPr>
            <w:r>
              <w:t xml:space="preserve"> </w:t>
            </w:r>
          </w:p>
        </w:tc>
      </w:tr>
    </w:tbl>
    <w:p w:rsidR="00F045C9" w:rsidRDefault="00F045C9" w14:paraId="1C1E59D0" w14:textId="77777777"/>
    <w:sectPr w:rsidR="00F045C9" w:rsidSect="001D16A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B3B1" w14:textId="77777777" w:rsidR="001A47AF" w:rsidRDefault="001A47AF">
      <w:pPr>
        <w:spacing w:before="0" w:after="0"/>
      </w:pPr>
      <w:r>
        <w:separator/>
      </w:r>
    </w:p>
  </w:endnote>
  <w:endnote w:type="continuationSeparator" w:id="0">
    <w:p w14:paraId="3DF51E2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934" w14:textId="77777777" w:rsidR="00F045C9" w:rsidRDefault="00F045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6E91" w14:textId="77777777" w:rsidR="00F045C9" w:rsidRDefault="001856D0">
    <w:pPr>
      <w:pStyle w:val="Voettekst"/>
    </w:pPr>
    <w:r>
      <w:t xml:space="preserve">Totaallijst feitelijke vragen Wijziging van de begrotingsstaten van het ministerie van Klimaat en Groene Groei voor het jaar 2026 (wijziging samenhangende met de Voorjaarsnota) (36915-XXIII-2)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55D2" w14:textId="77777777" w:rsidR="00F045C9" w:rsidRDefault="00F045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9093" w14:textId="77777777" w:rsidR="001A47AF" w:rsidRDefault="001A47AF">
      <w:pPr>
        <w:spacing w:before="0" w:after="0"/>
      </w:pPr>
      <w:r>
        <w:separator/>
      </w:r>
    </w:p>
  </w:footnote>
  <w:footnote w:type="continuationSeparator" w:id="0">
    <w:p w14:paraId="64C50961"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24FC" w14:textId="77777777" w:rsidR="00F045C9" w:rsidRDefault="00F045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32B8" w14:textId="77777777" w:rsidR="00F045C9" w:rsidRDefault="00F045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0C70" w14:textId="77777777" w:rsidR="00F045C9" w:rsidRDefault="00F045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1D16A6"/>
    <w:rsid w:val="003D44DD"/>
    <w:rsid w:val="005543A7"/>
    <w:rsid w:val="00746ACF"/>
    <w:rsid w:val="00894624"/>
    <w:rsid w:val="00984598"/>
    <w:rsid w:val="00A77C3E"/>
    <w:rsid w:val="00B915EC"/>
    <w:rsid w:val="00D4472D"/>
    <w:rsid w:val="00E7153D"/>
    <w:rsid w:val="00F0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941763C"/>
  <w15:docId w15:val="{49932C2D-35B0-483D-97DF-46667845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2104</ap:Words>
  <ap:Characters>11573</ap:Characters>
  <ap:DocSecurity>4</ap:DocSecurity>
  <ap:Lines>96</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2026-04-09T16:13:00.0000000Z</dcterms:created>
  <dcterms:modified xsi:type="dcterms:W3CDTF">2026-04-09T16:13:00.0000000Z</dcterms:modified>
  <dc:description>------------------------</dc:description>
  <dc:subject/>
  <dc:title/>
  <keywords/>
  <version/>
  <category/>
</coreProperties>
</file>