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386" w:rsidR="00073B52" w:rsidRDefault="001856D0" w14:paraId="70D18701" w14:textId="3061B1C9">
      <w:pPr>
        <w:autoSpaceDE w:val="0"/>
        <w:autoSpaceDN w:val="0"/>
        <w:adjustRightInd w:val="0"/>
        <w:spacing w:before="0" w:after="0"/>
        <w:ind w:left="1416" w:hanging="1371"/>
        <w:rPr>
          <w:b/>
          <w:bCs/>
          <w:sz w:val="24"/>
          <w:szCs w:val="24"/>
        </w:rPr>
      </w:pPr>
      <w:r w:rsidRPr="00336386">
        <w:rPr>
          <w:b/>
          <w:bCs/>
          <w:sz w:val="24"/>
          <w:szCs w:val="24"/>
        </w:rPr>
        <w:t>36915-</w:t>
      </w:r>
      <w:r w:rsidRPr="00336386" w:rsidR="009D29EC">
        <w:rPr>
          <w:b/>
          <w:bCs/>
          <w:sz w:val="24"/>
          <w:szCs w:val="24"/>
        </w:rPr>
        <w:t>VIII</w:t>
      </w:r>
      <w:r w:rsidRPr="00336386">
        <w:rPr>
          <w:b/>
          <w:bCs/>
          <w:sz w:val="24"/>
          <w:szCs w:val="24"/>
        </w:rPr>
        <w:tab/>
        <w:t>Wijziging van de begrotingsstaten van het ministerie van Onderwijs, Cultuur en Wetenschap (VIII) voor het jaar 2026 (wijziging samenhangende met de Voorjaarsnota)</w:t>
      </w:r>
    </w:p>
    <w:p w:rsidRPr="00336386" w:rsidR="00073B52" w:rsidRDefault="00073B52" w14:paraId="3135274D" w14:textId="77777777">
      <w:pPr>
        <w:autoSpaceDE w:val="0"/>
        <w:autoSpaceDN w:val="0"/>
        <w:adjustRightInd w:val="0"/>
        <w:spacing w:before="0" w:after="0"/>
        <w:ind w:left="1416" w:hanging="1371"/>
        <w:rPr>
          <w:b/>
          <w:sz w:val="24"/>
          <w:szCs w:val="24"/>
        </w:rPr>
      </w:pPr>
    </w:p>
    <w:p w:rsidRPr="00336386" w:rsidR="00073B52" w:rsidRDefault="001856D0" w14:paraId="5F318B37" w14:textId="320BE8C5">
      <w:pPr>
        <w:rPr>
          <w:b/>
          <w:sz w:val="24"/>
          <w:szCs w:val="24"/>
        </w:rPr>
      </w:pPr>
      <w:r w:rsidRPr="00336386">
        <w:rPr>
          <w:b/>
          <w:sz w:val="24"/>
          <w:szCs w:val="24"/>
        </w:rPr>
        <w:t xml:space="preserve">nr. </w:t>
      </w:r>
      <w:r w:rsidRPr="00336386">
        <w:rPr>
          <w:b/>
          <w:sz w:val="24"/>
          <w:szCs w:val="24"/>
        </w:rPr>
        <w:tab/>
      </w:r>
      <w:r w:rsidRPr="00336386">
        <w:rPr>
          <w:b/>
          <w:sz w:val="24"/>
          <w:szCs w:val="24"/>
        </w:rPr>
        <w:tab/>
      </w:r>
      <w:r w:rsidR="00840DB4">
        <w:rPr>
          <w:b/>
          <w:sz w:val="24"/>
          <w:szCs w:val="24"/>
        </w:rPr>
        <w:t>Verslag houdende een l</w:t>
      </w:r>
      <w:r w:rsidRPr="00336386">
        <w:rPr>
          <w:b/>
          <w:sz w:val="24"/>
          <w:szCs w:val="24"/>
        </w:rPr>
        <w:t xml:space="preserve">ijst van vragen </w:t>
      </w:r>
    </w:p>
    <w:p w:rsidRPr="00336386" w:rsidR="00073B52" w:rsidRDefault="001856D0" w14:paraId="0AB69972" w14:textId="77777777">
      <w:pPr>
        <w:rPr>
          <w:sz w:val="24"/>
          <w:szCs w:val="24"/>
        </w:rPr>
      </w:pPr>
      <w:r w:rsidRPr="00336386">
        <w:rPr>
          <w:sz w:val="24"/>
          <w:szCs w:val="24"/>
        </w:rPr>
        <w:tab/>
      </w:r>
      <w:r w:rsidRPr="00336386">
        <w:rPr>
          <w:sz w:val="24"/>
          <w:szCs w:val="24"/>
        </w:rPr>
        <w:tab/>
      </w:r>
    </w:p>
    <w:p w:rsidRPr="00336386" w:rsidR="00073B52" w:rsidRDefault="001856D0" w14:paraId="1A296370" w14:textId="77777777">
      <w:pPr>
        <w:ind w:left="702" w:firstLine="708"/>
        <w:rPr>
          <w:i/>
          <w:sz w:val="24"/>
          <w:szCs w:val="24"/>
        </w:rPr>
      </w:pPr>
      <w:r w:rsidRPr="00336386">
        <w:rPr>
          <w:sz w:val="24"/>
          <w:szCs w:val="24"/>
        </w:rPr>
        <w:t xml:space="preserve">Vastgesteld </w:t>
      </w:r>
      <w:r w:rsidRPr="00336386">
        <w:rPr>
          <w:i/>
          <w:sz w:val="24"/>
          <w:szCs w:val="24"/>
        </w:rPr>
        <w:t>(wordt door griffie ingevuld als antwoorden er zijn)</w:t>
      </w:r>
    </w:p>
    <w:p w:rsidRPr="00336386" w:rsidR="00073B52" w:rsidP="004B49CB" w:rsidRDefault="004B49CB" w14:paraId="3151600F" w14:textId="074D9497">
      <w:pPr>
        <w:spacing w:before="0" w:after="0"/>
        <w:ind w:left="1410"/>
        <w:rPr>
          <w:sz w:val="24"/>
          <w:szCs w:val="24"/>
        </w:rPr>
      </w:pPr>
      <w:r w:rsidRPr="004B49CB">
        <w:rPr>
          <w:sz w:val="24"/>
          <w:szCs w:val="24"/>
        </w:rPr>
        <w:t>De vaste commissie voor Onderwijs, Cultuur en Wetenschap belast met het voorbereidend onderzoek van het wetsvoorstel inzake de Wijziging van de begrotingsstaten van het Ministerie van Onderwijs, Cultuur en Wetenschap (VIII) voor het jaar 202</w:t>
      </w:r>
      <w:r>
        <w:rPr>
          <w:sz w:val="24"/>
          <w:szCs w:val="24"/>
        </w:rPr>
        <w:t>6</w:t>
      </w:r>
      <w:r w:rsidRPr="004B49CB">
        <w:rPr>
          <w:sz w:val="24"/>
          <w:szCs w:val="24"/>
        </w:rPr>
        <w:t xml:space="preserve"> (wijziging samenhangende met de Voorjaarsnota) heeft de eer als volgt verslag uit te brengen van haar bevindingen in de vorm van een lijst van vragen.</w:t>
      </w:r>
    </w:p>
    <w:p w:rsidR="004B49CB" w:rsidRDefault="004B49CB" w14:paraId="256BB158" w14:textId="77777777">
      <w:pPr>
        <w:spacing w:before="0" w:after="0"/>
        <w:ind w:left="703" w:firstLine="709"/>
        <w:rPr>
          <w:sz w:val="24"/>
          <w:szCs w:val="24"/>
        </w:rPr>
      </w:pPr>
    </w:p>
    <w:p w:rsidRPr="00336386" w:rsidR="00073B52" w:rsidRDefault="00840DB4" w14:paraId="19DEF326" w14:textId="6728CFA9">
      <w:pPr>
        <w:spacing w:before="0" w:after="0"/>
        <w:ind w:left="703" w:firstLine="709"/>
        <w:rPr>
          <w:sz w:val="24"/>
          <w:szCs w:val="24"/>
        </w:rPr>
      </w:pPr>
      <w:r>
        <w:rPr>
          <w:sz w:val="24"/>
          <w:szCs w:val="24"/>
        </w:rPr>
        <w:t>De v</w:t>
      </w:r>
      <w:r w:rsidRPr="00336386" w:rsidR="001856D0">
        <w:rPr>
          <w:sz w:val="24"/>
          <w:szCs w:val="24"/>
        </w:rPr>
        <w:t xml:space="preserve">oorzitter van de commissie, </w:t>
      </w:r>
    </w:p>
    <w:p w:rsidRPr="00336386" w:rsidR="00073B52" w:rsidRDefault="001856D0" w14:paraId="1922A829" w14:textId="2278CB6B">
      <w:pPr>
        <w:spacing w:before="0" w:after="0"/>
        <w:rPr>
          <w:sz w:val="24"/>
          <w:szCs w:val="24"/>
        </w:rPr>
      </w:pPr>
      <w:r w:rsidRPr="00336386">
        <w:rPr>
          <w:sz w:val="24"/>
          <w:szCs w:val="24"/>
        </w:rPr>
        <w:tab/>
      </w:r>
      <w:r w:rsidRPr="00336386">
        <w:rPr>
          <w:sz w:val="24"/>
          <w:szCs w:val="24"/>
        </w:rPr>
        <w:tab/>
      </w:r>
      <w:r w:rsidRPr="00336386" w:rsidR="009D29EC">
        <w:rPr>
          <w:sz w:val="24"/>
          <w:szCs w:val="24"/>
        </w:rPr>
        <w:t>Koorevaar</w:t>
      </w:r>
    </w:p>
    <w:p w:rsidRPr="00336386" w:rsidR="00073B52" w:rsidRDefault="001856D0" w14:paraId="6199FEF0" w14:textId="77777777">
      <w:pPr>
        <w:spacing w:before="0" w:after="0"/>
        <w:rPr>
          <w:sz w:val="24"/>
          <w:szCs w:val="24"/>
        </w:rPr>
      </w:pPr>
      <w:r w:rsidRPr="00336386">
        <w:rPr>
          <w:sz w:val="24"/>
          <w:szCs w:val="24"/>
        </w:rPr>
        <w:tab/>
      </w:r>
      <w:r w:rsidRPr="00336386">
        <w:rPr>
          <w:sz w:val="24"/>
          <w:szCs w:val="24"/>
        </w:rPr>
        <w:tab/>
      </w:r>
    </w:p>
    <w:p w:rsidRPr="00336386" w:rsidR="00073B52" w:rsidRDefault="001856D0" w14:paraId="6BD6396B" w14:textId="7D354E3B">
      <w:pPr>
        <w:spacing w:before="0" w:after="0"/>
        <w:rPr>
          <w:sz w:val="24"/>
          <w:szCs w:val="24"/>
        </w:rPr>
      </w:pPr>
      <w:r w:rsidRPr="00336386">
        <w:rPr>
          <w:sz w:val="24"/>
          <w:szCs w:val="24"/>
        </w:rPr>
        <w:tab/>
      </w:r>
      <w:r w:rsidRPr="00336386">
        <w:rPr>
          <w:sz w:val="24"/>
          <w:szCs w:val="24"/>
        </w:rPr>
        <w:tab/>
      </w:r>
      <w:r w:rsidRPr="00336386" w:rsidR="009D29EC">
        <w:rPr>
          <w:sz w:val="24"/>
          <w:szCs w:val="24"/>
        </w:rPr>
        <w:t>Adjunct-g</w:t>
      </w:r>
      <w:r w:rsidRPr="00336386">
        <w:rPr>
          <w:sz w:val="24"/>
          <w:szCs w:val="24"/>
        </w:rPr>
        <w:t>riffier van de commissie,</w:t>
      </w:r>
    </w:p>
    <w:p w:rsidRPr="00336386" w:rsidR="00073B52" w:rsidRDefault="001856D0" w14:paraId="14659DDB" w14:textId="4CB37F4F">
      <w:pPr>
        <w:spacing w:before="0" w:after="0"/>
        <w:rPr>
          <w:sz w:val="24"/>
          <w:szCs w:val="24"/>
        </w:rPr>
      </w:pPr>
      <w:r w:rsidRPr="00336386">
        <w:rPr>
          <w:sz w:val="24"/>
          <w:szCs w:val="24"/>
        </w:rPr>
        <w:tab/>
      </w:r>
      <w:r w:rsidRPr="00336386">
        <w:rPr>
          <w:sz w:val="24"/>
          <w:szCs w:val="24"/>
        </w:rPr>
        <w:tab/>
      </w:r>
      <w:r w:rsidRPr="00336386" w:rsidR="009D29EC">
        <w:rPr>
          <w:sz w:val="24"/>
          <w:szCs w:val="24"/>
        </w:rPr>
        <w:t>Van Thiel</w:t>
      </w:r>
    </w:p>
    <w:p w:rsidRPr="00336386" w:rsidR="00073B52" w:rsidRDefault="00073B52" w14:paraId="1965A843"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336386" w:rsidR="00073B52" w:rsidTr="00B90BBB" w14:paraId="6A7D3D63" w14:textId="77777777">
        <w:trPr>
          <w:cantSplit/>
        </w:trPr>
        <w:tc>
          <w:tcPr>
            <w:tcW w:w="567" w:type="dxa"/>
          </w:tcPr>
          <w:p w:rsidRPr="00336386" w:rsidR="00073B52" w:rsidRDefault="001856D0" w14:paraId="6BF4D3AD" w14:textId="77777777">
            <w:pPr>
              <w:rPr>
                <w:sz w:val="24"/>
                <w:szCs w:val="24"/>
              </w:rPr>
            </w:pPr>
            <w:bookmarkStart w:name="bmkStartTabel" w:id="0"/>
            <w:bookmarkEnd w:id="0"/>
            <w:proofErr w:type="spellStart"/>
            <w:r w:rsidRPr="00336386">
              <w:rPr>
                <w:sz w:val="24"/>
                <w:szCs w:val="24"/>
              </w:rPr>
              <w:t>Nr</w:t>
            </w:r>
            <w:proofErr w:type="spellEnd"/>
          </w:p>
        </w:tc>
        <w:tc>
          <w:tcPr>
            <w:tcW w:w="6521" w:type="dxa"/>
          </w:tcPr>
          <w:p w:rsidRPr="00336386" w:rsidR="00073B52" w:rsidRDefault="001856D0" w14:paraId="2A697CAD" w14:textId="77777777">
            <w:pPr>
              <w:rPr>
                <w:sz w:val="24"/>
                <w:szCs w:val="24"/>
              </w:rPr>
            </w:pPr>
            <w:r w:rsidRPr="00336386">
              <w:rPr>
                <w:sz w:val="24"/>
                <w:szCs w:val="24"/>
              </w:rPr>
              <w:t>Vraag</w:t>
            </w:r>
          </w:p>
        </w:tc>
        <w:tc>
          <w:tcPr>
            <w:tcW w:w="850" w:type="dxa"/>
          </w:tcPr>
          <w:p w:rsidRPr="00336386" w:rsidR="00073B52" w:rsidRDefault="001856D0" w14:paraId="2BE0B0D2" w14:textId="77777777">
            <w:pPr>
              <w:jc w:val="right"/>
              <w:rPr>
                <w:sz w:val="24"/>
                <w:szCs w:val="24"/>
              </w:rPr>
            </w:pPr>
            <w:r w:rsidRPr="00336386">
              <w:rPr>
                <w:sz w:val="24"/>
                <w:szCs w:val="24"/>
              </w:rPr>
              <w:t>Bijlage</w:t>
            </w:r>
          </w:p>
        </w:tc>
        <w:tc>
          <w:tcPr>
            <w:tcW w:w="992" w:type="dxa"/>
          </w:tcPr>
          <w:p w:rsidRPr="00336386" w:rsidR="00073B52" w:rsidP="00E7153D" w:rsidRDefault="001856D0" w14:paraId="65EC3610" w14:textId="77777777">
            <w:pPr>
              <w:jc w:val="right"/>
              <w:rPr>
                <w:sz w:val="24"/>
                <w:szCs w:val="24"/>
              </w:rPr>
            </w:pPr>
            <w:r w:rsidRPr="00336386">
              <w:rPr>
                <w:sz w:val="24"/>
                <w:szCs w:val="24"/>
              </w:rPr>
              <w:t>Blz. (van)</w:t>
            </w:r>
          </w:p>
        </w:tc>
        <w:tc>
          <w:tcPr>
            <w:tcW w:w="567" w:type="dxa"/>
          </w:tcPr>
          <w:p w:rsidRPr="00336386" w:rsidR="00073B52" w:rsidP="00E7153D" w:rsidRDefault="001856D0" w14:paraId="31E2F27C" w14:textId="77777777">
            <w:pPr>
              <w:jc w:val="center"/>
              <w:rPr>
                <w:sz w:val="24"/>
                <w:szCs w:val="24"/>
              </w:rPr>
            </w:pPr>
            <w:r w:rsidRPr="00336386">
              <w:rPr>
                <w:sz w:val="24"/>
                <w:szCs w:val="24"/>
              </w:rPr>
              <w:t>t/m</w:t>
            </w:r>
          </w:p>
        </w:tc>
      </w:tr>
      <w:tr w:rsidRPr="00336386" w:rsidR="00073B52" w:rsidTr="00B90BBB" w14:paraId="0978ADBB" w14:textId="77777777">
        <w:tc>
          <w:tcPr>
            <w:tcW w:w="567" w:type="dxa"/>
          </w:tcPr>
          <w:p w:rsidRPr="00336386" w:rsidR="00073B52" w:rsidRDefault="001856D0" w14:paraId="61A8DD99" w14:textId="77777777">
            <w:pPr>
              <w:rPr>
                <w:sz w:val="24"/>
                <w:szCs w:val="24"/>
              </w:rPr>
            </w:pPr>
            <w:r w:rsidRPr="00336386">
              <w:rPr>
                <w:sz w:val="24"/>
                <w:szCs w:val="24"/>
              </w:rPr>
              <w:t>1</w:t>
            </w:r>
          </w:p>
        </w:tc>
        <w:tc>
          <w:tcPr>
            <w:tcW w:w="6521" w:type="dxa"/>
          </w:tcPr>
          <w:p w:rsidRPr="00336386" w:rsidR="00073B52" w:rsidRDefault="001856D0" w14:paraId="264A203C" w14:textId="67F483B7">
            <w:pPr>
              <w:rPr>
                <w:sz w:val="24"/>
                <w:szCs w:val="24"/>
              </w:rPr>
            </w:pPr>
            <w:r w:rsidRPr="00336386">
              <w:rPr>
                <w:sz w:val="24"/>
                <w:szCs w:val="24"/>
              </w:rPr>
              <w:t xml:space="preserve">Blijft het volledige bedrag dat middels amendement </w:t>
            </w:r>
            <w:r w:rsidR="003B2FF4">
              <w:rPr>
                <w:sz w:val="24"/>
                <w:szCs w:val="24"/>
              </w:rPr>
              <w:t xml:space="preserve">van het lid </w:t>
            </w:r>
            <w:r w:rsidRPr="00336386">
              <w:rPr>
                <w:sz w:val="24"/>
                <w:szCs w:val="24"/>
              </w:rPr>
              <w:t>Bontenbal c.s.</w:t>
            </w:r>
            <w:r w:rsidR="003B2FF4">
              <w:rPr>
                <w:rStyle w:val="Voetnootmarkering"/>
                <w:sz w:val="24"/>
                <w:szCs w:val="24"/>
              </w:rPr>
              <w:footnoteReference w:id="1"/>
            </w:r>
            <w:r w:rsidRPr="00336386">
              <w:rPr>
                <w:sz w:val="24"/>
                <w:szCs w:val="24"/>
              </w:rPr>
              <w:t xml:space="preserve"> is vrijgemaakt voor de techniekhavo beschikbaar?</w:t>
            </w:r>
          </w:p>
        </w:tc>
        <w:tc>
          <w:tcPr>
            <w:tcW w:w="850" w:type="dxa"/>
          </w:tcPr>
          <w:p w:rsidRPr="00336386" w:rsidR="00073B52" w:rsidRDefault="00073B52" w14:paraId="04C3559F" w14:textId="77777777">
            <w:pPr>
              <w:jc w:val="right"/>
              <w:rPr>
                <w:sz w:val="24"/>
                <w:szCs w:val="24"/>
              </w:rPr>
            </w:pPr>
          </w:p>
        </w:tc>
        <w:tc>
          <w:tcPr>
            <w:tcW w:w="992" w:type="dxa"/>
          </w:tcPr>
          <w:p w:rsidRPr="00336386" w:rsidR="00073B52" w:rsidRDefault="00073B52" w14:paraId="54B8749A" w14:textId="77777777">
            <w:pPr>
              <w:jc w:val="right"/>
              <w:rPr>
                <w:sz w:val="24"/>
                <w:szCs w:val="24"/>
              </w:rPr>
            </w:pPr>
          </w:p>
        </w:tc>
        <w:tc>
          <w:tcPr>
            <w:tcW w:w="567" w:type="dxa"/>
          </w:tcPr>
          <w:p w:rsidRPr="00336386" w:rsidR="00073B52" w:rsidRDefault="001856D0" w14:paraId="435E087E" w14:textId="77777777">
            <w:pPr>
              <w:jc w:val="right"/>
              <w:rPr>
                <w:sz w:val="24"/>
                <w:szCs w:val="24"/>
              </w:rPr>
            </w:pPr>
            <w:r w:rsidRPr="00336386">
              <w:rPr>
                <w:sz w:val="24"/>
                <w:szCs w:val="24"/>
              </w:rPr>
              <w:t xml:space="preserve"> </w:t>
            </w:r>
          </w:p>
        </w:tc>
      </w:tr>
      <w:tr w:rsidRPr="00336386" w:rsidR="00073B52" w:rsidTr="00B90BBB" w14:paraId="220CE76E" w14:textId="77777777">
        <w:tc>
          <w:tcPr>
            <w:tcW w:w="567" w:type="dxa"/>
          </w:tcPr>
          <w:p w:rsidRPr="00336386" w:rsidR="00073B52" w:rsidRDefault="001856D0" w14:paraId="75AD9E3F" w14:textId="77777777">
            <w:pPr>
              <w:rPr>
                <w:sz w:val="24"/>
                <w:szCs w:val="24"/>
              </w:rPr>
            </w:pPr>
            <w:r w:rsidRPr="00336386">
              <w:rPr>
                <w:sz w:val="24"/>
                <w:szCs w:val="24"/>
              </w:rPr>
              <w:t>2</w:t>
            </w:r>
          </w:p>
        </w:tc>
        <w:tc>
          <w:tcPr>
            <w:tcW w:w="6521" w:type="dxa"/>
          </w:tcPr>
          <w:p w:rsidRPr="00336386" w:rsidR="00073B52" w:rsidRDefault="001856D0" w14:paraId="209CC363" w14:textId="77777777">
            <w:pPr>
              <w:rPr>
                <w:sz w:val="24"/>
                <w:szCs w:val="24"/>
              </w:rPr>
            </w:pPr>
            <w:r w:rsidRPr="00336386">
              <w:rPr>
                <w:sz w:val="24"/>
                <w:szCs w:val="24"/>
              </w:rPr>
              <w:t>Hoe ontwikkelt zich de demografische krimp rond studentenaantallen in het ho en wo en hoe worden deze ontwikkelingen opgevangen in de begroting?</w:t>
            </w:r>
          </w:p>
        </w:tc>
        <w:tc>
          <w:tcPr>
            <w:tcW w:w="850" w:type="dxa"/>
          </w:tcPr>
          <w:p w:rsidRPr="00336386" w:rsidR="00073B52" w:rsidRDefault="001856D0" w14:paraId="3900610A" w14:textId="79346DB3">
            <w:pPr>
              <w:jc w:val="right"/>
              <w:rPr>
                <w:sz w:val="24"/>
                <w:szCs w:val="24"/>
              </w:rPr>
            </w:pPr>
            <w:r w:rsidRPr="00336386">
              <w:rPr>
                <w:sz w:val="24"/>
                <w:szCs w:val="24"/>
              </w:rPr>
              <w:t>36915-</w:t>
            </w:r>
            <w:r w:rsidRPr="00336386" w:rsidR="009D29EC">
              <w:rPr>
                <w:color w:val="000000"/>
                <w:sz w:val="24"/>
                <w:szCs w:val="24"/>
                <w:bdr w:val="none" w:color="auto" w:sz="0" w:space="0" w:frame="1"/>
              </w:rPr>
              <w:t xml:space="preserve"> </w:t>
            </w:r>
            <w:r w:rsidRPr="00336386" w:rsidR="009D29EC">
              <w:rPr>
                <w:sz w:val="24"/>
                <w:szCs w:val="24"/>
              </w:rPr>
              <w:t>VIII</w:t>
            </w:r>
            <w:r w:rsidRPr="00336386">
              <w:rPr>
                <w:sz w:val="24"/>
                <w:szCs w:val="24"/>
              </w:rPr>
              <w:t>-2</w:t>
            </w:r>
          </w:p>
        </w:tc>
        <w:tc>
          <w:tcPr>
            <w:tcW w:w="992" w:type="dxa"/>
          </w:tcPr>
          <w:p w:rsidRPr="00336386" w:rsidR="00073B52" w:rsidRDefault="00073B52" w14:paraId="5E979FB0" w14:textId="77777777">
            <w:pPr>
              <w:jc w:val="right"/>
              <w:rPr>
                <w:sz w:val="24"/>
                <w:szCs w:val="24"/>
              </w:rPr>
            </w:pPr>
          </w:p>
        </w:tc>
        <w:tc>
          <w:tcPr>
            <w:tcW w:w="567" w:type="dxa"/>
          </w:tcPr>
          <w:p w:rsidRPr="00336386" w:rsidR="00073B52" w:rsidRDefault="001856D0" w14:paraId="79D601B8" w14:textId="77777777">
            <w:pPr>
              <w:jc w:val="right"/>
              <w:rPr>
                <w:sz w:val="24"/>
                <w:szCs w:val="24"/>
              </w:rPr>
            </w:pPr>
            <w:r w:rsidRPr="00336386">
              <w:rPr>
                <w:sz w:val="24"/>
                <w:szCs w:val="24"/>
              </w:rPr>
              <w:t xml:space="preserve"> </w:t>
            </w:r>
          </w:p>
        </w:tc>
      </w:tr>
      <w:tr w:rsidRPr="00336386" w:rsidR="00073B52" w:rsidTr="00B90BBB" w14:paraId="7E09E7A7" w14:textId="77777777">
        <w:tc>
          <w:tcPr>
            <w:tcW w:w="567" w:type="dxa"/>
          </w:tcPr>
          <w:p w:rsidRPr="00336386" w:rsidR="00073B52" w:rsidRDefault="001856D0" w14:paraId="64173CE7" w14:textId="77777777">
            <w:pPr>
              <w:rPr>
                <w:sz w:val="24"/>
                <w:szCs w:val="24"/>
              </w:rPr>
            </w:pPr>
            <w:r w:rsidRPr="00336386">
              <w:rPr>
                <w:sz w:val="24"/>
                <w:szCs w:val="24"/>
              </w:rPr>
              <w:t>3</w:t>
            </w:r>
          </w:p>
        </w:tc>
        <w:tc>
          <w:tcPr>
            <w:tcW w:w="6521" w:type="dxa"/>
          </w:tcPr>
          <w:p w:rsidRPr="00336386" w:rsidR="00073B52" w:rsidRDefault="001856D0" w14:paraId="6A8850DE" w14:textId="77777777">
            <w:pPr>
              <w:rPr>
                <w:sz w:val="24"/>
                <w:szCs w:val="24"/>
              </w:rPr>
            </w:pPr>
            <w:r w:rsidRPr="00336386">
              <w:rPr>
                <w:sz w:val="24"/>
                <w:szCs w:val="24"/>
              </w:rPr>
              <w:t>Hoeveel Oekraïense studenten hebben zich inmiddels (op moment van beantwoording van deze feitelijke vragen) ingeschreven bij een Nederlandse ho- of wo-instelling en is bekend hoeveel Oekraïense studenten zich bij een niet-Nederlandse ho- of wo-instelling hebben ingeschreven?</w:t>
            </w:r>
          </w:p>
        </w:tc>
        <w:tc>
          <w:tcPr>
            <w:tcW w:w="850" w:type="dxa"/>
          </w:tcPr>
          <w:p w:rsidRPr="00336386" w:rsidR="00073B52" w:rsidRDefault="009D29EC" w14:paraId="0A934485" w14:textId="35F311C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073B52" w:rsidRDefault="00073B52" w14:paraId="4EB85D0F" w14:textId="77777777">
            <w:pPr>
              <w:jc w:val="right"/>
              <w:rPr>
                <w:sz w:val="24"/>
                <w:szCs w:val="24"/>
              </w:rPr>
            </w:pPr>
          </w:p>
        </w:tc>
        <w:tc>
          <w:tcPr>
            <w:tcW w:w="567" w:type="dxa"/>
          </w:tcPr>
          <w:p w:rsidRPr="00336386" w:rsidR="00073B52" w:rsidRDefault="001856D0" w14:paraId="11D6F1E0" w14:textId="77777777">
            <w:pPr>
              <w:jc w:val="right"/>
              <w:rPr>
                <w:sz w:val="24"/>
                <w:szCs w:val="24"/>
              </w:rPr>
            </w:pPr>
            <w:r w:rsidRPr="00336386">
              <w:rPr>
                <w:sz w:val="24"/>
                <w:szCs w:val="24"/>
              </w:rPr>
              <w:t xml:space="preserve"> </w:t>
            </w:r>
          </w:p>
        </w:tc>
      </w:tr>
      <w:tr w:rsidRPr="00336386" w:rsidR="00073B52" w:rsidTr="00B90BBB" w14:paraId="22C2EADA" w14:textId="77777777">
        <w:tc>
          <w:tcPr>
            <w:tcW w:w="567" w:type="dxa"/>
          </w:tcPr>
          <w:p w:rsidRPr="00336386" w:rsidR="00073B52" w:rsidRDefault="001856D0" w14:paraId="5D08E43B" w14:textId="77777777">
            <w:pPr>
              <w:rPr>
                <w:sz w:val="24"/>
                <w:szCs w:val="24"/>
              </w:rPr>
            </w:pPr>
            <w:r w:rsidRPr="00336386">
              <w:rPr>
                <w:sz w:val="24"/>
                <w:szCs w:val="24"/>
              </w:rPr>
              <w:t>4</w:t>
            </w:r>
          </w:p>
        </w:tc>
        <w:tc>
          <w:tcPr>
            <w:tcW w:w="6521" w:type="dxa"/>
          </w:tcPr>
          <w:p w:rsidRPr="00336386" w:rsidR="00073B52" w:rsidRDefault="001856D0" w14:paraId="3928A14C" w14:textId="585E535B">
            <w:pPr>
              <w:rPr>
                <w:sz w:val="24"/>
                <w:szCs w:val="24"/>
              </w:rPr>
            </w:pPr>
            <w:r w:rsidRPr="00336386">
              <w:rPr>
                <w:sz w:val="24"/>
                <w:szCs w:val="24"/>
              </w:rPr>
              <w:t xml:space="preserve">Welk bedrag is leidend voor de intensivering op de Einstein </w:t>
            </w:r>
            <w:proofErr w:type="spellStart"/>
            <w:r w:rsidRPr="00336386">
              <w:rPr>
                <w:sz w:val="24"/>
                <w:szCs w:val="24"/>
              </w:rPr>
              <w:t>Telescope</w:t>
            </w:r>
            <w:proofErr w:type="spellEnd"/>
            <w:r w:rsidRPr="00336386">
              <w:rPr>
                <w:sz w:val="24"/>
                <w:szCs w:val="24"/>
              </w:rPr>
              <w:t xml:space="preserve"> in 2026?</w:t>
            </w:r>
          </w:p>
        </w:tc>
        <w:tc>
          <w:tcPr>
            <w:tcW w:w="850" w:type="dxa"/>
          </w:tcPr>
          <w:p w:rsidRPr="00336386" w:rsidR="00073B52" w:rsidRDefault="009D29EC" w14:paraId="66C0AFBB" w14:textId="407F14C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073B52" w:rsidRDefault="001856D0" w14:paraId="092291F2" w14:textId="77777777">
            <w:pPr>
              <w:jc w:val="right"/>
              <w:rPr>
                <w:sz w:val="24"/>
                <w:szCs w:val="24"/>
              </w:rPr>
            </w:pPr>
            <w:r w:rsidRPr="00336386">
              <w:rPr>
                <w:sz w:val="24"/>
                <w:szCs w:val="24"/>
              </w:rPr>
              <w:t>4</w:t>
            </w:r>
          </w:p>
        </w:tc>
        <w:tc>
          <w:tcPr>
            <w:tcW w:w="567" w:type="dxa"/>
          </w:tcPr>
          <w:p w:rsidRPr="00336386" w:rsidR="00073B52" w:rsidRDefault="001856D0" w14:paraId="0E45B1CE" w14:textId="77777777">
            <w:pPr>
              <w:jc w:val="right"/>
              <w:rPr>
                <w:sz w:val="24"/>
                <w:szCs w:val="24"/>
              </w:rPr>
            </w:pPr>
            <w:r w:rsidRPr="00336386">
              <w:rPr>
                <w:sz w:val="24"/>
                <w:szCs w:val="24"/>
              </w:rPr>
              <w:t xml:space="preserve"> </w:t>
            </w:r>
          </w:p>
        </w:tc>
      </w:tr>
      <w:tr w:rsidRPr="00336386" w:rsidR="00552EC0" w:rsidTr="00B90BBB" w14:paraId="2DA0C6FE" w14:textId="77777777">
        <w:tc>
          <w:tcPr>
            <w:tcW w:w="567" w:type="dxa"/>
          </w:tcPr>
          <w:p w:rsidRPr="00336386" w:rsidR="00552EC0" w:rsidP="00552EC0" w:rsidRDefault="00552EC0" w14:paraId="79176FC6" w14:textId="4CA3A51F">
            <w:pPr>
              <w:rPr>
                <w:sz w:val="24"/>
                <w:szCs w:val="24"/>
              </w:rPr>
            </w:pPr>
            <w:r w:rsidRPr="00336386">
              <w:rPr>
                <w:sz w:val="24"/>
                <w:szCs w:val="24"/>
              </w:rPr>
              <w:t>5</w:t>
            </w:r>
          </w:p>
        </w:tc>
        <w:tc>
          <w:tcPr>
            <w:tcW w:w="6521" w:type="dxa"/>
          </w:tcPr>
          <w:p w:rsidRPr="00336386" w:rsidR="00552EC0" w:rsidP="00552EC0" w:rsidRDefault="00552EC0" w14:paraId="1328055B" w14:textId="736CAFC5">
            <w:pPr>
              <w:rPr>
                <w:sz w:val="24"/>
                <w:szCs w:val="24"/>
              </w:rPr>
            </w:pPr>
            <w:r>
              <w:rPr>
                <w:sz w:val="24"/>
                <w:szCs w:val="24"/>
              </w:rPr>
              <w:t>Om welke intensiveringen (€10.348 miljoen) gaat het in tabel 1?</w:t>
            </w:r>
          </w:p>
        </w:tc>
        <w:tc>
          <w:tcPr>
            <w:tcW w:w="850" w:type="dxa"/>
          </w:tcPr>
          <w:p w:rsidRPr="00336386" w:rsidR="00552EC0" w:rsidP="00552EC0" w:rsidRDefault="00552EC0" w14:paraId="01622271" w14:textId="0B426230">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2CD00D3D" w14:textId="1B7CAD06">
            <w:pPr>
              <w:jc w:val="right"/>
              <w:rPr>
                <w:sz w:val="24"/>
                <w:szCs w:val="24"/>
              </w:rPr>
            </w:pPr>
            <w:r>
              <w:rPr>
                <w:sz w:val="24"/>
                <w:szCs w:val="24"/>
              </w:rPr>
              <w:t>4</w:t>
            </w:r>
          </w:p>
        </w:tc>
        <w:tc>
          <w:tcPr>
            <w:tcW w:w="567" w:type="dxa"/>
          </w:tcPr>
          <w:p w:rsidRPr="00336386" w:rsidR="00552EC0" w:rsidP="00552EC0" w:rsidRDefault="00552EC0" w14:paraId="44989BE0" w14:textId="77777777">
            <w:pPr>
              <w:jc w:val="right"/>
              <w:rPr>
                <w:sz w:val="24"/>
                <w:szCs w:val="24"/>
              </w:rPr>
            </w:pPr>
          </w:p>
        </w:tc>
      </w:tr>
      <w:tr w:rsidRPr="00336386" w:rsidR="00552EC0" w:rsidTr="00B90BBB" w14:paraId="68B887D7" w14:textId="77777777">
        <w:tc>
          <w:tcPr>
            <w:tcW w:w="567" w:type="dxa"/>
          </w:tcPr>
          <w:p w:rsidRPr="00CF496C" w:rsidR="00552EC0" w:rsidP="00552EC0" w:rsidRDefault="00552EC0" w14:paraId="6B0FE016" w14:textId="30EC5D89">
            <w:pPr>
              <w:rPr>
                <w:sz w:val="24"/>
                <w:szCs w:val="24"/>
              </w:rPr>
            </w:pPr>
            <w:r w:rsidRPr="00CF496C">
              <w:rPr>
                <w:sz w:val="24"/>
                <w:szCs w:val="24"/>
              </w:rPr>
              <w:t>6</w:t>
            </w:r>
          </w:p>
        </w:tc>
        <w:tc>
          <w:tcPr>
            <w:tcW w:w="6521" w:type="dxa"/>
          </w:tcPr>
          <w:p w:rsidRPr="00CF496C" w:rsidR="00552EC0" w:rsidP="00552EC0" w:rsidRDefault="00CF496C" w14:paraId="5B148A40" w14:textId="43B5AD5E">
            <w:pPr>
              <w:rPr>
                <w:sz w:val="24"/>
                <w:szCs w:val="24"/>
              </w:rPr>
            </w:pPr>
            <w:r w:rsidRPr="00CF496C">
              <w:rPr>
                <w:sz w:val="24"/>
                <w:szCs w:val="24"/>
              </w:rPr>
              <w:t>Wat is de reden van de incidentele verhoging van het budget met €19,1 miljoen in 2027 voor de regeling schoolmaaltijden om de huidige zomer- en winterpakketten te continueren in 2027?</w:t>
            </w:r>
          </w:p>
        </w:tc>
        <w:tc>
          <w:tcPr>
            <w:tcW w:w="850" w:type="dxa"/>
          </w:tcPr>
          <w:p w:rsidRPr="00CF496C" w:rsidR="00552EC0" w:rsidP="00552EC0" w:rsidRDefault="00CF496C" w14:paraId="3E08A692" w14:textId="42DA8C11">
            <w:pPr>
              <w:jc w:val="right"/>
              <w:rPr>
                <w:sz w:val="24"/>
                <w:szCs w:val="24"/>
              </w:rPr>
            </w:pPr>
            <w:r w:rsidRPr="00CF496C">
              <w:rPr>
                <w:sz w:val="24"/>
                <w:szCs w:val="24"/>
              </w:rPr>
              <w:t>36915-</w:t>
            </w:r>
            <w:r w:rsidRPr="00CF496C">
              <w:rPr>
                <w:color w:val="000000"/>
                <w:sz w:val="24"/>
                <w:szCs w:val="24"/>
                <w:bdr w:val="none" w:color="auto" w:sz="0" w:space="0" w:frame="1"/>
              </w:rPr>
              <w:t xml:space="preserve"> </w:t>
            </w:r>
            <w:r w:rsidRPr="00CF496C">
              <w:rPr>
                <w:sz w:val="24"/>
                <w:szCs w:val="24"/>
              </w:rPr>
              <w:t>VIII-2</w:t>
            </w:r>
          </w:p>
        </w:tc>
        <w:tc>
          <w:tcPr>
            <w:tcW w:w="992" w:type="dxa"/>
          </w:tcPr>
          <w:p w:rsidRPr="00CF496C" w:rsidR="00552EC0" w:rsidP="00552EC0" w:rsidRDefault="00CF496C" w14:paraId="6CEB0966" w14:textId="553C4C81">
            <w:pPr>
              <w:jc w:val="right"/>
              <w:rPr>
                <w:sz w:val="24"/>
                <w:szCs w:val="24"/>
              </w:rPr>
            </w:pPr>
            <w:r w:rsidRPr="00CF496C">
              <w:rPr>
                <w:sz w:val="24"/>
                <w:szCs w:val="24"/>
              </w:rPr>
              <w:t>4</w:t>
            </w:r>
          </w:p>
        </w:tc>
        <w:tc>
          <w:tcPr>
            <w:tcW w:w="567" w:type="dxa"/>
          </w:tcPr>
          <w:p w:rsidRPr="00CF496C" w:rsidR="00552EC0" w:rsidP="00552EC0" w:rsidRDefault="00552EC0" w14:paraId="0FD49082" w14:textId="77777777">
            <w:pPr>
              <w:jc w:val="right"/>
              <w:rPr>
                <w:sz w:val="24"/>
                <w:szCs w:val="24"/>
              </w:rPr>
            </w:pPr>
          </w:p>
        </w:tc>
      </w:tr>
      <w:tr w:rsidRPr="00336386" w:rsidR="00552EC0" w:rsidTr="00B90BBB" w14:paraId="38C98B35" w14:textId="77777777">
        <w:tc>
          <w:tcPr>
            <w:tcW w:w="567" w:type="dxa"/>
          </w:tcPr>
          <w:p w:rsidRPr="00336386" w:rsidR="00552EC0" w:rsidP="00552EC0" w:rsidRDefault="00552EC0" w14:paraId="2AB87DD2" w14:textId="3400215A">
            <w:pPr>
              <w:rPr>
                <w:sz w:val="24"/>
                <w:szCs w:val="24"/>
              </w:rPr>
            </w:pPr>
            <w:r w:rsidRPr="00336386">
              <w:rPr>
                <w:sz w:val="24"/>
                <w:szCs w:val="24"/>
              </w:rPr>
              <w:t>7</w:t>
            </w:r>
          </w:p>
        </w:tc>
        <w:tc>
          <w:tcPr>
            <w:tcW w:w="6521" w:type="dxa"/>
          </w:tcPr>
          <w:p w:rsidRPr="00ED20A5" w:rsidR="00552EC0" w:rsidP="00552EC0" w:rsidRDefault="00552EC0" w14:paraId="02BFA5DA" w14:textId="6173EAF3">
            <w:pPr>
              <w:rPr>
                <w:sz w:val="24"/>
                <w:szCs w:val="24"/>
              </w:rPr>
            </w:pPr>
            <w:r w:rsidRPr="00ED20A5">
              <w:rPr>
                <w:sz w:val="24"/>
                <w:szCs w:val="24"/>
              </w:rPr>
              <w:t>Op welke termijn zullen de onderwijsbezuinigingen van het kabinet</w:t>
            </w:r>
            <w:r w:rsidR="00A56BB2">
              <w:rPr>
                <w:sz w:val="24"/>
                <w:szCs w:val="24"/>
              </w:rPr>
              <w:t>-</w:t>
            </w:r>
            <w:r w:rsidRPr="00ED20A5">
              <w:rPr>
                <w:sz w:val="24"/>
                <w:szCs w:val="24"/>
              </w:rPr>
              <w:t>Schoof volledig teruggedraaid zijn en hoeveel geld zijn onderwijs en wetenschap tegen die tijd misgelopen door staande bezuinigingen die tot die tijd niet of slechts deels teruggedraaid zullen worden?</w:t>
            </w:r>
          </w:p>
        </w:tc>
        <w:tc>
          <w:tcPr>
            <w:tcW w:w="850" w:type="dxa"/>
          </w:tcPr>
          <w:p w:rsidRPr="00336386" w:rsidR="00552EC0" w:rsidP="00552EC0" w:rsidRDefault="00552EC0" w14:paraId="0D4A5764" w14:textId="38983E76">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78075DD6" w14:textId="77777777">
            <w:pPr>
              <w:jc w:val="right"/>
              <w:rPr>
                <w:sz w:val="24"/>
                <w:szCs w:val="24"/>
              </w:rPr>
            </w:pPr>
            <w:r w:rsidRPr="00336386">
              <w:rPr>
                <w:sz w:val="24"/>
                <w:szCs w:val="24"/>
              </w:rPr>
              <w:t>4</w:t>
            </w:r>
          </w:p>
        </w:tc>
        <w:tc>
          <w:tcPr>
            <w:tcW w:w="567" w:type="dxa"/>
          </w:tcPr>
          <w:p w:rsidRPr="00336386" w:rsidR="00552EC0" w:rsidP="00552EC0" w:rsidRDefault="00552EC0" w14:paraId="4DA7C8A7" w14:textId="77777777">
            <w:pPr>
              <w:jc w:val="right"/>
              <w:rPr>
                <w:sz w:val="24"/>
                <w:szCs w:val="24"/>
              </w:rPr>
            </w:pPr>
            <w:r w:rsidRPr="00336386">
              <w:rPr>
                <w:sz w:val="24"/>
                <w:szCs w:val="24"/>
              </w:rPr>
              <w:t xml:space="preserve"> </w:t>
            </w:r>
          </w:p>
        </w:tc>
      </w:tr>
      <w:tr w:rsidRPr="00336386" w:rsidR="00552EC0" w:rsidTr="00B90BBB" w14:paraId="477AD430" w14:textId="77777777">
        <w:tc>
          <w:tcPr>
            <w:tcW w:w="567" w:type="dxa"/>
          </w:tcPr>
          <w:p w:rsidRPr="00336386" w:rsidR="00552EC0" w:rsidP="00552EC0" w:rsidRDefault="00552EC0" w14:paraId="70A05E56" w14:textId="6455A9D3">
            <w:pPr>
              <w:rPr>
                <w:sz w:val="24"/>
                <w:szCs w:val="24"/>
              </w:rPr>
            </w:pPr>
            <w:r w:rsidRPr="00336386">
              <w:rPr>
                <w:sz w:val="24"/>
                <w:szCs w:val="24"/>
              </w:rPr>
              <w:lastRenderedPageBreak/>
              <w:t>8</w:t>
            </w:r>
          </w:p>
        </w:tc>
        <w:tc>
          <w:tcPr>
            <w:tcW w:w="6521" w:type="dxa"/>
          </w:tcPr>
          <w:p w:rsidRPr="00ED20A5" w:rsidR="00552EC0" w:rsidP="00552EC0" w:rsidRDefault="00552EC0" w14:paraId="53500493" w14:textId="7D9833B6">
            <w:pPr>
              <w:rPr>
                <w:sz w:val="24"/>
                <w:szCs w:val="24"/>
              </w:rPr>
            </w:pPr>
            <w:r w:rsidRPr="00ED20A5">
              <w:rPr>
                <w:sz w:val="24"/>
                <w:szCs w:val="24"/>
              </w:rPr>
              <w:t>Hoe wordt de tegenvaller van €88,092 miljoen vanwege de afhandeling van de zaak rond indirecte discriminatie bij DUO gedekt?</w:t>
            </w:r>
          </w:p>
        </w:tc>
        <w:tc>
          <w:tcPr>
            <w:tcW w:w="850" w:type="dxa"/>
          </w:tcPr>
          <w:p w:rsidRPr="00336386" w:rsidR="00552EC0" w:rsidP="00552EC0" w:rsidRDefault="00552EC0" w14:paraId="3FCC54A4" w14:textId="6510E20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1CD7FE3B" w14:textId="28FE82D1">
            <w:pPr>
              <w:jc w:val="right"/>
              <w:rPr>
                <w:sz w:val="24"/>
                <w:szCs w:val="24"/>
              </w:rPr>
            </w:pPr>
            <w:r>
              <w:rPr>
                <w:sz w:val="24"/>
                <w:szCs w:val="24"/>
              </w:rPr>
              <w:t>4</w:t>
            </w:r>
          </w:p>
        </w:tc>
        <w:tc>
          <w:tcPr>
            <w:tcW w:w="567" w:type="dxa"/>
          </w:tcPr>
          <w:p w:rsidRPr="00336386" w:rsidR="00552EC0" w:rsidP="00552EC0" w:rsidRDefault="00552EC0" w14:paraId="2540F16E" w14:textId="77777777">
            <w:pPr>
              <w:jc w:val="right"/>
              <w:rPr>
                <w:sz w:val="24"/>
                <w:szCs w:val="24"/>
              </w:rPr>
            </w:pPr>
          </w:p>
        </w:tc>
      </w:tr>
      <w:tr w:rsidRPr="00336386" w:rsidR="00552EC0" w:rsidTr="00B90BBB" w14:paraId="48E2E260" w14:textId="77777777">
        <w:tc>
          <w:tcPr>
            <w:tcW w:w="567" w:type="dxa"/>
          </w:tcPr>
          <w:p w:rsidRPr="00336386" w:rsidR="00552EC0" w:rsidP="00552EC0" w:rsidRDefault="00552EC0" w14:paraId="26EE303F" w14:textId="3234A464">
            <w:pPr>
              <w:rPr>
                <w:sz w:val="24"/>
                <w:szCs w:val="24"/>
              </w:rPr>
            </w:pPr>
            <w:r w:rsidRPr="00336386">
              <w:rPr>
                <w:sz w:val="24"/>
                <w:szCs w:val="24"/>
              </w:rPr>
              <w:t>9</w:t>
            </w:r>
          </w:p>
        </w:tc>
        <w:tc>
          <w:tcPr>
            <w:tcW w:w="6521" w:type="dxa"/>
          </w:tcPr>
          <w:p w:rsidRPr="00336386" w:rsidR="00552EC0" w:rsidP="00552EC0" w:rsidRDefault="00552EC0" w14:paraId="1ABD9903" w14:textId="77777777">
            <w:pPr>
              <w:rPr>
                <w:sz w:val="24"/>
                <w:szCs w:val="24"/>
              </w:rPr>
            </w:pPr>
            <w:r w:rsidRPr="00336386">
              <w:rPr>
                <w:sz w:val="24"/>
                <w:szCs w:val="24"/>
              </w:rPr>
              <w:t xml:space="preserve">Kunt u nader toelichten wat de achtergrond is van de intensivering, alsmede de exacte omvang, van de in de Voorjaarsnota genoemde uiteenlopende bedragen voor de intensivering van de Einstein </w:t>
            </w:r>
            <w:proofErr w:type="spellStart"/>
            <w:r w:rsidRPr="00336386">
              <w:rPr>
                <w:sz w:val="24"/>
                <w:szCs w:val="24"/>
              </w:rPr>
              <w:t>Telescope</w:t>
            </w:r>
            <w:proofErr w:type="spellEnd"/>
            <w:r w:rsidRPr="00336386">
              <w:rPr>
                <w:sz w:val="24"/>
                <w:szCs w:val="24"/>
              </w:rPr>
              <w:t>, variërend van €6 miljoen tot €9 miljoen?</w:t>
            </w:r>
          </w:p>
        </w:tc>
        <w:tc>
          <w:tcPr>
            <w:tcW w:w="850" w:type="dxa"/>
          </w:tcPr>
          <w:p w:rsidRPr="00336386" w:rsidR="00552EC0" w:rsidP="00552EC0" w:rsidRDefault="00552EC0" w14:paraId="76A3BD70" w14:textId="145C4BD3">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02A7581E" w14:textId="77777777">
            <w:pPr>
              <w:jc w:val="right"/>
              <w:rPr>
                <w:sz w:val="24"/>
                <w:szCs w:val="24"/>
              </w:rPr>
            </w:pPr>
            <w:r w:rsidRPr="00336386">
              <w:rPr>
                <w:sz w:val="24"/>
                <w:szCs w:val="24"/>
              </w:rPr>
              <w:t>4</w:t>
            </w:r>
          </w:p>
        </w:tc>
        <w:tc>
          <w:tcPr>
            <w:tcW w:w="567" w:type="dxa"/>
          </w:tcPr>
          <w:p w:rsidRPr="00336386" w:rsidR="00552EC0" w:rsidP="00552EC0" w:rsidRDefault="00552EC0" w14:paraId="68EC3610" w14:textId="77777777">
            <w:pPr>
              <w:jc w:val="right"/>
              <w:rPr>
                <w:sz w:val="24"/>
                <w:szCs w:val="24"/>
              </w:rPr>
            </w:pPr>
            <w:r w:rsidRPr="00336386">
              <w:rPr>
                <w:sz w:val="24"/>
                <w:szCs w:val="24"/>
              </w:rPr>
              <w:t xml:space="preserve">5 </w:t>
            </w:r>
          </w:p>
        </w:tc>
      </w:tr>
      <w:tr w:rsidRPr="00336386" w:rsidR="00552EC0" w:rsidTr="00B90BBB" w14:paraId="7692E38F" w14:textId="77777777">
        <w:tc>
          <w:tcPr>
            <w:tcW w:w="567" w:type="dxa"/>
          </w:tcPr>
          <w:p w:rsidRPr="00336386" w:rsidR="00552EC0" w:rsidP="00552EC0" w:rsidRDefault="00552EC0" w14:paraId="43135032" w14:textId="3A6844C7">
            <w:pPr>
              <w:rPr>
                <w:sz w:val="24"/>
                <w:szCs w:val="24"/>
              </w:rPr>
            </w:pPr>
            <w:r w:rsidRPr="00336386">
              <w:rPr>
                <w:sz w:val="24"/>
                <w:szCs w:val="24"/>
              </w:rPr>
              <w:t>10</w:t>
            </w:r>
          </w:p>
        </w:tc>
        <w:tc>
          <w:tcPr>
            <w:tcW w:w="6521" w:type="dxa"/>
          </w:tcPr>
          <w:p w:rsidRPr="00336386" w:rsidR="00552EC0" w:rsidP="00552EC0" w:rsidRDefault="00552EC0" w14:paraId="56F86767" w14:textId="77777777">
            <w:pPr>
              <w:rPr>
                <w:sz w:val="24"/>
                <w:szCs w:val="24"/>
              </w:rPr>
            </w:pPr>
            <w:r w:rsidRPr="00336386">
              <w:rPr>
                <w:sz w:val="24"/>
                <w:szCs w:val="24"/>
              </w:rPr>
              <w:t>Kunt u een overzicht geven van alle subsidies waarop, op basis van de subsidietaakstelling, per 2027 wordt bezuinigd, inclusief het desbetreffende bedrag waarop deze subsidie wordt gekort?</w:t>
            </w:r>
          </w:p>
        </w:tc>
        <w:tc>
          <w:tcPr>
            <w:tcW w:w="850" w:type="dxa"/>
          </w:tcPr>
          <w:p w:rsidRPr="00336386" w:rsidR="00552EC0" w:rsidP="00552EC0" w:rsidRDefault="00552EC0" w14:paraId="12A3C113" w14:textId="26DC463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2F32A389" w14:textId="77777777">
            <w:pPr>
              <w:jc w:val="right"/>
              <w:rPr>
                <w:sz w:val="24"/>
                <w:szCs w:val="24"/>
              </w:rPr>
            </w:pPr>
            <w:r w:rsidRPr="00336386">
              <w:rPr>
                <w:sz w:val="24"/>
                <w:szCs w:val="24"/>
              </w:rPr>
              <w:t>5</w:t>
            </w:r>
          </w:p>
        </w:tc>
        <w:tc>
          <w:tcPr>
            <w:tcW w:w="567" w:type="dxa"/>
          </w:tcPr>
          <w:p w:rsidRPr="00336386" w:rsidR="00552EC0" w:rsidP="00552EC0" w:rsidRDefault="00552EC0" w14:paraId="44B889FF" w14:textId="77777777">
            <w:pPr>
              <w:jc w:val="right"/>
              <w:rPr>
                <w:sz w:val="24"/>
                <w:szCs w:val="24"/>
              </w:rPr>
            </w:pPr>
            <w:r w:rsidRPr="00336386">
              <w:rPr>
                <w:sz w:val="24"/>
                <w:szCs w:val="24"/>
              </w:rPr>
              <w:t xml:space="preserve"> </w:t>
            </w:r>
          </w:p>
        </w:tc>
      </w:tr>
      <w:tr w:rsidRPr="00336386" w:rsidR="00552EC0" w:rsidTr="00B90BBB" w14:paraId="101366E7" w14:textId="77777777">
        <w:tc>
          <w:tcPr>
            <w:tcW w:w="567" w:type="dxa"/>
          </w:tcPr>
          <w:p w:rsidRPr="00336386" w:rsidR="00552EC0" w:rsidP="00552EC0" w:rsidRDefault="00552EC0" w14:paraId="7C30E2AD" w14:textId="5EA22740">
            <w:pPr>
              <w:rPr>
                <w:sz w:val="24"/>
                <w:szCs w:val="24"/>
              </w:rPr>
            </w:pPr>
            <w:r w:rsidRPr="00336386">
              <w:rPr>
                <w:sz w:val="24"/>
                <w:szCs w:val="24"/>
              </w:rPr>
              <w:t>11</w:t>
            </w:r>
          </w:p>
        </w:tc>
        <w:tc>
          <w:tcPr>
            <w:tcW w:w="6521" w:type="dxa"/>
          </w:tcPr>
          <w:p w:rsidRPr="00336386" w:rsidR="00552EC0" w:rsidP="00552EC0" w:rsidRDefault="00552EC0" w14:paraId="7A74FF41" w14:textId="77777777">
            <w:pPr>
              <w:rPr>
                <w:sz w:val="24"/>
                <w:szCs w:val="24"/>
              </w:rPr>
            </w:pPr>
            <w:r w:rsidRPr="00336386">
              <w:rPr>
                <w:sz w:val="24"/>
                <w:szCs w:val="24"/>
              </w:rPr>
              <w:t>Hoe verhoudt deze subsidietaakstelling zich ten opzichte van de eerdere (structurele) subsidietaakstelling uit 2025?</w:t>
            </w:r>
          </w:p>
        </w:tc>
        <w:tc>
          <w:tcPr>
            <w:tcW w:w="850" w:type="dxa"/>
          </w:tcPr>
          <w:p w:rsidRPr="00336386" w:rsidR="00552EC0" w:rsidP="00552EC0" w:rsidRDefault="00552EC0" w14:paraId="75715CEB" w14:textId="16B49BC1">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19068A66" w14:textId="77777777">
            <w:pPr>
              <w:jc w:val="right"/>
              <w:rPr>
                <w:sz w:val="24"/>
                <w:szCs w:val="24"/>
              </w:rPr>
            </w:pPr>
            <w:r w:rsidRPr="00336386">
              <w:rPr>
                <w:sz w:val="24"/>
                <w:szCs w:val="24"/>
              </w:rPr>
              <w:t>5</w:t>
            </w:r>
          </w:p>
        </w:tc>
        <w:tc>
          <w:tcPr>
            <w:tcW w:w="567" w:type="dxa"/>
          </w:tcPr>
          <w:p w:rsidRPr="00336386" w:rsidR="00552EC0" w:rsidP="00552EC0" w:rsidRDefault="00552EC0" w14:paraId="2AF83B9B" w14:textId="77777777">
            <w:pPr>
              <w:jc w:val="right"/>
              <w:rPr>
                <w:sz w:val="24"/>
                <w:szCs w:val="24"/>
              </w:rPr>
            </w:pPr>
            <w:r w:rsidRPr="00336386">
              <w:rPr>
                <w:sz w:val="24"/>
                <w:szCs w:val="24"/>
              </w:rPr>
              <w:t xml:space="preserve"> </w:t>
            </w:r>
          </w:p>
        </w:tc>
      </w:tr>
      <w:tr w:rsidRPr="00336386" w:rsidR="00552EC0" w:rsidTr="00B90BBB" w14:paraId="4178BCBA" w14:textId="77777777">
        <w:tc>
          <w:tcPr>
            <w:tcW w:w="567" w:type="dxa"/>
          </w:tcPr>
          <w:p w:rsidRPr="00336386" w:rsidR="00552EC0" w:rsidP="00552EC0" w:rsidRDefault="00552EC0" w14:paraId="535F6B3B" w14:textId="659FDE70">
            <w:pPr>
              <w:rPr>
                <w:sz w:val="24"/>
                <w:szCs w:val="24"/>
              </w:rPr>
            </w:pPr>
            <w:r w:rsidRPr="00336386">
              <w:rPr>
                <w:sz w:val="24"/>
                <w:szCs w:val="24"/>
              </w:rPr>
              <w:t>12</w:t>
            </w:r>
          </w:p>
        </w:tc>
        <w:tc>
          <w:tcPr>
            <w:tcW w:w="6521" w:type="dxa"/>
          </w:tcPr>
          <w:p w:rsidRPr="00336386" w:rsidR="00552EC0" w:rsidP="00552EC0" w:rsidRDefault="00552EC0" w14:paraId="0EA1A2EF" w14:textId="77777777">
            <w:pPr>
              <w:rPr>
                <w:sz w:val="24"/>
                <w:szCs w:val="24"/>
              </w:rPr>
            </w:pPr>
            <w:r w:rsidRPr="00336386">
              <w:rPr>
                <w:sz w:val="24"/>
                <w:szCs w:val="24"/>
              </w:rPr>
              <w:t>Komt de subsidietaakstelling van 2027 bovenop die van 2025?</w:t>
            </w:r>
          </w:p>
        </w:tc>
        <w:tc>
          <w:tcPr>
            <w:tcW w:w="850" w:type="dxa"/>
          </w:tcPr>
          <w:p w:rsidRPr="00336386" w:rsidR="00552EC0" w:rsidP="00552EC0" w:rsidRDefault="00552EC0" w14:paraId="69F45EE6" w14:textId="791B45DD">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5EE9809C" w14:textId="77777777">
            <w:pPr>
              <w:jc w:val="right"/>
              <w:rPr>
                <w:sz w:val="24"/>
                <w:szCs w:val="24"/>
              </w:rPr>
            </w:pPr>
            <w:r w:rsidRPr="00336386">
              <w:rPr>
                <w:sz w:val="24"/>
                <w:szCs w:val="24"/>
              </w:rPr>
              <w:t>5</w:t>
            </w:r>
          </w:p>
        </w:tc>
        <w:tc>
          <w:tcPr>
            <w:tcW w:w="567" w:type="dxa"/>
          </w:tcPr>
          <w:p w:rsidRPr="00336386" w:rsidR="00552EC0" w:rsidP="00552EC0" w:rsidRDefault="00552EC0" w14:paraId="3EF7BF75" w14:textId="77777777">
            <w:pPr>
              <w:jc w:val="right"/>
              <w:rPr>
                <w:sz w:val="24"/>
                <w:szCs w:val="24"/>
              </w:rPr>
            </w:pPr>
            <w:r w:rsidRPr="00336386">
              <w:rPr>
                <w:sz w:val="24"/>
                <w:szCs w:val="24"/>
              </w:rPr>
              <w:t xml:space="preserve"> </w:t>
            </w:r>
          </w:p>
        </w:tc>
      </w:tr>
      <w:tr w:rsidRPr="00336386" w:rsidR="00552EC0" w:rsidTr="00B90BBB" w14:paraId="0D5B7C15" w14:textId="77777777">
        <w:tc>
          <w:tcPr>
            <w:tcW w:w="567" w:type="dxa"/>
          </w:tcPr>
          <w:p w:rsidRPr="00336386" w:rsidR="00552EC0" w:rsidP="00552EC0" w:rsidRDefault="00552EC0" w14:paraId="4FED0183" w14:textId="5089DBA0">
            <w:pPr>
              <w:rPr>
                <w:sz w:val="24"/>
                <w:szCs w:val="24"/>
              </w:rPr>
            </w:pPr>
            <w:r w:rsidRPr="00336386">
              <w:rPr>
                <w:sz w:val="24"/>
                <w:szCs w:val="24"/>
              </w:rPr>
              <w:t>13</w:t>
            </w:r>
          </w:p>
        </w:tc>
        <w:tc>
          <w:tcPr>
            <w:tcW w:w="6521" w:type="dxa"/>
          </w:tcPr>
          <w:p w:rsidRPr="00336386" w:rsidR="00552EC0" w:rsidP="00552EC0" w:rsidRDefault="00552EC0" w14:paraId="525FE58A" w14:textId="77777777">
            <w:pPr>
              <w:rPr>
                <w:sz w:val="24"/>
                <w:szCs w:val="24"/>
              </w:rPr>
            </w:pPr>
            <w:r w:rsidRPr="00336386">
              <w:rPr>
                <w:sz w:val="24"/>
                <w:szCs w:val="24"/>
              </w:rPr>
              <w:t>Klopt het beeld dat ook de verhoging van de arbeidsongeschiktheidspremie (</w:t>
            </w:r>
            <w:proofErr w:type="spellStart"/>
            <w:r w:rsidRPr="00336386">
              <w:rPr>
                <w:sz w:val="24"/>
                <w:szCs w:val="24"/>
              </w:rPr>
              <w:t>AOf</w:t>
            </w:r>
            <w:proofErr w:type="spellEnd"/>
            <w:r w:rsidRPr="00336386">
              <w:rPr>
                <w:sz w:val="24"/>
                <w:szCs w:val="24"/>
              </w:rPr>
              <w:t>-premie) en de afschaffing van de Inkomensvoorziening Volledig Arbeidsongeschikten (IVA) tot hogere kosten voor onderwijsinstellingen leiden?</w:t>
            </w:r>
          </w:p>
        </w:tc>
        <w:tc>
          <w:tcPr>
            <w:tcW w:w="850" w:type="dxa"/>
          </w:tcPr>
          <w:p w:rsidRPr="00336386" w:rsidR="00552EC0" w:rsidP="00552EC0" w:rsidRDefault="00552EC0" w14:paraId="43F5CF00" w14:textId="07D3D2F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4813141B" w14:textId="77777777">
            <w:pPr>
              <w:jc w:val="right"/>
              <w:rPr>
                <w:sz w:val="24"/>
                <w:szCs w:val="24"/>
              </w:rPr>
            </w:pPr>
            <w:r w:rsidRPr="00336386">
              <w:rPr>
                <w:sz w:val="24"/>
                <w:szCs w:val="24"/>
              </w:rPr>
              <w:t>5</w:t>
            </w:r>
          </w:p>
        </w:tc>
        <w:tc>
          <w:tcPr>
            <w:tcW w:w="567" w:type="dxa"/>
          </w:tcPr>
          <w:p w:rsidRPr="00336386" w:rsidR="00552EC0" w:rsidP="00552EC0" w:rsidRDefault="00552EC0" w14:paraId="1EF7393C" w14:textId="77777777">
            <w:pPr>
              <w:jc w:val="right"/>
              <w:rPr>
                <w:sz w:val="24"/>
                <w:szCs w:val="24"/>
              </w:rPr>
            </w:pPr>
            <w:r w:rsidRPr="00336386">
              <w:rPr>
                <w:sz w:val="24"/>
                <w:szCs w:val="24"/>
              </w:rPr>
              <w:t xml:space="preserve"> </w:t>
            </w:r>
          </w:p>
        </w:tc>
      </w:tr>
      <w:tr w:rsidRPr="00336386" w:rsidR="00552EC0" w:rsidTr="00B90BBB" w14:paraId="0FCD5208" w14:textId="77777777">
        <w:tc>
          <w:tcPr>
            <w:tcW w:w="567" w:type="dxa"/>
          </w:tcPr>
          <w:p w:rsidRPr="00336386" w:rsidR="00552EC0" w:rsidP="00552EC0" w:rsidRDefault="00552EC0" w14:paraId="09B3D779" w14:textId="57AAE593">
            <w:pPr>
              <w:rPr>
                <w:sz w:val="24"/>
                <w:szCs w:val="24"/>
              </w:rPr>
            </w:pPr>
            <w:r w:rsidRPr="00336386">
              <w:rPr>
                <w:sz w:val="24"/>
                <w:szCs w:val="24"/>
              </w:rPr>
              <w:t>14</w:t>
            </w:r>
          </w:p>
        </w:tc>
        <w:tc>
          <w:tcPr>
            <w:tcW w:w="6521" w:type="dxa"/>
          </w:tcPr>
          <w:p w:rsidRPr="00336386" w:rsidR="00552EC0" w:rsidP="00552EC0" w:rsidRDefault="00552EC0" w14:paraId="535DE604" w14:textId="77777777">
            <w:pPr>
              <w:rPr>
                <w:sz w:val="24"/>
                <w:szCs w:val="24"/>
              </w:rPr>
            </w:pPr>
            <w:r w:rsidRPr="00336386">
              <w:rPr>
                <w:sz w:val="24"/>
                <w:szCs w:val="24"/>
              </w:rPr>
              <w:t xml:space="preserve">Worden onderwijsinstellingen gecompenseerd voor de hogere kosten door verhoging van de </w:t>
            </w:r>
            <w:proofErr w:type="spellStart"/>
            <w:r w:rsidRPr="00336386">
              <w:rPr>
                <w:sz w:val="24"/>
                <w:szCs w:val="24"/>
              </w:rPr>
              <w:t>AOf</w:t>
            </w:r>
            <w:proofErr w:type="spellEnd"/>
            <w:r w:rsidRPr="00336386">
              <w:rPr>
                <w:sz w:val="24"/>
                <w:szCs w:val="24"/>
              </w:rPr>
              <w:t>-premie en de afschaffing van de IVA?</w:t>
            </w:r>
          </w:p>
        </w:tc>
        <w:tc>
          <w:tcPr>
            <w:tcW w:w="850" w:type="dxa"/>
          </w:tcPr>
          <w:p w:rsidRPr="00336386" w:rsidR="00552EC0" w:rsidP="00552EC0" w:rsidRDefault="00552EC0" w14:paraId="544E15F9" w14:textId="19A12F9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52ADC839" w14:textId="77777777">
            <w:pPr>
              <w:jc w:val="right"/>
              <w:rPr>
                <w:sz w:val="24"/>
                <w:szCs w:val="24"/>
              </w:rPr>
            </w:pPr>
            <w:r w:rsidRPr="00336386">
              <w:rPr>
                <w:sz w:val="24"/>
                <w:szCs w:val="24"/>
              </w:rPr>
              <w:t>5</w:t>
            </w:r>
          </w:p>
        </w:tc>
        <w:tc>
          <w:tcPr>
            <w:tcW w:w="567" w:type="dxa"/>
          </w:tcPr>
          <w:p w:rsidRPr="00336386" w:rsidR="00552EC0" w:rsidP="00552EC0" w:rsidRDefault="00552EC0" w14:paraId="6FE71995" w14:textId="77777777">
            <w:pPr>
              <w:jc w:val="right"/>
              <w:rPr>
                <w:sz w:val="24"/>
                <w:szCs w:val="24"/>
              </w:rPr>
            </w:pPr>
            <w:r w:rsidRPr="00336386">
              <w:rPr>
                <w:sz w:val="24"/>
                <w:szCs w:val="24"/>
              </w:rPr>
              <w:t xml:space="preserve"> </w:t>
            </w:r>
          </w:p>
        </w:tc>
      </w:tr>
      <w:tr w:rsidRPr="00336386" w:rsidR="00552EC0" w:rsidTr="00B90BBB" w14:paraId="0B6AF197" w14:textId="77777777">
        <w:tc>
          <w:tcPr>
            <w:tcW w:w="567" w:type="dxa"/>
          </w:tcPr>
          <w:p w:rsidRPr="00336386" w:rsidR="00552EC0" w:rsidP="00552EC0" w:rsidRDefault="00552EC0" w14:paraId="52D0BBC5" w14:textId="7E63F1D5">
            <w:pPr>
              <w:rPr>
                <w:sz w:val="24"/>
                <w:szCs w:val="24"/>
              </w:rPr>
            </w:pPr>
            <w:r w:rsidRPr="00336386">
              <w:rPr>
                <w:sz w:val="24"/>
                <w:szCs w:val="24"/>
              </w:rPr>
              <w:t>15</w:t>
            </w:r>
          </w:p>
        </w:tc>
        <w:tc>
          <w:tcPr>
            <w:tcW w:w="6521" w:type="dxa"/>
          </w:tcPr>
          <w:p w:rsidRPr="00336386" w:rsidR="00552EC0" w:rsidP="00552EC0" w:rsidRDefault="00552EC0" w14:paraId="2CC05D9E" w14:textId="77777777">
            <w:pPr>
              <w:rPr>
                <w:sz w:val="24"/>
                <w:szCs w:val="24"/>
              </w:rPr>
            </w:pPr>
            <w:r w:rsidRPr="00336386">
              <w:rPr>
                <w:sz w:val="24"/>
                <w:szCs w:val="24"/>
              </w:rPr>
              <w:t>In hoeverre dienen hogescholen en universiteiten nog te bezuinigingen als het aantal niet-Nederlandse EER-studenten dalend is en bovendien er vanaf 2027 extra budget (envelop onderwijs) uit het coalitieakkoord beschikbaar komt?</w:t>
            </w:r>
          </w:p>
        </w:tc>
        <w:tc>
          <w:tcPr>
            <w:tcW w:w="850" w:type="dxa"/>
          </w:tcPr>
          <w:p w:rsidRPr="00336386" w:rsidR="00552EC0" w:rsidP="00552EC0" w:rsidRDefault="00552EC0" w14:paraId="6AD44333" w14:textId="0F81378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6C22DC55" w14:textId="77777777">
            <w:pPr>
              <w:jc w:val="right"/>
              <w:rPr>
                <w:sz w:val="24"/>
                <w:szCs w:val="24"/>
              </w:rPr>
            </w:pPr>
            <w:r w:rsidRPr="00336386">
              <w:rPr>
                <w:sz w:val="24"/>
                <w:szCs w:val="24"/>
              </w:rPr>
              <w:t>6</w:t>
            </w:r>
          </w:p>
        </w:tc>
        <w:tc>
          <w:tcPr>
            <w:tcW w:w="567" w:type="dxa"/>
          </w:tcPr>
          <w:p w:rsidRPr="00336386" w:rsidR="00552EC0" w:rsidP="00552EC0" w:rsidRDefault="00552EC0" w14:paraId="106B9CCC" w14:textId="77777777">
            <w:pPr>
              <w:jc w:val="right"/>
              <w:rPr>
                <w:sz w:val="24"/>
                <w:szCs w:val="24"/>
              </w:rPr>
            </w:pPr>
            <w:r w:rsidRPr="00336386">
              <w:rPr>
                <w:sz w:val="24"/>
                <w:szCs w:val="24"/>
              </w:rPr>
              <w:t xml:space="preserve"> </w:t>
            </w:r>
          </w:p>
        </w:tc>
      </w:tr>
      <w:tr w:rsidRPr="00336386" w:rsidR="00552EC0" w:rsidTr="00B90BBB" w14:paraId="387C7FE5" w14:textId="77777777">
        <w:tc>
          <w:tcPr>
            <w:tcW w:w="567" w:type="dxa"/>
          </w:tcPr>
          <w:p w:rsidRPr="00336386" w:rsidR="00552EC0" w:rsidP="00552EC0" w:rsidRDefault="00552EC0" w14:paraId="20C2D92B" w14:textId="77C1D4A2">
            <w:pPr>
              <w:rPr>
                <w:sz w:val="24"/>
                <w:szCs w:val="24"/>
              </w:rPr>
            </w:pPr>
            <w:r w:rsidRPr="00336386">
              <w:rPr>
                <w:sz w:val="24"/>
                <w:szCs w:val="24"/>
              </w:rPr>
              <w:t>16</w:t>
            </w:r>
          </w:p>
        </w:tc>
        <w:tc>
          <w:tcPr>
            <w:tcW w:w="6521" w:type="dxa"/>
          </w:tcPr>
          <w:p w:rsidRPr="00336386" w:rsidR="00552EC0" w:rsidP="00552EC0" w:rsidRDefault="00552EC0" w14:paraId="6E11F9A5" w14:textId="77777777">
            <w:pPr>
              <w:rPr>
                <w:sz w:val="24"/>
                <w:szCs w:val="24"/>
              </w:rPr>
            </w:pPr>
            <w:r w:rsidRPr="00336386">
              <w:rPr>
                <w:sz w:val="24"/>
                <w:szCs w:val="24"/>
              </w:rPr>
              <w:t>Hoe wordt het voornemen in het coalitieakkoord om de studierente te maximeren op 2,5 procent in de begroting verwerkt?</w:t>
            </w:r>
          </w:p>
        </w:tc>
        <w:tc>
          <w:tcPr>
            <w:tcW w:w="850" w:type="dxa"/>
          </w:tcPr>
          <w:p w:rsidRPr="00336386" w:rsidR="00552EC0" w:rsidP="00552EC0" w:rsidRDefault="00552EC0" w14:paraId="42A32388" w14:textId="20534BF9">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0796E42A" w14:textId="77777777">
            <w:pPr>
              <w:jc w:val="right"/>
              <w:rPr>
                <w:sz w:val="24"/>
                <w:szCs w:val="24"/>
              </w:rPr>
            </w:pPr>
            <w:r w:rsidRPr="00336386">
              <w:rPr>
                <w:sz w:val="24"/>
                <w:szCs w:val="24"/>
              </w:rPr>
              <w:t>6</w:t>
            </w:r>
          </w:p>
        </w:tc>
        <w:tc>
          <w:tcPr>
            <w:tcW w:w="567" w:type="dxa"/>
          </w:tcPr>
          <w:p w:rsidRPr="00336386" w:rsidR="00552EC0" w:rsidP="00552EC0" w:rsidRDefault="00552EC0" w14:paraId="42BBC4DF" w14:textId="77777777">
            <w:pPr>
              <w:jc w:val="right"/>
              <w:rPr>
                <w:sz w:val="24"/>
                <w:szCs w:val="24"/>
              </w:rPr>
            </w:pPr>
            <w:r w:rsidRPr="00336386">
              <w:rPr>
                <w:sz w:val="24"/>
                <w:szCs w:val="24"/>
              </w:rPr>
              <w:t xml:space="preserve"> </w:t>
            </w:r>
          </w:p>
        </w:tc>
      </w:tr>
      <w:tr w:rsidRPr="00336386" w:rsidR="00552EC0" w:rsidTr="00B90BBB" w14:paraId="619957D5" w14:textId="77777777">
        <w:tc>
          <w:tcPr>
            <w:tcW w:w="567" w:type="dxa"/>
          </w:tcPr>
          <w:p w:rsidRPr="00336386" w:rsidR="00552EC0" w:rsidP="00552EC0" w:rsidRDefault="00552EC0" w14:paraId="1B4348B7" w14:textId="4D4744DD">
            <w:pPr>
              <w:rPr>
                <w:sz w:val="24"/>
                <w:szCs w:val="24"/>
              </w:rPr>
            </w:pPr>
            <w:r w:rsidRPr="00336386">
              <w:rPr>
                <w:sz w:val="24"/>
                <w:szCs w:val="24"/>
              </w:rPr>
              <w:t>17</w:t>
            </w:r>
          </w:p>
        </w:tc>
        <w:tc>
          <w:tcPr>
            <w:tcW w:w="6521" w:type="dxa"/>
          </w:tcPr>
          <w:p w:rsidRPr="00336386" w:rsidR="00552EC0" w:rsidP="00552EC0" w:rsidRDefault="00552EC0" w14:paraId="7F4943C2" w14:textId="59EC7290">
            <w:pPr>
              <w:rPr>
                <w:sz w:val="24"/>
                <w:szCs w:val="24"/>
              </w:rPr>
            </w:pPr>
            <w:r w:rsidRPr="00336386">
              <w:rPr>
                <w:sz w:val="24"/>
                <w:szCs w:val="24"/>
              </w:rPr>
              <w:t xml:space="preserve">Kunt u aangeven welk effect de aangenomen motie </w:t>
            </w:r>
            <w:r w:rsidRPr="00847DA9" w:rsidR="00847DA9">
              <w:rPr>
                <w:sz w:val="24"/>
                <w:szCs w:val="24"/>
              </w:rPr>
              <w:t>van het lid Straatman c.s.</w:t>
            </w:r>
            <w:r w:rsidR="00847DA9">
              <w:rPr>
                <w:rStyle w:val="Voetnootmarkering"/>
                <w:sz w:val="24"/>
                <w:szCs w:val="24"/>
              </w:rPr>
              <w:footnoteReference w:id="2"/>
            </w:r>
            <w:r w:rsidRPr="00336386">
              <w:rPr>
                <w:sz w:val="24"/>
                <w:szCs w:val="24"/>
              </w:rPr>
              <w:t>, die hbo-bachelors die een wo-master willen volgen hetzelfde recht op studiefinanciering toekent, zal hebben op de OCW-begroting?</w:t>
            </w:r>
          </w:p>
        </w:tc>
        <w:tc>
          <w:tcPr>
            <w:tcW w:w="850" w:type="dxa"/>
          </w:tcPr>
          <w:p w:rsidRPr="00336386" w:rsidR="00552EC0" w:rsidP="00552EC0" w:rsidRDefault="00552EC0" w14:paraId="38B95AEB" w14:textId="407DFAD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39E1C383" w14:textId="77777777">
            <w:pPr>
              <w:jc w:val="right"/>
              <w:rPr>
                <w:sz w:val="24"/>
                <w:szCs w:val="24"/>
              </w:rPr>
            </w:pPr>
            <w:r w:rsidRPr="00336386">
              <w:rPr>
                <w:sz w:val="24"/>
                <w:szCs w:val="24"/>
              </w:rPr>
              <w:t>6</w:t>
            </w:r>
          </w:p>
        </w:tc>
        <w:tc>
          <w:tcPr>
            <w:tcW w:w="567" w:type="dxa"/>
          </w:tcPr>
          <w:p w:rsidRPr="00336386" w:rsidR="00552EC0" w:rsidP="00552EC0" w:rsidRDefault="00552EC0" w14:paraId="25163FC6" w14:textId="77777777">
            <w:pPr>
              <w:jc w:val="right"/>
              <w:rPr>
                <w:sz w:val="24"/>
                <w:szCs w:val="24"/>
              </w:rPr>
            </w:pPr>
            <w:r w:rsidRPr="00336386">
              <w:rPr>
                <w:sz w:val="24"/>
                <w:szCs w:val="24"/>
              </w:rPr>
              <w:t xml:space="preserve"> </w:t>
            </w:r>
          </w:p>
        </w:tc>
      </w:tr>
      <w:tr w:rsidRPr="00336386" w:rsidR="00552EC0" w:rsidTr="00B90BBB" w14:paraId="1AF5B094" w14:textId="77777777">
        <w:tc>
          <w:tcPr>
            <w:tcW w:w="567" w:type="dxa"/>
          </w:tcPr>
          <w:p w:rsidRPr="00336386" w:rsidR="00552EC0" w:rsidP="00552EC0" w:rsidRDefault="00552EC0" w14:paraId="52CB7C77" w14:textId="54ABAE90">
            <w:pPr>
              <w:rPr>
                <w:sz w:val="24"/>
                <w:szCs w:val="24"/>
              </w:rPr>
            </w:pPr>
            <w:r w:rsidRPr="00336386">
              <w:rPr>
                <w:sz w:val="24"/>
                <w:szCs w:val="24"/>
              </w:rPr>
              <w:t>18</w:t>
            </w:r>
          </w:p>
        </w:tc>
        <w:tc>
          <w:tcPr>
            <w:tcW w:w="6521" w:type="dxa"/>
          </w:tcPr>
          <w:p w:rsidRPr="00336386" w:rsidR="00552EC0" w:rsidP="00552EC0" w:rsidRDefault="00552EC0" w14:paraId="6372C542" w14:textId="77777777">
            <w:pPr>
              <w:rPr>
                <w:sz w:val="24"/>
                <w:szCs w:val="24"/>
              </w:rPr>
            </w:pPr>
            <w:r w:rsidRPr="00336386">
              <w:rPr>
                <w:sz w:val="24"/>
                <w:szCs w:val="24"/>
              </w:rPr>
              <w:t>Kunt u de effecten van de in het coalitieakkoord voorgenomen verhoging van de uitwonendenbeurs voor de OCW-begroting nader uiteenzetten?</w:t>
            </w:r>
          </w:p>
        </w:tc>
        <w:tc>
          <w:tcPr>
            <w:tcW w:w="850" w:type="dxa"/>
          </w:tcPr>
          <w:p w:rsidRPr="00336386" w:rsidR="00552EC0" w:rsidP="00552EC0" w:rsidRDefault="00552EC0" w14:paraId="4506619F" w14:textId="03E5B6F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20DBF924" w14:textId="77777777">
            <w:pPr>
              <w:jc w:val="right"/>
              <w:rPr>
                <w:sz w:val="24"/>
                <w:szCs w:val="24"/>
              </w:rPr>
            </w:pPr>
            <w:r w:rsidRPr="00336386">
              <w:rPr>
                <w:sz w:val="24"/>
                <w:szCs w:val="24"/>
              </w:rPr>
              <w:t>6</w:t>
            </w:r>
          </w:p>
        </w:tc>
        <w:tc>
          <w:tcPr>
            <w:tcW w:w="567" w:type="dxa"/>
          </w:tcPr>
          <w:p w:rsidRPr="00336386" w:rsidR="00552EC0" w:rsidP="00552EC0" w:rsidRDefault="00552EC0" w14:paraId="31F18E87" w14:textId="77777777">
            <w:pPr>
              <w:jc w:val="right"/>
              <w:rPr>
                <w:sz w:val="24"/>
                <w:szCs w:val="24"/>
              </w:rPr>
            </w:pPr>
            <w:r w:rsidRPr="00336386">
              <w:rPr>
                <w:sz w:val="24"/>
                <w:szCs w:val="24"/>
              </w:rPr>
              <w:t xml:space="preserve"> </w:t>
            </w:r>
          </w:p>
        </w:tc>
      </w:tr>
      <w:tr w:rsidRPr="00336386" w:rsidR="00552EC0" w:rsidTr="00B90BBB" w14:paraId="523B6434" w14:textId="77777777">
        <w:tc>
          <w:tcPr>
            <w:tcW w:w="567" w:type="dxa"/>
          </w:tcPr>
          <w:p w:rsidRPr="00336386" w:rsidR="00552EC0" w:rsidP="00552EC0" w:rsidRDefault="00552EC0" w14:paraId="5E83E7F1" w14:textId="1F94990F">
            <w:pPr>
              <w:rPr>
                <w:sz w:val="24"/>
                <w:szCs w:val="24"/>
              </w:rPr>
            </w:pPr>
            <w:r w:rsidRPr="00336386">
              <w:rPr>
                <w:sz w:val="24"/>
                <w:szCs w:val="24"/>
              </w:rPr>
              <w:t>19</w:t>
            </w:r>
          </w:p>
        </w:tc>
        <w:tc>
          <w:tcPr>
            <w:tcW w:w="6521" w:type="dxa"/>
          </w:tcPr>
          <w:p w:rsidRPr="00336386" w:rsidR="00552EC0" w:rsidP="00552EC0" w:rsidRDefault="00552EC0" w14:paraId="05660203" w14:textId="37C9E188">
            <w:pPr>
              <w:rPr>
                <w:sz w:val="24"/>
                <w:szCs w:val="24"/>
              </w:rPr>
            </w:pPr>
            <w:r w:rsidRPr="00336386">
              <w:rPr>
                <w:sz w:val="24"/>
                <w:szCs w:val="24"/>
              </w:rPr>
              <w:t>Hoe is het voornemen om de normbedragen voor alle studiefinancieringsvormen gelijk te trekken</w:t>
            </w:r>
            <w:r w:rsidR="00013465">
              <w:rPr>
                <w:sz w:val="24"/>
                <w:szCs w:val="24"/>
              </w:rPr>
              <w:t>,</w:t>
            </w:r>
            <w:r w:rsidRPr="00336386">
              <w:rPr>
                <w:sz w:val="24"/>
                <w:szCs w:val="24"/>
              </w:rPr>
              <w:t xml:space="preserve"> doorgevoerd in de OCW-begroting?</w:t>
            </w:r>
          </w:p>
        </w:tc>
        <w:tc>
          <w:tcPr>
            <w:tcW w:w="850" w:type="dxa"/>
          </w:tcPr>
          <w:p w:rsidRPr="00336386" w:rsidR="00552EC0" w:rsidP="00552EC0" w:rsidRDefault="00552EC0" w14:paraId="3567F16D" w14:textId="74ED63F0">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6FA5AF3F" w14:textId="77777777">
            <w:pPr>
              <w:jc w:val="right"/>
              <w:rPr>
                <w:sz w:val="24"/>
                <w:szCs w:val="24"/>
              </w:rPr>
            </w:pPr>
            <w:r w:rsidRPr="00336386">
              <w:rPr>
                <w:sz w:val="24"/>
                <w:szCs w:val="24"/>
              </w:rPr>
              <w:t>6</w:t>
            </w:r>
          </w:p>
        </w:tc>
        <w:tc>
          <w:tcPr>
            <w:tcW w:w="567" w:type="dxa"/>
          </w:tcPr>
          <w:p w:rsidRPr="00336386" w:rsidR="00552EC0" w:rsidP="00552EC0" w:rsidRDefault="00552EC0" w14:paraId="4240FD1F" w14:textId="77777777">
            <w:pPr>
              <w:jc w:val="right"/>
              <w:rPr>
                <w:sz w:val="24"/>
                <w:szCs w:val="24"/>
              </w:rPr>
            </w:pPr>
            <w:r w:rsidRPr="00336386">
              <w:rPr>
                <w:sz w:val="24"/>
                <w:szCs w:val="24"/>
              </w:rPr>
              <w:t xml:space="preserve"> </w:t>
            </w:r>
          </w:p>
        </w:tc>
      </w:tr>
      <w:tr w:rsidRPr="00336386" w:rsidR="00552EC0" w:rsidTr="00B90BBB" w14:paraId="45804AC1" w14:textId="77777777">
        <w:tc>
          <w:tcPr>
            <w:tcW w:w="567" w:type="dxa"/>
          </w:tcPr>
          <w:p w:rsidRPr="00336386" w:rsidR="00552EC0" w:rsidP="00552EC0" w:rsidRDefault="00552EC0" w14:paraId="4B8005D7" w14:textId="4F3F7FDD">
            <w:pPr>
              <w:rPr>
                <w:sz w:val="24"/>
                <w:szCs w:val="24"/>
              </w:rPr>
            </w:pPr>
            <w:r w:rsidRPr="00336386">
              <w:rPr>
                <w:sz w:val="24"/>
                <w:szCs w:val="24"/>
              </w:rPr>
              <w:t>20</w:t>
            </w:r>
          </w:p>
        </w:tc>
        <w:tc>
          <w:tcPr>
            <w:tcW w:w="6521" w:type="dxa"/>
          </w:tcPr>
          <w:p w:rsidRPr="00336386" w:rsidR="00552EC0" w:rsidP="00552EC0" w:rsidRDefault="00552EC0" w14:paraId="096CF8FA" w14:textId="77777777">
            <w:pPr>
              <w:rPr>
                <w:sz w:val="24"/>
                <w:szCs w:val="24"/>
              </w:rPr>
            </w:pPr>
            <w:r w:rsidRPr="00336386">
              <w:rPr>
                <w:sz w:val="24"/>
                <w:szCs w:val="24"/>
              </w:rPr>
              <w:t>Klopt het beeld dat er meer wordt geëxtensiveerd dan geïntensiveerd en dat het kabinet bij deze suppletoire begroting voorlopig dus verder bezuinigt op het onderwijs?</w:t>
            </w:r>
          </w:p>
        </w:tc>
        <w:tc>
          <w:tcPr>
            <w:tcW w:w="850" w:type="dxa"/>
          </w:tcPr>
          <w:p w:rsidRPr="00336386" w:rsidR="00552EC0" w:rsidP="00552EC0" w:rsidRDefault="00552EC0" w14:paraId="34984991" w14:textId="2D570C1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514B02BC" w14:textId="77777777">
            <w:pPr>
              <w:jc w:val="right"/>
              <w:rPr>
                <w:sz w:val="24"/>
                <w:szCs w:val="24"/>
              </w:rPr>
            </w:pPr>
            <w:r w:rsidRPr="00336386">
              <w:rPr>
                <w:sz w:val="24"/>
                <w:szCs w:val="24"/>
              </w:rPr>
              <w:t>7</w:t>
            </w:r>
          </w:p>
        </w:tc>
        <w:tc>
          <w:tcPr>
            <w:tcW w:w="567" w:type="dxa"/>
          </w:tcPr>
          <w:p w:rsidRPr="00336386" w:rsidR="00552EC0" w:rsidP="00552EC0" w:rsidRDefault="00552EC0" w14:paraId="45B4D5F1" w14:textId="77777777">
            <w:pPr>
              <w:jc w:val="right"/>
              <w:rPr>
                <w:sz w:val="24"/>
                <w:szCs w:val="24"/>
              </w:rPr>
            </w:pPr>
            <w:r w:rsidRPr="00336386">
              <w:rPr>
                <w:sz w:val="24"/>
                <w:szCs w:val="24"/>
              </w:rPr>
              <w:t xml:space="preserve"> </w:t>
            </w:r>
          </w:p>
        </w:tc>
      </w:tr>
      <w:tr w:rsidRPr="00336386" w:rsidR="00552EC0" w:rsidTr="00B90BBB" w14:paraId="58604DE6" w14:textId="77777777">
        <w:tc>
          <w:tcPr>
            <w:tcW w:w="567" w:type="dxa"/>
          </w:tcPr>
          <w:p w:rsidRPr="00336386" w:rsidR="00552EC0" w:rsidP="00552EC0" w:rsidRDefault="00552EC0" w14:paraId="65C09D89" w14:textId="298E3CA6">
            <w:pPr>
              <w:rPr>
                <w:sz w:val="24"/>
                <w:szCs w:val="24"/>
              </w:rPr>
            </w:pPr>
            <w:r w:rsidRPr="00336386">
              <w:rPr>
                <w:sz w:val="24"/>
                <w:szCs w:val="24"/>
              </w:rPr>
              <w:t>21</w:t>
            </w:r>
          </w:p>
        </w:tc>
        <w:tc>
          <w:tcPr>
            <w:tcW w:w="6521" w:type="dxa"/>
          </w:tcPr>
          <w:p w:rsidRPr="00336386" w:rsidR="00552EC0" w:rsidP="00552EC0" w:rsidRDefault="00552EC0" w14:paraId="29687F4A" w14:textId="7832F8BA">
            <w:pPr>
              <w:rPr>
                <w:sz w:val="24"/>
                <w:szCs w:val="24"/>
              </w:rPr>
            </w:pPr>
            <w:r w:rsidRPr="00336386">
              <w:rPr>
                <w:sz w:val="24"/>
                <w:szCs w:val="24"/>
              </w:rPr>
              <w:t xml:space="preserve">Kunt u aangeven hoe het bedrag van €79,6 miljoen, verspreid over de jaren 2026 tot en met 2030, voor de afhandeling van schade als </w:t>
            </w:r>
            <w:r w:rsidRPr="00336386">
              <w:rPr>
                <w:sz w:val="24"/>
                <w:szCs w:val="24"/>
              </w:rPr>
              <w:lastRenderedPageBreak/>
              <w:t>gevolg van</w:t>
            </w:r>
            <w:r>
              <w:rPr>
                <w:sz w:val="24"/>
                <w:szCs w:val="24"/>
              </w:rPr>
              <w:t xml:space="preserve"> </w:t>
            </w:r>
            <w:r w:rsidRPr="00336386">
              <w:rPr>
                <w:sz w:val="24"/>
                <w:szCs w:val="24"/>
              </w:rPr>
              <w:t>discriminatie bij de controles op de uitwonendenbeurs is opgebouwd?</w:t>
            </w:r>
          </w:p>
        </w:tc>
        <w:tc>
          <w:tcPr>
            <w:tcW w:w="850" w:type="dxa"/>
          </w:tcPr>
          <w:p w:rsidRPr="00336386" w:rsidR="00552EC0" w:rsidP="00552EC0" w:rsidRDefault="00552EC0" w14:paraId="28E810A7" w14:textId="314200E0">
            <w:pPr>
              <w:jc w:val="right"/>
              <w:rPr>
                <w:sz w:val="24"/>
                <w:szCs w:val="24"/>
              </w:rPr>
            </w:pPr>
            <w:r w:rsidRPr="00336386">
              <w:rPr>
                <w:sz w:val="24"/>
                <w:szCs w:val="24"/>
              </w:rPr>
              <w:lastRenderedPageBreak/>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69D3972E" w14:textId="77777777">
            <w:pPr>
              <w:jc w:val="right"/>
              <w:rPr>
                <w:sz w:val="24"/>
                <w:szCs w:val="24"/>
              </w:rPr>
            </w:pPr>
            <w:r w:rsidRPr="00336386">
              <w:rPr>
                <w:sz w:val="24"/>
                <w:szCs w:val="24"/>
              </w:rPr>
              <w:t>8</w:t>
            </w:r>
          </w:p>
        </w:tc>
        <w:tc>
          <w:tcPr>
            <w:tcW w:w="567" w:type="dxa"/>
          </w:tcPr>
          <w:p w:rsidRPr="00336386" w:rsidR="00552EC0" w:rsidP="00552EC0" w:rsidRDefault="00552EC0" w14:paraId="755BA89C" w14:textId="77777777">
            <w:pPr>
              <w:jc w:val="right"/>
              <w:rPr>
                <w:sz w:val="24"/>
                <w:szCs w:val="24"/>
              </w:rPr>
            </w:pPr>
            <w:r w:rsidRPr="00336386">
              <w:rPr>
                <w:sz w:val="24"/>
                <w:szCs w:val="24"/>
              </w:rPr>
              <w:t xml:space="preserve"> </w:t>
            </w:r>
          </w:p>
        </w:tc>
      </w:tr>
      <w:tr w:rsidRPr="00336386" w:rsidR="00552EC0" w:rsidTr="00B90BBB" w14:paraId="16AD6E7A" w14:textId="77777777">
        <w:tc>
          <w:tcPr>
            <w:tcW w:w="567" w:type="dxa"/>
          </w:tcPr>
          <w:p w:rsidRPr="00336386" w:rsidR="00552EC0" w:rsidP="00552EC0" w:rsidRDefault="00552EC0" w14:paraId="019959AF" w14:textId="784DABC2">
            <w:pPr>
              <w:rPr>
                <w:sz w:val="24"/>
                <w:szCs w:val="24"/>
              </w:rPr>
            </w:pPr>
            <w:r w:rsidRPr="00336386">
              <w:rPr>
                <w:sz w:val="24"/>
                <w:szCs w:val="24"/>
              </w:rPr>
              <w:t>22</w:t>
            </w:r>
          </w:p>
        </w:tc>
        <w:tc>
          <w:tcPr>
            <w:tcW w:w="6521" w:type="dxa"/>
          </w:tcPr>
          <w:p w:rsidRPr="00336386" w:rsidR="00552EC0" w:rsidP="00552EC0" w:rsidRDefault="00552EC0" w14:paraId="73123BFA" w14:textId="0C9B82D4">
            <w:pPr>
              <w:rPr>
                <w:sz w:val="24"/>
                <w:szCs w:val="24"/>
              </w:rPr>
            </w:pPr>
            <w:r w:rsidRPr="00336386">
              <w:rPr>
                <w:sz w:val="24"/>
                <w:szCs w:val="24"/>
              </w:rPr>
              <w:t>Hoe is de verdeling van deze bijna €80 miljoen aan middelen</w:t>
            </w:r>
            <w:r w:rsidR="00E603A0">
              <w:rPr>
                <w:sz w:val="24"/>
                <w:szCs w:val="24"/>
              </w:rPr>
              <w:t>, s</w:t>
            </w:r>
            <w:r w:rsidRPr="00336386">
              <w:rPr>
                <w:sz w:val="24"/>
                <w:szCs w:val="24"/>
              </w:rPr>
              <w:t>pecifiek qua uitvoering van deze maatregel en de uitbetaling?</w:t>
            </w:r>
          </w:p>
        </w:tc>
        <w:tc>
          <w:tcPr>
            <w:tcW w:w="850" w:type="dxa"/>
          </w:tcPr>
          <w:p w:rsidRPr="00336386" w:rsidR="00552EC0" w:rsidP="00552EC0" w:rsidRDefault="00552EC0" w14:paraId="1D93E8E0" w14:textId="77B4C6BB">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4E598C8D" w14:textId="77777777">
            <w:pPr>
              <w:jc w:val="right"/>
              <w:rPr>
                <w:sz w:val="24"/>
                <w:szCs w:val="24"/>
              </w:rPr>
            </w:pPr>
            <w:r w:rsidRPr="00336386">
              <w:rPr>
                <w:sz w:val="24"/>
                <w:szCs w:val="24"/>
              </w:rPr>
              <w:t>8</w:t>
            </w:r>
          </w:p>
        </w:tc>
        <w:tc>
          <w:tcPr>
            <w:tcW w:w="567" w:type="dxa"/>
          </w:tcPr>
          <w:p w:rsidRPr="00336386" w:rsidR="00552EC0" w:rsidP="00552EC0" w:rsidRDefault="00552EC0" w14:paraId="5C71D962" w14:textId="77777777">
            <w:pPr>
              <w:jc w:val="right"/>
              <w:rPr>
                <w:sz w:val="24"/>
                <w:szCs w:val="24"/>
              </w:rPr>
            </w:pPr>
            <w:r w:rsidRPr="00336386">
              <w:rPr>
                <w:sz w:val="24"/>
                <w:szCs w:val="24"/>
              </w:rPr>
              <w:t xml:space="preserve"> </w:t>
            </w:r>
          </w:p>
        </w:tc>
      </w:tr>
      <w:tr w:rsidRPr="00336386" w:rsidR="00552EC0" w:rsidTr="00B90BBB" w14:paraId="1C17861E" w14:textId="77777777">
        <w:tc>
          <w:tcPr>
            <w:tcW w:w="567" w:type="dxa"/>
          </w:tcPr>
          <w:p w:rsidRPr="00336386" w:rsidR="00552EC0" w:rsidP="00552EC0" w:rsidRDefault="00552EC0" w14:paraId="16740B0D" w14:textId="169B3150">
            <w:pPr>
              <w:rPr>
                <w:sz w:val="24"/>
                <w:szCs w:val="24"/>
              </w:rPr>
            </w:pPr>
            <w:r w:rsidRPr="00336386">
              <w:rPr>
                <w:sz w:val="24"/>
                <w:szCs w:val="24"/>
              </w:rPr>
              <w:t>23</w:t>
            </w:r>
          </w:p>
        </w:tc>
        <w:tc>
          <w:tcPr>
            <w:tcW w:w="6521" w:type="dxa"/>
          </w:tcPr>
          <w:p w:rsidRPr="00336386" w:rsidR="00552EC0" w:rsidP="00552EC0" w:rsidRDefault="00552EC0" w14:paraId="7CD8A532" w14:textId="77777777">
            <w:pPr>
              <w:rPr>
                <w:sz w:val="24"/>
                <w:szCs w:val="24"/>
              </w:rPr>
            </w:pPr>
            <w:r w:rsidRPr="00336386">
              <w:rPr>
                <w:sz w:val="24"/>
                <w:szCs w:val="24"/>
              </w:rPr>
              <w:t>Wat wordt er bedoeld met schade als gevolg van discriminatie?</w:t>
            </w:r>
          </w:p>
        </w:tc>
        <w:tc>
          <w:tcPr>
            <w:tcW w:w="850" w:type="dxa"/>
          </w:tcPr>
          <w:p w:rsidRPr="00336386" w:rsidR="00552EC0" w:rsidP="00552EC0" w:rsidRDefault="00552EC0" w14:paraId="1E466734" w14:textId="3C14BEC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0DF1E912" w14:textId="77777777">
            <w:pPr>
              <w:jc w:val="right"/>
              <w:rPr>
                <w:sz w:val="24"/>
                <w:szCs w:val="24"/>
              </w:rPr>
            </w:pPr>
            <w:r w:rsidRPr="00336386">
              <w:rPr>
                <w:sz w:val="24"/>
                <w:szCs w:val="24"/>
              </w:rPr>
              <w:t>8</w:t>
            </w:r>
          </w:p>
        </w:tc>
        <w:tc>
          <w:tcPr>
            <w:tcW w:w="567" w:type="dxa"/>
          </w:tcPr>
          <w:p w:rsidRPr="00336386" w:rsidR="00552EC0" w:rsidP="00552EC0" w:rsidRDefault="00552EC0" w14:paraId="14870D57" w14:textId="77777777">
            <w:pPr>
              <w:jc w:val="right"/>
              <w:rPr>
                <w:sz w:val="24"/>
                <w:szCs w:val="24"/>
              </w:rPr>
            </w:pPr>
            <w:r w:rsidRPr="00336386">
              <w:rPr>
                <w:sz w:val="24"/>
                <w:szCs w:val="24"/>
              </w:rPr>
              <w:t xml:space="preserve"> </w:t>
            </w:r>
          </w:p>
        </w:tc>
      </w:tr>
      <w:tr w:rsidRPr="00336386" w:rsidR="00552EC0" w:rsidTr="00B90BBB" w14:paraId="72504159" w14:textId="77777777">
        <w:tc>
          <w:tcPr>
            <w:tcW w:w="567" w:type="dxa"/>
          </w:tcPr>
          <w:p w:rsidRPr="00336386" w:rsidR="00552EC0" w:rsidP="00552EC0" w:rsidRDefault="00552EC0" w14:paraId="4D80F9A0" w14:textId="7FC702B9">
            <w:pPr>
              <w:rPr>
                <w:sz w:val="24"/>
                <w:szCs w:val="24"/>
              </w:rPr>
            </w:pPr>
            <w:r w:rsidRPr="00336386">
              <w:rPr>
                <w:sz w:val="24"/>
                <w:szCs w:val="24"/>
              </w:rPr>
              <w:t>24</w:t>
            </w:r>
          </w:p>
        </w:tc>
        <w:tc>
          <w:tcPr>
            <w:tcW w:w="6521" w:type="dxa"/>
          </w:tcPr>
          <w:p w:rsidRPr="00336386" w:rsidR="00552EC0" w:rsidP="00552EC0" w:rsidRDefault="00552EC0" w14:paraId="67F548F6" w14:textId="77777777">
            <w:pPr>
              <w:rPr>
                <w:sz w:val="24"/>
                <w:szCs w:val="24"/>
              </w:rPr>
            </w:pPr>
            <w:r w:rsidRPr="00336386">
              <w:rPr>
                <w:sz w:val="24"/>
                <w:szCs w:val="24"/>
              </w:rPr>
              <w:t>Klopt het dat de daadwerkelijk geleden schade betaald is?</w:t>
            </w:r>
          </w:p>
        </w:tc>
        <w:tc>
          <w:tcPr>
            <w:tcW w:w="850" w:type="dxa"/>
          </w:tcPr>
          <w:p w:rsidRPr="00336386" w:rsidR="00552EC0" w:rsidP="00552EC0" w:rsidRDefault="00552EC0" w14:paraId="47FCFD67" w14:textId="32EBD5F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4F9231CF" w14:textId="77777777">
            <w:pPr>
              <w:jc w:val="right"/>
              <w:rPr>
                <w:sz w:val="24"/>
                <w:szCs w:val="24"/>
              </w:rPr>
            </w:pPr>
            <w:r w:rsidRPr="00336386">
              <w:rPr>
                <w:sz w:val="24"/>
                <w:szCs w:val="24"/>
              </w:rPr>
              <w:t>8</w:t>
            </w:r>
          </w:p>
        </w:tc>
        <w:tc>
          <w:tcPr>
            <w:tcW w:w="567" w:type="dxa"/>
          </w:tcPr>
          <w:p w:rsidRPr="00336386" w:rsidR="00552EC0" w:rsidP="00552EC0" w:rsidRDefault="00552EC0" w14:paraId="368DA06D" w14:textId="77777777">
            <w:pPr>
              <w:jc w:val="right"/>
              <w:rPr>
                <w:sz w:val="24"/>
                <w:szCs w:val="24"/>
              </w:rPr>
            </w:pPr>
            <w:r w:rsidRPr="00336386">
              <w:rPr>
                <w:sz w:val="24"/>
                <w:szCs w:val="24"/>
              </w:rPr>
              <w:t xml:space="preserve"> </w:t>
            </w:r>
          </w:p>
        </w:tc>
      </w:tr>
      <w:tr w:rsidRPr="00336386" w:rsidR="00552EC0" w:rsidTr="00B90BBB" w14:paraId="456A5BE2" w14:textId="77777777">
        <w:tc>
          <w:tcPr>
            <w:tcW w:w="567" w:type="dxa"/>
          </w:tcPr>
          <w:p w:rsidRPr="00336386" w:rsidR="00552EC0" w:rsidP="00552EC0" w:rsidRDefault="00552EC0" w14:paraId="0BE7E5AD" w14:textId="41BF38D3">
            <w:pPr>
              <w:rPr>
                <w:sz w:val="24"/>
                <w:szCs w:val="24"/>
              </w:rPr>
            </w:pPr>
            <w:r w:rsidRPr="00336386">
              <w:rPr>
                <w:sz w:val="24"/>
                <w:szCs w:val="24"/>
              </w:rPr>
              <w:t>25</w:t>
            </w:r>
          </w:p>
        </w:tc>
        <w:tc>
          <w:tcPr>
            <w:tcW w:w="6521" w:type="dxa"/>
          </w:tcPr>
          <w:p w:rsidRPr="00336386" w:rsidR="00552EC0" w:rsidP="00552EC0" w:rsidRDefault="00552EC0" w14:paraId="5A62D884" w14:textId="77777777">
            <w:pPr>
              <w:rPr>
                <w:sz w:val="24"/>
                <w:szCs w:val="24"/>
              </w:rPr>
            </w:pPr>
            <w:r w:rsidRPr="00336386">
              <w:rPr>
                <w:sz w:val="24"/>
                <w:szCs w:val="24"/>
              </w:rPr>
              <w:t>Welke gevolgen heeft het stopzetten van de regeling Versterking aansluiting beroepsonderwijskolom (VABOK)?</w:t>
            </w:r>
          </w:p>
        </w:tc>
        <w:tc>
          <w:tcPr>
            <w:tcW w:w="850" w:type="dxa"/>
          </w:tcPr>
          <w:p w:rsidRPr="00336386" w:rsidR="00552EC0" w:rsidP="00552EC0" w:rsidRDefault="00552EC0" w14:paraId="1D192269" w14:textId="55EC0BD4">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6849E38B" w14:textId="77777777">
            <w:pPr>
              <w:jc w:val="right"/>
              <w:rPr>
                <w:sz w:val="24"/>
                <w:szCs w:val="24"/>
              </w:rPr>
            </w:pPr>
            <w:r w:rsidRPr="00336386">
              <w:rPr>
                <w:sz w:val="24"/>
                <w:szCs w:val="24"/>
              </w:rPr>
              <w:t>8</w:t>
            </w:r>
          </w:p>
        </w:tc>
        <w:tc>
          <w:tcPr>
            <w:tcW w:w="567" w:type="dxa"/>
          </w:tcPr>
          <w:p w:rsidRPr="00336386" w:rsidR="00552EC0" w:rsidP="00552EC0" w:rsidRDefault="00552EC0" w14:paraId="75AB3DAF" w14:textId="77777777">
            <w:pPr>
              <w:jc w:val="right"/>
              <w:rPr>
                <w:sz w:val="24"/>
                <w:szCs w:val="24"/>
              </w:rPr>
            </w:pPr>
            <w:r w:rsidRPr="00336386">
              <w:rPr>
                <w:sz w:val="24"/>
                <w:szCs w:val="24"/>
              </w:rPr>
              <w:t xml:space="preserve"> </w:t>
            </w:r>
          </w:p>
        </w:tc>
      </w:tr>
      <w:tr w:rsidRPr="00336386" w:rsidR="00552EC0" w:rsidTr="00B90BBB" w14:paraId="55CC9260" w14:textId="77777777">
        <w:tc>
          <w:tcPr>
            <w:tcW w:w="567" w:type="dxa"/>
          </w:tcPr>
          <w:p w:rsidRPr="00336386" w:rsidR="00552EC0" w:rsidP="00552EC0" w:rsidRDefault="00552EC0" w14:paraId="1C53C9F1" w14:textId="2966CE5E">
            <w:pPr>
              <w:rPr>
                <w:sz w:val="24"/>
                <w:szCs w:val="24"/>
              </w:rPr>
            </w:pPr>
            <w:r w:rsidRPr="00336386">
              <w:rPr>
                <w:sz w:val="24"/>
                <w:szCs w:val="24"/>
              </w:rPr>
              <w:t>26</w:t>
            </w:r>
          </w:p>
        </w:tc>
        <w:tc>
          <w:tcPr>
            <w:tcW w:w="6521" w:type="dxa"/>
          </w:tcPr>
          <w:p w:rsidRPr="00336386" w:rsidR="00552EC0" w:rsidP="00552EC0" w:rsidRDefault="00552EC0" w14:paraId="5576D80C" w14:textId="60A682CD">
            <w:pPr>
              <w:rPr>
                <w:sz w:val="24"/>
                <w:szCs w:val="24"/>
              </w:rPr>
            </w:pPr>
            <w:r w:rsidRPr="00336386">
              <w:rPr>
                <w:sz w:val="24"/>
                <w:szCs w:val="24"/>
              </w:rPr>
              <w:t>Welke gedachte ligt ten grondslag aan het stopzetten van de regeling VABOK die ten goede kwam aan aansluitende opleidingsroutes tussen vo-mbo en mbo-hbo maar het wel intensiveren op de aansluiting tot de arbeidsmarkt vanuit het hbo? Kunt u de gegeven uitleg dat deze inzet in dezelfde geest is als de oorspronkelijke inzet verder duiden, gezien met deze keuzes verschillende doelgroepen bereikt worden?</w:t>
            </w:r>
          </w:p>
        </w:tc>
        <w:tc>
          <w:tcPr>
            <w:tcW w:w="850" w:type="dxa"/>
          </w:tcPr>
          <w:p w:rsidRPr="00336386" w:rsidR="00552EC0" w:rsidP="00552EC0" w:rsidRDefault="00552EC0" w14:paraId="4B4B38B9" w14:textId="07F49BA0">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1FCBEE6C" w14:textId="77777777">
            <w:pPr>
              <w:jc w:val="right"/>
              <w:rPr>
                <w:sz w:val="24"/>
                <w:szCs w:val="24"/>
              </w:rPr>
            </w:pPr>
            <w:r w:rsidRPr="00336386">
              <w:rPr>
                <w:sz w:val="24"/>
                <w:szCs w:val="24"/>
              </w:rPr>
              <w:t>8</w:t>
            </w:r>
          </w:p>
        </w:tc>
        <w:tc>
          <w:tcPr>
            <w:tcW w:w="567" w:type="dxa"/>
          </w:tcPr>
          <w:p w:rsidRPr="00336386" w:rsidR="00552EC0" w:rsidP="00552EC0" w:rsidRDefault="00552EC0" w14:paraId="6D865736" w14:textId="77777777">
            <w:pPr>
              <w:jc w:val="right"/>
              <w:rPr>
                <w:sz w:val="24"/>
                <w:szCs w:val="24"/>
              </w:rPr>
            </w:pPr>
            <w:r w:rsidRPr="00336386">
              <w:rPr>
                <w:sz w:val="24"/>
                <w:szCs w:val="24"/>
              </w:rPr>
              <w:t xml:space="preserve"> </w:t>
            </w:r>
          </w:p>
        </w:tc>
      </w:tr>
      <w:tr w:rsidRPr="00336386" w:rsidR="00552EC0" w:rsidTr="00B90BBB" w14:paraId="7FE8A1AF" w14:textId="77777777">
        <w:tc>
          <w:tcPr>
            <w:tcW w:w="567" w:type="dxa"/>
          </w:tcPr>
          <w:p w:rsidRPr="00336386" w:rsidR="00552EC0" w:rsidP="00552EC0" w:rsidRDefault="00552EC0" w14:paraId="24184C1C" w14:textId="0A43CF1E">
            <w:pPr>
              <w:rPr>
                <w:sz w:val="24"/>
                <w:szCs w:val="24"/>
              </w:rPr>
            </w:pPr>
            <w:r w:rsidRPr="00336386">
              <w:rPr>
                <w:sz w:val="24"/>
                <w:szCs w:val="24"/>
              </w:rPr>
              <w:t>27</w:t>
            </w:r>
          </w:p>
        </w:tc>
        <w:tc>
          <w:tcPr>
            <w:tcW w:w="6521" w:type="dxa"/>
          </w:tcPr>
          <w:p w:rsidRPr="00336386" w:rsidR="00552EC0" w:rsidP="00552EC0" w:rsidRDefault="00552EC0" w14:paraId="532CA2D7" w14:textId="477AD9D3">
            <w:pPr>
              <w:rPr>
                <w:sz w:val="24"/>
                <w:szCs w:val="24"/>
              </w:rPr>
            </w:pPr>
            <w:r w:rsidRPr="00336386">
              <w:rPr>
                <w:sz w:val="24"/>
                <w:szCs w:val="24"/>
              </w:rPr>
              <w:t>Waarvoor dient de regeling VABOK?</w:t>
            </w:r>
          </w:p>
        </w:tc>
        <w:tc>
          <w:tcPr>
            <w:tcW w:w="850" w:type="dxa"/>
          </w:tcPr>
          <w:p w:rsidRPr="00336386" w:rsidR="00552EC0" w:rsidP="00552EC0" w:rsidRDefault="00552EC0" w14:paraId="726FF5AF" w14:textId="625120B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552EC0" w:rsidP="00552EC0" w:rsidRDefault="00552EC0" w14:paraId="4C3123C6" w14:textId="77777777">
            <w:pPr>
              <w:jc w:val="right"/>
              <w:rPr>
                <w:sz w:val="24"/>
                <w:szCs w:val="24"/>
              </w:rPr>
            </w:pPr>
            <w:r w:rsidRPr="00336386">
              <w:rPr>
                <w:sz w:val="24"/>
                <w:szCs w:val="24"/>
              </w:rPr>
              <w:t>8</w:t>
            </w:r>
          </w:p>
        </w:tc>
        <w:tc>
          <w:tcPr>
            <w:tcW w:w="567" w:type="dxa"/>
          </w:tcPr>
          <w:p w:rsidRPr="00336386" w:rsidR="00552EC0" w:rsidP="00552EC0" w:rsidRDefault="00552EC0" w14:paraId="14363DAC" w14:textId="77777777">
            <w:pPr>
              <w:jc w:val="right"/>
              <w:rPr>
                <w:sz w:val="24"/>
                <w:szCs w:val="24"/>
              </w:rPr>
            </w:pPr>
            <w:r w:rsidRPr="00336386">
              <w:rPr>
                <w:sz w:val="24"/>
                <w:szCs w:val="24"/>
              </w:rPr>
              <w:t xml:space="preserve"> </w:t>
            </w:r>
          </w:p>
        </w:tc>
      </w:tr>
      <w:tr w:rsidRPr="00336386" w:rsidR="00297A51" w:rsidTr="00B90BBB" w14:paraId="4843605E" w14:textId="77777777">
        <w:tc>
          <w:tcPr>
            <w:tcW w:w="567" w:type="dxa"/>
          </w:tcPr>
          <w:p w:rsidRPr="0093459B" w:rsidR="00297A51" w:rsidP="00552EC0" w:rsidRDefault="00297A51" w14:paraId="5CCB5DC1" w14:textId="63439556">
            <w:pPr>
              <w:rPr>
                <w:sz w:val="24"/>
                <w:szCs w:val="24"/>
              </w:rPr>
            </w:pPr>
            <w:r w:rsidRPr="0093459B">
              <w:rPr>
                <w:sz w:val="24"/>
                <w:szCs w:val="24"/>
              </w:rPr>
              <w:t>28</w:t>
            </w:r>
          </w:p>
        </w:tc>
        <w:tc>
          <w:tcPr>
            <w:tcW w:w="6521" w:type="dxa"/>
          </w:tcPr>
          <w:p w:rsidRPr="0093459B" w:rsidR="00297A51" w:rsidP="00552EC0" w:rsidRDefault="0093459B" w14:paraId="00D897F3" w14:textId="2BD203AE">
            <w:pPr>
              <w:rPr>
                <w:sz w:val="24"/>
                <w:szCs w:val="24"/>
              </w:rPr>
            </w:pPr>
            <w:r w:rsidRPr="0093459B">
              <w:rPr>
                <w:sz w:val="24"/>
                <w:szCs w:val="24"/>
              </w:rPr>
              <w:t xml:space="preserve">Wat gaat er gebeuren met het incidentele bedrag van €22,9 miljoen voor de Versterkte Aanpak </w:t>
            </w:r>
            <w:proofErr w:type="spellStart"/>
            <w:r w:rsidRPr="0093459B">
              <w:rPr>
                <w:sz w:val="24"/>
                <w:szCs w:val="24"/>
              </w:rPr>
              <w:t>lhbtiq</w:t>
            </w:r>
            <w:proofErr w:type="spellEnd"/>
            <w:r w:rsidRPr="0093459B">
              <w:rPr>
                <w:sz w:val="24"/>
                <w:szCs w:val="24"/>
              </w:rPr>
              <w:t>+?</w:t>
            </w:r>
          </w:p>
        </w:tc>
        <w:tc>
          <w:tcPr>
            <w:tcW w:w="850" w:type="dxa"/>
          </w:tcPr>
          <w:p w:rsidRPr="00336386" w:rsidR="00297A51" w:rsidP="00552EC0" w:rsidRDefault="0093459B" w14:paraId="1049E8CC" w14:textId="6EDC91C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93459B" w14:paraId="7E749154" w14:textId="1ED27BDB">
            <w:pPr>
              <w:jc w:val="right"/>
              <w:rPr>
                <w:sz w:val="24"/>
                <w:szCs w:val="24"/>
              </w:rPr>
            </w:pPr>
            <w:r>
              <w:rPr>
                <w:sz w:val="24"/>
                <w:szCs w:val="24"/>
              </w:rPr>
              <w:t>9</w:t>
            </w:r>
          </w:p>
        </w:tc>
        <w:tc>
          <w:tcPr>
            <w:tcW w:w="567" w:type="dxa"/>
          </w:tcPr>
          <w:p w:rsidRPr="00336386" w:rsidR="00297A51" w:rsidP="00552EC0" w:rsidRDefault="00297A51" w14:paraId="58F84A33" w14:textId="77777777">
            <w:pPr>
              <w:jc w:val="right"/>
              <w:rPr>
                <w:sz w:val="24"/>
                <w:szCs w:val="24"/>
              </w:rPr>
            </w:pPr>
          </w:p>
        </w:tc>
      </w:tr>
      <w:tr w:rsidRPr="00336386" w:rsidR="00297A51" w:rsidTr="00B90BBB" w14:paraId="3A00E703" w14:textId="77777777">
        <w:tc>
          <w:tcPr>
            <w:tcW w:w="567" w:type="dxa"/>
          </w:tcPr>
          <w:p w:rsidRPr="00336386" w:rsidR="00297A51" w:rsidP="00552EC0" w:rsidRDefault="00297A51" w14:paraId="1A8FAB3D" w14:textId="48853AE6">
            <w:pPr>
              <w:rPr>
                <w:sz w:val="24"/>
                <w:szCs w:val="24"/>
              </w:rPr>
            </w:pPr>
            <w:r w:rsidRPr="00336386">
              <w:rPr>
                <w:sz w:val="24"/>
                <w:szCs w:val="24"/>
              </w:rPr>
              <w:t>29</w:t>
            </w:r>
          </w:p>
        </w:tc>
        <w:tc>
          <w:tcPr>
            <w:tcW w:w="6521" w:type="dxa"/>
          </w:tcPr>
          <w:p w:rsidRPr="00336386" w:rsidR="00297A51" w:rsidP="00552EC0" w:rsidRDefault="00297A51" w14:paraId="14A915F5" w14:textId="77777777">
            <w:pPr>
              <w:rPr>
                <w:sz w:val="24"/>
                <w:szCs w:val="24"/>
              </w:rPr>
            </w:pPr>
            <w:r w:rsidRPr="00336386">
              <w:rPr>
                <w:sz w:val="24"/>
                <w:szCs w:val="24"/>
              </w:rPr>
              <w:t>Vanuit welke noodzaak wordt de gebruikersvergoeding voor de Europese School verhoogd?</w:t>
            </w:r>
          </w:p>
        </w:tc>
        <w:tc>
          <w:tcPr>
            <w:tcW w:w="850" w:type="dxa"/>
          </w:tcPr>
          <w:p w:rsidRPr="00336386" w:rsidR="00297A51" w:rsidP="00552EC0" w:rsidRDefault="00297A51" w14:paraId="35BC26D4" w14:textId="1AA1D2E3">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E2A7028" w14:textId="77777777">
            <w:pPr>
              <w:jc w:val="right"/>
              <w:rPr>
                <w:sz w:val="24"/>
                <w:szCs w:val="24"/>
              </w:rPr>
            </w:pPr>
            <w:r w:rsidRPr="00336386">
              <w:rPr>
                <w:sz w:val="24"/>
                <w:szCs w:val="24"/>
              </w:rPr>
              <w:t>9</w:t>
            </w:r>
          </w:p>
        </w:tc>
        <w:tc>
          <w:tcPr>
            <w:tcW w:w="567" w:type="dxa"/>
          </w:tcPr>
          <w:p w:rsidRPr="00336386" w:rsidR="00297A51" w:rsidP="00552EC0" w:rsidRDefault="00297A51" w14:paraId="0D1D598B" w14:textId="77777777">
            <w:pPr>
              <w:jc w:val="right"/>
              <w:rPr>
                <w:sz w:val="24"/>
                <w:szCs w:val="24"/>
              </w:rPr>
            </w:pPr>
            <w:r w:rsidRPr="00336386">
              <w:rPr>
                <w:sz w:val="24"/>
                <w:szCs w:val="24"/>
              </w:rPr>
              <w:t xml:space="preserve"> </w:t>
            </w:r>
          </w:p>
        </w:tc>
      </w:tr>
      <w:tr w:rsidRPr="00336386" w:rsidR="00297A51" w:rsidTr="00B90BBB" w14:paraId="0C39550B" w14:textId="77777777">
        <w:tc>
          <w:tcPr>
            <w:tcW w:w="567" w:type="dxa"/>
          </w:tcPr>
          <w:p w:rsidRPr="00336386" w:rsidR="00297A51" w:rsidP="00552EC0" w:rsidRDefault="00297A51" w14:paraId="4FAB3CCC" w14:textId="16204FF3">
            <w:pPr>
              <w:rPr>
                <w:sz w:val="24"/>
                <w:szCs w:val="24"/>
              </w:rPr>
            </w:pPr>
            <w:r w:rsidRPr="00336386">
              <w:rPr>
                <w:sz w:val="24"/>
                <w:szCs w:val="24"/>
              </w:rPr>
              <w:t>30</w:t>
            </w:r>
          </w:p>
        </w:tc>
        <w:tc>
          <w:tcPr>
            <w:tcW w:w="6521" w:type="dxa"/>
          </w:tcPr>
          <w:p w:rsidRPr="00336386" w:rsidR="00297A51" w:rsidP="00552EC0" w:rsidRDefault="00297A51" w14:paraId="77484EB9" w14:textId="77777777">
            <w:pPr>
              <w:rPr>
                <w:sz w:val="24"/>
                <w:szCs w:val="24"/>
              </w:rPr>
            </w:pPr>
            <w:r w:rsidRPr="00336386">
              <w:rPr>
                <w:sz w:val="24"/>
                <w:szCs w:val="24"/>
              </w:rPr>
              <w:t>Welke gevolgen zijn te verwachten door het extensiveren op de loon- en prijsbijstelling in het funderend onderwijs, met name met betrekking tot leraren en tekorten op scholen?</w:t>
            </w:r>
          </w:p>
        </w:tc>
        <w:tc>
          <w:tcPr>
            <w:tcW w:w="850" w:type="dxa"/>
          </w:tcPr>
          <w:p w:rsidRPr="00336386" w:rsidR="00297A51" w:rsidP="00552EC0" w:rsidRDefault="00297A51" w14:paraId="2C010FA3" w14:textId="2A3A49DB">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3FC1A094" w14:textId="77777777">
            <w:pPr>
              <w:jc w:val="right"/>
              <w:rPr>
                <w:sz w:val="24"/>
                <w:szCs w:val="24"/>
              </w:rPr>
            </w:pPr>
            <w:r w:rsidRPr="00336386">
              <w:rPr>
                <w:sz w:val="24"/>
                <w:szCs w:val="24"/>
              </w:rPr>
              <w:t>9</w:t>
            </w:r>
          </w:p>
        </w:tc>
        <w:tc>
          <w:tcPr>
            <w:tcW w:w="567" w:type="dxa"/>
          </w:tcPr>
          <w:p w:rsidRPr="00336386" w:rsidR="00297A51" w:rsidP="00552EC0" w:rsidRDefault="00297A51" w14:paraId="023A28BC" w14:textId="77777777">
            <w:pPr>
              <w:jc w:val="right"/>
              <w:rPr>
                <w:sz w:val="24"/>
                <w:szCs w:val="24"/>
              </w:rPr>
            </w:pPr>
            <w:r w:rsidRPr="00336386">
              <w:rPr>
                <w:sz w:val="24"/>
                <w:szCs w:val="24"/>
              </w:rPr>
              <w:t xml:space="preserve"> </w:t>
            </w:r>
          </w:p>
        </w:tc>
      </w:tr>
      <w:tr w:rsidRPr="00336386" w:rsidR="00297A51" w:rsidTr="00B90BBB" w14:paraId="2CADE469" w14:textId="77777777">
        <w:tc>
          <w:tcPr>
            <w:tcW w:w="567" w:type="dxa"/>
          </w:tcPr>
          <w:p w:rsidRPr="00336386" w:rsidR="00297A51" w:rsidP="00552EC0" w:rsidRDefault="00297A51" w14:paraId="0E8048F0" w14:textId="723C7F8E">
            <w:pPr>
              <w:rPr>
                <w:sz w:val="24"/>
                <w:szCs w:val="24"/>
              </w:rPr>
            </w:pPr>
            <w:r w:rsidRPr="00336386">
              <w:rPr>
                <w:sz w:val="24"/>
                <w:szCs w:val="24"/>
              </w:rPr>
              <w:t>31</w:t>
            </w:r>
          </w:p>
        </w:tc>
        <w:tc>
          <w:tcPr>
            <w:tcW w:w="6521" w:type="dxa"/>
          </w:tcPr>
          <w:p w:rsidRPr="00336386" w:rsidR="00297A51" w:rsidP="00552EC0" w:rsidRDefault="00297A51" w14:paraId="6A7AE3A9" w14:textId="77777777">
            <w:pPr>
              <w:rPr>
                <w:sz w:val="24"/>
                <w:szCs w:val="24"/>
              </w:rPr>
            </w:pPr>
            <w:r w:rsidRPr="00336386">
              <w:rPr>
                <w:sz w:val="24"/>
                <w:szCs w:val="24"/>
              </w:rPr>
              <w:t>Hoeveel brugfunctionarissen zijn er op dit moment actief in Nederland?</w:t>
            </w:r>
          </w:p>
        </w:tc>
        <w:tc>
          <w:tcPr>
            <w:tcW w:w="850" w:type="dxa"/>
          </w:tcPr>
          <w:p w:rsidRPr="00336386" w:rsidR="00297A51" w:rsidP="00552EC0" w:rsidRDefault="00297A51" w14:paraId="077CBC1A" w14:textId="66D7C09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5748EA3D" w14:textId="77777777">
            <w:pPr>
              <w:jc w:val="right"/>
              <w:rPr>
                <w:sz w:val="24"/>
                <w:szCs w:val="24"/>
              </w:rPr>
            </w:pPr>
            <w:r w:rsidRPr="00336386">
              <w:rPr>
                <w:sz w:val="24"/>
                <w:szCs w:val="24"/>
              </w:rPr>
              <w:t>9</w:t>
            </w:r>
          </w:p>
        </w:tc>
        <w:tc>
          <w:tcPr>
            <w:tcW w:w="567" w:type="dxa"/>
          </w:tcPr>
          <w:p w:rsidRPr="00336386" w:rsidR="00297A51" w:rsidP="00552EC0" w:rsidRDefault="00297A51" w14:paraId="234F1A3A" w14:textId="77777777">
            <w:pPr>
              <w:jc w:val="right"/>
              <w:rPr>
                <w:sz w:val="24"/>
                <w:szCs w:val="24"/>
              </w:rPr>
            </w:pPr>
            <w:r w:rsidRPr="00336386">
              <w:rPr>
                <w:sz w:val="24"/>
                <w:szCs w:val="24"/>
              </w:rPr>
              <w:t xml:space="preserve"> </w:t>
            </w:r>
          </w:p>
        </w:tc>
      </w:tr>
      <w:tr w:rsidRPr="00336386" w:rsidR="00297A51" w:rsidTr="00B90BBB" w14:paraId="3FD9987E" w14:textId="77777777">
        <w:tc>
          <w:tcPr>
            <w:tcW w:w="567" w:type="dxa"/>
          </w:tcPr>
          <w:p w:rsidRPr="00336386" w:rsidR="00297A51" w:rsidP="00552EC0" w:rsidRDefault="00297A51" w14:paraId="2620529C" w14:textId="2A688DC0">
            <w:pPr>
              <w:rPr>
                <w:sz w:val="24"/>
                <w:szCs w:val="24"/>
              </w:rPr>
            </w:pPr>
            <w:r w:rsidRPr="00336386">
              <w:rPr>
                <w:sz w:val="24"/>
                <w:szCs w:val="24"/>
              </w:rPr>
              <w:t>32</w:t>
            </w:r>
          </w:p>
        </w:tc>
        <w:tc>
          <w:tcPr>
            <w:tcW w:w="6521" w:type="dxa"/>
          </w:tcPr>
          <w:p w:rsidRPr="00336386" w:rsidR="00297A51" w:rsidP="00552EC0" w:rsidRDefault="00297A51" w14:paraId="410DE292" w14:textId="77777777">
            <w:pPr>
              <w:rPr>
                <w:sz w:val="24"/>
                <w:szCs w:val="24"/>
              </w:rPr>
            </w:pPr>
            <w:r w:rsidRPr="00336386">
              <w:rPr>
                <w:sz w:val="24"/>
                <w:szCs w:val="24"/>
              </w:rPr>
              <w:t>Hoeveel brugfunctionarissen kunnen er worden gefinancierd van €19 miljoen?</w:t>
            </w:r>
          </w:p>
        </w:tc>
        <w:tc>
          <w:tcPr>
            <w:tcW w:w="850" w:type="dxa"/>
          </w:tcPr>
          <w:p w:rsidRPr="00336386" w:rsidR="00297A51" w:rsidP="00552EC0" w:rsidRDefault="00297A51" w14:paraId="4CB9C1D9" w14:textId="789EEB52">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D4E6E43" w14:textId="77777777">
            <w:pPr>
              <w:jc w:val="right"/>
              <w:rPr>
                <w:sz w:val="24"/>
                <w:szCs w:val="24"/>
              </w:rPr>
            </w:pPr>
            <w:r w:rsidRPr="00336386">
              <w:rPr>
                <w:sz w:val="24"/>
                <w:szCs w:val="24"/>
              </w:rPr>
              <w:t>9</w:t>
            </w:r>
          </w:p>
        </w:tc>
        <w:tc>
          <w:tcPr>
            <w:tcW w:w="567" w:type="dxa"/>
          </w:tcPr>
          <w:p w:rsidRPr="00336386" w:rsidR="00297A51" w:rsidP="00552EC0" w:rsidRDefault="00297A51" w14:paraId="14E8BE4F" w14:textId="77777777">
            <w:pPr>
              <w:jc w:val="right"/>
              <w:rPr>
                <w:sz w:val="24"/>
                <w:szCs w:val="24"/>
              </w:rPr>
            </w:pPr>
            <w:r w:rsidRPr="00336386">
              <w:rPr>
                <w:sz w:val="24"/>
                <w:szCs w:val="24"/>
              </w:rPr>
              <w:t xml:space="preserve"> </w:t>
            </w:r>
          </w:p>
        </w:tc>
      </w:tr>
      <w:tr w:rsidRPr="00336386" w:rsidR="00297A51" w:rsidTr="00B90BBB" w14:paraId="4E9CBD9A" w14:textId="77777777">
        <w:tc>
          <w:tcPr>
            <w:tcW w:w="567" w:type="dxa"/>
          </w:tcPr>
          <w:p w:rsidRPr="00336386" w:rsidR="00297A51" w:rsidP="00552EC0" w:rsidRDefault="00297A51" w14:paraId="19BBF1AB" w14:textId="546B1D47">
            <w:pPr>
              <w:rPr>
                <w:sz w:val="24"/>
                <w:szCs w:val="24"/>
              </w:rPr>
            </w:pPr>
            <w:r w:rsidRPr="00336386">
              <w:rPr>
                <w:sz w:val="24"/>
                <w:szCs w:val="24"/>
              </w:rPr>
              <w:t>33</w:t>
            </w:r>
          </w:p>
        </w:tc>
        <w:tc>
          <w:tcPr>
            <w:tcW w:w="6521" w:type="dxa"/>
          </w:tcPr>
          <w:p w:rsidRPr="00336386" w:rsidR="00297A51" w:rsidP="00552EC0" w:rsidRDefault="00297A51" w14:paraId="5A32E311" w14:textId="77777777">
            <w:pPr>
              <w:rPr>
                <w:sz w:val="24"/>
                <w:szCs w:val="24"/>
              </w:rPr>
            </w:pPr>
            <w:r w:rsidRPr="00336386">
              <w:rPr>
                <w:sz w:val="24"/>
                <w:szCs w:val="24"/>
              </w:rPr>
              <w:t>Kunt u nader toelichten waarom de post brugfunctionaris wordt geëxtensiveerd om de post schoolmaaltijden te intensiveren?</w:t>
            </w:r>
          </w:p>
        </w:tc>
        <w:tc>
          <w:tcPr>
            <w:tcW w:w="850" w:type="dxa"/>
          </w:tcPr>
          <w:p w:rsidRPr="00336386" w:rsidR="00297A51" w:rsidP="00552EC0" w:rsidRDefault="00297A51" w14:paraId="6D3DFAFC" w14:textId="12586032">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7DD28064" w14:textId="77777777">
            <w:pPr>
              <w:jc w:val="right"/>
              <w:rPr>
                <w:sz w:val="24"/>
                <w:szCs w:val="24"/>
              </w:rPr>
            </w:pPr>
            <w:r w:rsidRPr="00336386">
              <w:rPr>
                <w:sz w:val="24"/>
                <w:szCs w:val="24"/>
              </w:rPr>
              <w:t>9</w:t>
            </w:r>
          </w:p>
        </w:tc>
        <w:tc>
          <w:tcPr>
            <w:tcW w:w="567" w:type="dxa"/>
          </w:tcPr>
          <w:p w:rsidRPr="00336386" w:rsidR="00297A51" w:rsidP="00552EC0" w:rsidRDefault="00297A51" w14:paraId="0F947D6F" w14:textId="77777777">
            <w:pPr>
              <w:jc w:val="right"/>
              <w:rPr>
                <w:sz w:val="24"/>
                <w:szCs w:val="24"/>
              </w:rPr>
            </w:pPr>
            <w:r w:rsidRPr="00336386">
              <w:rPr>
                <w:sz w:val="24"/>
                <w:szCs w:val="24"/>
              </w:rPr>
              <w:t xml:space="preserve"> </w:t>
            </w:r>
          </w:p>
        </w:tc>
      </w:tr>
      <w:tr w:rsidRPr="00336386" w:rsidR="00297A51" w:rsidTr="00B90BBB" w14:paraId="02A98813" w14:textId="77777777">
        <w:tc>
          <w:tcPr>
            <w:tcW w:w="567" w:type="dxa"/>
          </w:tcPr>
          <w:p w:rsidRPr="00336386" w:rsidR="00297A51" w:rsidP="00552EC0" w:rsidRDefault="00297A51" w14:paraId="6E229236" w14:textId="71FD0125">
            <w:pPr>
              <w:rPr>
                <w:sz w:val="24"/>
                <w:szCs w:val="24"/>
              </w:rPr>
            </w:pPr>
            <w:r w:rsidRPr="00336386">
              <w:rPr>
                <w:sz w:val="24"/>
                <w:szCs w:val="24"/>
              </w:rPr>
              <w:t>34</w:t>
            </w:r>
          </w:p>
        </w:tc>
        <w:tc>
          <w:tcPr>
            <w:tcW w:w="6521" w:type="dxa"/>
          </w:tcPr>
          <w:p w:rsidRPr="00336386" w:rsidR="00297A51" w:rsidP="00552EC0" w:rsidRDefault="00297A51" w14:paraId="3F501695" w14:textId="5F8CC5DA">
            <w:pPr>
              <w:rPr>
                <w:sz w:val="24"/>
                <w:szCs w:val="24"/>
              </w:rPr>
            </w:pPr>
            <w:r w:rsidRPr="00336386">
              <w:rPr>
                <w:sz w:val="24"/>
                <w:szCs w:val="24"/>
              </w:rPr>
              <w:t>Wanneer ontvangt de Tweede Kamer de CW 3.1 tabel ter onderbouwing van de beleidsmaatregel CUB Schadevergoedingen en kan de Tweede Kamer deze ontvangen voorafgaand aan de behandeling van deze eerste suppletoire begrotingswet?</w:t>
            </w:r>
          </w:p>
        </w:tc>
        <w:tc>
          <w:tcPr>
            <w:tcW w:w="850" w:type="dxa"/>
          </w:tcPr>
          <w:p w:rsidRPr="00336386" w:rsidR="00297A51" w:rsidP="00552EC0" w:rsidRDefault="00297A51" w14:paraId="7E7F1A6E" w14:textId="370D31DD">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6D25F907" w14:textId="77777777">
            <w:pPr>
              <w:jc w:val="right"/>
              <w:rPr>
                <w:sz w:val="24"/>
                <w:szCs w:val="24"/>
              </w:rPr>
            </w:pPr>
            <w:r w:rsidRPr="00336386">
              <w:rPr>
                <w:sz w:val="24"/>
                <w:szCs w:val="24"/>
              </w:rPr>
              <w:t>10</w:t>
            </w:r>
          </w:p>
        </w:tc>
        <w:tc>
          <w:tcPr>
            <w:tcW w:w="567" w:type="dxa"/>
          </w:tcPr>
          <w:p w:rsidRPr="00336386" w:rsidR="00297A51" w:rsidP="00552EC0" w:rsidRDefault="00297A51" w14:paraId="64CF602D" w14:textId="77777777">
            <w:pPr>
              <w:jc w:val="right"/>
              <w:rPr>
                <w:sz w:val="24"/>
                <w:szCs w:val="24"/>
              </w:rPr>
            </w:pPr>
            <w:r w:rsidRPr="00336386">
              <w:rPr>
                <w:sz w:val="24"/>
                <w:szCs w:val="24"/>
              </w:rPr>
              <w:t xml:space="preserve"> </w:t>
            </w:r>
          </w:p>
        </w:tc>
      </w:tr>
      <w:tr w:rsidRPr="00336386" w:rsidR="00297A51" w:rsidTr="00B90BBB" w14:paraId="20F07DD2" w14:textId="77777777">
        <w:tc>
          <w:tcPr>
            <w:tcW w:w="567" w:type="dxa"/>
          </w:tcPr>
          <w:p w:rsidRPr="00336386" w:rsidR="00297A51" w:rsidP="00552EC0" w:rsidRDefault="00297A51" w14:paraId="3CD5FFB1" w14:textId="39937784">
            <w:pPr>
              <w:rPr>
                <w:sz w:val="24"/>
                <w:szCs w:val="24"/>
              </w:rPr>
            </w:pPr>
            <w:r w:rsidRPr="00336386">
              <w:rPr>
                <w:sz w:val="24"/>
                <w:szCs w:val="24"/>
              </w:rPr>
              <w:t>35</w:t>
            </w:r>
          </w:p>
        </w:tc>
        <w:tc>
          <w:tcPr>
            <w:tcW w:w="6521" w:type="dxa"/>
          </w:tcPr>
          <w:p w:rsidRPr="00336386" w:rsidR="00297A51" w:rsidP="00552EC0" w:rsidRDefault="00297A51" w14:paraId="78BF0B62" w14:textId="77777777">
            <w:pPr>
              <w:rPr>
                <w:sz w:val="24"/>
                <w:szCs w:val="24"/>
              </w:rPr>
            </w:pPr>
            <w:r w:rsidRPr="00336386">
              <w:rPr>
                <w:sz w:val="24"/>
                <w:szCs w:val="24"/>
              </w:rPr>
              <w:t>Op welke overige posten wordt in 2026 voor welk bedrag geëxtensiveerd?</w:t>
            </w:r>
          </w:p>
        </w:tc>
        <w:tc>
          <w:tcPr>
            <w:tcW w:w="850" w:type="dxa"/>
          </w:tcPr>
          <w:p w:rsidRPr="00336386" w:rsidR="00297A51" w:rsidP="00552EC0" w:rsidRDefault="00297A51" w14:paraId="54249687" w14:textId="5131A469">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1AAF907D" w14:textId="77777777">
            <w:pPr>
              <w:jc w:val="right"/>
              <w:rPr>
                <w:sz w:val="24"/>
                <w:szCs w:val="24"/>
              </w:rPr>
            </w:pPr>
            <w:r w:rsidRPr="00336386">
              <w:rPr>
                <w:sz w:val="24"/>
                <w:szCs w:val="24"/>
              </w:rPr>
              <w:t>10</w:t>
            </w:r>
          </w:p>
        </w:tc>
        <w:tc>
          <w:tcPr>
            <w:tcW w:w="567" w:type="dxa"/>
          </w:tcPr>
          <w:p w:rsidRPr="00336386" w:rsidR="00297A51" w:rsidP="00552EC0" w:rsidRDefault="00297A51" w14:paraId="5C46BDE9" w14:textId="77777777">
            <w:pPr>
              <w:jc w:val="right"/>
              <w:rPr>
                <w:sz w:val="24"/>
                <w:szCs w:val="24"/>
              </w:rPr>
            </w:pPr>
            <w:r w:rsidRPr="00336386">
              <w:rPr>
                <w:sz w:val="24"/>
                <w:szCs w:val="24"/>
              </w:rPr>
              <w:t xml:space="preserve"> </w:t>
            </w:r>
          </w:p>
        </w:tc>
      </w:tr>
      <w:tr w:rsidRPr="00336386" w:rsidR="00297A51" w:rsidTr="00B90BBB" w14:paraId="3D5A1B07" w14:textId="77777777">
        <w:tc>
          <w:tcPr>
            <w:tcW w:w="567" w:type="dxa"/>
          </w:tcPr>
          <w:p w:rsidRPr="00336386" w:rsidR="00297A51" w:rsidP="00552EC0" w:rsidRDefault="00297A51" w14:paraId="4517A387" w14:textId="277E6CBA">
            <w:pPr>
              <w:rPr>
                <w:sz w:val="24"/>
                <w:szCs w:val="24"/>
              </w:rPr>
            </w:pPr>
            <w:r w:rsidRPr="00336386">
              <w:rPr>
                <w:sz w:val="24"/>
                <w:szCs w:val="24"/>
              </w:rPr>
              <w:t>36</w:t>
            </w:r>
          </w:p>
        </w:tc>
        <w:tc>
          <w:tcPr>
            <w:tcW w:w="6521" w:type="dxa"/>
          </w:tcPr>
          <w:p w:rsidRPr="00336386" w:rsidR="00297A51" w:rsidP="00552EC0" w:rsidRDefault="00297A51" w14:paraId="36E93B66" w14:textId="77777777">
            <w:pPr>
              <w:rPr>
                <w:sz w:val="24"/>
                <w:szCs w:val="24"/>
              </w:rPr>
            </w:pPr>
            <w:r w:rsidRPr="00336386">
              <w:rPr>
                <w:sz w:val="24"/>
                <w:szCs w:val="24"/>
              </w:rPr>
              <w:t>Welke gevolgen zal de bezuiniging op brugfunctionarissen hebben en met welke redenen is besloten om daarop te bezuinigen?</w:t>
            </w:r>
          </w:p>
        </w:tc>
        <w:tc>
          <w:tcPr>
            <w:tcW w:w="850" w:type="dxa"/>
          </w:tcPr>
          <w:p w:rsidRPr="00336386" w:rsidR="00297A51" w:rsidP="00552EC0" w:rsidRDefault="00297A51" w14:paraId="2C988B3A" w14:textId="76CE828D">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7321FB5F" w14:textId="77777777">
            <w:pPr>
              <w:jc w:val="right"/>
              <w:rPr>
                <w:sz w:val="24"/>
                <w:szCs w:val="24"/>
              </w:rPr>
            </w:pPr>
            <w:r w:rsidRPr="00336386">
              <w:rPr>
                <w:sz w:val="24"/>
                <w:szCs w:val="24"/>
              </w:rPr>
              <w:t>10</w:t>
            </w:r>
          </w:p>
        </w:tc>
        <w:tc>
          <w:tcPr>
            <w:tcW w:w="567" w:type="dxa"/>
          </w:tcPr>
          <w:p w:rsidRPr="00336386" w:rsidR="00297A51" w:rsidP="00552EC0" w:rsidRDefault="00297A51" w14:paraId="79B55A67" w14:textId="77777777">
            <w:pPr>
              <w:jc w:val="right"/>
              <w:rPr>
                <w:sz w:val="24"/>
                <w:szCs w:val="24"/>
              </w:rPr>
            </w:pPr>
            <w:r w:rsidRPr="00336386">
              <w:rPr>
                <w:sz w:val="24"/>
                <w:szCs w:val="24"/>
              </w:rPr>
              <w:t xml:space="preserve"> </w:t>
            </w:r>
          </w:p>
        </w:tc>
      </w:tr>
      <w:tr w:rsidRPr="00336386" w:rsidR="00297A51" w:rsidTr="00B90BBB" w14:paraId="09D0B617" w14:textId="77777777">
        <w:tc>
          <w:tcPr>
            <w:tcW w:w="567" w:type="dxa"/>
          </w:tcPr>
          <w:p w:rsidRPr="00336386" w:rsidR="00297A51" w:rsidP="00552EC0" w:rsidRDefault="00297A51" w14:paraId="44CBADE4" w14:textId="6C6B9C35">
            <w:pPr>
              <w:rPr>
                <w:sz w:val="24"/>
                <w:szCs w:val="24"/>
              </w:rPr>
            </w:pPr>
            <w:r w:rsidRPr="00336386">
              <w:rPr>
                <w:sz w:val="24"/>
                <w:szCs w:val="24"/>
              </w:rPr>
              <w:t>37</w:t>
            </w:r>
          </w:p>
        </w:tc>
        <w:tc>
          <w:tcPr>
            <w:tcW w:w="6521" w:type="dxa"/>
          </w:tcPr>
          <w:p w:rsidRPr="00336386" w:rsidR="00297A51" w:rsidP="00552EC0" w:rsidRDefault="00297A51" w14:paraId="54DACF34" w14:textId="77777777">
            <w:pPr>
              <w:rPr>
                <w:sz w:val="24"/>
                <w:szCs w:val="24"/>
              </w:rPr>
            </w:pPr>
            <w:r w:rsidRPr="00336386">
              <w:rPr>
                <w:sz w:val="24"/>
                <w:szCs w:val="24"/>
              </w:rPr>
              <w:t>Waarom is er voor gekozen om de praktijkgerichte havo niet verplicht te stellen voor alle havoleerlingen in de bovenbouw, maar facultatief aan te bieden?</w:t>
            </w:r>
          </w:p>
        </w:tc>
        <w:tc>
          <w:tcPr>
            <w:tcW w:w="850" w:type="dxa"/>
          </w:tcPr>
          <w:p w:rsidRPr="00336386" w:rsidR="00297A51" w:rsidP="00552EC0" w:rsidRDefault="00297A51" w14:paraId="694BF3C0" w14:textId="3FB02293">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1D3023D" w14:textId="77777777">
            <w:pPr>
              <w:jc w:val="right"/>
              <w:rPr>
                <w:sz w:val="24"/>
                <w:szCs w:val="24"/>
              </w:rPr>
            </w:pPr>
            <w:r w:rsidRPr="00336386">
              <w:rPr>
                <w:sz w:val="24"/>
                <w:szCs w:val="24"/>
              </w:rPr>
              <w:t>10</w:t>
            </w:r>
          </w:p>
        </w:tc>
        <w:tc>
          <w:tcPr>
            <w:tcW w:w="567" w:type="dxa"/>
          </w:tcPr>
          <w:p w:rsidRPr="00336386" w:rsidR="00297A51" w:rsidP="00552EC0" w:rsidRDefault="00297A51" w14:paraId="3709B0CF" w14:textId="77777777">
            <w:pPr>
              <w:jc w:val="right"/>
              <w:rPr>
                <w:sz w:val="24"/>
                <w:szCs w:val="24"/>
              </w:rPr>
            </w:pPr>
            <w:r w:rsidRPr="00336386">
              <w:rPr>
                <w:sz w:val="24"/>
                <w:szCs w:val="24"/>
              </w:rPr>
              <w:t xml:space="preserve"> </w:t>
            </w:r>
          </w:p>
        </w:tc>
      </w:tr>
      <w:tr w:rsidRPr="00336386" w:rsidR="00297A51" w:rsidTr="00B90BBB" w14:paraId="25ECB68D" w14:textId="77777777">
        <w:tc>
          <w:tcPr>
            <w:tcW w:w="567" w:type="dxa"/>
          </w:tcPr>
          <w:p w:rsidRPr="00336386" w:rsidR="00297A51" w:rsidP="00552EC0" w:rsidRDefault="00297A51" w14:paraId="26E64F5F" w14:textId="026617A2">
            <w:pPr>
              <w:rPr>
                <w:sz w:val="24"/>
                <w:szCs w:val="24"/>
              </w:rPr>
            </w:pPr>
            <w:r w:rsidRPr="00336386">
              <w:rPr>
                <w:sz w:val="24"/>
                <w:szCs w:val="24"/>
              </w:rPr>
              <w:lastRenderedPageBreak/>
              <w:t>38</w:t>
            </w:r>
          </w:p>
        </w:tc>
        <w:tc>
          <w:tcPr>
            <w:tcW w:w="6521" w:type="dxa"/>
          </w:tcPr>
          <w:p w:rsidRPr="00336386" w:rsidR="00297A51" w:rsidP="00552EC0" w:rsidRDefault="00297A51" w14:paraId="6C7FC022" w14:textId="77777777">
            <w:pPr>
              <w:rPr>
                <w:sz w:val="24"/>
                <w:szCs w:val="24"/>
              </w:rPr>
            </w:pPr>
            <w:r w:rsidRPr="00336386">
              <w:rPr>
                <w:sz w:val="24"/>
                <w:szCs w:val="24"/>
              </w:rPr>
              <w:t>Wat is het huidige budget voor de regeling brugfunctionaris?</w:t>
            </w:r>
          </w:p>
        </w:tc>
        <w:tc>
          <w:tcPr>
            <w:tcW w:w="850" w:type="dxa"/>
          </w:tcPr>
          <w:p w:rsidRPr="00336386" w:rsidR="00297A51" w:rsidP="00552EC0" w:rsidRDefault="00297A51" w14:paraId="7BFAC345" w14:textId="0C085126">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5E22360F" w14:textId="77777777">
            <w:pPr>
              <w:jc w:val="right"/>
              <w:rPr>
                <w:sz w:val="24"/>
                <w:szCs w:val="24"/>
              </w:rPr>
            </w:pPr>
            <w:r w:rsidRPr="00336386">
              <w:rPr>
                <w:sz w:val="24"/>
                <w:szCs w:val="24"/>
              </w:rPr>
              <w:t>10</w:t>
            </w:r>
          </w:p>
        </w:tc>
        <w:tc>
          <w:tcPr>
            <w:tcW w:w="567" w:type="dxa"/>
          </w:tcPr>
          <w:p w:rsidRPr="00336386" w:rsidR="00297A51" w:rsidP="00552EC0" w:rsidRDefault="00297A51" w14:paraId="6180D15D" w14:textId="77777777">
            <w:pPr>
              <w:jc w:val="right"/>
              <w:rPr>
                <w:sz w:val="24"/>
                <w:szCs w:val="24"/>
              </w:rPr>
            </w:pPr>
            <w:r w:rsidRPr="00336386">
              <w:rPr>
                <w:sz w:val="24"/>
                <w:szCs w:val="24"/>
              </w:rPr>
              <w:t xml:space="preserve"> </w:t>
            </w:r>
          </w:p>
        </w:tc>
      </w:tr>
      <w:tr w:rsidRPr="00336386" w:rsidR="00297A51" w:rsidTr="00B90BBB" w14:paraId="1A5E1DCB" w14:textId="77777777">
        <w:tc>
          <w:tcPr>
            <w:tcW w:w="567" w:type="dxa"/>
          </w:tcPr>
          <w:p w:rsidRPr="00336386" w:rsidR="00297A51" w:rsidP="00552EC0" w:rsidRDefault="00297A51" w14:paraId="052409EE" w14:textId="60093AB4">
            <w:pPr>
              <w:rPr>
                <w:sz w:val="24"/>
                <w:szCs w:val="24"/>
              </w:rPr>
            </w:pPr>
            <w:r w:rsidRPr="00336386">
              <w:rPr>
                <w:sz w:val="24"/>
                <w:szCs w:val="24"/>
              </w:rPr>
              <w:t>39</w:t>
            </w:r>
          </w:p>
        </w:tc>
        <w:tc>
          <w:tcPr>
            <w:tcW w:w="6521" w:type="dxa"/>
          </w:tcPr>
          <w:p w:rsidRPr="00336386" w:rsidR="00297A51" w:rsidP="00552EC0" w:rsidRDefault="00297A51" w14:paraId="529DA69B" w14:textId="77777777">
            <w:pPr>
              <w:rPr>
                <w:sz w:val="24"/>
                <w:szCs w:val="24"/>
              </w:rPr>
            </w:pPr>
            <w:r w:rsidRPr="00336386">
              <w:rPr>
                <w:sz w:val="24"/>
                <w:szCs w:val="24"/>
              </w:rPr>
              <w:t>Wat is het percentage waarmee de loonbijstelling in 2026 wordt verhoogd?</w:t>
            </w:r>
          </w:p>
        </w:tc>
        <w:tc>
          <w:tcPr>
            <w:tcW w:w="850" w:type="dxa"/>
          </w:tcPr>
          <w:p w:rsidRPr="00336386" w:rsidR="00297A51" w:rsidP="00552EC0" w:rsidRDefault="00297A51" w14:paraId="050D7C87" w14:textId="30B16A7C">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716EEFF3" w14:textId="77777777">
            <w:pPr>
              <w:jc w:val="right"/>
              <w:rPr>
                <w:sz w:val="24"/>
                <w:szCs w:val="24"/>
              </w:rPr>
            </w:pPr>
            <w:r w:rsidRPr="00336386">
              <w:rPr>
                <w:sz w:val="24"/>
                <w:szCs w:val="24"/>
              </w:rPr>
              <w:t>11</w:t>
            </w:r>
          </w:p>
        </w:tc>
        <w:tc>
          <w:tcPr>
            <w:tcW w:w="567" w:type="dxa"/>
          </w:tcPr>
          <w:p w:rsidRPr="00336386" w:rsidR="00297A51" w:rsidP="00552EC0" w:rsidRDefault="00297A51" w14:paraId="47F84439" w14:textId="77777777">
            <w:pPr>
              <w:jc w:val="right"/>
              <w:rPr>
                <w:sz w:val="24"/>
                <w:szCs w:val="24"/>
              </w:rPr>
            </w:pPr>
            <w:r w:rsidRPr="00336386">
              <w:rPr>
                <w:sz w:val="24"/>
                <w:szCs w:val="24"/>
              </w:rPr>
              <w:t xml:space="preserve"> </w:t>
            </w:r>
          </w:p>
        </w:tc>
      </w:tr>
      <w:tr w:rsidRPr="00336386" w:rsidR="00297A51" w:rsidTr="00B90BBB" w14:paraId="2B5DB8BB" w14:textId="77777777">
        <w:tc>
          <w:tcPr>
            <w:tcW w:w="567" w:type="dxa"/>
          </w:tcPr>
          <w:p w:rsidRPr="00336386" w:rsidR="00297A51" w:rsidP="00552EC0" w:rsidRDefault="00297A51" w14:paraId="27A9BB7B" w14:textId="6223153F">
            <w:pPr>
              <w:rPr>
                <w:sz w:val="24"/>
                <w:szCs w:val="24"/>
              </w:rPr>
            </w:pPr>
            <w:r w:rsidRPr="00336386">
              <w:rPr>
                <w:sz w:val="24"/>
                <w:szCs w:val="24"/>
              </w:rPr>
              <w:t>40</w:t>
            </w:r>
          </w:p>
        </w:tc>
        <w:tc>
          <w:tcPr>
            <w:tcW w:w="6521" w:type="dxa"/>
          </w:tcPr>
          <w:p w:rsidRPr="00336386" w:rsidR="00297A51" w:rsidP="00552EC0" w:rsidRDefault="00297A51" w14:paraId="358A2325" w14:textId="2E752CC9">
            <w:pPr>
              <w:rPr>
                <w:sz w:val="24"/>
                <w:szCs w:val="24"/>
              </w:rPr>
            </w:pPr>
            <w:r w:rsidRPr="00336386">
              <w:rPr>
                <w:sz w:val="24"/>
                <w:szCs w:val="24"/>
              </w:rPr>
              <w:t>Op welke manier gaat de achterstand van de loonontwikkeling in het onderwijs van circa 3,3 procent op de cao-lonen marktsectoren, waarvan sprake is in de antwoorden van het verslag van een schriftelijk overleg over de toezegging gedaan tijdens het commissiedebat sturing in het funderend onderwijs over vertrouwelijke informatiedeling voor de cao-onderhandelingen</w:t>
            </w:r>
            <w:r w:rsidR="003A4106">
              <w:rPr>
                <w:rStyle w:val="Voetnootmarkering"/>
                <w:sz w:val="24"/>
                <w:szCs w:val="24"/>
              </w:rPr>
              <w:footnoteReference w:id="3"/>
            </w:r>
            <w:r w:rsidRPr="00336386">
              <w:rPr>
                <w:sz w:val="24"/>
                <w:szCs w:val="24"/>
              </w:rPr>
              <w:t>, goed worden gemaakt?</w:t>
            </w:r>
          </w:p>
        </w:tc>
        <w:tc>
          <w:tcPr>
            <w:tcW w:w="850" w:type="dxa"/>
          </w:tcPr>
          <w:p w:rsidRPr="00336386" w:rsidR="00297A51" w:rsidP="00552EC0" w:rsidRDefault="00297A51" w14:paraId="0F730488" w14:textId="6BA74FB4">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4A8190D3" w14:textId="77777777">
            <w:pPr>
              <w:jc w:val="right"/>
              <w:rPr>
                <w:sz w:val="24"/>
                <w:szCs w:val="24"/>
              </w:rPr>
            </w:pPr>
            <w:r w:rsidRPr="00336386">
              <w:rPr>
                <w:sz w:val="24"/>
                <w:szCs w:val="24"/>
              </w:rPr>
              <w:t>11</w:t>
            </w:r>
          </w:p>
        </w:tc>
        <w:tc>
          <w:tcPr>
            <w:tcW w:w="567" w:type="dxa"/>
          </w:tcPr>
          <w:p w:rsidRPr="00336386" w:rsidR="00297A51" w:rsidP="00552EC0" w:rsidRDefault="00297A51" w14:paraId="679DCA10" w14:textId="77777777">
            <w:pPr>
              <w:jc w:val="right"/>
              <w:rPr>
                <w:sz w:val="24"/>
                <w:szCs w:val="24"/>
              </w:rPr>
            </w:pPr>
            <w:r w:rsidRPr="00336386">
              <w:rPr>
                <w:sz w:val="24"/>
                <w:szCs w:val="24"/>
              </w:rPr>
              <w:t xml:space="preserve"> </w:t>
            </w:r>
          </w:p>
        </w:tc>
      </w:tr>
      <w:tr w:rsidRPr="00336386" w:rsidR="00297A51" w:rsidTr="00B90BBB" w14:paraId="2009B121" w14:textId="77777777">
        <w:tc>
          <w:tcPr>
            <w:tcW w:w="567" w:type="dxa"/>
          </w:tcPr>
          <w:p w:rsidRPr="00336386" w:rsidR="00297A51" w:rsidP="00552EC0" w:rsidRDefault="00297A51" w14:paraId="4584AD82" w14:textId="626F178A">
            <w:pPr>
              <w:rPr>
                <w:sz w:val="24"/>
                <w:szCs w:val="24"/>
              </w:rPr>
            </w:pPr>
            <w:r w:rsidRPr="00336386">
              <w:rPr>
                <w:sz w:val="24"/>
                <w:szCs w:val="24"/>
              </w:rPr>
              <w:t>41</w:t>
            </w:r>
          </w:p>
        </w:tc>
        <w:tc>
          <w:tcPr>
            <w:tcW w:w="6521" w:type="dxa"/>
          </w:tcPr>
          <w:p w:rsidRPr="00336386" w:rsidR="00297A51" w:rsidP="00552EC0" w:rsidRDefault="00297A51" w14:paraId="0E012A53" w14:textId="77777777">
            <w:pPr>
              <w:rPr>
                <w:sz w:val="24"/>
                <w:szCs w:val="24"/>
              </w:rPr>
            </w:pPr>
            <w:r w:rsidRPr="00336386">
              <w:rPr>
                <w:sz w:val="24"/>
                <w:szCs w:val="24"/>
              </w:rPr>
              <w:t>Wordt voor het jaar 2026 de incidentele loonontwikkeling (ILO) uitbetaald?</w:t>
            </w:r>
          </w:p>
        </w:tc>
        <w:tc>
          <w:tcPr>
            <w:tcW w:w="850" w:type="dxa"/>
          </w:tcPr>
          <w:p w:rsidRPr="00336386" w:rsidR="00297A51" w:rsidP="00552EC0" w:rsidRDefault="00297A51" w14:paraId="5DC15A50" w14:textId="63F3191A">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5DB296B0" w14:textId="77777777">
            <w:pPr>
              <w:jc w:val="right"/>
              <w:rPr>
                <w:sz w:val="24"/>
                <w:szCs w:val="24"/>
              </w:rPr>
            </w:pPr>
            <w:r w:rsidRPr="00336386">
              <w:rPr>
                <w:sz w:val="24"/>
                <w:szCs w:val="24"/>
              </w:rPr>
              <w:t>11</w:t>
            </w:r>
          </w:p>
        </w:tc>
        <w:tc>
          <w:tcPr>
            <w:tcW w:w="567" w:type="dxa"/>
          </w:tcPr>
          <w:p w:rsidRPr="00336386" w:rsidR="00297A51" w:rsidP="00552EC0" w:rsidRDefault="00297A51" w14:paraId="274BBFCC" w14:textId="77777777">
            <w:pPr>
              <w:jc w:val="right"/>
              <w:rPr>
                <w:sz w:val="24"/>
                <w:szCs w:val="24"/>
              </w:rPr>
            </w:pPr>
            <w:r w:rsidRPr="00336386">
              <w:rPr>
                <w:sz w:val="24"/>
                <w:szCs w:val="24"/>
              </w:rPr>
              <w:t xml:space="preserve"> </w:t>
            </w:r>
          </w:p>
        </w:tc>
      </w:tr>
      <w:tr w:rsidRPr="00336386" w:rsidR="00297A51" w:rsidTr="00B90BBB" w14:paraId="6F79A427" w14:textId="77777777">
        <w:tc>
          <w:tcPr>
            <w:tcW w:w="567" w:type="dxa"/>
          </w:tcPr>
          <w:p w:rsidRPr="00336386" w:rsidR="00297A51" w:rsidP="00552EC0" w:rsidRDefault="00297A51" w14:paraId="2EDD056C" w14:textId="6955DCD4">
            <w:pPr>
              <w:rPr>
                <w:sz w:val="24"/>
                <w:szCs w:val="24"/>
              </w:rPr>
            </w:pPr>
            <w:r w:rsidRPr="00336386">
              <w:rPr>
                <w:sz w:val="24"/>
                <w:szCs w:val="24"/>
              </w:rPr>
              <w:t>42</w:t>
            </w:r>
          </w:p>
        </w:tc>
        <w:tc>
          <w:tcPr>
            <w:tcW w:w="6521" w:type="dxa"/>
          </w:tcPr>
          <w:p w:rsidRPr="00336386" w:rsidR="00297A51" w:rsidP="00552EC0" w:rsidRDefault="00297A51" w14:paraId="7025D02E" w14:textId="7501E0B5">
            <w:pPr>
              <w:rPr>
                <w:sz w:val="24"/>
                <w:szCs w:val="24"/>
              </w:rPr>
            </w:pPr>
            <w:r w:rsidRPr="00336386">
              <w:rPr>
                <w:sz w:val="24"/>
                <w:szCs w:val="24"/>
              </w:rPr>
              <w:t>Is de eerdere bezuiniging op de IL</w:t>
            </w:r>
            <w:r w:rsidR="00A4029D">
              <w:rPr>
                <w:sz w:val="24"/>
                <w:szCs w:val="24"/>
              </w:rPr>
              <w:t xml:space="preserve">O </w:t>
            </w:r>
            <w:r w:rsidRPr="00336386">
              <w:rPr>
                <w:sz w:val="24"/>
                <w:szCs w:val="24"/>
              </w:rPr>
              <w:t xml:space="preserve">in 2029 uit de Voorjaarsnota 2025 en begroting 2026 geschrapt? Zo nee, wat is het bedrag dat deze bezuiniging behelst (in euro’s en in </w:t>
            </w:r>
            <w:r>
              <w:rPr>
                <w:sz w:val="24"/>
                <w:szCs w:val="24"/>
              </w:rPr>
              <w:t>percentage</w:t>
            </w:r>
            <w:r w:rsidRPr="00336386">
              <w:rPr>
                <w:sz w:val="24"/>
                <w:szCs w:val="24"/>
              </w:rPr>
              <w:t>)?</w:t>
            </w:r>
          </w:p>
        </w:tc>
        <w:tc>
          <w:tcPr>
            <w:tcW w:w="850" w:type="dxa"/>
          </w:tcPr>
          <w:p w:rsidRPr="00336386" w:rsidR="00297A51" w:rsidP="00552EC0" w:rsidRDefault="00297A51" w14:paraId="75B06DA4" w14:textId="0A58BDFA">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C6B3361" w14:textId="77777777">
            <w:pPr>
              <w:jc w:val="right"/>
              <w:rPr>
                <w:sz w:val="24"/>
                <w:szCs w:val="24"/>
              </w:rPr>
            </w:pPr>
            <w:r w:rsidRPr="00336386">
              <w:rPr>
                <w:sz w:val="24"/>
                <w:szCs w:val="24"/>
              </w:rPr>
              <w:t>11</w:t>
            </w:r>
          </w:p>
        </w:tc>
        <w:tc>
          <w:tcPr>
            <w:tcW w:w="567" w:type="dxa"/>
          </w:tcPr>
          <w:p w:rsidRPr="00336386" w:rsidR="00297A51" w:rsidP="00552EC0" w:rsidRDefault="00297A51" w14:paraId="079EBB07" w14:textId="77777777">
            <w:pPr>
              <w:jc w:val="right"/>
              <w:rPr>
                <w:sz w:val="24"/>
                <w:szCs w:val="24"/>
              </w:rPr>
            </w:pPr>
            <w:r w:rsidRPr="00336386">
              <w:rPr>
                <w:sz w:val="24"/>
                <w:szCs w:val="24"/>
              </w:rPr>
              <w:t xml:space="preserve"> </w:t>
            </w:r>
          </w:p>
        </w:tc>
      </w:tr>
      <w:tr w:rsidRPr="00336386" w:rsidR="00297A51" w:rsidTr="00B90BBB" w14:paraId="266230B5" w14:textId="77777777">
        <w:tc>
          <w:tcPr>
            <w:tcW w:w="567" w:type="dxa"/>
          </w:tcPr>
          <w:p w:rsidRPr="00336386" w:rsidR="00297A51" w:rsidP="00552EC0" w:rsidRDefault="00297A51" w14:paraId="289B573E" w14:textId="5B610388">
            <w:pPr>
              <w:rPr>
                <w:sz w:val="24"/>
                <w:szCs w:val="24"/>
              </w:rPr>
            </w:pPr>
            <w:r w:rsidRPr="00336386">
              <w:rPr>
                <w:sz w:val="24"/>
                <w:szCs w:val="24"/>
              </w:rPr>
              <w:t>43</w:t>
            </w:r>
          </w:p>
        </w:tc>
        <w:tc>
          <w:tcPr>
            <w:tcW w:w="6521" w:type="dxa"/>
          </w:tcPr>
          <w:p w:rsidRPr="00336386" w:rsidR="00297A51" w:rsidP="00552EC0" w:rsidRDefault="00297A51" w14:paraId="6A6EAEBA" w14:textId="77777777">
            <w:pPr>
              <w:rPr>
                <w:sz w:val="24"/>
                <w:szCs w:val="24"/>
              </w:rPr>
            </w:pPr>
            <w:r w:rsidRPr="00336386">
              <w:rPr>
                <w:sz w:val="24"/>
                <w:szCs w:val="24"/>
              </w:rPr>
              <w:t>Wat is het percentage waarmee de prijsbijstelling in 2026 wordt verhoogd?</w:t>
            </w:r>
          </w:p>
        </w:tc>
        <w:tc>
          <w:tcPr>
            <w:tcW w:w="850" w:type="dxa"/>
          </w:tcPr>
          <w:p w:rsidRPr="00336386" w:rsidR="00297A51" w:rsidP="00552EC0" w:rsidRDefault="00297A51" w14:paraId="3332012B" w14:textId="1258E5B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063A22B" w14:textId="77777777">
            <w:pPr>
              <w:jc w:val="right"/>
              <w:rPr>
                <w:sz w:val="24"/>
                <w:szCs w:val="24"/>
              </w:rPr>
            </w:pPr>
            <w:r w:rsidRPr="00336386">
              <w:rPr>
                <w:sz w:val="24"/>
                <w:szCs w:val="24"/>
              </w:rPr>
              <w:t>11</w:t>
            </w:r>
          </w:p>
        </w:tc>
        <w:tc>
          <w:tcPr>
            <w:tcW w:w="567" w:type="dxa"/>
          </w:tcPr>
          <w:p w:rsidRPr="00336386" w:rsidR="00297A51" w:rsidP="00552EC0" w:rsidRDefault="00297A51" w14:paraId="29511367" w14:textId="77777777">
            <w:pPr>
              <w:jc w:val="right"/>
              <w:rPr>
                <w:sz w:val="24"/>
                <w:szCs w:val="24"/>
              </w:rPr>
            </w:pPr>
            <w:r w:rsidRPr="00336386">
              <w:rPr>
                <w:sz w:val="24"/>
                <w:szCs w:val="24"/>
              </w:rPr>
              <w:t xml:space="preserve"> </w:t>
            </w:r>
          </w:p>
        </w:tc>
      </w:tr>
      <w:tr w:rsidRPr="00336386" w:rsidR="00297A51" w:rsidTr="00B90BBB" w14:paraId="3F65DF9E" w14:textId="77777777">
        <w:tc>
          <w:tcPr>
            <w:tcW w:w="567" w:type="dxa"/>
          </w:tcPr>
          <w:p w:rsidRPr="00336386" w:rsidR="00297A51" w:rsidP="00552EC0" w:rsidRDefault="00297A51" w14:paraId="1FF364E0" w14:textId="02B430E3">
            <w:pPr>
              <w:rPr>
                <w:sz w:val="24"/>
                <w:szCs w:val="24"/>
              </w:rPr>
            </w:pPr>
            <w:r w:rsidRPr="00336386">
              <w:rPr>
                <w:sz w:val="24"/>
                <w:szCs w:val="24"/>
              </w:rPr>
              <w:t>44</w:t>
            </w:r>
          </w:p>
        </w:tc>
        <w:tc>
          <w:tcPr>
            <w:tcW w:w="6521" w:type="dxa"/>
          </w:tcPr>
          <w:p w:rsidRPr="00336386" w:rsidR="00297A51" w:rsidP="00552EC0" w:rsidRDefault="00297A51" w14:paraId="5771A609" w14:textId="77777777">
            <w:pPr>
              <w:rPr>
                <w:sz w:val="24"/>
                <w:szCs w:val="24"/>
              </w:rPr>
            </w:pPr>
            <w:r w:rsidRPr="00336386">
              <w:rPr>
                <w:sz w:val="24"/>
                <w:szCs w:val="24"/>
              </w:rPr>
              <w:t xml:space="preserve">Kunt u een overzicht geven van de hoeveelheid </w:t>
            </w:r>
            <w:proofErr w:type="spellStart"/>
            <w:r w:rsidRPr="00336386">
              <w:rPr>
                <w:sz w:val="24"/>
                <w:szCs w:val="24"/>
              </w:rPr>
              <w:t>bbl</w:t>
            </w:r>
            <w:proofErr w:type="spellEnd"/>
            <w:r w:rsidRPr="00336386">
              <w:rPr>
                <w:sz w:val="24"/>
                <w:szCs w:val="24"/>
              </w:rPr>
              <w:t>-studenten van de afgelopen vijf jaar?</w:t>
            </w:r>
          </w:p>
        </w:tc>
        <w:tc>
          <w:tcPr>
            <w:tcW w:w="850" w:type="dxa"/>
          </w:tcPr>
          <w:p w:rsidRPr="00336386" w:rsidR="00297A51" w:rsidP="00552EC0" w:rsidRDefault="00297A51" w14:paraId="3DFB9E1B" w14:textId="7EDE430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78ED4ECB" w14:textId="77777777">
            <w:pPr>
              <w:jc w:val="right"/>
              <w:rPr>
                <w:sz w:val="24"/>
                <w:szCs w:val="24"/>
              </w:rPr>
            </w:pPr>
            <w:r w:rsidRPr="00336386">
              <w:rPr>
                <w:sz w:val="24"/>
                <w:szCs w:val="24"/>
              </w:rPr>
              <w:t>11</w:t>
            </w:r>
          </w:p>
        </w:tc>
        <w:tc>
          <w:tcPr>
            <w:tcW w:w="567" w:type="dxa"/>
          </w:tcPr>
          <w:p w:rsidRPr="00336386" w:rsidR="00297A51" w:rsidP="00552EC0" w:rsidRDefault="00297A51" w14:paraId="42F4AB8C" w14:textId="77777777">
            <w:pPr>
              <w:jc w:val="right"/>
              <w:rPr>
                <w:sz w:val="24"/>
                <w:szCs w:val="24"/>
              </w:rPr>
            </w:pPr>
            <w:r w:rsidRPr="00336386">
              <w:rPr>
                <w:sz w:val="24"/>
                <w:szCs w:val="24"/>
              </w:rPr>
              <w:t xml:space="preserve"> </w:t>
            </w:r>
          </w:p>
        </w:tc>
      </w:tr>
      <w:tr w:rsidRPr="00336386" w:rsidR="00297A51" w:rsidTr="00B90BBB" w14:paraId="190F1B56" w14:textId="77777777">
        <w:tc>
          <w:tcPr>
            <w:tcW w:w="567" w:type="dxa"/>
          </w:tcPr>
          <w:p w:rsidRPr="001B3332" w:rsidR="00297A51" w:rsidP="00552EC0" w:rsidRDefault="00297A51" w14:paraId="42408E5C" w14:textId="613D1A39">
            <w:pPr>
              <w:rPr>
                <w:sz w:val="24"/>
                <w:szCs w:val="24"/>
              </w:rPr>
            </w:pPr>
            <w:r w:rsidRPr="001B3332">
              <w:rPr>
                <w:sz w:val="24"/>
                <w:szCs w:val="24"/>
              </w:rPr>
              <w:t>45</w:t>
            </w:r>
          </w:p>
        </w:tc>
        <w:tc>
          <w:tcPr>
            <w:tcW w:w="6521" w:type="dxa"/>
          </w:tcPr>
          <w:p w:rsidRPr="001B3332" w:rsidR="00297A51" w:rsidP="00552EC0" w:rsidRDefault="00A4029D" w14:paraId="41A230B8" w14:textId="729FB010">
            <w:pPr>
              <w:rPr>
                <w:sz w:val="24"/>
                <w:szCs w:val="24"/>
              </w:rPr>
            </w:pPr>
            <w:r w:rsidRPr="001B3332">
              <w:rPr>
                <w:sz w:val="24"/>
                <w:szCs w:val="24"/>
              </w:rPr>
              <w:t>Kunt u</w:t>
            </w:r>
            <w:r w:rsidRPr="001B3332" w:rsidR="00297A51">
              <w:rPr>
                <w:sz w:val="24"/>
                <w:szCs w:val="24"/>
              </w:rPr>
              <w:t xml:space="preserve"> toelichten welke keuzes ten grondslag liggen aan de verschillende toedeling van de prijsbijstelling over de sectoren? Waarom krijgen het voortgezet onderwijs en onderzoeksinstellingen er geld bij en worden andere gekort?</w:t>
            </w:r>
          </w:p>
        </w:tc>
        <w:tc>
          <w:tcPr>
            <w:tcW w:w="850" w:type="dxa"/>
          </w:tcPr>
          <w:p w:rsidRPr="00336386" w:rsidR="00297A51" w:rsidP="00552EC0" w:rsidRDefault="00297A51" w14:paraId="0633DFC2" w14:textId="64E38C53">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F1BD1F2" w14:textId="77777777">
            <w:pPr>
              <w:jc w:val="right"/>
              <w:rPr>
                <w:sz w:val="24"/>
                <w:szCs w:val="24"/>
              </w:rPr>
            </w:pPr>
            <w:r w:rsidRPr="00336386">
              <w:rPr>
                <w:sz w:val="24"/>
                <w:szCs w:val="24"/>
              </w:rPr>
              <w:t>13</w:t>
            </w:r>
          </w:p>
        </w:tc>
        <w:tc>
          <w:tcPr>
            <w:tcW w:w="567" w:type="dxa"/>
          </w:tcPr>
          <w:p w:rsidRPr="00336386" w:rsidR="00297A51" w:rsidP="00552EC0" w:rsidRDefault="00297A51" w14:paraId="3951FACB" w14:textId="77777777">
            <w:pPr>
              <w:jc w:val="right"/>
              <w:rPr>
                <w:sz w:val="24"/>
                <w:szCs w:val="24"/>
              </w:rPr>
            </w:pPr>
            <w:r w:rsidRPr="00336386">
              <w:rPr>
                <w:sz w:val="24"/>
                <w:szCs w:val="24"/>
              </w:rPr>
              <w:t xml:space="preserve"> </w:t>
            </w:r>
          </w:p>
        </w:tc>
      </w:tr>
      <w:tr w:rsidRPr="00336386" w:rsidR="00297A51" w:rsidTr="00B90BBB" w14:paraId="37BE0DD2" w14:textId="77777777">
        <w:tc>
          <w:tcPr>
            <w:tcW w:w="567" w:type="dxa"/>
          </w:tcPr>
          <w:p w:rsidRPr="00336386" w:rsidR="00297A51" w:rsidP="00552EC0" w:rsidRDefault="00297A51" w14:paraId="739860B2" w14:textId="7D4BC39A">
            <w:pPr>
              <w:rPr>
                <w:sz w:val="24"/>
                <w:szCs w:val="24"/>
              </w:rPr>
            </w:pPr>
            <w:r w:rsidRPr="00336386">
              <w:rPr>
                <w:sz w:val="24"/>
                <w:szCs w:val="24"/>
              </w:rPr>
              <w:t>46</w:t>
            </w:r>
          </w:p>
        </w:tc>
        <w:tc>
          <w:tcPr>
            <w:tcW w:w="6521" w:type="dxa"/>
          </w:tcPr>
          <w:p w:rsidRPr="00336386" w:rsidR="00297A51" w:rsidP="00552EC0" w:rsidRDefault="00297A51" w14:paraId="37C27E2E" w14:textId="77777777">
            <w:pPr>
              <w:rPr>
                <w:sz w:val="24"/>
                <w:szCs w:val="24"/>
              </w:rPr>
            </w:pPr>
            <w:r w:rsidRPr="00336386">
              <w:rPr>
                <w:sz w:val="24"/>
                <w:szCs w:val="24"/>
              </w:rPr>
              <w:t>Welke motivatie ligt ten grondslag aan de keuze om de prijsbijstellingen voor het voortgezet onderwijs en voor onderzoeks- en wetenschapsbeleid positief bij te stellen, terwijl op de meeste andere artikelen gekort wordt op de prijsbijstelling?</w:t>
            </w:r>
          </w:p>
        </w:tc>
        <w:tc>
          <w:tcPr>
            <w:tcW w:w="850" w:type="dxa"/>
          </w:tcPr>
          <w:p w:rsidRPr="00336386" w:rsidR="00297A51" w:rsidP="00552EC0" w:rsidRDefault="00297A51" w14:paraId="3B6F8BBE" w14:textId="61C97E91">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4150DA7B" w14:textId="77777777">
            <w:pPr>
              <w:jc w:val="right"/>
              <w:rPr>
                <w:sz w:val="24"/>
                <w:szCs w:val="24"/>
              </w:rPr>
            </w:pPr>
            <w:r w:rsidRPr="00336386">
              <w:rPr>
                <w:sz w:val="24"/>
                <w:szCs w:val="24"/>
              </w:rPr>
              <w:t>13</w:t>
            </w:r>
          </w:p>
        </w:tc>
        <w:tc>
          <w:tcPr>
            <w:tcW w:w="567" w:type="dxa"/>
          </w:tcPr>
          <w:p w:rsidRPr="00336386" w:rsidR="00297A51" w:rsidP="00552EC0" w:rsidRDefault="00297A51" w14:paraId="55DA6E15" w14:textId="77777777">
            <w:pPr>
              <w:jc w:val="right"/>
              <w:rPr>
                <w:sz w:val="24"/>
                <w:szCs w:val="24"/>
              </w:rPr>
            </w:pPr>
            <w:r w:rsidRPr="00336386">
              <w:rPr>
                <w:sz w:val="24"/>
                <w:szCs w:val="24"/>
              </w:rPr>
              <w:t xml:space="preserve"> </w:t>
            </w:r>
          </w:p>
        </w:tc>
      </w:tr>
      <w:tr w:rsidRPr="00336386" w:rsidR="00297A51" w:rsidTr="00B90BBB" w14:paraId="5D817329" w14:textId="77777777">
        <w:tc>
          <w:tcPr>
            <w:tcW w:w="567" w:type="dxa"/>
          </w:tcPr>
          <w:p w:rsidRPr="00336386" w:rsidR="00297A51" w:rsidP="00552EC0" w:rsidRDefault="00297A51" w14:paraId="1125043D" w14:textId="1C9C27C2">
            <w:pPr>
              <w:rPr>
                <w:sz w:val="24"/>
                <w:szCs w:val="24"/>
              </w:rPr>
            </w:pPr>
            <w:r w:rsidRPr="00336386">
              <w:rPr>
                <w:sz w:val="24"/>
                <w:szCs w:val="24"/>
              </w:rPr>
              <w:t>47</w:t>
            </w:r>
          </w:p>
        </w:tc>
        <w:tc>
          <w:tcPr>
            <w:tcW w:w="6521" w:type="dxa"/>
          </w:tcPr>
          <w:p w:rsidRPr="00336386" w:rsidR="00297A51" w:rsidP="00552EC0" w:rsidRDefault="00297A51" w14:paraId="54204E8F" w14:textId="77777777">
            <w:pPr>
              <w:rPr>
                <w:sz w:val="24"/>
                <w:szCs w:val="24"/>
              </w:rPr>
            </w:pPr>
            <w:r w:rsidRPr="00336386">
              <w:rPr>
                <w:sz w:val="24"/>
                <w:szCs w:val="24"/>
              </w:rPr>
              <w:t>Op basis van welk indexatiecijfer wordt rekening gehouden met de korting op de prijsbijstelling per 2028?</w:t>
            </w:r>
          </w:p>
        </w:tc>
        <w:tc>
          <w:tcPr>
            <w:tcW w:w="850" w:type="dxa"/>
          </w:tcPr>
          <w:p w:rsidRPr="00336386" w:rsidR="00297A51" w:rsidP="00552EC0" w:rsidRDefault="00297A51" w14:paraId="767298D7" w14:textId="26A84BA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55E6898" w14:textId="77777777">
            <w:pPr>
              <w:jc w:val="right"/>
              <w:rPr>
                <w:sz w:val="24"/>
                <w:szCs w:val="24"/>
              </w:rPr>
            </w:pPr>
            <w:r w:rsidRPr="00336386">
              <w:rPr>
                <w:sz w:val="24"/>
                <w:szCs w:val="24"/>
              </w:rPr>
              <w:t>13</w:t>
            </w:r>
          </w:p>
        </w:tc>
        <w:tc>
          <w:tcPr>
            <w:tcW w:w="567" w:type="dxa"/>
          </w:tcPr>
          <w:p w:rsidRPr="00336386" w:rsidR="00297A51" w:rsidP="00552EC0" w:rsidRDefault="00297A51" w14:paraId="31DF45B1" w14:textId="77777777">
            <w:pPr>
              <w:jc w:val="right"/>
              <w:rPr>
                <w:sz w:val="24"/>
                <w:szCs w:val="24"/>
              </w:rPr>
            </w:pPr>
            <w:r w:rsidRPr="00336386">
              <w:rPr>
                <w:sz w:val="24"/>
                <w:szCs w:val="24"/>
              </w:rPr>
              <w:t xml:space="preserve"> </w:t>
            </w:r>
          </w:p>
        </w:tc>
      </w:tr>
      <w:tr w:rsidRPr="00336386" w:rsidR="00297A51" w:rsidTr="00B90BBB" w14:paraId="6C4898EE" w14:textId="77777777">
        <w:tc>
          <w:tcPr>
            <w:tcW w:w="567" w:type="dxa"/>
          </w:tcPr>
          <w:p w:rsidRPr="00336386" w:rsidR="00297A51" w:rsidP="00552EC0" w:rsidRDefault="00297A51" w14:paraId="4A2BE042" w14:textId="044C7A77">
            <w:pPr>
              <w:rPr>
                <w:sz w:val="24"/>
                <w:szCs w:val="24"/>
              </w:rPr>
            </w:pPr>
            <w:r w:rsidRPr="00336386">
              <w:rPr>
                <w:sz w:val="24"/>
                <w:szCs w:val="24"/>
              </w:rPr>
              <w:t>48</w:t>
            </w:r>
          </w:p>
        </w:tc>
        <w:tc>
          <w:tcPr>
            <w:tcW w:w="6521" w:type="dxa"/>
          </w:tcPr>
          <w:p w:rsidRPr="00336386" w:rsidR="00297A51" w:rsidP="00552EC0" w:rsidRDefault="00297A51" w14:paraId="10472131" w14:textId="77777777">
            <w:pPr>
              <w:rPr>
                <w:sz w:val="24"/>
                <w:szCs w:val="24"/>
              </w:rPr>
            </w:pPr>
            <w:r w:rsidRPr="00336386">
              <w:rPr>
                <w:sz w:val="24"/>
                <w:szCs w:val="24"/>
              </w:rPr>
              <w:t>Geldt de korting op de prijsbijstelling voor de onderwijssectoren vanaf 2028 tevens voor de bekostiging (excl. primair onderwijs)?</w:t>
            </w:r>
          </w:p>
        </w:tc>
        <w:tc>
          <w:tcPr>
            <w:tcW w:w="850" w:type="dxa"/>
          </w:tcPr>
          <w:p w:rsidRPr="00336386" w:rsidR="00297A51" w:rsidP="00552EC0" w:rsidRDefault="00297A51" w14:paraId="13D106C8" w14:textId="50808243">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54FDE00D" w14:textId="77777777">
            <w:pPr>
              <w:jc w:val="right"/>
              <w:rPr>
                <w:sz w:val="24"/>
                <w:szCs w:val="24"/>
              </w:rPr>
            </w:pPr>
            <w:r w:rsidRPr="00336386">
              <w:rPr>
                <w:sz w:val="24"/>
                <w:szCs w:val="24"/>
              </w:rPr>
              <w:t>13</w:t>
            </w:r>
          </w:p>
        </w:tc>
        <w:tc>
          <w:tcPr>
            <w:tcW w:w="567" w:type="dxa"/>
          </w:tcPr>
          <w:p w:rsidRPr="00336386" w:rsidR="00297A51" w:rsidP="00552EC0" w:rsidRDefault="00297A51" w14:paraId="2A8931CF" w14:textId="77777777">
            <w:pPr>
              <w:jc w:val="right"/>
              <w:rPr>
                <w:sz w:val="24"/>
                <w:szCs w:val="24"/>
              </w:rPr>
            </w:pPr>
            <w:r w:rsidRPr="00336386">
              <w:rPr>
                <w:sz w:val="24"/>
                <w:szCs w:val="24"/>
              </w:rPr>
              <w:t xml:space="preserve"> </w:t>
            </w:r>
          </w:p>
        </w:tc>
      </w:tr>
      <w:tr w:rsidRPr="00336386" w:rsidR="00297A51" w:rsidTr="00B90BBB" w14:paraId="10DB6535" w14:textId="77777777">
        <w:tc>
          <w:tcPr>
            <w:tcW w:w="567" w:type="dxa"/>
          </w:tcPr>
          <w:p w:rsidRPr="00336386" w:rsidR="00297A51" w:rsidP="00552EC0" w:rsidRDefault="00297A51" w14:paraId="381FCE49" w14:textId="5825D397">
            <w:pPr>
              <w:rPr>
                <w:sz w:val="24"/>
                <w:szCs w:val="24"/>
              </w:rPr>
            </w:pPr>
            <w:r w:rsidRPr="00336386">
              <w:rPr>
                <w:sz w:val="24"/>
                <w:szCs w:val="24"/>
              </w:rPr>
              <w:t>49</w:t>
            </w:r>
          </w:p>
        </w:tc>
        <w:tc>
          <w:tcPr>
            <w:tcW w:w="6521" w:type="dxa"/>
          </w:tcPr>
          <w:p w:rsidRPr="00336386" w:rsidR="00297A51" w:rsidP="00552EC0" w:rsidRDefault="00297A51" w14:paraId="373988AF" w14:textId="64E50D30">
            <w:pPr>
              <w:rPr>
                <w:sz w:val="24"/>
                <w:szCs w:val="24"/>
              </w:rPr>
            </w:pPr>
            <w:r w:rsidRPr="00336386">
              <w:rPr>
                <w:sz w:val="24"/>
                <w:szCs w:val="24"/>
              </w:rPr>
              <w:t xml:space="preserve">Hoe staat het met de uitwerking van de </w:t>
            </w:r>
            <w:r w:rsidR="00A4029D">
              <w:rPr>
                <w:sz w:val="24"/>
                <w:szCs w:val="24"/>
              </w:rPr>
              <w:t>m</w:t>
            </w:r>
            <w:r w:rsidRPr="00336386">
              <w:rPr>
                <w:sz w:val="24"/>
                <w:szCs w:val="24"/>
              </w:rPr>
              <w:t>otie van het lid Vijlbrief c.s. over onderzoeken hoe een wettelijk kader voor de prijsontwikkeling ingesteld kan worden voor vervolgonderwijs</w:t>
            </w:r>
            <w:r w:rsidR="00411AA4">
              <w:rPr>
                <w:rStyle w:val="Voetnootmarkering"/>
                <w:sz w:val="24"/>
                <w:szCs w:val="24"/>
              </w:rPr>
              <w:footnoteReference w:id="4"/>
            </w:r>
            <w:r w:rsidRPr="00336386">
              <w:rPr>
                <w:sz w:val="24"/>
                <w:szCs w:val="24"/>
              </w:rPr>
              <w:t>?</w:t>
            </w:r>
          </w:p>
        </w:tc>
        <w:tc>
          <w:tcPr>
            <w:tcW w:w="850" w:type="dxa"/>
          </w:tcPr>
          <w:p w:rsidRPr="00336386" w:rsidR="00297A51" w:rsidP="00552EC0" w:rsidRDefault="00297A51" w14:paraId="353D63F6" w14:textId="6AE03F19">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F30ABA9" w14:textId="77777777">
            <w:pPr>
              <w:jc w:val="right"/>
              <w:rPr>
                <w:sz w:val="24"/>
                <w:szCs w:val="24"/>
              </w:rPr>
            </w:pPr>
            <w:r w:rsidRPr="00336386">
              <w:rPr>
                <w:sz w:val="24"/>
                <w:szCs w:val="24"/>
              </w:rPr>
              <w:t>13</w:t>
            </w:r>
          </w:p>
        </w:tc>
        <w:tc>
          <w:tcPr>
            <w:tcW w:w="567" w:type="dxa"/>
          </w:tcPr>
          <w:p w:rsidRPr="00336386" w:rsidR="00297A51" w:rsidP="00552EC0" w:rsidRDefault="00297A51" w14:paraId="59363D52" w14:textId="77777777">
            <w:pPr>
              <w:jc w:val="right"/>
              <w:rPr>
                <w:sz w:val="24"/>
                <w:szCs w:val="24"/>
              </w:rPr>
            </w:pPr>
            <w:r w:rsidRPr="00336386">
              <w:rPr>
                <w:sz w:val="24"/>
                <w:szCs w:val="24"/>
              </w:rPr>
              <w:t xml:space="preserve"> </w:t>
            </w:r>
          </w:p>
        </w:tc>
      </w:tr>
      <w:tr w:rsidRPr="00336386" w:rsidR="00297A51" w:rsidTr="00B90BBB" w14:paraId="4DBE6680" w14:textId="77777777">
        <w:tc>
          <w:tcPr>
            <w:tcW w:w="567" w:type="dxa"/>
          </w:tcPr>
          <w:p w:rsidRPr="00336386" w:rsidR="00297A51" w:rsidP="00552EC0" w:rsidRDefault="00297A51" w14:paraId="4BC663BE" w14:textId="4D04BFCA">
            <w:pPr>
              <w:rPr>
                <w:sz w:val="24"/>
                <w:szCs w:val="24"/>
              </w:rPr>
            </w:pPr>
            <w:r w:rsidRPr="00336386">
              <w:rPr>
                <w:sz w:val="24"/>
                <w:szCs w:val="24"/>
              </w:rPr>
              <w:t>50</w:t>
            </w:r>
          </w:p>
        </w:tc>
        <w:tc>
          <w:tcPr>
            <w:tcW w:w="6521" w:type="dxa"/>
          </w:tcPr>
          <w:p w:rsidRPr="00336386" w:rsidR="00297A51" w:rsidP="00552EC0" w:rsidRDefault="001B3332" w14:paraId="14ED406D" w14:textId="10D6995E">
            <w:pPr>
              <w:rPr>
                <w:sz w:val="24"/>
                <w:szCs w:val="24"/>
              </w:rPr>
            </w:pPr>
            <w:r w:rsidRPr="00336386">
              <w:rPr>
                <w:sz w:val="24"/>
                <w:szCs w:val="24"/>
              </w:rPr>
              <w:t>In hoeverre wordt bij de prijsbijstelling rekening gehouden met de te verwachten stijgende energieprijzen voor scholen?</w:t>
            </w:r>
          </w:p>
        </w:tc>
        <w:tc>
          <w:tcPr>
            <w:tcW w:w="850" w:type="dxa"/>
          </w:tcPr>
          <w:p w:rsidRPr="00336386" w:rsidR="00297A51" w:rsidP="00552EC0" w:rsidRDefault="00297A51" w14:paraId="6CCD4540" w14:textId="3C4B703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19E6962C" w14:textId="586DD728">
            <w:pPr>
              <w:jc w:val="right"/>
              <w:rPr>
                <w:sz w:val="24"/>
                <w:szCs w:val="24"/>
              </w:rPr>
            </w:pPr>
            <w:r w:rsidRPr="00336386">
              <w:rPr>
                <w:sz w:val="24"/>
                <w:szCs w:val="24"/>
              </w:rPr>
              <w:t>14</w:t>
            </w:r>
          </w:p>
        </w:tc>
        <w:tc>
          <w:tcPr>
            <w:tcW w:w="567" w:type="dxa"/>
          </w:tcPr>
          <w:p w:rsidRPr="00336386" w:rsidR="00297A51" w:rsidP="00552EC0" w:rsidRDefault="00297A51" w14:paraId="3E1BDB71" w14:textId="2F0A3202">
            <w:pPr>
              <w:jc w:val="right"/>
              <w:rPr>
                <w:sz w:val="24"/>
                <w:szCs w:val="24"/>
              </w:rPr>
            </w:pPr>
            <w:r w:rsidRPr="00336386">
              <w:rPr>
                <w:sz w:val="24"/>
                <w:szCs w:val="24"/>
              </w:rPr>
              <w:t xml:space="preserve"> </w:t>
            </w:r>
          </w:p>
        </w:tc>
      </w:tr>
      <w:tr w:rsidRPr="00336386" w:rsidR="00297A51" w:rsidTr="00B90BBB" w14:paraId="735BA585" w14:textId="77777777">
        <w:tc>
          <w:tcPr>
            <w:tcW w:w="567" w:type="dxa"/>
          </w:tcPr>
          <w:p w:rsidRPr="00336386" w:rsidR="00297A51" w:rsidP="00552EC0" w:rsidRDefault="00297A51" w14:paraId="1C6F1E49" w14:textId="5BB4AF44">
            <w:pPr>
              <w:rPr>
                <w:sz w:val="24"/>
                <w:szCs w:val="24"/>
              </w:rPr>
            </w:pPr>
            <w:r w:rsidRPr="00336386">
              <w:rPr>
                <w:sz w:val="24"/>
                <w:szCs w:val="24"/>
              </w:rPr>
              <w:t>51</w:t>
            </w:r>
          </w:p>
        </w:tc>
        <w:tc>
          <w:tcPr>
            <w:tcW w:w="6521" w:type="dxa"/>
          </w:tcPr>
          <w:p w:rsidRPr="00336386" w:rsidR="00297A51" w:rsidP="00552EC0" w:rsidRDefault="001B3332" w14:paraId="6DE98B91" w14:textId="25256B9C">
            <w:pPr>
              <w:rPr>
                <w:sz w:val="24"/>
                <w:szCs w:val="24"/>
              </w:rPr>
            </w:pPr>
            <w:r w:rsidRPr="00336386">
              <w:rPr>
                <w:sz w:val="24"/>
                <w:szCs w:val="24"/>
              </w:rPr>
              <w:t>Leidt de bezuiniging op de prijsbijstelling niet tot financiële problemen bij scholen?</w:t>
            </w:r>
          </w:p>
        </w:tc>
        <w:tc>
          <w:tcPr>
            <w:tcW w:w="850" w:type="dxa"/>
          </w:tcPr>
          <w:p w:rsidRPr="00336386" w:rsidR="00297A51" w:rsidP="00552EC0" w:rsidRDefault="00297A51" w14:paraId="339C2A98" w14:textId="75571E81">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91AD8DF" w14:textId="13E5305C">
            <w:pPr>
              <w:jc w:val="right"/>
              <w:rPr>
                <w:sz w:val="24"/>
                <w:szCs w:val="24"/>
              </w:rPr>
            </w:pPr>
            <w:r w:rsidRPr="00336386">
              <w:rPr>
                <w:sz w:val="24"/>
                <w:szCs w:val="24"/>
              </w:rPr>
              <w:t>14</w:t>
            </w:r>
          </w:p>
        </w:tc>
        <w:tc>
          <w:tcPr>
            <w:tcW w:w="567" w:type="dxa"/>
          </w:tcPr>
          <w:p w:rsidRPr="00336386" w:rsidR="00297A51" w:rsidP="00552EC0" w:rsidRDefault="00297A51" w14:paraId="65FE99B5" w14:textId="09113D45">
            <w:pPr>
              <w:jc w:val="right"/>
              <w:rPr>
                <w:sz w:val="24"/>
                <w:szCs w:val="24"/>
              </w:rPr>
            </w:pPr>
            <w:r w:rsidRPr="00336386">
              <w:rPr>
                <w:sz w:val="24"/>
                <w:szCs w:val="24"/>
              </w:rPr>
              <w:t xml:space="preserve"> </w:t>
            </w:r>
          </w:p>
        </w:tc>
      </w:tr>
      <w:tr w:rsidRPr="00336386" w:rsidR="00297A51" w:rsidTr="00B90BBB" w14:paraId="2765245B" w14:textId="77777777">
        <w:tc>
          <w:tcPr>
            <w:tcW w:w="567" w:type="dxa"/>
          </w:tcPr>
          <w:p w:rsidRPr="00336386" w:rsidR="00297A51" w:rsidP="00552EC0" w:rsidRDefault="00297A51" w14:paraId="1DE9C752" w14:textId="558289DD">
            <w:pPr>
              <w:rPr>
                <w:sz w:val="24"/>
                <w:szCs w:val="24"/>
              </w:rPr>
            </w:pPr>
            <w:r w:rsidRPr="00336386">
              <w:rPr>
                <w:sz w:val="24"/>
                <w:szCs w:val="24"/>
              </w:rPr>
              <w:t>52</w:t>
            </w:r>
          </w:p>
        </w:tc>
        <w:tc>
          <w:tcPr>
            <w:tcW w:w="6521" w:type="dxa"/>
          </w:tcPr>
          <w:p w:rsidRPr="00336386" w:rsidR="00297A51" w:rsidP="00552EC0" w:rsidRDefault="001B3332" w14:paraId="2C904CC3" w14:textId="38605ABF">
            <w:pPr>
              <w:rPr>
                <w:sz w:val="24"/>
                <w:szCs w:val="24"/>
              </w:rPr>
            </w:pPr>
            <w:r w:rsidRPr="00336386">
              <w:rPr>
                <w:sz w:val="24"/>
                <w:szCs w:val="24"/>
              </w:rPr>
              <w:t>Waar wordt de daling in het percentage van studenten dat gebruikt maakt van studieleningen door veroorzaakt?</w:t>
            </w:r>
          </w:p>
        </w:tc>
        <w:tc>
          <w:tcPr>
            <w:tcW w:w="850" w:type="dxa"/>
          </w:tcPr>
          <w:p w:rsidRPr="00336386" w:rsidR="00297A51" w:rsidP="00552EC0" w:rsidRDefault="00297A51" w14:paraId="36DDA29E" w14:textId="2EC1CFE6">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6FB44FB4" w14:textId="39829FB7">
            <w:pPr>
              <w:jc w:val="right"/>
              <w:rPr>
                <w:sz w:val="24"/>
                <w:szCs w:val="24"/>
              </w:rPr>
            </w:pPr>
            <w:r w:rsidRPr="00336386">
              <w:rPr>
                <w:sz w:val="24"/>
                <w:szCs w:val="24"/>
              </w:rPr>
              <w:t>15</w:t>
            </w:r>
          </w:p>
        </w:tc>
        <w:tc>
          <w:tcPr>
            <w:tcW w:w="567" w:type="dxa"/>
          </w:tcPr>
          <w:p w:rsidRPr="00336386" w:rsidR="00297A51" w:rsidP="00552EC0" w:rsidRDefault="00297A51" w14:paraId="73629117" w14:textId="2ADCA2CA">
            <w:pPr>
              <w:jc w:val="right"/>
              <w:rPr>
                <w:sz w:val="24"/>
                <w:szCs w:val="24"/>
              </w:rPr>
            </w:pPr>
            <w:r w:rsidRPr="00336386">
              <w:rPr>
                <w:sz w:val="24"/>
                <w:szCs w:val="24"/>
              </w:rPr>
              <w:t xml:space="preserve"> </w:t>
            </w:r>
          </w:p>
        </w:tc>
      </w:tr>
      <w:tr w:rsidRPr="00336386" w:rsidR="00297A51" w:rsidTr="00B90BBB" w14:paraId="1BD13A69" w14:textId="77777777">
        <w:tc>
          <w:tcPr>
            <w:tcW w:w="567" w:type="dxa"/>
          </w:tcPr>
          <w:p w:rsidRPr="00336386" w:rsidR="00297A51" w:rsidP="00552EC0" w:rsidRDefault="00297A51" w14:paraId="6E307A6B" w14:textId="0A92BFA2">
            <w:pPr>
              <w:rPr>
                <w:sz w:val="24"/>
                <w:szCs w:val="24"/>
              </w:rPr>
            </w:pPr>
            <w:r w:rsidRPr="00336386">
              <w:rPr>
                <w:sz w:val="24"/>
                <w:szCs w:val="24"/>
              </w:rPr>
              <w:lastRenderedPageBreak/>
              <w:t>53</w:t>
            </w:r>
          </w:p>
        </w:tc>
        <w:tc>
          <w:tcPr>
            <w:tcW w:w="6521" w:type="dxa"/>
          </w:tcPr>
          <w:p w:rsidRPr="00336386" w:rsidR="00297A51" w:rsidP="00552EC0" w:rsidRDefault="001B3332" w14:paraId="54D54006" w14:textId="48BBD68D">
            <w:pPr>
              <w:rPr>
                <w:sz w:val="24"/>
                <w:szCs w:val="24"/>
              </w:rPr>
            </w:pPr>
            <w:r w:rsidRPr="00336386">
              <w:rPr>
                <w:sz w:val="24"/>
                <w:szCs w:val="24"/>
              </w:rPr>
              <w:t>Wat is de verwachte koopkrachtontwikkeling voor studenten die geen gebruik maken van studieleningen en voor studenten die dit wel doen?</w:t>
            </w:r>
          </w:p>
        </w:tc>
        <w:tc>
          <w:tcPr>
            <w:tcW w:w="850" w:type="dxa"/>
          </w:tcPr>
          <w:p w:rsidRPr="00336386" w:rsidR="00297A51" w:rsidP="00552EC0" w:rsidRDefault="00297A51" w14:paraId="1406086A" w14:textId="75CBD957">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467D8301" w14:textId="34BDB6FF">
            <w:pPr>
              <w:jc w:val="right"/>
              <w:rPr>
                <w:sz w:val="24"/>
                <w:szCs w:val="24"/>
              </w:rPr>
            </w:pPr>
            <w:r w:rsidRPr="00336386">
              <w:rPr>
                <w:sz w:val="24"/>
                <w:szCs w:val="24"/>
              </w:rPr>
              <w:t>15</w:t>
            </w:r>
          </w:p>
        </w:tc>
        <w:tc>
          <w:tcPr>
            <w:tcW w:w="567" w:type="dxa"/>
          </w:tcPr>
          <w:p w:rsidRPr="00336386" w:rsidR="00297A51" w:rsidP="00552EC0" w:rsidRDefault="00297A51" w14:paraId="5817958E" w14:textId="54AE20DC">
            <w:pPr>
              <w:jc w:val="right"/>
              <w:rPr>
                <w:sz w:val="24"/>
                <w:szCs w:val="24"/>
              </w:rPr>
            </w:pPr>
            <w:r w:rsidRPr="00336386">
              <w:rPr>
                <w:sz w:val="24"/>
                <w:szCs w:val="24"/>
              </w:rPr>
              <w:t xml:space="preserve"> </w:t>
            </w:r>
          </w:p>
        </w:tc>
      </w:tr>
      <w:tr w:rsidRPr="00336386" w:rsidR="00297A51" w:rsidTr="00B90BBB" w14:paraId="562FC470" w14:textId="77777777">
        <w:tc>
          <w:tcPr>
            <w:tcW w:w="567" w:type="dxa"/>
          </w:tcPr>
          <w:p w:rsidRPr="00336386" w:rsidR="00297A51" w:rsidP="00552EC0" w:rsidRDefault="00297A51" w14:paraId="44BA8F1B" w14:textId="191E99DB">
            <w:pPr>
              <w:rPr>
                <w:sz w:val="24"/>
                <w:szCs w:val="24"/>
              </w:rPr>
            </w:pPr>
            <w:r w:rsidRPr="00336386">
              <w:rPr>
                <w:sz w:val="24"/>
                <w:szCs w:val="24"/>
              </w:rPr>
              <w:t>54</w:t>
            </w:r>
          </w:p>
        </w:tc>
        <w:tc>
          <w:tcPr>
            <w:tcW w:w="6521" w:type="dxa"/>
          </w:tcPr>
          <w:p w:rsidRPr="00336386" w:rsidR="00297A51" w:rsidP="00552EC0" w:rsidRDefault="001B3332" w14:paraId="4410EB28" w14:textId="3498FB94">
            <w:pPr>
              <w:rPr>
                <w:sz w:val="24"/>
                <w:szCs w:val="24"/>
              </w:rPr>
            </w:pPr>
            <w:r w:rsidRPr="00336386">
              <w:rPr>
                <w:sz w:val="24"/>
                <w:szCs w:val="24"/>
              </w:rPr>
              <w:t>Welke beleidsinitiatieven worden niet meer of minder ontwikkeld als gevolg van de verlaging van het beschikbare budget op de overige subsidies van artikel 1?</w:t>
            </w:r>
          </w:p>
        </w:tc>
        <w:tc>
          <w:tcPr>
            <w:tcW w:w="850" w:type="dxa"/>
          </w:tcPr>
          <w:p w:rsidRPr="00336386" w:rsidR="00297A51" w:rsidP="00552EC0" w:rsidRDefault="00297A51" w14:paraId="581A2A08" w14:textId="2B17783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7ECB6033" w14:textId="37A5EE53">
            <w:pPr>
              <w:jc w:val="right"/>
              <w:rPr>
                <w:sz w:val="24"/>
                <w:szCs w:val="24"/>
              </w:rPr>
            </w:pPr>
            <w:r w:rsidRPr="00336386">
              <w:rPr>
                <w:sz w:val="24"/>
                <w:szCs w:val="24"/>
              </w:rPr>
              <w:t>19</w:t>
            </w:r>
          </w:p>
        </w:tc>
        <w:tc>
          <w:tcPr>
            <w:tcW w:w="567" w:type="dxa"/>
          </w:tcPr>
          <w:p w:rsidRPr="00336386" w:rsidR="00297A51" w:rsidP="00552EC0" w:rsidRDefault="00297A51" w14:paraId="5B3688ED" w14:textId="76A996CA">
            <w:pPr>
              <w:jc w:val="right"/>
              <w:rPr>
                <w:sz w:val="24"/>
                <w:szCs w:val="24"/>
              </w:rPr>
            </w:pPr>
            <w:r w:rsidRPr="00336386">
              <w:rPr>
                <w:sz w:val="24"/>
                <w:szCs w:val="24"/>
              </w:rPr>
              <w:t xml:space="preserve"> </w:t>
            </w:r>
          </w:p>
        </w:tc>
      </w:tr>
      <w:tr w:rsidRPr="00336386" w:rsidR="00297A51" w:rsidTr="00B90BBB" w14:paraId="7E9E279D" w14:textId="77777777">
        <w:tc>
          <w:tcPr>
            <w:tcW w:w="567" w:type="dxa"/>
          </w:tcPr>
          <w:p w:rsidRPr="00336386" w:rsidR="00297A51" w:rsidP="00552EC0" w:rsidRDefault="00297A51" w14:paraId="018FDC73" w14:textId="3461B0A8">
            <w:pPr>
              <w:rPr>
                <w:sz w:val="24"/>
                <w:szCs w:val="24"/>
              </w:rPr>
            </w:pPr>
            <w:r w:rsidRPr="00336386">
              <w:rPr>
                <w:sz w:val="24"/>
                <w:szCs w:val="24"/>
              </w:rPr>
              <w:t>55</w:t>
            </w:r>
          </w:p>
        </w:tc>
        <w:tc>
          <w:tcPr>
            <w:tcW w:w="6521" w:type="dxa"/>
          </w:tcPr>
          <w:p w:rsidRPr="00336386" w:rsidR="00297A51" w:rsidP="00552EC0" w:rsidRDefault="001B3332" w14:paraId="0708E080" w14:textId="2DEA2FA8">
            <w:pPr>
              <w:rPr>
                <w:sz w:val="24"/>
                <w:szCs w:val="24"/>
              </w:rPr>
            </w:pPr>
            <w:r w:rsidRPr="00336386">
              <w:rPr>
                <w:sz w:val="24"/>
                <w:szCs w:val="24"/>
              </w:rPr>
              <w:t xml:space="preserve">Wat zijn de gevolgen van het niet </w:t>
            </w:r>
            <w:proofErr w:type="spellStart"/>
            <w:r w:rsidRPr="00336386">
              <w:rPr>
                <w:sz w:val="24"/>
                <w:szCs w:val="24"/>
              </w:rPr>
              <w:t>doorverdelen</w:t>
            </w:r>
            <w:proofErr w:type="spellEnd"/>
            <w:r w:rsidRPr="00336386">
              <w:rPr>
                <w:sz w:val="24"/>
                <w:szCs w:val="24"/>
              </w:rPr>
              <w:t xml:space="preserve"> van de loon- en prijsbijstelling op de andere instrumenten van artikel 3?</w:t>
            </w:r>
          </w:p>
        </w:tc>
        <w:tc>
          <w:tcPr>
            <w:tcW w:w="850" w:type="dxa"/>
          </w:tcPr>
          <w:p w:rsidRPr="00336386" w:rsidR="00297A51" w:rsidP="00552EC0" w:rsidRDefault="00297A51" w14:paraId="7A99553B" w14:textId="1C7A93F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6767AFC1" w14:textId="5C30EF39">
            <w:pPr>
              <w:jc w:val="right"/>
              <w:rPr>
                <w:sz w:val="24"/>
                <w:szCs w:val="24"/>
              </w:rPr>
            </w:pPr>
            <w:r w:rsidRPr="00336386">
              <w:rPr>
                <w:sz w:val="24"/>
                <w:szCs w:val="24"/>
              </w:rPr>
              <w:t>22</w:t>
            </w:r>
          </w:p>
        </w:tc>
        <w:tc>
          <w:tcPr>
            <w:tcW w:w="567" w:type="dxa"/>
          </w:tcPr>
          <w:p w:rsidRPr="00336386" w:rsidR="00297A51" w:rsidP="00552EC0" w:rsidRDefault="00297A51" w14:paraId="0FCE7654" w14:textId="72616A3F">
            <w:pPr>
              <w:jc w:val="right"/>
              <w:rPr>
                <w:sz w:val="24"/>
                <w:szCs w:val="24"/>
              </w:rPr>
            </w:pPr>
            <w:r w:rsidRPr="00336386">
              <w:rPr>
                <w:sz w:val="24"/>
                <w:szCs w:val="24"/>
              </w:rPr>
              <w:t xml:space="preserve"> </w:t>
            </w:r>
          </w:p>
        </w:tc>
      </w:tr>
      <w:tr w:rsidRPr="00336386" w:rsidR="00297A51" w:rsidTr="00B90BBB" w14:paraId="57F266A5" w14:textId="77777777">
        <w:tc>
          <w:tcPr>
            <w:tcW w:w="567" w:type="dxa"/>
          </w:tcPr>
          <w:p w:rsidRPr="00336386" w:rsidR="00297A51" w:rsidP="00552EC0" w:rsidRDefault="00297A51" w14:paraId="1462AD98" w14:textId="2B46890A">
            <w:pPr>
              <w:rPr>
                <w:sz w:val="24"/>
                <w:szCs w:val="24"/>
              </w:rPr>
            </w:pPr>
            <w:r w:rsidRPr="00336386">
              <w:rPr>
                <w:sz w:val="24"/>
                <w:szCs w:val="24"/>
              </w:rPr>
              <w:t>56</w:t>
            </w:r>
          </w:p>
        </w:tc>
        <w:tc>
          <w:tcPr>
            <w:tcW w:w="6521" w:type="dxa"/>
          </w:tcPr>
          <w:p w:rsidRPr="00336386" w:rsidR="00297A51" w:rsidP="00552EC0" w:rsidRDefault="001B3332" w14:paraId="28AA67ED" w14:textId="12631D14">
            <w:pPr>
              <w:rPr>
                <w:sz w:val="24"/>
                <w:szCs w:val="24"/>
              </w:rPr>
            </w:pPr>
            <w:r w:rsidRPr="00336386">
              <w:rPr>
                <w:sz w:val="24"/>
                <w:szCs w:val="24"/>
              </w:rPr>
              <w:t xml:space="preserve">In hoeverre raakt het niet </w:t>
            </w:r>
            <w:proofErr w:type="spellStart"/>
            <w:r w:rsidRPr="00336386">
              <w:rPr>
                <w:sz w:val="24"/>
                <w:szCs w:val="24"/>
              </w:rPr>
              <w:t>doorverdelen</w:t>
            </w:r>
            <w:proofErr w:type="spellEnd"/>
            <w:r w:rsidRPr="00336386">
              <w:rPr>
                <w:sz w:val="24"/>
                <w:szCs w:val="24"/>
              </w:rPr>
              <w:t xml:space="preserve"> van de loonbijstelling op de subsidies ook het personeel dat werkzaam is op basis van subsidies?</w:t>
            </w:r>
          </w:p>
        </w:tc>
        <w:tc>
          <w:tcPr>
            <w:tcW w:w="850" w:type="dxa"/>
          </w:tcPr>
          <w:p w:rsidRPr="00336386" w:rsidR="00297A51" w:rsidP="00552EC0" w:rsidRDefault="00297A51" w14:paraId="2C61C26B" w14:textId="06BCB49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3D6C5C1C" w14:textId="11E0A061">
            <w:pPr>
              <w:jc w:val="right"/>
              <w:rPr>
                <w:sz w:val="24"/>
                <w:szCs w:val="24"/>
              </w:rPr>
            </w:pPr>
            <w:r w:rsidRPr="00336386">
              <w:rPr>
                <w:sz w:val="24"/>
                <w:szCs w:val="24"/>
              </w:rPr>
              <w:t>22</w:t>
            </w:r>
          </w:p>
        </w:tc>
        <w:tc>
          <w:tcPr>
            <w:tcW w:w="567" w:type="dxa"/>
          </w:tcPr>
          <w:p w:rsidRPr="00336386" w:rsidR="00297A51" w:rsidP="00552EC0" w:rsidRDefault="00297A51" w14:paraId="011684D4" w14:textId="3F7B1E41">
            <w:pPr>
              <w:jc w:val="right"/>
              <w:rPr>
                <w:sz w:val="24"/>
                <w:szCs w:val="24"/>
              </w:rPr>
            </w:pPr>
            <w:r w:rsidRPr="00336386">
              <w:rPr>
                <w:sz w:val="24"/>
                <w:szCs w:val="24"/>
              </w:rPr>
              <w:t xml:space="preserve"> </w:t>
            </w:r>
          </w:p>
        </w:tc>
      </w:tr>
      <w:tr w:rsidRPr="00336386" w:rsidR="00297A51" w:rsidTr="00B90BBB" w14:paraId="75EA2C08" w14:textId="77777777">
        <w:tc>
          <w:tcPr>
            <w:tcW w:w="567" w:type="dxa"/>
          </w:tcPr>
          <w:p w:rsidRPr="00336386" w:rsidR="00297A51" w:rsidP="00552EC0" w:rsidRDefault="00297A51" w14:paraId="0958B98A" w14:textId="54907F73">
            <w:pPr>
              <w:rPr>
                <w:sz w:val="24"/>
                <w:szCs w:val="24"/>
              </w:rPr>
            </w:pPr>
            <w:r w:rsidRPr="00336386">
              <w:rPr>
                <w:sz w:val="24"/>
                <w:szCs w:val="24"/>
              </w:rPr>
              <w:t>57</w:t>
            </w:r>
          </w:p>
        </w:tc>
        <w:tc>
          <w:tcPr>
            <w:tcW w:w="6521" w:type="dxa"/>
          </w:tcPr>
          <w:p w:rsidRPr="00336386" w:rsidR="00297A51" w:rsidP="00552EC0" w:rsidRDefault="001B3332" w14:paraId="2BD289CC" w14:textId="6C2E9591">
            <w:pPr>
              <w:rPr>
                <w:sz w:val="24"/>
                <w:szCs w:val="24"/>
              </w:rPr>
            </w:pPr>
            <w:r w:rsidRPr="00336386">
              <w:rPr>
                <w:sz w:val="24"/>
                <w:szCs w:val="24"/>
              </w:rPr>
              <w:t>Welke beleidsinitiatieven worden niet meer of minder ontwikkeld als gevolg van de verlaging van het beschikbare budget op de overige subsidies van artikel 3?</w:t>
            </w:r>
          </w:p>
        </w:tc>
        <w:tc>
          <w:tcPr>
            <w:tcW w:w="850" w:type="dxa"/>
          </w:tcPr>
          <w:p w:rsidRPr="00336386" w:rsidR="00297A51" w:rsidP="00552EC0" w:rsidRDefault="00297A51" w14:paraId="46FD2675" w14:textId="1DD99A0A">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78B93E0D" w14:textId="09FAF675">
            <w:pPr>
              <w:jc w:val="right"/>
              <w:rPr>
                <w:sz w:val="24"/>
                <w:szCs w:val="24"/>
              </w:rPr>
            </w:pPr>
            <w:r w:rsidRPr="00336386">
              <w:rPr>
                <w:sz w:val="24"/>
                <w:szCs w:val="24"/>
              </w:rPr>
              <w:t>23</w:t>
            </w:r>
          </w:p>
        </w:tc>
        <w:tc>
          <w:tcPr>
            <w:tcW w:w="567" w:type="dxa"/>
          </w:tcPr>
          <w:p w:rsidRPr="00336386" w:rsidR="00297A51" w:rsidP="00552EC0" w:rsidRDefault="00297A51" w14:paraId="758E79F9" w14:textId="182074CD">
            <w:pPr>
              <w:jc w:val="right"/>
              <w:rPr>
                <w:sz w:val="24"/>
                <w:szCs w:val="24"/>
              </w:rPr>
            </w:pPr>
            <w:r w:rsidRPr="00336386">
              <w:rPr>
                <w:sz w:val="24"/>
                <w:szCs w:val="24"/>
              </w:rPr>
              <w:t xml:space="preserve"> </w:t>
            </w:r>
          </w:p>
        </w:tc>
      </w:tr>
      <w:tr w:rsidRPr="00336386" w:rsidR="00297A51" w:rsidTr="00B90BBB" w14:paraId="46688B33" w14:textId="77777777">
        <w:tc>
          <w:tcPr>
            <w:tcW w:w="567" w:type="dxa"/>
          </w:tcPr>
          <w:p w:rsidRPr="00336386" w:rsidR="00297A51" w:rsidP="00552EC0" w:rsidRDefault="00297A51" w14:paraId="33A8225F" w14:textId="3F6142D7">
            <w:pPr>
              <w:rPr>
                <w:sz w:val="24"/>
                <w:szCs w:val="24"/>
              </w:rPr>
            </w:pPr>
            <w:r w:rsidRPr="00336386">
              <w:rPr>
                <w:sz w:val="24"/>
                <w:szCs w:val="24"/>
              </w:rPr>
              <w:t>58</w:t>
            </w:r>
          </w:p>
        </w:tc>
        <w:tc>
          <w:tcPr>
            <w:tcW w:w="6521" w:type="dxa"/>
          </w:tcPr>
          <w:p w:rsidRPr="00336386" w:rsidR="00297A51" w:rsidP="00552EC0" w:rsidRDefault="001B3332" w14:paraId="543B6CE7" w14:textId="5F542ACF">
            <w:pPr>
              <w:rPr>
                <w:sz w:val="24"/>
                <w:szCs w:val="24"/>
              </w:rPr>
            </w:pPr>
            <w:r w:rsidRPr="00336386">
              <w:rPr>
                <w:sz w:val="24"/>
                <w:szCs w:val="24"/>
              </w:rPr>
              <w:t>In hoeverre verhoudt de bezuiniging op bekostiging van mbo-instellingen in 2027 tot en met 2030 zich met het extra budget (envelop onderwijs) uit het coalitieakkoord?</w:t>
            </w:r>
          </w:p>
        </w:tc>
        <w:tc>
          <w:tcPr>
            <w:tcW w:w="850" w:type="dxa"/>
          </w:tcPr>
          <w:p w:rsidRPr="00336386" w:rsidR="00297A51" w:rsidP="00552EC0" w:rsidRDefault="00297A51" w14:paraId="06CDC452" w14:textId="5259E9D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1EF12E92" w14:textId="043309FB">
            <w:pPr>
              <w:jc w:val="right"/>
              <w:rPr>
                <w:sz w:val="24"/>
                <w:szCs w:val="24"/>
              </w:rPr>
            </w:pPr>
            <w:r w:rsidRPr="00336386">
              <w:rPr>
                <w:sz w:val="24"/>
                <w:szCs w:val="24"/>
              </w:rPr>
              <w:t>25</w:t>
            </w:r>
          </w:p>
        </w:tc>
        <w:tc>
          <w:tcPr>
            <w:tcW w:w="567" w:type="dxa"/>
          </w:tcPr>
          <w:p w:rsidRPr="00336386" w:rsidR="00297A51" w:rsidP="00552EC0" w:rsidRDefault="00297A51" w14:paraId="25945408" w14:textId="238E96E1">
            <w:pPr>
              <w:jc w:val="right"/>
              <w:rPr>
                <w:sz w:val="24"/>
                <w:szCs w:val="24"/>
              </w:rPr>
            </w:pPr>
            <w:r w:rsidRPr="00336386">
              <w:rPr>
                <w:sz w:val="24"/>
                <w:szCs w:val="24"/>
              </w:rPr>
              <w:t xml:space="preserve"> </w:t>
            </w:r>
          </w:p>
        </w:tc>
      </w:tr>
      <w:tr w:rsidRPr="00336386" w:rsidR="00297A51" w:rsidTr="00B90BBB" w14:paraId="54DFCF78" w14:textId="77777777">
        <w:tc>
          <w:tcPr>
            <w:tcW w:w="567" w:type="dxa"/>
          </w:tcPr>
          <w:p w:rsidRPr="00336386" w:rsidR="00297A51" w:rsidP="00552EC0" w:rsidRDefault="00297A51" w14:paraId="33B10AA1" w14:textId="78D1443B">
            <w:pPr>
              <w:rPr>
                <w:sz w:val="24"/>
                <w:szCs w:val="24"/>
              </w:rPr>
            </w:pPr>
            <w:r w:rsidRPr="00336386">
              <w:rPr>
                <w:sz w:val="24"/>
                <w:szCs w:val="24"/>
              </w:rPr>
              <w:t>59</w:t>
            </w:r>
          </w:p>
        </w:tc>
        <w:tc>
          <w:tcPr>
            <w:tcW w:w="6521" w:type="dxa"/>
          </w:tcPr>
          <w:p w:rsidRPr="00336386" w:rsidR="00297A51" w:rsidP="00552EC0" w:rsidRDefault="001B3332" w14:paraId="29F199EE" w14:textId="7E00758A">
            <w:pPr>
              <w:rPr>
                <w:sz w:val="24"/>
                <w:szCs w:val="24"/>
              </w:rPr>
            </w:pPr>
            <w:r w:rsidRPr="00336386">
              <w:rPr>
                <w:sz w:val="24"/>
                <w:szCs w:val="24"/>
              </w:rPr>
              <w:t>Welke beleidsinitiatieven worden niet meer of minder ontwikkeld als gevolg van de verlaging van het beschikbare budget op de overige subsidies van artikel 4?</w:t>
            </w:r>
          </w:p>
        </w:tc>
        <w:tc>
          <w:tcPr>
            <w:tcW w:w="850" w:type="dxa"/>
          </w:tcPr>
          <w:p w:rsidRPr="00336386" w:rsidR="00297A51" w:rsidP="00552EC0" w:rsidRDefault="00297A51" w14:paraId="34AB1854" w14:textId="0368A4B4">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22D11254" w14:textId="26791507">
            <w:pPr>
              <w:jc w:val="right"/>
              <w:rPr>
                <w:sz w:val="24"/>
                <w:szCs w:val="24"/>
              </w:rPr>
            </w:pPr>
            <w:r w:rsidRPr="00336386">
              <w:rPr>
                <w:sz w:val="24"/>
                <w:szCs w:val="24"/>
              </w:rPr>
              <w:t>26</w:t>
            </w:r>
          </w:p>
        </w:tc>
        <w:tc>
          <w:tcPr>
            <w:tcW w:w="567" w:type="dxa"/>
          </w:tcPr>
          <w:p w:rsidRPr="00336386" w:rsidR="00297A51" w:rsidP="00552EC0" w:rsidRDefault="00297A51" w14:paraId="49B8E2C1" w14:textId="436011F7">
            <w:pPr>
              <w:jc w:val="right"/>
              <w:rPr>
                <w:sz w:val="24"/>
                <w:szCs w:val="24"/>
              </w:rPr>
            </w:pPr>
            <w:r w:rsidRPr="00336386">
              <w:rPr>
                <w:sz w:val="24"/>
                <w:szCs w:val="24"/>
              </w:rPr>
              <w:t xml:space="preserve"> </w:t>
            </w:r>
          </w:p>
        </w:tc>
      </w:tr>
      <w:tr w:rsidRPr="00336386" w:rsidR="00297A51" w:rsidTr="00B90BBB" w14:paraId="5F950517" w14:textId="77777777">
        <w:tc>
          <w:tcPr>
            <w:tcW w:w="567" w:type="dxa"/>
          </w:tcPr>
          <w:p w:rsidRPr="00336386" w:rsidR="00297A51" w:rsidP="00552EC0" w:rsidRDefault="00297A51" w14:paraId="292701C4" w14:textId="476C9ECB">
            <w:pPr>
              <w:rPr>
                <w:sz w:val="24"/>
                <w:szCs w:val="24"/>
              </w:rPr>
            </w:pPr>
            <w:r w:rsidRPr="00336386">
              <w:rPr>
                <w:sz w:val="24"/>
                <w:szCs w:val="24"/>
              </w:rPr>
              <w:t>60</w:t>
            </w:r>
          </w:p>
        </w:tc>
        <w:tc>
          <w:tcPr>
            <w:tcW w:w="6521" w:type="dxa"/>
          </w:tcPr>
          <w:p w:rsidRPr="00336386" w:rsidR="00297A51" w:rsidP="00552EC0" w:rsidRDefault="001B3332" w14:paraId="587B8781" w14:textId="6364A797">
            <w:pPr>
              <w:rPr>
                <w:sz w:val="24"/>
                <w:szCs w:val="24"/>
              </w:rPr>
            </w:pPr>
            <w:r w:rsidRPr="00336386">
              <w:rPr>
                <w:sz w:val="24"/>
                <w:szCs w:val="24"/>
              </w:rPr>
              <w:t>Welke gevolgen zal het incidenteel neerwaarts bijstellen van de bekostiging voor mbo-instellingen naar verwachting hebben voor het mbo?</w:t>
            </w:r>
          </w:p>
        </w:tc>
        <w:tc>
          <w:tcPr>
            <w:tcW w:w="850" w:type="dxa"/>
          </w:tcPr>
          <w:p w:rsidRPr="00336386" w:rsidR="00297A51" w:rsidP="00552EC0" w:rsidRDefault="00297A51" w14:paraId="160A4EC3" w14:textId="3155C2D9">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47C3BB9" w14:textId="0158CDD5">
            <w:pPr>
              <w:jc w:val="right"/>
              <w:rPr>
                <w:sz w:val="24"/>
                <w:szCs w:val="24"/>
              </w:rPr>
            </w:pPr>
            <w:r w:rsidRPr="00336386">
              <w:rPr>
                <w:sz w:val="24"/>
                <w:szCs w:val="24"/>
              </w:rPr>
              <w:t>26</w:t>
            </w:r>
          </w:p>
        </w:tc>
        <w:tc>
          <w:tcPr>
            <w:tcW w:w="567" w:type="dxa"/>
          </w:tcPr>
          <w:p w:rsidRPr="00336386" w:rsidR="00297A51" w:rsidP="00552EC0" w:rsidRDefault="00297A51" w14:paraId="4D0BFA7A" w14:textId="2B397A9D">
            <w:pPr>
              <w:jc w:val="right"/>
              <w:rPr>
                <w:sz w:val="24"/>
                <w:szCs w:val="24"/>
              </w:rPr>
            </w:pPr>
            <w:r w:rsidRPr="00336386">
              <w:rPr>
                <w:sz w:val="24"/>
                <w:szCs w:val="24"/>
              </w:rPr>
              <w:t xml:space="preserve"> </w:t>
            </w:r>
          </w:p>
        </w:tc>
      </w:tr>
      <w:tr w:rsidRPr="00336386" w:rsidR="00297A51" w:rsidTr="00B90BBB" w14:paraId="38AB235C" w14:textId="77777777">
        <w:tc>
          <w:tcPr>
            <w:tcW w:w="567" w:type="dxa"/>
          </w:tcPr>
          <w:p w:rsidRPr="00336386" w:rsidR="00297A51" w:rsidP="00552EC0" w:rsidRDefault="00297A51" w14:paraId="72F13D56" w14:textId="0B891C5E">
            <w:pPr>
              <w:rPr>
                <w:sz w:val="24"/>
                <w:szCs w:val="24"/>
              </w:rPr>
            </w:pPr>
            <w:r w:rsidRPr="00336386">
              <w:rPr>
                <w:sz w:val="24"/>
                <w:szCs w:val="24"/>
              </w:rPr>
              <w:t>61</w:t>
            </w:r>
          </w:p>
        </w:tc>
        <w:tc>
          <w:tcPr>
            <w:tcW w:w="6521" w:type="dxa"/>
          </w:tcPr>
          <w:p w:rsidRPr="00336386" w:rsidR="00297A51" w:rsidP="00552EC0" w:rsidRDefault="001B3332" w14:paraId="2BCB015B" w14:textId="3EB35CC5">
            <w:pPr>
              <w:rPr>
                <w:sz w:val="24"/>
                <w:szCs w:val="24"/>
              </w:rPr>
            </w:pPr>
            <w:r w:rsidRPr="00336386">
              <w:rPr>
                <w:sz w:val="24"/>
                <w:szCs w:val="24"/>
              </w:rPr>
              <w:t>Kunt u nader toelichten hoe de subsidietaakstelling op artikel 7 wordt ingevuld?</w:t>
            </w:r>
          </w:p>
        </w:tc>
        <w:tc>
          <w:tcPr>
            <w:tcW w:w="850" w:type="dxa"/>
          </w:tcPr>
          <w:p w:rsidRPr="00336386" w:rsidR="00297A51" w:rsidP="00552EC0" w:rsidRDefault="00297A51" w14:paraId="25FFD64E" w14:textId="0B351F2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62CD246F" w14:textId="5FC4B4E5">
            <w:pPr>
              <w:jc w:val="right"/>
              <w:rPr>
                <w:sz w:val="24"/>
                <w:szCs w:val="24"/>
              </w:rPr>
            </w:pPr>
            <w:r w:rsidRPr="00336386">
              <w:rPr>
                <w:sz w:val="24"/>
                <w:szCs w:val="24"/>
              </w:rPr>
              <w:t>30</w:t>
            </w:r>
          </w:p>
        </w:tc>
        <w:tc>
          <w:tcPr>
            <w:tcW w:w="567" w:type="dxa"/>
          </w:tcPr>
          <w:p w:rsidRPr="00336386" w:rsidR="00297A51" w:rsidP="00552EC0" w:rsidRDefault="00297A51" w14:paraId="72FB95B5" w14:textId="34F7444D">
            <w:pPr>
              <w:jc w:val="right"/>
              <w:rPr>
                <w:sz w:val="24"/>
                <w:szCs w:val="24"/>
              </w:rPr>
            </w:pPr>
            <w:r w:rsidRPr="00336386">
              <w:rPr>
                <w:sz w:val="24"/>
                <w:szCs w:val="24"/>
              </w:rPr>
              <w:t xml:space="preserve"> </w:t>
            </w:r>
          </w:p>
        </w:tc>
      </w:tr>
      <w:tr w:rsidRPr="00336386" w:rsidR="00297A51" w:rsidTr="00B90BBB" w14:paraId="6B97F329" w14:textId="77777777">
        <w:tc>
          <w:tcPr>
            <w:tcW w:w="567" w:type="dxa"/>
          </w:tcPr>
          <w:p w:rsidRPr="00336386" w:rsidR="00297A51" w:rsidP="00552EC0" w:rsidRDefault="00297A51" w14:paraId="18785BC3" w14:textId="1B9E1A90">
            <w:pPr>
              <w:rPr>
                <w:sz w:val="24"/>
                <w:szCs w:val="24"/>
              </w:rPr>
            </w:pPr>
            <w:r w:rsidRPr="00336386">
              <w:rPr>
                <w:sz w:val="24"/>
                <w:szCs w:val="24"/>
              </w:rPr>
              <w:t>62</w:t>
            </w:r>
          </w:p>
        </w:tc>
        <w:tc>
          <w:tcPr>
            <w:tcW w:w="6521" w:type="dxa"/>
          </w:tcPr>
          <w:p w:rsidRPr="00336386" w:rsidR="00297A51" w:rsidP="00552EC0" w:rsidRDefault="001B3332" w14:paraId="5C650B6C" w14:textId="6EEA7110">
            <w:pPr>
              <w:rPr>
                <w:sz w:val="24"/>
                <w:szCs w:val="24"/>
              </w:rPr>
            </w:pPr>
            <w:r w:rsidRPr="00336386">
              <w:rPr>
                <w:sz w:val="24"/>
                <w:szCs w:val="24"/>
              </w:rPr>
              <w:t>Welke beleidsinitiatieven worden niet meer of minder ontwikkeld als gevolg van de verlaging van het beschikbare budget op de subsidies en opdrachten en welke onderzoeksinstellingen krijgen minder budget?</w:t>
            </w:r>
          </w:p>
        </w:tc>
        <w:tc>
          <w:tcPr>
            <w:tcW w:w="850" w:type="dxa"/>
          </w:tcPr>
          <w:p w:rsidRPr="00336386" w:rsidR="00297A51" w:rsidP="00552EC0" w:rsidRDefault="00297A51" w14:paraId="2B74284B" w14:textId="31100BC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23A9AF7" w14:textId="0C96FC6D">
            <w:pPr>
              <w:jc w:val="right"/>
              <w:rPr>
                <w:sz w:val="24"/>
                <w:szCs w:val="24"/>
              </w:rPr>
            </w:pPr>
            <w:r w:rsidRPr="00336386">
              <w:rPr>
                <w:sz w:val="24"/>
                <w:szCs w:val="24"/>
              </w:rPr>
              <w:t>30</w:t>
            </w:r>
          </w:p>
        </w:tc>
        <w:tc>
          <w:tcPr>
            <w:tcW w:w="567" w:type="dxa"/>
          </w:tcPr>
          <w:p w:rsidRPr="00336386" w:rsidR="00297A51" w:rsidP="00552EC0" w:rsidRDefault="00297A51" w14:paraId="3D57C7C7" w14:textId="217E779B">
            <w:pPr>
              <w:jc w:val="right"/>
              <w:rPr>
                <w:sz w:val="24"/>
                <w:szCs w:val="24"/>
              </w:rPr>
            </w:pPr>
            <w:r w:rsidRPr="00336386">
              <w:rPr>
                <w:sz w:val="24"/>
                <w:szCs w:val="24"/>
              </w:rPr>
              <w:t xml:space="preserve"> </w:t>
            </w:r>
          </w:p>
        </w:tc>
      </w:tr>
      <w:tr w:rsidRPr="00336386" w:rsidR="00297A51" w:rsidTr="00B90BBB" w14:paraId="2E74D9C0" w14:textId="77777777">
        <w:tc>
          <w:tcPr>
            <w:tcW w:w="567" w:type="dxa"/>
          </w:tcPr>
          <w:p w:rsidRPr="00077114" w:rsidR="00297A51" w:rsidP="00552EC0" w:rsidRDefault="00297A51" w14:paraId="3F584BE1" w14:textId="60543450">
            <w:pPr>
              <w:rPr>
                <w:sz w:val="24"/>
                <w:szCs w:val="24"/>
              </w:rPr>
            </w:pPr>
            <w:r w:rsidRPr="00077114">
              <w:rPr>
                <w:sz w:val="24"/>
                <w:szCs w:val="24"/>
              </w:rPr>
              <w:t>63</w:t>
            </w:r>
          </w:p>
        </w:tc>
        <w:tc>
          <w:tcPr>
            <w:tcW w:w="6521" w:type="dxa"/>
          </w:tcPr>
          <w:p w:rsidRPr="00077114" w:rsidR="00297A51" w:rsidP="00552EC0" w:rsidRDefault="00077114" w14:paraId="3963C471" w14:textId="7D2DD739">
            <w:pPr>
              <w:rPr>
                <w:sz w:val="24"/>
                <w:szCs w:val="24"/>
              </w:rPr>
            </w:pPr>
            <w:r w:rsidRPr="00077114">
              <w:rPr>
                <w:sz w:val="24"/>
                <w:szCs w:val="24"/>
              </w:rPr>
              <w:t>Wat rekent u tot de culturele basisinfrastructuur die elke gemeente haar inwoners minimaal moet bieden?</w:t>
            </w:r>
          </w:p>
        </w:tc>
        <w:tc>
          <w:tcPr>
            <w:tcW w:w="850" w:type="dxa"/>
          </w:tcPr>
          <w:p w:rsidRPr="00336386" w:rsidR="00297A51" w:rsidP="00552EC0" w:rsidRDefault="00297A51" w14:paraId="4373E463" w14:textId="4E299D4C">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500D92CA" w14:textId="35F61832">
            <w:pPr>
              <w:jc w:val="right"/>
              <w:rPr>
                <w:sz w:val="24"/>
                <w:szCs w:val="24"/>
              </w:rPr>
            </w:pPr>
            <w:r w:rsidRPr="00336386">
              <w:rPr>
                <w:sz w:val="24"/>
                <w:szCs w:val="24"/>
              </w:rPr>
              <w:t>45</w:t>
            </w:r>
          </w:p>
        </w:tc>
        <w:tc>
          <w:tcPr>
            <w:tcW w:w="567" w:type="dxa"/>
          </w:tcPr>
          <w:p w:rsidRPr="00336386" w:rsidR="00297A51" w:rsidP="00552EC0" w:rsidRDefault="00297A51" w14:paraId="33C52DA5" w14:textId="2A081EBE">
            <w:pPr>
              <w:jc w:val="right"/>
              <w:rPr>
                <w:sz w:val="24"/>
                <w:szCs w:val="24"/>
              </w:rPr>
            </w:pPr>
            <w:r w:rsidRPr="00336386">
              <w:rPr>
                <w:sz w:val="24"/>
                <w:szCs w:val="24"/>
              </w:rPr>
              <w:t xml:space="preserve"> </w:t>
            </w:r>
          </w:p>
        </w:tc>
      </w:tr>
      <w:tr w:rsidRPr="00336386" w:rsidR="00297A51" w:rsidTr="00B90BBB" w14:paraId="7AF2008B" w14:textId="77777777">
        <w:tc>
          <w:tcPr>
            <w:tcW w:w="567" w:type="dxa"/>
          </w:tcPr>
          <w:p w:rsidRPr="00336386" w:rsidR="00297A51" w:rsidP="00552EC0" w:rsidRDefault="00297A51" w14:paraId="53D2672D" w14:textId="3F70B3F0">
            <w:pPr>
              <w:rPr>
                <w:sz w:val="24"/>
                <w:szCs w:val="24"/>
              </w:rPr>
            </w:pPr>
            <w:r w:rsidRPr="00336386">
              <w:rPr>
                <w:sz w:val="24"/>
                <w:szCs w:val="24"/>
              </w:rPr>
              <w:t>64</w:t>
            </w:r>
          </w:p>
        </w:tc>
        <w:tc>
          <w:tcPr>
            <w:tcW w:w="6521" w:type="dxa"/>
          </w:tcPr>
          <w:p w:rsidRPr="00336386" w:rsidR="00297A51" w:rsidP="00552EC0" w:rsidRDefault="00077114" w14:paraId="49CD0DAD" w14:textId="6C0D2C8F">
            <w:pPr>
              <w:rPr>
                <w:sz w:val="24"/>
                <w:szCs w:val="24"/>
              </w:rPr>
            </w:pPr>
            <w:r w:rsidRPr="00336386">
              <w:rPr>
                <w:sz w:val="24"/>
                <w:szCs w:val="24"/>
              </w:rPr>
              <w:t>Wat zijn de digitale stelseltaken van de Koninklijke Bibliotheek waarvoor structureel geëxtensiveerd wordt?</w:t>
            </w:r>
          </w:p>
        </w:tc>
        <w:tc>
          <w:tcPr>
            <w:tcW w:w="850" w:type="dxa"/>
          </w:tcPr>
          <w:p w:rsidRPr="00336386" w:rsidR="00297A51" w:rsidP="00552EC0" w:rsidRDefault="00297A51" w14:paraId="5A928801" w14:textId="63D2D50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42786641" w14:textId="189A3024">
            <w:pPr>
              <w:jc w:val="right"/>
              <w:rPr>
                <w:sz w:val="24"/>
                <w:szCs w:val="24"/>
              </w:rPr>
            </w:pPr>
            <w:r w:rsidRPr="00336386">
              <w:rPr>
                <w:sz w:val="24"/>
                <w:szCs w:val="24"/>
              </w:rPr>
              <w:t>46</w:t>
            </w:r>
          </w:p>
        </w:tc>
        <w:tc>
          <w:tcPr>
            <w:tcW w:w="567" w:type="dxa"/>
          </w:tcPr>
          <w:p w:rsidRPr="00336386" w:rsidR="00297A51" w:rsidP="00552EC0" w:rsidRDefault="00297A51" w14:paraId="1FF7A7ED" w14:textId="194128A7">
            <w:pPr>
              <w:jc w:val="right"/>
              <w:rPr>
                <w:sz w:val="24"/>
                <w:szCs w:val="24"/>
              </w:rPr>
            </w:pPr>
            <w:r w:rsidRPr="00336386">
              <w:rPr>
                <w:sz w:val="24"/>
                <w:szCs w:val="24"/>
              </w:rPr>
              <w:t xml:space="preserve"> </w:t>
            </w:r>
          </w:p>
        </w:tc>
      </w:tr>
      <w:tr w:rsidRPr="00336386" w:rsidR="00297A51" w:rsidTr="00B90BBB" w14:paraId="6D969381" w14:textId="77777777">
        <w:tc>
          <w:tcPr>
            <w:tcW w:w="567" w:type="dxa"/>
          </w:tcPr>
          <w:p w:rsidRPr="00336386" w:rsidR="00297A51" w:rsidP="00552EC0" w:rsidRDefault="00297A51" w14:paraId="310BBF58" w14:textId="4BD7F1B0">
            <w:pPr>
              <w:rPr>
                <w:sz w:val="24"/>
                <w:szCs w:val="24"/>
              </w:rPr>
            </w:pPr>
            <w:r w:rsidRPr="00336386">
              <w:rPr>
                <w:sz w:val="24"/>
                <w:szCs w:val="24"/>
              </w:rPr>
              <w:t>65</w:t>
            </w:r>
          </w:p>
        </w:tc>
        <w:tc>
          <w:tcPr>
            <w:tcW w:w="6521" w:type="dxa"/>
          </w:tcPr>
          <w:p w:rsidRPr="00336386" w:rsidR="00297A51" w:rsidP="00552EC0" w:rsidRDefault="00077114" w14:paraId="2AB86DB5" w14:textId="15F2AAB4">
            <w:pPr>
              <w:rPr>
                <w:sz w:val="24"/>
                <w:szCs w:val="24"/>
              </w:rPr>
            </w:pPr>
            <w:r w:rsidRPr="00336386">
              <w:rPr>
                <w:sz w:val="24"/>
                <w:szCs w:val="24"/>
              </w:rPr>
              <w:t>Kunt u expliciteren om welke (digitale) stelseltaken van de Koninklijke bibliotheek het gaat bij de structurele extensivering €3,2 miljoen op het budget en welke gevolgen dit heeft voor het bibliothekenstelsel, mede in het licht van de aankomende wetswijziging die juist de bibliotheken beoogt te versterken?</w:t>
            </w:r>
          </w:p>
        </w:tc>
        <w:tc>
          <w:tcPr>
            <w:tcW w:w="850" w:type="dxa"/>
          </w:tcPr>
          <w:p w:rsidRPr="00336386" w:rsidR="00297A51" w:rsidP="00552EC0" w:rsidRDefault="00297A51" w14:paraId="00559153" w14:textId="61881E6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6DB4C516" w14:textId="48CF3B96">
            <w:pPr>
              <w:jc w:val="right"/>
              <w:rPr>
                <w:sz w:val="24"/>
                <w:szCs w:val="24"/>
              </w:rPr>
            </w:pPr>
            <w:r w:rsidRPr="00336386">
              <w:rPr>
                <w:sz w:val="24"/>
                <w:szCs w:val="24"/>
              </w:rPr>
              <w:t>46</w:t>
            </w:r>
          </w:p>
        </w:tc>
        <w:tc>
          <w:tcPr>
            <w:tcW w:w="567" w:type="dxa"/>
          </w:tcPr>
          <w:p w:rsidRPr="00336386" w:rsidR="00297A51" w:rsidP="00552EC0" w:rsidRDefault="00297A51" w14:paraId="4AF9D614" w14:textId="62D6AF1E">
            <w:pPr>
              <w:jc w:val="right"/>
              <w:rPr>
                <w:sz w:val="24"/>
                <w:szCs w:val="24"/>
              </w:rPr>
            </w:pPr>
            <w:r w:rsidRPr="00336386">
              <w:rPr>
                <w:sz w:val="24"/>
                <w:szCs w:val="24"/>
              </w:rPr>
              <w:t xml:space="preserve"> </w:t>
            </w:r>
          </w:p>
        </w:tc>
      </w:tr>
      <w:tr w:rsidRPr="00336386" w:rsidR="00297A51" w:rsidTr="00B90BBB" w14:paraId="38B26135" w14:textId="77777777">
        <w:tc>
          <w:tcPr>
            <w:tcW w:w="567" w:type="dxa"/>
          </w:tcPr>
          <w:p w:rsidRPr="00336386" w:rsidR="00297A51" w:rsidP="00552EC0" w:rsidRDefault="00297A51" w14:paraId="44A5BEB0" w14:textId="14A9E2D6">
            <w:pPr>
              <w:rPr>
                <w:sz w:val="24"/>
                <w:szCs w:val="24"/>
              </w:rPr>
            </w:pPr>
            <w:r w:rsidRPr="00336386">
              <w:rPr>
                <w:sz w:val="24"/>
                <w:szCs w:val="24"/>
              </w:rPr>
              <w:t>66</w:t>
            </w:r>
          </w:p>
        </w:tc>
        <w:tc>
          <w:tcPr>
            <w:tcW w:w="6521" w:type="dxa"/>
          </w:tcPr>
          <w:p w:rsidRPr="00336386" w:rsidR="00297A51" w:rsidP="00552EC0" w:rsidRDefault="00077114" w14:paraId="25914579" w14:textId="4F6626A6">
            <w:pPr>
              <w:rPr>
                <w:sz w:val="24"/>
                <w:szCs w:val="24"/>
              </w:rPr>
            </w:pPr>
            <w:r w:rsidRPr="00336386">
              <w:rPr>
                <w:sz w:val="24"/>
                <w:szCs w:val="24"/>
              </w:rPr>
              <w:t>Kunt u puntsgewijs uiteenzetten in hoeverre deze en voorafgaande regeringen gehoor hebben gegeven aan de adviezen Beter geven I, II en III van de commissie-</w:t>
            </w:r>
            <w:proofErr w:type="spellStart"/>
            <w:r w:rsidRPr="00336386">
              <w:rPr>
                <w:sz w:val="24"/>
                <w:szCs w:val="24"/>
              </w:rPr>
              <w:t>Rinnooy</w:t>
            </w:r>
            <w:proofErr w:type="spellEnd"/>
            <w:r w:rsidRPr="00336386">
              <w:rPr>
                <w:sz w:val="24"/>
                <w:szCs w:val="24"/>
              </w:rPr>
              <w:t xml:space="preserve"> Kan en wat dit kwantitatief heeft betekend voor de budgetten die er in Nederland voor cultuur en voor culturele instellingen beschikbaar zijn?</w:t>
            </w:r>
          </w:p>
        </w:tc>
        <w:tc>
          <w:tcPr>
            <w:tcW w:w="850" w:type="dxa"/>
          </w:tcPr>
          <w:p w:rsidRPr="00336386" w:rsidR="00297A51" w:rsidP="00552EC0" w:rsidRDefault="00297A51" w14:paraId="5122FD23" w14:textId="0B62DF9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4655FACF" w14:textId="36F07212">
            <w:pPr>
              <w:jc w:val="right"/>
              <w:rPr>
                <w:sz w:val="24"/>
                <w:szCs w:val="24"/>
              </w:rPr>
            </w:pPr>
            <w:r w:rsidRPr="00336386">
              <w:rPr>
                <w:sz w:val="24"/>
                <w:szCs w:val="24"/>
              </w:rPr>
              <w:t>46</w:t>
            </w:r>
          </w:p>
        </w:tc>
        <w:tc>
          <w:tcPr>
            <w:tcW w:w="567" w:type="dxa"/>
          </w:tcPr>
          <w:p w:rsidRPr="00336386" w:rsidR="00297A51" w:rsidP="00552EC0" w:rsidRDefault="00297A51" w14:paraId="6B83C1E5" w14:textId="7154D1BD">
            <w:pPr>
              <w:jc w:val="right"/>
              <w:rPr>
                <w:sz w:val="24"/>
                <w:szCs w:val="24"/>
              </w:rPr>
            </w:pPr>
            <w:r w:rsidRPr="00336386">
              <w:rPr>
                <w:sz w:val="24"/>
                <w:szCs w:val="24"/>
              </w:rPr>
              <w:t xml:space="preserve"> </w:t>
            </w:r>
          </w:p>
        </w:tc>
      </w:tr>
      <w:tr w:rsidRPr="00336386" w:rsidR="00297A51" w:rsidTr="00B90BBB" w14:paraId="2F8D07D5" w14:textId="77777777">
        <w:tc>
          <w:tcPr>
            <w:tcW w:w="567" w:type="dxa"/>
          </w:tcPr>
          <w:p w:rsidRPr="00336386" w:rsidR="00297A51" w:rsidP="00552EC0" w:rsidRDefault="00297A51" w14:paraId="2E480133" w14:textId="653D3D35">
            <w:pPr>
              <w:rPr>
                <w:sz w:val="24"/>
                <w:szCs w:val="24"/>
              </w:rPr>
            </w:pPr>
            <w:r w:rsidRPr="00336386">
              <w:rPr>
                <w:sz w:val="24"/>
                <w:szCs w:val="24"/>
              </w:rPr>
              <w:lastRenderedPageBreak/>
              <w:t>67</w:t>
            </w:r>
          </w:p>
        </w:tc>
        <w:tc>
          <w:tcPr>
            <w:tcW w:w="6521" w:type="dxa"/>
          </w:tcPr>
          <w:p w:rsidRPr="00336386" w:rsidR="00297A51" w:rsidP="00552EC0" w:rsidRDefault="00077114" w14:paraId="1B62DE4B" w14:textId="6E56A536">
            <w:pPr>
              <w:rPr>
                <w:sz w:val="24"/>
                <w:szCs w:val="24"/>
              </w:rPr>
            </w:pPr>
            <w:r w:rsidRPr="00336386">
              <w:rPr>
                <w:sz w:val="24"/>
                <w:szCs w:val="24"/>
              </w:rPr>
              <w:t xml:space="preserve">In hoeverre kan het u lukken om in de culturele en creatieve sector werkverschaffers en opdrachtgevers te bewegen om voor zzp'ers en andere makers de </w:t>
            </w:r>
            <w:proofErr w:type="spellStart"/>
            <w:r w:rsidRPr="00336386">
              <w:rPr>
                <w:sz w:val="24"/>
                <w:szCs w:val="24"/>
              </w:rPr>
              <w:t>fairpayrichtlijnen</w:t>
            </w:r>
            <w:proofErr w:type="spellEnd"/>
            <w:r w:rsidRPr="00336386">
              <w:rPr>
                <w:sz w:val="24"/>
                <w:szCs w:val="24"/>
              </w:rPr>
              <w:t xml:space="preserve"> te volgen, zoals de Tweede Kamer met het aannemen van de motie </w:t>
            </w:r>
            <w:r>
              <w:rPr>
                <w:sz w:val="24"/>
                <w:szCs w:val="24"/>
              </w:rPr>
              <w:t xml:space="preserve">van de leden </w:t>
            </w:r>
            <w:r w:rsidRPr="00336386">
              <w:rPr>
                <w:sz w:val="24"/>
                <w:szCs w:val="24"/>
              </w:rPr>
              <w:t>Mohandis</w:t>
            </w:r>
            <w:r>
              <w:rPr>
                <w:sz w:val="24"/>
                <w:szCs w:val="24"/>
              </w:rPr>
              <w:t xml:space="preserve"> en </w:t>
            </w:r>
            <w:r w:rsidRPr="00336386">
              <w:rPr>
                <w:sz w:val="24"/>
                <w:szCs w:val="24"/>
              </w:rPr>
              <w:t>Koops</w:t>
            </w:r>
            <w:r>
              <w:rPr>
                <w:rStyle w:val="Voetnootmarkering"/>
                <w:sz w:val="24"/>
                <w:szCs w:val="24"/>
              </w:rPr>
              <w:footnoteReference w:id="5"/>
            </w:r>
            <w:r w:rsidRPr="00336386">
              <w:rPr>
                <w:sz w:val="24"/>
                <w:szCs w:val="24"/>
              </w:rPr>
              <w:t xml:space="preserve"> heeft gevraagd, zonder dat dit in de wet of in een bindend convenant is vastgelegd?</w:t>
            </w:r>
          </w:p>
        </w:tc>
        <w:tc>
          <w:tcPr>
            <w:tcW w:w="850" w:type="dxa"/>
          </w:tcPr>
          <w:p w:rsidRPr="00336386" w:rsidR="00297A51" w:rsidP="00552EC0" w:rsidRDefault="00297A51" w14:paraId="3AF691C7" w14:textId="767584A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043516B" w14:textId="624F78A5">
            <w:pPr>
              <w:jc w:val="right"/>
              <w:rPr>
                <w:sz w:val="24"/>
                <w:szCs w:val="24"/>
              </w:rPr>
            </w:pPr>
            <w:r w:rsidRPr="00336386">
              <w:rPr>
                <w:sz w:val="24"/>
                <w:szCs w:val="24"/>
              </w:rPr>
              <w:t>46</w:t>
            </w:r>
          </w:p>
        </w:tc>
        <w:tc>
          <w:tcPr>
            <w:tcW w:w="567" w:type="dxa"/>
          </w:tcPr>
          <w:p w:rsidRPr="00336386" w:rsidR="00297A51" w:rsidP="00552EC0" w:rsidRDefault="00297A51" w14:paraId="51972C58" w14:textId="719772B2">
            <w:pPr>
              <w:jc w:val="right"/>
              <w:rPr>
                <w:sz w:val="24"/>
                <w:szCs w:val="24"/>
              </w:rPr>
            </w:pPr>
            <w:r w:rsidRPr="00336386">
              <w:rPr>
                <w:sz w:val="24"/>
                <w:szCs w:val="24"/>
              </w:rPr>
              <w:t xml:space="preserve"> </w:t>
            </w:r>
          </w:p>
        </w:tc>
      </w:tr>
      <w:tr w:rsidRPr="00336386" w:rsidR="00297A51" w:rsidTr="00B90BBB" w14:paraId="590C0DB4" w14:textId="77777777">
        <w:tc>
          <w:tcPr>
            <w:tcW w:w="567" w:type="dxa"/>
          </w:tcPr>
          <w:p w:rsidRPr="00336386" w:rsidR="00297A51" w:rsidP="00552EC0" w:rsidRDefault="00297A51" w14:paraId="50724461" w14:textId="42FFB34A">
            <w:pPr>
              <w:rPr>
                <w:sz w:val="24"/>
                <w:szCs w:val="24"/>
              </w:rPr>
            </w:pPr>
            <w:r w:rsidRPr="00336386">
              <w:rPr>
                <w:sz w:val="24"/>
                <w:szCs w:val="24"/>
              </w:rPr>
              <w:t>68</w:t>
            </w:r>
          </w:p>
        </w:tc>
        <w:tc>
          <w:tcPr>
            <w:tcW w:w="6521" w:type="dxa"/>
          </w:tcPr>
          <w:p w:rsidRPr="00336386" w:rsidR="00297A51" w:rsidP="00552EC0" w:rsidRDefault="00077114" w14:paraId="4AB61A73" w14:textId="512696DA">
            <w:pPr>
              <w:rPr>
                <w:sz w:val="24"/>
                <w:szCs w:val="24"/>
              </w:rPr>
            </w:pPr>
            <w:r w:rsidRPr="00336386">
              <w:rPr>
                <w:sz w:val="24"/>
                <w:szCs w:val="24"/>
              </w:rPr>
              <w:t xml:space="preserve">Welke mogelijkheden ziet u om naar analogie met de subsidieregeling Stimulering bouw en onderhoud van sportaccommodaties (BOSA) te werken aan de verduurzaming van </w:t>
            </w:r>
            <w:proofErr w:type="spellStart"/>
            <w:r w:rsidRPr="00336386">
              <w:rPr>
                <w:sz w:val="24"/>
                <w:szCs w:val="24"/>
              </w:rPr>
              <w:t>cultuuraccomodaties</w:t>
            </w:r>
            <w:proofErr w:type="spellEnd"/>
            <w:r w:rsidRPr="00336386">
              <w:rPr>
                <w:sz w:val="24"/>
                <w:szCs w:val="24"/>
              </w:rPr>
              <w:t>?</w:t>
            </w:r>
          </w:p>
        </w:tc>
        <w:tc>
          <w:tcPr>
            <w:tcW w:w="850" w:type="dxa"/>
          </w:tcPr>
          <w:p w:rsidRPr="00336386" w:rsidR="00297A51" w:rsidP="00552EC0" w:rsidRDefault="00297A51" w14:paraId="4721861E" w14:textId="52C719CA">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6C230CA8" w14:textId="0194923B">
            <w:pPr>
              <w:jc w:val="right"/>
              <w:rPr>
                <w:sz w:val="24"/>
                <w:szCs w:val="24"/>
              </w:rPr>
            </w:pPr>
            <w:r w:rsidRPr="00336386">
              <w:rPr>
                <w:sz w:val="24"/>
                <w:szCs w:val="24"/>
              </w:rPr>
              <w:t>46</w:t>
            </w:r>
          </w:p>
        </w:tc>
        <w:tc>
          <w:tcPr>
            <w:tcW w:w="567" w:type="dxa"/>
          </w:tcPr>
          <w:p w:rsidRPr="00336386" w:rsidR="00297A51" w:rsidP="00552EC0" w:rsidRDefault="00297A51" w14:paraId="17A9681E" w14:textId="7EDB8CBB">
            <w:pPr>
              <w:jc w:val="right"/>
              <w:rPr>
                <w:sz w:val="24"/>
                <w:szCs w:val="24"/>
              </w:rPr>
            </w:pPr>
            <w:r w:rsidRPr="00336386">
              <w:rPr>
                <w:sz w:val="24"/>
                <w:szCs w:val="24"/>
              </w:rPr>
              <w:t xml:space="preserve"> </w:t>
            </w:r>
          </w:p>
        </w:tc>
      </w:tr>
      <w:tr w:rsidRPr="00336386" w:rsidR="00297A51" w:rsidTr="00B90BBB" w14:paraId="38362379" w14:textId="77777777">
        <w:tc>
          <w:tcPr>
            <w:tcW w:w="567" w:type="dxa"/>
          </w:tcPr>
          <w:p w:rsidRPr="00336386" w:rsidR="00297A51" w:rsidP="00552EC0" w:rsidRDefault="00297A51" w14:paraId="3E76A52E" w14:textId="6ECFCC9A">
            <w:pPr>
              <w:rPr>
                <w:sz w:val="24"/>
                <w:szCs w:val="24"/>
              </w:rPr>
            </w:pPr>
            <w:r w:rsidRPr="00336386">
              <w:rPr>
                <w:sz w:val="24"/>
                <w:szCs w:val="24"/>
              </w:rPr>
              <w:t>69</w:t>
            </w:r>
          </w:p>
        </w:tc>
        <w:tc>
          <w:tcPr>
            <w:tcW w:w="6521" w:type="dxa"/>
          </w:tcPr>
          <w:p w:rsidRPr="00336386" w:rsidR="00297A51" w:rsidP="00552EC0" w:rsidRDefault="00077114" w14:paraId="68ABBA0A" w14:textId="145F1A96">
            <w:pPr>
              <w:rPr>
                <w:sz w:val="24"/>
                <w:szCs w:val="24"/>
              </w:rPr>
            </w:pPr>
            <w:r w:rsidRPr="00336386">
              <w:rPr>
                <w:sz w:val="24"/>
                <w:szCs w:val="24"/>
              </w:rPr>
              <w:t>Welke rol spelen bevolkingsaantal, culturele infrastructuur en regionale behoeften op dit moment bij de verdeelsleutel voor kunst- en cultuursubsidies tussen het Rijk, provincies en gemeenten?</w:t>
            </w:r>
          </w:p>
        </w:tc>
        <w:tc>
          <w:tcPr>
            <w:tcW w:w="850" w:type="dxa"/>
          </w:tcPr>
          <w:p w:rsidRPr="00336386" w:rsidR="00297A51" w:rsidP="00552EC0" w:rsidRDefault="00297A51" w14:paraId="1F0CF3CB" w14:textId="3CA09880">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4EF16446" w14:textId="46311E53">
            <w:pPr>
              <w:jc w:val="right"/>
              <w:rPr>
                <w:sz w:val="24"/>
                <w:szCs w:val="24"/>
              </w:rPr>
            </w:pPr>
            <w:r w:rsidRPr="00336386">
              <w:rPr>
                <w:sz w:val="24"/>
                <w:szCs w:val="24"/>
              </w:rPr>
              <w:t>46</w:t>
            </w:r>
          </w:p>
        </w:tc>
        <w:tc>
          <w:tcPr>
            <w:tcW w:w="567" w:type="dxa"/>
          </w:tcPr>
          <w:p w:rsidRPr="00336386" w:rsidR="00297A51" w:rsidP="00552EC0" w:rsidRDefault="00297A51" w14:paraId="1DA0ADBE" w14:textId="76846E38">
            <w:pPr>
              <w:jc w:val="right"/>
              <w:rPr>
                <w:sz w:val="24"/>
                <w:szCs w:val="24"/>
              </w:rPr>
            </w:pPr>
            <w:r w:rsidRPr="00336386">
              <w:rPr>
                <w:sz w:val="24"/>
                <w:szCs w:val="24"/>
              </w:rPr>
              <w:t xml:space="preserve"> </w:t>
            </w:r>
          </w:p>
        </w:tc>
      </w:tr>
      <w:tr w:rsidRPr="00336386" w:rsidR="00297A51" w:rsidTr="00B90BBB" w14:paraId="397DCF87" w14:textId="77777777">
        <w:tc>
          <w:tcPr>
            <w:tcW w:w="567" w:type="dxa"/>
          </w:tcPr>
          <w:p w:rsidRPr="00336386" w:rsidR="00297A51" w:rsidP="00552EC0" w:rsidRDefault="00297A51" w14:paraId="0FFB9D72" w14:textId="6E764FBE">
            <w:pPr>
              <w:rPr>
                <w:sz w:val="24"/>
                <w:szCs w:val="24"/>
              </w:rPr>
            </w:pPr>
            <w:r w:rsidRPr="00336386">
              <w:rPr>
                <w:sz w:val="24"/>
                <w:szCs w:val="24"/>
              </w:rPr>
              <w:t>70</w:t>
            </w:r>
          </w:p>
        </w:tc>
        <w:tc>
          <w:tcPr>
            <w:tcW w:w="6521" w:type="dxa"/>
          </w:tcPr>
          <w:p w:rsidRPr="00336386" w:rsidR="00297A51" w:rsidP="00552EC0" w:rsidRDefault="00077114" w14:paraId="42D3D2A4" w14:textId="00147EC8">
            <w:pPr>
              <w:rPr>
                <w:sz w:val="24"/>
                <w:szCs w:val="24"/>
              </w:rPr>
            </w:pPr>
            <w:r w:rsidRPr="00336386">
              <w:rPr>
                <w:sz w:val="24"/>
                <w:szCs w:val="24"/>
              </w:rPr>
              <w:t>Hoeveel gemeenten beschikken wel en hoeveel gemeenten beschikken niet in tenminste één openbare bibliotheek over een Informatiepunt Digitale Overheid (IDO) en welke instelling bekostigt deze voorziening?</w:t>
            </w:r>
          </w:p>
        </w:tc>
        <w:tc>
          <w:tcPr>
            <w:tcW w:w="850" w:type="dxa"/>
          </w:tcPr>
          <w:p w:rsidRPr="00336386" w:rsidR="00297A51" w:rsidP="00552EC0" w:rsidRDefault="00297A51" w14:paraId="5344A835" w14:textId="4AF7EC2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0BF5CFCD" w14:textId="599442D3">
            <w:pPr>
              <w:jc w:val="right"/>
              <w:rPr>
                <w:sz w:val="24"/>
                <w:szCs w:val="24"/>
              </w:rPr>
            </w:pPr>
            <w:r w:rsidRPr="00336386">
              <w:rPr>
                <w:sz w:val="24"/>
                <w:szCs w:val="24"/>
              </w:rPr>
              <w:t>46</w:t>
            </w:r>
          </w:p>
        </w:tc>
        <w:tc>
          <w:tcPr>
            <w:tcW w:w="567" w:type="dxa"/>
          </w:tcPr>
          <w:p w:rsidRPr="00336386" w:rsidR="00297A51" w:rsidP="00552EC0" w:rsidRDefault="00297A51" w14:paraId="70319714" w14:textId="1DC5CB9A">
            <w:pPr>
              <w:jc w:val="right"/>
              <w:rPr>
                <w:sz w:val="24"/>
                <w:szCs w:val="24"/>
              </w:rPr>
            </w:pPr>
            <w:r w:rsidRPr="00336386">
              <w:rPr>
                <w:sz w:val="24"/>
                <w:szCs w:val="24"/>
              </w:rPr>
              <w:t xml:space="preserve"> </w:t>
            </w:r>
          </w:p>
        </w:tc>
      </w:tr>
      <w:tr w:rsidRPr="00336386" w:rsidR="00297A51" w:rsidTr="00B90BBB" w14:paraId="41878A52" w14:textId="77777777">
        <w:tc>
          <w:tcPr>
            <w:tcW w:w="567" w:type="dxa"/>
          </w:tcPr>
          <w:p w:rsidRPr="00336386" w:rsidR="00297A51" w:rsidP="00552EC0" w:rsidRDefault="00297A51" w14:paraId="2A8F5239" w14:textId="22F4FA08">
            <w:pPr>
              <w:rPr>
                <w:sz w:val="24"/>
                <w:szCs w:val="24"/>
              </w:rPr>
            </w:pPr>
            <w:r w:rsidRPr="00336386">
              <w:rPr>
                <w:sz w:val="24"/>
                <w:szCs w:val="24"/>
              </w:rPr>
              <w:t>71</w:t>
            </w:r>
          </w:p>
        </w:tc>
        <w:tc>
          <w:tcPr>
            <w:tcW w:w="6521" w:type="dxa"/>
          </w:tcPr>
          <w:p w:rsidRPr="00336386" w:rsidR="00297A51" w:rsidP="00552EC0" w:rsidRDefault="00077114" w14:paraId="575228ED" w14:textId="685726BC">
            <w:pPr>
              <w:rPr>
                <w:sz w:val="24"/>
                <w:szCs w:val="24"/>
              </w:rPr>
            </w:pPr>
            <w:r w:rsidRPr="00336386">
              <w:rPr>
                <w:sz w:val="24"/>
                <w:szCs w:val="24"/>
              </w:rPr>
              <w:t>Welke subsidiebudgetten worden door de ombuiging verlaagd en welke beleidsinitiatieven worden daardoor niet meer of minder ontwikkeld als gevolg van de verlaging?</w:t>
            </w:r>
          </w:p>
        </w:tc>
        <w:tc>
          <w:tcPr>
            <w:tcW w:w="850" w:type="dxa"/>
          </w:tcPr>
          <w:p w:rsidRPr="00336386" w:rsidR="00297A51" w:rsidP="00552EC0" w:rsidRDefault="00297A51" w14:paraId="05F8EC3C" w14:textId="17E28CBF">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398B6EFF" w14:textId="18F6F783">
            <w:pPr>
              <w:jc w:val="right"/>
              <w:rPr>
                <w:sz w:val="24"/>
                <w:szCs w:val="24"/>
              </w:rPr>
            </w:pPr>
            <w:r w:rsidRPr="00336386">
              <w:rPr>
                <w:sz w:val="24"/>
                <w:szCs w:val="24"/>
              </w:rPr>
              <w:t>47</w:t>
            </w:r>
          </w:p>
        </w:tc>
        <w:tc>
          <w:tcPr>
            <w:tcW w:w="567" w:type="dxa"/>
          </w:tcPr>
          <w:p w:rsidRPr="00336386" w:rsidR="00297A51" w:rsidP="00552EC0" w:rsidRDefault="00297A51" w14:paraId="352E0521" w14:textId="713B45CE">
            <w:pPr>
              <w:jc w:val="right"/>
              <w:rPr>
                <w:sz w:val="24"/>
                <w:szCs w:val="24"/>
              </w:rPr>
            </w:pPr>
            <w:r w:rsidRPr="00336386">
              <w:rPr>
                <w:sz w:val="24"/>
                <w:szCs w:val="24"/>
              </w:rPr>
              <w:t xml:space="preserve"> </w:t>
            </w:r>
          </w:p>
        </w:tc>
      </w:tr>
      <w:tr w:rsidRPr="00336386" w:rsidR="00297A51" w:rsidTr="00B90BBB" w14:paraId="6A9C32CC" w14:textId="77777777">
        <w:tc>
          <w:tcPr>
            <w:tcW w:w="567" w:type="dxa"/>
          </w:tcPr>
          <w:p w:rsidRPr="00336386" w:rsidR="00297A51" w:rsidP="00552EC0" w:rsidRDefault="00297A51" w14:paraId="07D242A2" w14:textId="57F94DF3">
            <w:pPr>
              <w:rPr>
                <w:sz w:val="24"/>
                <w:szCs w:val="24"/>
              </w:rPr>
            </w:pPr>
            <w:r w:rsidRPr="00336386">
              <w:rPr>
                <w:sz w:val="24"/>
                <w:szCs w:val="24"/>
              </w:rPr>
              <w:t>72</w:t>
            </w:r>
          </w:p>
        </w:tc>
        <w:tc>
          <w:tcPr>
            <w:tcW w:w="6521" w:type="dxa"/>
          </w:tcPr>
          <w:p w:rsidRPr="00336386" w:rsidR="00297A51" w:rsidP="00552EC0" w:rsidRDefault="001B3332" w14:paraId="28530856" w14:textId="7C8F0CBD">
            <w:pPr>
              <w:rPr>
                <w:sz w:val="24"/>
                <w:szCs w:val="24"/>
              </w:rPr>
            </w:pPr>
            <w:r w:rsidRPr="00336386">
              <w:rPr>
                <w:sz w:val="24"/>
                <w:szCs w:val="24"/>
              </w:rPr>
              <w:t>Welke beleidsinitiatieven worden niet meer of minder ontwikkeld als gevolg van de verlaging</w:t>
            </w:r>
            <w:r w:rsidRPr="00336386" w:rsidR="00077114">
              <w:rPr>
                <w:sz w:val="24"/>
                <w:szCs w:val="24"/>
              </w:rPr>
              <w:t xml:space="preserve"> van het beschikbare budget op de tijdelijke projectsubsidies op het budget voor Specifiek cultuurbeleid van artikel 14</w:t>
            </w:r>
            <w:r w:rsidRPr="00336386">
              <w:rPr>
                <w:sz w:val="24"/>
                <w:szCs w:val="24"/>
              </w:rPr>
              <w:t>?</w:t>
            </w:r>
          </w:p>
        </w:tc>
        <w:tc>
          <w:tcPr>
            <w:tcW w:w="850" w:type="dxa"/>
          </w:tcPr>
          <w:p w:rsidRPr="00336386" w:rsidR="00297A51" w:rsidP="00552EC0" w:rsidRDefault="00297A51" w14:paraId="147389A9" w14:textId="33D39D81">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2F74D7A3" w14:textId="47D652F0">
            <w:pPr>
              <w:jc w:val="right"/>
              <w:rPr>
                <w:sz w:val="24"/>
                <w:szCs w:val="24"/>
              </w:rPr>
            </w:pPr>
            <w:r w:rsidRPr="00336386">
              <w:rPr>
                <w:sz w:val="24"/>
                <w:szCs w:val="24"/>
              </w:rPr>
              <w:t>47</w:t>
            </w:r>
          </w:p>
        </w:tc>
        <w:tc>
          <w:tcPr>
            <w:tcW w:w="567" w:type="dxa"/>
          </w:tcPr>
          <w:p w:rsidRPr="00336386" w:rsidR="00297A51" w:rsidP="00552EC0" w:rsidRDefault="00297A51" w14:paraId="30814761" w14:textId="0C243BC2">
            <w:pPr>
              <w:jc w:val="right"/>
              <w:rPr>
                <w:sz w:val="24"/>
                <w:szCs w:val="24"/>
              </w:rPr>
            </w:pPr>
            <w:r w:rsidRPr="00336386">
              <w:rPr>
                <w:sz w:val="24"/>
                <w:szCs w:val="24"/>
              </w:rPr>
              <w:t xml:space="preserve"> </w:t>
            </w:r>
          </w:p>
        </w:tc>
      </w:tr>
      <w:tr w:rsidRPr="00336386" w:rsidR="00297A51" w:rsidTr="00B90BBB" w14:paraId="250311EE" w14:textId="77777777">
        <w:tc>
          <w:tcPr>
            <w:tcW w:w="567" w:type="dxa"/>
          </w:tcPr>
          <w:p w:rsidRPr="00336386" w:rsidR="00297A51" w:rsidP="00552EC0" w:rsidRDefault="00297A51" w14:paraId="05559ECB" w14:textId="5FA85970">
            <w:pPr>
              <w:rPr>
                <w:sz w:val="24"/>
                <w:szCs w:val="24"/>
              </w:rPr>
            </w:pPr>
            <w:r w:rsidRPr="00336386">
              <w:rPr>
                <w:sz w:val="24"/>
                <w:szCs w:val="24"/>
              </w:rPr>
              <w:t>73</w:t>
            </w:r>
          </w:p>
        </w:tc>
        <w:tc>
          <w:tcPr>
            <w:tcW w:w="6521" w:type="dxa"/>
          </w:tcPr>
          <w:p w:rsidRPr="00336386" w:rsidR="00297A51" w:rsidP="00552EC0" w:rsidRDefault="00077114" w14:paraId="40B98DB0" w14:textId="585E817C">
            <w:pPr>
              <w:rPr>
                <w:sz w:val="24"/>
                <w:szCs w:val="24"/>
              </w:rPr>
            </w:pPr>
            <w:r w:rsidRPr="00336386">
              <w:rPr>
                <w:sz w:val="24"/>
                <w:szCs w:val="24"/>
              </w:rPr>
              <w:t>In hoeverre faciliteert u dat musea beschikken over noodvoorzieningen bij stroomuitval, bijvoorbeeld om topstukken van hun collectie in veiligheid te houden of tijdig te brengen?</w:t>
            </w:r>
          </w:p>
        </w:tc>
        <w:tc>
          <w:tcPr>
            <w:tcW w:w="850" w:type="dxa"/>
          </w:tcPr>
          <w:p w:rsidRPr="00336386" w:rsidR="00297A51" w:rsidP="00552EC0" w:rsidRDefault="00297A51" w14:paraId="297D7EC4" w14:textId="2B4BE702">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4E74F946" w14:textId="3EBD1261">
            <w:pPr>
              <w:jc w:val="right"/>
              <w:rPr>
                <w:sz w:val="24"/>
                <w:szCs w:val="24"/>
              </w:rPr>
            </w:pPr>
            <w:r w:rsidRPr="00336386">
              <w:rPr>
                <w:sz w:val="24"/>
                <w:szCs w:val="24"/>
              </w:rPr>
              <w:t>47</w:t>
            </w:r>
          </w:p>
        </w:tc>
        <w:tc>
          <w:tcPr>
            <w:tcW w:w="567" w:type="dxa"/>
          </w:tcPr>
          <w:p w:rsidRPr="00336386" w:rsidR="00297A51" w:rsidP="00552EC0" w:rsidRDefault="00297A51" w14:paraId="788BC49F" w14:textId="4D85B203">
            <w:pPr>
              <w:jc w:val="right"/>
              <w:rPr>
                <w:sz w:val="24"/>
                <w:szCs w:val="24"/>
              </w:rPr>
            </w:pPr>
            <w:r w:rsidRPr="00336386">
              <w:rPr>
                <w:sz w:val="24"/>
                <w:szCs w:val="24"/>
              </w:rPr>
              <w:t xml:space="preserve"> </w:t>
            </w:r>
          </w:p>
        </w:tc>
      </w:tr>
      <w:tr w:rsidRPr="00336386" w:rsidR="00297A51" w:rsidTr="00B90BBB" w14:paraId="67235057" w14:textId="77777777">
        <w:tc>
          <w:tcPr>
            <w:tcW w:w="567" w:type="dxa"/>
          </w:tcPr>
          <w:p w:rsidRPr="00336386" w:rsidR="00297A51" w:rsidP="00552EC0" w:rsidRDefault="00297A51" w14:paraId="01D3AF35" w14:textId="2BE42D64">
            <w:pPr>
              <w:rPr>
                <w:sz w:val="24"/>
                <w:szCs w:val="24"/>
              </w:rPr>
            </w:pPr>
            <w:r w:rsidRPr="00336386">
              <w:rPr>
                <w:sz w:val="24"/>
                <w:szCs w:val="24"/>
              </w:rPr>
              <w:t>74</w:t>
            </w:r>
          </w:p>
        </w:tc>
        <w:tc>
          <w:tcPr>
            <w:tcW w:w="6521" w:type="dxa"/>
          </w:tcPr>
          <w:p w:rsidRPr="00336386" w:rsidR="00297A51" w:rsidP="00552EC0" w:rsidRDefault="00077114" w14:paraId="30F52C44" w14:textId="4943502C">
            <w:pPr>
              <w:rPr>
                <w:sz w:val="24"/>
                <w:szCs w:val="24"/>
              </w:rPr>
            </w:pPr>
            <w:r w:rsidRPr="00336386">
              <w:rPr>
                <w:sz w:val="24"/>
                <w:szCs w:val="24"/>
              </w:rPr>
              <w:t>Op welke datum gaat u exact de evaluatie van beide aspirant-publieke omroepen Zwart en Ongehoord Nederland afronden en wanneer exact zal de Tweede Kamer deze evaluaties ontvangen?</w:t>
            </w:r>
          </w:p>
        </w:tc>
        <w:tc>
          <w:tcPr>
            <w:tcW w:w="850" w:type="dxa"/>
          </w:tcPr>
          <w:p w:rsidRPr="00336386" w:rsidR="00297A51" w:rsidP="00552EC0" w:rsidRDefault="00297A51" w14:paraId="48B00665" w14:textId="6C5ACA6A">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23F22B6E" w14:textId="1C6C9311">
            <w:pPr>
              <w:jc w:val="right"/>
              <w:rPr>
                <w:sz w:val="24"/>
                <w:szCs w:val="24"/>
              </w:rPr>
            </w:pPr>
            <w:r w:rsidRPr="00336386">
              <w:rPr>
                <w:sz w:val="24"/>
                <w:szCs w:val="24"/>
              </w:rPr>
              <w:t>48</w:t>
            </w:r>
          </w:p>
        </w:tc>
        <w:tc>
          <w:tcPr>
            <w:tcW w:w="567" w:type="dxa"/>
          </w:tcPr>
          <w:p w:rsidRPr="00336386" w:rsidR="00297A51" w:rsidP="00552EC0" w:rsidRDefault="00297A51" w14:paraId="1C78F387" w14:textId="38FFB214">
            <w:pPr>
              <w:jc w:val="right"/>
              <w:rPr>
                <w:sz w:val="24"/>
                <w:szCs w:val="24"/>
              </w:rPr>
            </w:pPr>
            <w:r w:rsidRPr="00336386">
              <w:rPr>
                <w:sz w:val="24"/>
                <w:szCs w:val="24"/>
              </w:rPr>
              <w:t xml:space="preserve"> </w:t>
            </w:r>
          </w:p>
        </w:tc>
      </w:tr>
      <w:tr w:rsidRPr="00336386" w:rsidR="00297A51" w:rsidTr="00B90BBB" w14:paraId="42DD0988" w14:textId="77777777">
        <w:tc>
          <w:tcPr>
            <w:tcW w:w="567" w:type="dxa"/>
          </w:tcPr>
          <w:p w:rsidRPr="00336386" w:rsidR="00297A51" w:rsidP="00552EC0" w:rsidRDefault="00297A51" w14:paraId="50CE12B0" w14:textId="11B0D4B0">
            <w:pPr>
              <w:rPr>
                <w:sz w:val="24"/>
                <w:szCs w:val="24"/>
              </w:rPr>
            </w:pPr>
            <w:r w:rsidRPr="00336386">
              <w:rPr>
                <w:sz w:val="24"/>
                <w:szCs w:val="24"/>
              </w:rPr>
              <w:t>75</w:t>
            </w:r>
          </w:p>
        </w:tc>
        <w:tc>
          <w:tcPr>
            <w:tcW w:w="6521" w:type="dxa"/>
          </w:tcPr>
          <w:p w:rsidRPr="00336386" w:rsidR="00297A51" w:rsidP="00552EC0" w:rsidRDefault="00077114" w14:paraId="0CAFD829" w14:textId="59FE2445">
            <w:pPr>
              <w:rPr>
                <w:sz w:val="24"/>
                <w:szCs w:val="24"/>
              </w:rPr>
            </w:pPr>
            <w:r w:rsidRPr="00336386">
              <w:rPr>
                <w:sz w:val="24"/>
                <w:szCs w:val="24"/>
              </w:rPr>
              <w:t>Welke beleidsinitiatieven worden niet meer of minder ontwikkeld als gevolg van de verlaging van het beschikbare budget op de overige subsidies van</w:t>
            </w:r>
            <w:r>
              <w:rPr>
                <w:sz w:val="24"/>
                <w:szCs w:val="24"/>
              </w:rPr>
              <w:t xml:space="preserve"> </w:t>
            </w:r>
            <w:r w:rsidRPr="00336386">
              <w:rPr>
                <w:sz w:val="24"/>
                <w:szCs w:val="24"/>
              </w:rPr>
              <w:t>artikel 15?</w:t>
            </w:r>
          </w:p>
        </w:tc>
        <w:tc>
          <w:tcPr>
            <w:tcW w:w="850" w:type="dxa"/>
          </w:tcPr>
          <w:p w:rsidRPr="00336386" w:rsidR="00297A51" w:rsidP="00552EC0" w:rsidRDefault="00297A51" w14:paraId="510457CA" w14:textId="5FDA5FD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2EA8B162" w14:textId="2B29101D">
            <w:pPr>
              <w:jc w:val="right"/>
              <w:rPr>
                <w:sz w:val="24"/>
                <w:szCs w:val="24"/>
              </w:rPr>
            </w:pPr>
            <w:r w:rsidRPr="00336386">
              <w:rPr>
                <w:sz w:val="24"/>
                <w:szCs w:val="24"/>
              </w:rPr>
              <w:t>49</w:t>
            </w:r>
          </w:p>
        </w:tc>
        <w:tc>
          <w:tcPr>
            <w:tcW w:w="567" w:type="dxa"/>
          </w:tcPr>
          <w:p w:rsidRPr="00336386" w:rsidR="00297A51" w:rsidP="00552EC0" w:rsidRDefault="00297A51" w14:paraId="18A9BDA4" w14:textId="51AC5B68">
            <w:pPr>
              <w:jc w:val="right"/>
              <w:rPr>
                <w:sz w:val="24"/>
                <w:szCs w:val="24"/>
              </w:rPr>
            </w:pPr>
            <w:r w:rsidRPr="00336386">
              <w:rPr>
                <w:sz w:val="24"/>
                <w:szCs w:val="24"/>
              </w:rPr>
              <w:t xml:space="preserve"> </w:t>
            </w:r>
          </w:p>
        </w:tc>
      </w:tr>
      <w:tr w:rsidRPr="00336386" w:rsidR="00297A51" w:rsidTr="00B90BBB" w14:paraId="0D470E22" w14:textId="77777777">
        <w:tc>
          <w:tcPr>
            <w:tcW w:w="567" w:type="dxa"/>
          </w:tcPr>
          <w:p w:rsidRPr="00336386" w:rsidR="00297A51" w:rsidP="00552EC0" w:rsidRDefault="00297A51" w14:paraId="34C36ECA" w14:textId="62D3FFA9">
            <w:pPr>
              <w:rPr>
                <w:sz w:val="24"/>
                <w:szCs w:val="24"/>
              </w:rPr>
            </w:pPr>
            <w:r w:rsidRPr="00336386">
              <w:rPr>
                <w:sz w:val="24"/>
                <w:szCs w:val="24"/>
              </w:rPr>
              <w:t>76</w:t>
            </w:r>
          </w:p>
        </w:tc>
        <w:tc>
          <w:tcPr>
            <w:tcW w:w="6521" w:type="dxa"/>
          </w:tcPr>
          <w:p w:rsidRPr="00336386" w:rsidR="00297A51" w:rsidP="00552EC0" w:rsidRDefault="00077114" w14:paraId="487E00B1" w14:textId="21A030E0">
            <w:pPr>
              <w:rPr>
                <w:sz w:val="24"/>
                <w:szCs w:val="24"/>
              </w:rPr>
            </w:pPr>
            <w:r w:rsidRPr="00336386">
              <w:rPr>
                <w:sz w:val="24"/>
                <w:szCs w:val="24"/>
              </w:rPr>
              <w:t>Als de reden is dat de subsidie aan VSC wordt stopgezet omdat musea en centra primair zelf verantwoordelijk zijn voor hun organisatie en belangenbehartiging, wat is dan de reden dat deze organisatie nu wel subsidie krijgt?</w:t>
            </w:r>
          </w:p>
        </w:tc>
        <w:tc>
          <w:tcPr>
            <w:tcW w:w="850" w:type="dxa"/>
          </w:tcPr>
          <w:p w:rsidRPr="00336386" w:rsidR="00297A51" w:rsidP="00552EC0" w:rsidRDefault="00297A51" w14:paraId="24ED60D1" w14:textId="621EABF8">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41A7F596" w14:textId="7757F390">
            <w:pPr>
              <w:jc w:val="right"/>
              <w:rPr>
                <w:sz w:val="24"/>
                <w:szCs w:val="24"/>
              </w:rPr>
            </w:pPr>
            <w:r w:rsidRPr="00336386">
              <w:rPr>
                <w:sz w:val="24"/>
                <w:szCs w:val="24"/>
              </w:rPr>
              <w:t>53</w:t>
            </w:r>
          </w:p>
        </w:tc>
        <w:tc>
          <w:tcPr>
            <w:tcW w:w="567" w:type="dxa"/>
          </w:tcPr>
          <w:p w:rsidRPr="00336386" w:rsidR="00297A51" w:rsidP="00552EC0" w:rsidRDefault="00297A51" w14:paraId="63855627" w14:textId="67C6C520">
            <w:pPr>
              <w:jc w:val="right"/>
              <w:rPr>
                <w:sz w:val="24"/>
                <w:szCs w:val="24"/>
              </w:rPr>
            </w:pPr>
            <w:r w:rsidRPr="00336386">
              <w:rPr>
                <w:sz w:val="24"/>
                <w:szCs w:val="24"/>
              </w:rPr>
              <w:t xml:space="preserve"> </w:t>
            </w:r>
          </w:p>
        </w:tc>
      </w:tr>
      <w:tr w:rsidRPr="00336386" w:rsidR="00297A51" w:rsidTr="00B90BBB" w14:paraId="2DAE26BD" w14:textId="77777777">
        <w:tc>
          <w:tcPr>
            <w:tcW w:w="567" w:type="dxa"/>
          </w:tcPr>
          <w:p w:rsidRPr="00336386" w:rsidR="00297A51" w:rsidP="00552EC0" w:rsidRDefault="00297A51" w14:paraId="79F5DA68" w14:textId="7FE81900">
            <w:pPr>
              <w:rPr>
                <w:sz w:val="24"/>
                <w:szCs w:val="24"/>
              </w:rPr>
            </w:pPr>
            <w:r w:rsidRPr="00336386">
              <w:rPr>
                <w:sz w:val="24"/>
                <w:szCs w:val="24"/>
              </w:rPr>
              <w:t>77</w:t>
            </w:r>
          </w:p>
        </w:tc>
        <w:tc>
          <w:tcPr>
            <w:tcW w:w="6521" w:type="dxa"/>
          </w:tcPr>
          <w:p w:rsidRPr="00336386" w:rsidR="00297A51" w:rsidP="00552EC0" w:rsidRDefault="00077114" w14:paraId="67C8C07D" w14:textId="041DD6BE">
            <w:pPr>
              <w:rPr>
                <w:sz w:val="24"/>
                <w:szCs w:val="24"/>
              </w:rPr>
            </w:pPr>
            <w:r w:rsidRPr="00336386">
              <w:rPr>
                <w:sz w:val="24"/>
                <w:szCs w:val="24"/>
              </w:rPr>
              <w:t>Welke subsidies inzake onderzoeks- en wetenschapsbeleid worden precies getroffen door de ingeboekte structurele efficiencykorting van 2,1 procent per subsidie en welke effecten zal deze korting concreet hebben?</w:t>
            </w:r>
          </w:p>
        </w:tc>
        <w:tc>
          <w:tcPr>
            <w:tcW w:w="850" w:type="dxa"/>
          </w:tcPr>
          <w:p w:rsidRPr="00336386" w:rsidR="00297A51" w:rsidP="00552EC0" w:rsidRDefault="00297A51" w14:paraId="1B8D6D3B" w14:textId="10049DDD">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1B3332" w14:paraId="1BA4208A" w14:textId="67239396">
            <w:pPr>
              <w:jc w:val="right"/>
              <w:rPr>
                <w:sz w:val="24"/>
                <w:szCs w:val="24"/>
              </w:rPr>
            </w:pPr>
            <w:r w:rsidRPr="00336386">
              <w:rPr>
                <w:sz w:val="24"/>
                <w:szCs w:val="24"/>
              </w:rPr>
              <w:t>53</w:t>
            </w:r>
          </w:p>
        </w:tc>
        <w:tc>
          <w:tcPr>
            <w:tcW w:w="567" w:type="dxa"/>
          </w:tcPr>
          <w:p w:rsidRPr="00336386" w:rsidR="00297A51" w:rsidP="00552EC0" w:rsidRDefault="00297A51" w14:paraId="02811924" w14:textId="242C7767">
            <w:pPr>
              <w:jc w:val="right"/>
              <w:rPr>
                <w:sz w:val="24"/>
                <w:szCs w:val="24"/>
              </w:rPr>
            </w:pPr>
            <w:r w:rsidRPr="00336386">
              <w:rPr>
                <w:sz w:val="24"/>
                <w:szCs w:val="24"/>
              </w:rPr>
              <w:t xml:space="preserve"> </w:t>
            </w:r>
          </w:p>
        </w:tc>
      </w:tr>
      <w:tr w:rsidRPr="00336386" w:rsidR="00297A51" w:rsidTr="00B90BBB" w14:paraId="2C20D357" w14:textId="77777777">
        <w:tc>
          <w:tcPr>
            <w:tcW w:w="567" w:type="dxa"/>
          </w:tcPr>
          <w:p w:rsidRPr="00336386" w:rsidR="00297A51" w:rsidP="00552EC0" w:rsidRDefault="00297A51" w14:paraId="0D10DE08" w14:textId="494AD6FC">
            <w:pPr>
              <w:rPr>
                <w:sz w:val="24"/>
                <w:szCs w:val="24"/>
              </w:rPr>
            </w:pPr>
            <w:r w:rsidRPr="00336386">
              <w:rPr>
                <w:sz w:val="24"/>
                <w:szCs w:val="24"/>
              </w:rPr>
              <w:t>78</w:t>
            </w:r>
          </w:p>
        </w:tc>
        <w:tc>
          <w:tcPr>
            <w:tcW w:w="6521" w:type="dxa"/>
          </w:tcPr>
          <w:p w:rsidRPr="00336386" w:rsidR="00297A51" w:rsidP="00552EC0" w:rsidRDefault="00077114" w14:paraId="5B229A51" w14:textId="7D3E12A2">
            <w:pPr>
              <w:rPr>
                <w:sz w:val="24"/>
                <w:szCs w:val="24"/>
              </w:rPr>
            </w:pPr>
            <w:r w:rsidRPr="00336386">
              <w:rPr>
                <w:sz w:val="24"/>
                <w:szCs w:val="24"/>
              </w:rPr>
              <w:t xml:space="preserve">Is met genoemde betrokkenen voor wetenschapsmusea en </w:t>
            </w:r>
            <w:proofErr w:type="spellStart"/>
            <w:r w:rsidRPr="00336386">
              <w:rPr>
                <w:sz w:val="24"/>
                <w:szCs w:val="24"/>
              </w:rPr>
              <w:t>sciencecenters</w:t>
            </w:r>
            <w:proofErr w:type="spellEnd"/>
            <w:r w:rsidRPr="00336386">
              <w:rPr>
                <w:sz w:val="24"/>
                <w:szCs w:val="24"/>
              </w:rPr>
              <w:t xml:space="preserve"> en de Netherlands Academy of Engineering (NAE) </w:t>
            </w:r>
            <w:r w:rsidRPr="00336386">
              <w:rPr>
                <w:sz w:val="24"/>
                <w:szCs w:val="24"/>
              </w:rPr>
              <w:lastRenderedPageBreak/>
              <w:t>overlegd over het stoppen van de instellingssubsidies? Is ook voldoende verzekerd dat musea en centra in staat zullen zijn om te anticiperen op het stoppen van de instellingssubsidies?</w:t>
            </w:r>
          </w:p>
        </w:tc>
        <w:tc>
          <w:tcPr>
            <w:tcW w:w="850" w:type="dxa"/>
          </w:tcPr>
          <w:p w:rsidRPr="00336386" w:rsidR="00297A51" w:rsidP="00552EC0" w:rsidRDefault="00297A51" w14:paraId="59870538" w14:textId="1C85E819">
            <w:pPr>
              <w:jc w:val="right"/>
              <w:rPr>
                <w:sz w:val="24"/>
                <w:szCs w:val="24"/>
              </w:rPr>
            </w:pPr>
            <w:r w:rsidRPr="00336386">
              <w:rPr>
                <w:sz w:val="24"/>
                <w:szCs w:val="24"/>
              </w:rPr>
              <w:lastRenderedPageBreak/>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BE00F7C" w14:textId="3DD40AB2">
            <w:pPr>
              <w:jc w:val="right"/>
              <w:rPr>
                <w:sz w:val="24"/>
                <w:szCs w:val="24"/>
              </w:rPr>
            </w:pPr>
            <w:r w:rsidRPr="00336386">
              <w:rPr>
                <w:sz w:val="24"/>
                <w:szCs w:val="24"/>
              </w:rPr>
              <w:t>53</w:t>
            </w:r>
          </w:p>
        </w:tc>
        <w:tc>
          <w:tcPr>
            <w:tcW w:w="567" w:type="dxa"/>
          </w:tcPr>
          <w:p w:rsidRPr="00336386" w:rsidR="00297A51" w:rsidP="00552EC0" w:rsidRDefault="00297A51" w14:paraId="4DBECF3A" w14:textId="6140E56D">
            <w:pPr>
              <w:jc w:val="right"/>
              <w:rPr>
                <w:sz w:val="24"/>
                <w:szCs w:val="24"/>
              </w:rPr>
            </w:pPr>
            <w:r w:rsidRPr="00336386">
              <w:rPr>
                <w:sz w:val="24"/>
                <w:szCs w:val="24"/>
              </w:rPr>
              <w:t xml:space="preserve"> </w:t>
            </w:r>
          </w:p>
        </w:tc>
      </w:tr>
      <w:tr w:rsidRPr="00336386" w:rsidR="00297A51" w:rsidTr="00B90BBB" w14:paraId="2AFF8C9C" w14:textId="77777777">
        <w:tc>
          <w:tcPr>
            <w:tcW w:w="567" w:type="dxa"/>
          </w:tcPr>
          <w:p w:rsidRPr="00336386" w:rsidR="00297A51" w:rsidP="00552EC0" w:rsidRDefault="00297A51" w14:paraId="02588055" w14:textId="76D747C3">
            <w:pPr>
              <w:rPr>
                <w:sz w:val="24"/>
                <w:szCs w:val="24"/>
              </w:rPr>
            </w:pPr>
            <w:r w:rsidRPr="00336386">
              <w:rPr>
                <w:sz w:val="24"/>
                <w:szCs w:val="24"/>
              </w:rPr>
              <w:t>79</w:t>
            </w:r>
          </w:p>
        </w:tc>
        <w:tc>
          <w:tcPr>
            <w:tcW w:w="6521" w:type="dxa"/>
          </w:tcPr>
          <w:p w:rsidRPr="00336386" w:rsidR="00297A51" w:rsidP="00552EC0" w:rsidRDefault="00077114" w14:paraId="183FFA8C" w14:textId="53DA8216">
            <w:pPr>
              <w:rPr>
                <w:sz w:val="24"/>
                <w:szCs w:val="24"/>
              </w:rPr>
            </w:pPr>
            <w:r w:rsidRPr="00336386">
              <w:rPr>
                <w:sz w:val="24"/>
                <w:szCs w:val="24"/>
              </w:rPr>
              <w:t>Acht u het wenselijk dat de subsidie voor de NAE stopgezet wordt met het idee dat de inleg van bedrijven die op kan vangen met oog op de onafhankelijkheid van de NAE? Op welke wijze blijft de onafhankelijkheid van de NAE geborgd?</w:t>
            </w:r>
          </w:p>
        </w:tc>
        <w:tc>
          <w:tcPr>
            <w:tcW w:w="850" w:type="dxa"/>
          </w:tcPr>
          <w:p w:rsidRPr="00336386" w:rsidR="00297A51" w:rsidP="00552EC0" w:rsidRDefault="00297A51" w14:paraId="697B9324" w14:textId="2988EDFE">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44C8CB75" w14:textId="0E7CAAAC">
            <w:pPr>
              <w:jc w:val="right"/>
              <w:rPr>
                <w:sz w:val="24"/>
                <w:szCs w:val="24"/>
              </w:rPr>
            </w:pPr>
            <w:r w:rsidRPr="00336386">
              <w:rPr>
                <w:sz w:val="24"/>
                <w:szCs w:val="24"/>
              </w:rPr>
              <w:t>54</w:t>
            </w:r>
          </w:p>
        </w:tc>
        <w:tc>
          <w:tcPr>
            <w:tcW w:w="567" w:type="dxa"/>
          </w:tcPr>
          <w:p w:rsidRPr="00336386" w:rsidR="00297A51" w:rsidP="00552EC0" w:rsidRDefault="00297A51" w14:paraId="66321940" w14:textId="10105385">
            <w:pPr>
              <w:jc w:val="right"/>
              <w:rPr>
                <w:sz w:val="24"/>
                <w:szCs w:val="24"/>
              </w:rPr>
            </w:pPr>
            <w:r w:rsidRPr="00336386">
              <w:rPr>
                <w:sz w:val="24"/>
                <w:szCs w:val="24"/>
              </w:rPr>
              <w:t xml:space="preserve"> </w:t>
            </w:r>
          </w:p>
        </w:tc>
      </w:tr>
      <w:tr w:rsidRPr="00336386" w:rsidR="00297A51" w:rsidTr="00B90BBB" w14:paraId="4DBA1DEE" w14:textId="77777777">
        <w:tc>
          <w:tcPr>
            <w:tcW w:w="567" w:type="dxa"/>
          </w:tcPr>
          <w:p w:rsidRPr="00336386" w:rsidR="00297A51" w:rsidP="00552EC0" w:rsidRDefault="00297A51" w14:paraId="28C206C7" w14:textId="733363D9">
            <w:pPr>
              <w:rPr>
                <w:sz w:val="24"/>
                <w:szCs w:val="24"/>
              </w:rPr>
            </w:pPr>
            <w:r w:rsidRPr="00336386">
              <w:rPr>
                <w:sz w:val="24"/>
                <w:szCs w:val="24"/>
              </w:rPr>
              <w:t>80</w:t>
            </w:r>
          </w:p>
        </w:tc>
        <w:tc>
          <w:tcPr>
            <w:tcW w:w="6521" w:type="dxa"/>
          </w:tcPr>
          <w:p w:rsidRPr="00336386" w:rsidR="00297A51" w:rsidP="00552EC0" w:rsidRDefault="00077114" w14:paraId="368ACC6C" w14:textId="6D8DBDA6">
            <w:pPr>
              <w:rPr>
                <w:sz w:val="24"/>
                <w:szCs w:val="24"/>
              </w:rPr>
            </w:pPr>
            <w:r w:rsidRPr="00676102">
              <w:rPr>
                <w:sz w:val="24"/>
                <w:szCs w:val="24"/>
              </w:rPr>
              <w:t>Wat gaat er gebeuren met de €13,4 miljoen die structureel wordt vrijgemaakt in het kader van de Implementatie EU-Richtlijn Geweld tegen Vrouwen en waarvan het beleid richt zich op onder meer het ‘doorbreken van schadelijke genderstereotyperingen’?</w:t>
            </w:r>
          </w:p>
        </w:tc>
        <w:tc>
          <w:tcPr>
            <w:tcW w:w="850" w:type="dxa"/>
          </w:tcPr>
          <w:p w:rsidRPr="00336386" w:rsidR="00297A51" w:rsidP="00552EC0" w:rsidRDefault="00297A51" w14:paraId="05D113B2" w14:textId="238DA4DC">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40ED3994" w14:textId="7C41C855">
            <w:pPr>
              <w:jc w:val="right"/>
              <w:rPr>
                <w:sz w:val="24"/>
                <w:szCs w:val="24"/>
              </w:rPr>
            </w:pPr>
            <w:r>
              <w:rPr>
                <w:sz w:val="24"/>
                <w:szCs w:val="24"/>
              </w:rPr>
              <w:t>56</w:t>
            </w:r>
          </w:p>
        </w:tc>
        <w:tc>
          <w:tcPr>
            <w:tcW w:w="567" w:type="dxa"/>
          </w:tcPr>
          <w:p w:rsidRPr="00336386" w:rsidR="00297A51" w:rsidP="00552EC0" w:rsidRDefault="00297A51" w14:paraId="67C6B928" w14:textId="12C537FD">
            <w:pPr>
              <w:jc w:val="right"/>
              <w:rPr>
                <w:sz w:val="24"/>
                <w:szCs w:val="24"/>
              </w:rPr>
            </w:pPr>
            <w:r w:rsidRPr="00336386">
              <w:rPr>
                <w:sz w:val="24"/>
                <w:szCs w:val="24"/>
              </w:rPr>
              <w:t xml:space="preserve"> </w:t>
            </w:r>
          </w:p>
        </w:tc>
      </w:tr>
      <w:tr w:rsidRPr="00336386" w:rsidR="00297A51" w:rsidTr="00B90BBB" w14:paraId="5BB90923" w14:textId="77777777">
        <w:tc>
          <w:tcPr>
            <w:tcW w:w="567" w:type="dxa"/>
          </w:tcPr>
          <w:p w:rsidRPr="00336386" w:rsidR="00297A51" w:rsidP="00552EC0" w:rsidRDefault="00297A51" w14:paraId="781B0A99" w14:textId="7D35520B">
            <w:pPr>
              <w:rPr>
                <w:sz w:val="24"/>
                <w:szCs w:val="24"/>
              </w:rPr>
            </w:pPr>
            <w:r w:rsidRPr="00336386">
              <w:rPr>
                <w:sz w:val="24"/>
                <w:szCs w:val="24"/>
              </w:rPr>
              <w:t>81</w:t>
            </w:r>
          </w:p>
        </w:tc>
        <w:tc>
          <w:tcPr>
            <w:tcW w:w="6521" w:type="dxa"/>
          </w:tcPr>
          <w:p w:rsidRPr="00336386" w:rsidR="00297A51" w:rsidP="00552EC0" w:rsidRDefault="00077114" w14:paraId="4072994D" w14:textId="1F0D59A3">
            <w:pPr>
              <w:rPr>
                <w:sz w:val="24"/>
                <w:szCs w:val="24"/>
              </w:rPr>
            </w:pPr>
            <w:r w:rsidRPr="00336386">
              <w:rPr>
                <w:sz w:val="24"/>
                <w:szCs w:val="24"/>
              </w:rPr>
              <w:t>Hoeveel ambtenaren vallen bij het ministerie van Onderwijs, Cultuur en Wetenschap en daaronder vallende uitvoeringsorganisaties onder de nullijn?</w:t>
            </w:r>
          </w:p>
        </w:tc>
        <w:tc>
          <w:tcPr>
            <w:tcW w:w="850" w:type="dxa"/>
          </w:tcPr>
          <w:p w:rsidRPr="00336386" w:rsidR="00297A51" w:rsidP="00552EC0" w:rsidRDefault="00297A51" w14:paraId="076FF36C" w14:textId="3A252435">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077114" w14:paraId="6CDA1E8B" w14:textId="33D99495">
            <w:pPr>
              <w:jc w:val="right"/>
              <w:rPr>
                <w:sz w:val="24"/>
                <w:szCs w:val="24"/>
              </w:rPr>
            </w:pPr>
            <w:r w:rsidRPr="00336386">
              <w:rPr>
                <w:sz w:val="24"/>
                <w:szCs w:val="24"/>
              </w:rPr>
              <w:t>59</w:t>
            </w:r>
          </w:p>
        </w:tc>
        <w:tc>
          <w:tcPr>
            <w:tcW w:w="567" w:type="dxa"/>
          </w:tcPr>
          <w:p w:rsidRPr="00336386" w:rsidR="00297A51" w:rsidP="00552EC0" w:rsidRDefault="00297A51" w14:paraId="06D2B010" w14:textId="647FD2CE">
            <w:pPr>
              <w:jc w:val="right"/>
              <w:rPr>
                <w:sz w:val="24"/>
                <w:szCs w:val="24"/>
              </w:rPr>
            </w:pPr>
          </w:p>
        </w:tc>
      </w:tr>
      <w:tr w:rsidRPr="00336386" w:rsidR="00781870" w:rsidTr="00B90BBB" w14:paraId="3E308365" w14:textId="77777777">
        <w:tc>
          <w:tcPr>
            <w:tcW w:w="567" w:type="dxa"/>
          </w:tcPr>
          <w:p w:rsidRPr="00676102" w:rsidR="00781870" w:rsidP="00552EC0" w:rsidRDefault="00781870" w14:paraId="66DB8AFD" w14:textId="7B98F00F">
            <w:pPr>
              <w:rPr>
                <w:sz w:val="24"/>
                <w:szCs w:val="24"/>
              </w:rPr>
            </w:pPr>
            <w:r w:rsidRPr="00676102">
              <w:rPr>
                <w:sz w:val="24"/>
                <w:szCs w:val="24"/>
              </w:rPr>
              <w:t>82</w:t>
            </w:r>
          </w:p>
        </w:tc>
        <w:tc>
          <w:tcPr>
            <w:tcW w:w="6521" w:type="dxa"/>
          </w:tcPr>
          <w:p w:rsidRPr="00676102" w:rsidR="00781870" w:rsidP="00552EC0" w:rsidRDefault="001B3332" w14:paraId="0F7000F4" w14:textId="74F711CC">
            <w:pPr>
              <w:rPr>
                <w:sz w:val="24"/>
                <w:szCs w:val="24"/>
              </w:rPr>
            </w:pPr>
            <w:r w:rsidRPr="00336386">
              <w:rPr>
                <w:sz w:val="24"/>
                <w:szCs w:val="24"/>
              </w:rPr>
              <w:t xml:space="preserve">Hoeveel ambtenaren bij het ministerie van Onderwijs, Cultuur en Wetenschap en daaronder vallende uitvoeringsorganisaties </w:t>
            </w:r>
            <w:r w:rsidRPr="00336386" w:rsidR="00077114">
              <w:rPr>
                <w:sz w:val="24"/>
                <w:szCs w:val="24"/>
              </w:rPr>
              <w:t>bevinden zich in</w:t>
            </w:r>
            <w:r w:rsidRPr="00336386">
              <w:rPr>
                <w:sz w:val="24"/>
                <w:szCs w:val="24"/>
              </w:rPr>
              <w:t xml:space="preserve"> de </w:t>
            </w:r>
            <w:r w:rsidRPr="00336386" w:rsidR="00077114">
              <w:rPr>
                <w:sz w:val="24"/>
                <w:szCs w:val="24"/>
              </w:rPr>
              <w:t>lagere loonschalen (schaal 1 t/m 6) en wat is het aandeel van deze groep</w:t>
            </w:r>
            <w:r w:rsidRPr="00336386">
              <w:rPr>
                <w:sz w:val="24"/>
                <w:szCs w:val="24"/>
              </w:rPr>
              <w:t>?</w:t>
            </w:r>
          </w:p>
        </w:tc>
        <w:tc>
          <w:tcPr>
            <w:tcW w:w="850" w:type="dxa"/>
          </w:tcPr>
          <w:p w:rsidRPr="00336386" w:rsidR="00781870" w:rsidP="00552EC0" w:rsidRDefault="00781870" w14:paraId="56E1397A" w14:textId="03CB1671">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781870" w:rsidP="00552EC0" w:rsidRDefault="001B3332" w14:paraId="1966D6F0" w14:textId="2E279247">
            <w:pPr>
              <w:jc w:val="right"/>
              <w:rPr>
                <w:sz w:val="24"/>
                <w:szCs w:val="24"/>
              </w:rPr>
            </w:pPr>
            <w:r w:rsidRPr="00336386">
              <w:rPr>
                <w:sz w:val="24"/>
                <w:szCs w:val="24"/>
              </w:rPr>
              <w:t>59</w:t>
            </w:r>
          </w:p>
        </w:tc>
        <w:tc>
          <w:tcPr>
            <w:tcW w:w="567" w:type="dxa"/>
          </w:tcPr>
          <w:p w:rsidRPr="00336386" w:rsidR="00781870" w:rsidP="00552EC0" w:rsidRDefault="001B3332" w14:paraId="195071F5" w14:textId="3F237892">
            <w:pPr>
              <w:jc w:val="right"/>
              <w:rPr>
                <w:sz w:val="24"/>
                <w:szCs w:val="24"/>
              </w:rPr>
            </w:pPr>
            <w:r w:rsidRPr="00336386">
              <w:rPr>
                <w:sz w:val="24"/>
                <w:szCs w:val="24"/>
              </w:rPr>
              <w:t xml:space="preserve"> </w:t>
            </w:r>
          </w:p>
        </w:tc>
      </w:tr>
      <w:tr w:rsidRPr="00336386" w:rsidR="00297A51" w:rsidTr="00B90BBB" w14:paraId="2A4663F2" w14:textId="77777777">
        <w:tc>
          <w:tcPr>
            <w:tcW w:w="567" w:type="dxa"/>
          </w:tcPr>
          <w:p w:rsidRPr="00336386" w:rsidR="00297A51" w:rsidP="00552EC0" w:rsidRDefault="00676102" w14:paraId="64A06DD0" w14:textId="1349EF88">
            <w:pPr>
              <w:rPr>
                <w:sz w:val="24"/>
                <w:szCs w:val="24"/>
              </w:rPr>
            </w:pPr>
            <w:r>
              <w:rPr>
                <w:sz w:val="24"/>
                <w:szCs w:val="24"/>
              </w:rPr>
              <w:t>83</w:t>
            </w:r>
          </w:p>
        </w:tc>
        <w:tc>
          <w:tcPr>
            <w:tcW w:w="6521" w:type="dxa"/>
          </w:tcPr>
          <w:p w:rsidRPr="00336386" w:rsidR="00297A51" w:rsidP="00552EC0" w:rsidRDefault="00077114" w14:paraId="79A1A631" w14:textId="0C37F1DE">
            <w:pPr>
              <w:rPr>
                <w:sz w:val="24"/>
                <w:szCs w:val="24"/>
              </w:rPr>
            </w:pPr>
            <w:r w:rsidRPr="00336386">
              <w:rPr>
                <w:sz w:val="24"/>
                <w:szCs w:val="24"/>
              </w:rPr>
              <w:t>Welke functies of beroepen</w:t>
            </w:r>
            <w:r w:rsidRPr="00336386" w:rsidR="00297A51">
              <w:rPr>
                <w:sz w:val="24"/>
                <w:szCs w:val="24"/>
              </w:rPr>
              <w:t xml:space="preserve"> bij het ministerie van Onderwijs, Cultuur en Wetenschap en daaronder vallende uitvoeringsorganisaties </w:t>
            </w:r>
            <w:r w:rsidRPr="00336386">
              <w:rPr>
                <w:sz w:val="24"/>
                <w:szCs w:val="24"/>
              </w:rPr>
              <w:t>vallen voornamelijk binnen</w:t>
            </w:r>
            <w:r w:rsidRPr="00336386" w:rsidR="00297A51">
              <w:rPr>
                <w:sz w:val="24"/>
                <w:szCs w:val="24"/>
              </w:rPr>
              <w:t xml:space="preserve"> de </w:t>
            </w:r>
            <w:r w:rsidRPr="00336386" w:rsidR="001B3332">
              <w:rPr>
                <w:sz w:val="24"/>
                <w:szCs w:val="24"/>
              </w:rPr>
              <w:t>lagere loonschalen (schaal 1 t/m 6</w:t>
            </w:r>
            <w:r w:rsidRPr="00336386">
              <w:rPr>
                <w:sz w:val="24"/>
                <w:szCs w:val="24"/>
              </w:rPr>
              <w:t>)? Wat is de huidige</w:t>
            </w:r>
            <w:r w:rsidRPr="00336386" w:rsidR="001B3332">
              <w:rPr>
                <w:sz w:val="24"/>
                <w:szCs w:val="24"/>
              </w:rPr>
              <w:t xml:space="preserve"> en </w:t>
            </w:r>
            <w:r w:rsidRPr="00336386">
              <w:rPr>
                <w:sz w:val="24"/>
                <w:szCs w:val="24"/>
              </w:rPr>
              <w:t>verwachte personeelskrapte binnen</w:t>
            </w:r>
            <w:r w:rsidRPr="00336386" w:rsidR="001B3332">
              <w:rPr>
                <w:sz w:val="24"/>
                <w:szCs w:val="24"/>
              </w:rPr>
              <w:t xml:space="preserve"> deze </w:t>
            </w:r>
            <w:r w:rsidRPr="00336386">
              <w:rPr>
                <w:sz w:val="24"/>
                <w:szCs w:val="24"/>
              </w:rPr>
              <w:t>functies</w:t>
            </w:r>
            <w:r w:rsidRPr="00336386" w:rsidR="00297A51">
              <w:rPr>
                <w:sz w:val="24"/>
                <w:szCs w:val="24"/>
              </w:rPr>
              <w:t>?</w:t>
            </w:r>
          </w:p>
        </w:tc>
        <w:tc>
          <w:tcPr>
            <w:tcW w:w="850" w:type="dxa"/>
          </w:tcPr>
          <w:p w:rsidRPr="00336386" w:rsidR="00297A51" w:rsidP="00552EC0" w:rsidRDefault="00297A51" w14:paraId="497199A4" w14:textId="38DF1ECA">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261FFB87" w14:textId="205E0806">
            <w:pPr>
              <w:jc w:val="right"/>
              <w:rPr>
                <w:sz w:val="24"/>
                <w:szCs w:val="24"/>
              </w:rPr>
            </w:pPr>
            <w:r w:rsidRPr="00336386">
              <w:rPr>
                <w:sz w:val="24"/>
                <w:szCs w:val="24"/>
              </w:rPr>
              <w:t>59</w:t>
            </w:r>
          </w:p>
        </w:tc>
        <w:tc>
          <w:tcPr>
            <w:tcW w:w="567" w:type="dxa"/>
          </w:tcPr>
          <w:p w:rsidRPr="00336386" w:rsidR="00297A51" w:rsidP="00552EC0" w:rsidRDefault="00297A51" w14:paraId="34012071" w14:textId="423553F2">
            <w:pPr>
              <w:jc w:val="right"/>
              <w:rPr>
                <w:sz w:val="24"/>
                <w:szCs w:val="24"/>
              </w:rPr>
            </w:pPr>
            <w:r w:rsidRPr="00336386">
              <w:rPr>
                <w:sz w:val="24"/>
                <w:szCs w:val="24"/>
              </w:rPr>
              <w:t xml:space="preserve"> </w:t>
            </w:r>
          </w:p>
        </w:tc>
      </w:tr>
      <w:tr w:rsidRPr="00336386" w:rsidR="00297A51" w:rsidTr="00B90BBB" w14:paraId="7509DC2F" w14:textId="77777777">
        <w:tc>
          <w:tcPr>
            <w:tcW w:w="567" w:type="dxa"/>
          </w:tcPr>
          <w:p w:rsidRPr="00336386" w:rsidR="00297A51" w:rsidP="00552EC0" w:rsidRDefault="00676102" w14:paraId="69750D09" w14:textId="6BA78F64">
            <w:pPr>
              <w:rPr>
                <w:sz w:val="24"/>
                <w:szCs w:val="24"/>
              </w:rPr>
            </w:pPr>
            <w:r>
              <w:rPr>
                <w:sz w:val="24"/>
                <w:szCs w:val="24"/>
              </w:rPr>
              <w:t>84</w:t>
            </w:r>
          </w:p>
        </w:tc>
        <w:tc>
          <w:tcPr>
            <w:tcW w:w="6521" w:type="dxa"/>
          </w:tcPr>
          <w:p w:rsidRPr="00336386" w:rsidR="00297A51" w:rsidP="00552EC0" w:rsidRDefault="00077114" w14:paraId="4A81EF1B" w14:textId="3750AB4C">
            <w:pPr>
              <w:rPr>
                <w:sz w:val="24"/>
                <w:szCs w:val="24"/>
              </w:rPr>
            </w:pPr>
            <w:r w:rsidRPr="00336386">
              <w:rPr>
                <w:sz w:val="24"/>
                <w:szCs w:val="24"/>
              </w:rPr>
              <w:t>Zijn er interne analyses</w:t>
            </w:r>
            <w:r w:rsidRPr="00336386" w:rsidR="001B3332">
              <w:rPr>
                <w:sz w:val="24"/>
                <w:szCs w:val="24"/>
              </w:rPr>
              <w:t xml:space="preserve"> of </w:t>
            </w:r>
            <w:r w:rsidRPr="00336386">
              <w:rPr>
                <w:sz w:val="24"/>
                <w:szCs w:val="24"/>
              </w:rPr>
              <w:t>risico-inschattingen gemaakt over de effecten van de nullijn</w:t>
            </w:r>
            <w:r w:rsidRPr="00336386" w:rsidR="00297A51">
              <w:rPr>
                <w:sz w:val="24"/>
                <w:szCs w:val="24"/>
              </w:rPr>
              <w:t xml:space="preserve"> bij het ministerie van Onderwijs, Cultuur en Wetenschap en daaronder vallende uitvoeringsorganisaties</w:t>
            </w:r>
            <w:r w:rsidRPr="00336386">
              <w:rPr>
                <w:sz w:val="24"/>
                <w:szCs w:val="24"/>
              </w:rPr>
              <w:t>, bijvoorbeeld op de instroom of uitstroom? Zo ja, kunnen deze worden gedeeld?</w:t>
            </w:r>
          </w:p>
        </w:tc>
        <w:tc>
          <w:tcPr>
            <w:tcW w:w="850" w:type="dxa"/>
          </w:tcPr>
          <w:p w:rsidRPr="00336386" w:rsidR="00297A51" w:rsidP="00552EC0" w:rsidRDefault="00297A51" w14:paraId="75BEBAAB" w14:textId="2DA10BEC">
            <w:pPr>
              <w:jc w:val="right"/>
              <w:rPr>
                <w:sz w:val="24"/>
                <w:szCs w:val="24"/>
              </w:rPr>
            </w:pPr>
            <w:r w:rsidRPr="00336386">
              <w:rPr>
                <w:sz w:val="24"/>
                <w:szCs w:val="24"/>
              </w:rPr>
              <w:t>36915-</w:t>
            </w:r>
            <w:r w:rsidRPr="00336386">
              <w:rPr>
                <w:color w:val="000000"/>
                <w:sz w:val="24"/>
                <w:szCs w:val="24"/>
                <w:bdr w:val="none" w:color="auto" w:sz="0" w:space="0" w:frame="1"/>
              </w:rPr>
              <w:t xml:space="preserve"> </w:t>
            </w:r>
            <w:r w:rsidRPr="00336386">
              <w:rPr>
                <w:sz w:val="24"/>
                <w:szCs w:val="24"/>
              </w:rPr>
              <w:t>VIII-2</w:t>
            </w:r>
          </w:p>
        </w:tc>
        <w:tc>
          <w:tcPr>
            <w:tcW w:w="992" w:type="dxa"/>
          </w:tcPr>
          <w:p w:rsidRPr="00336386" w:rsidR="00297A51" w:rsidP="00552EC0" w:rsidRDefault="00297A51" w14:paraId="310C267C" w14:textId="120DEF51">
            <w:pPr>
              <w:jc w:val="right"/>
              <w:rPr>
                <w:sz w:val="24"/>
                <w:szCs w:val="24"/>
              </w:rPr>
            </w:pPr>
            <w:r w:rsidRPr="00336386">
              <w:rPr>
                <w:sz w:val="24"/>
                <w:szCs w:val="24"/>
              </w:rPr>
              <w:t>59</w:t>
            </w:r>
          </w:p>
        </w:tc>
        <w:tc>
          <w:tcPr>
            <w:tcW w:w="567" w:type="dxa"/>
          </w:tcPr>
          <w:p w:rsidRPr="00336386" w:rsidR="00297A51" w:rsidP="00552EC0" w:rsidRDefault="00297A51" w14:paraId="3A2D4055" w14:textId="6D7BF0A3">
            <w:pPr>
              <w:jc w:val="right"/>
              <w:rPr>
                <w:sz w:val="24"/>
                <w:szCs w:val="24"/>
              </w:rPr>
            </w:pPr>
            <w:r w:rsidRPr="00336386">
              <w:rPr>
                <w:sz w:val="24"/>
                <w:szCs w:val="24"/>
              </w:rPr>
              <w:t xml:space="preserve"> </w:t>
            </w:r>
          </w:p>
        </w:tc>
      </w:tr>
    </w:tbl>
    <w:p w:rsidRPr="00336386" w:rsidR="00073B52" w:rsidRDefault="00073B52" w14:paraId="2EB985C2" w14:textId="77777777">
      <w:pPr>
        <w:rPr>
          <w:sz w:val="24"/>
          <w:szCs w:val="24"/>
        </w:rPr>
      </w:pPr>
    </w:p>
    <w:sectPr w:rsidRPr="00336386" w:rsidR="00073B52" w:rsidSect="00840DB4">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1F8F" w14:textId="77777777" w:rsidR="00833D6E" w:rsidRDefault="00833D6E">
      <w:pPr>
        <w:spacing w:before="0" w:after="0"/>
      </w:pPr>
      <w:r>
        <w:separator/>
      </w:r>
    </w:p>
  </w:endnote>
  <w:endnote w:type="continuationSeparator" w:id="0">
    <w:p w14:paraId="6587F39F" w14:textId="77777777" w:rsidR="00833D6E" w:rsidRDefault="00833D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42A6" w14:textId="77777777" w:rsidR="00073B52" w:rsidRDefault="00073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3C4A" w14:textId="77777777" w:rsidR="00073B52" w:rsidRDefault="001856D0">
    <w:pPr>
      <w:pStyle w:val="Voettekst"/>
    </w:pPr>
    <w:r>
      <w:t xml:space="preserve">Totaallijst feitelijke vragen Wijziging van de begrotingsstaten van het ministerie van Onderwijs, Cultuur en Wetenschap (VIII) voor het jaar 2026 (wijziging samenhangende met de Voorjaarsnota) (36915-XX-0)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CD25" w14:textId="77777777" w:rsidR="00073B52" w:rsidRDefault="00073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8E9B" w14:textId="77777777" w:rsidR="00833D6E" w:rsidRDefault="00833D6E">
      <w:pPr>
        <w:spacing w:before="0" w:after="0"/>
      </w:pPr>
      <w:r>
        <w:separator/>
      </w:r>
    </w:p>
  </w:footnote>
  <w:footnote w:type="continuationSeparator" w:id="0">
    <w:p w14:paraId="442E84B3" w14:textId="77777777" w:rsidR="00833D6E" w:rsidRDefault="00833D6E">
      <w:pPr>
        <w:spacing w:before="0" w:after="0"/>
      </w:pPr>
      <w:r>
        <w:continuationSeparator/>
      </w:r>
    </w:p>
  </w:footnote>
  <w:footnote w:id="1">
    <w:p w14:paraId="2ECCE0CD" w14:textId="0EBA415E" w:rsidR="003B2FF4" w:rsidRPr="003B2FF4" w:rsidRDefault="003B2FF4">
      <w:pPr>
        <w:pStyle w:val="Voetnoottekst"/>
      </w:pPr>
      <w:r w:rsidRPr="003B2FF4">
        <w:rPr>
          <w:rStyle w:val="Voetnootmarkering"/>
        </w:rPr>
        <w:footnoteRef/>
      </w:r>
      <w:r w:rsidRPr="003B2FF4">
        <w:t xml:space="preserve"> Kamerstuk 36 600 VIII, nr. 141</w:t>
      </w:r>
    </w:p>
  </w:footnote>
  <w:footnote w:id="2">
    <w:p w14:paraId="699684DE" w14:textId="6C38CBB9" w:rsidR="00847DA9" w:rsidRDefault="00847DA9">
      <w:pPr>
        <w:pStyle w:val="Voetnoottekst"/>
      </w:pPr>
      <w:r>
        <w:rPr>
          <w:rStyle w:val="Voetnootmarkering"/>
        </w:rPr>
        <w:footnoteRef/>
      </w:r>
      <w:r>
        <w:t xml:space="preserve"> Kamerstuk </w:t>
      </w:r>
      <w:r w:rsidRPr="00847DA9">
        <w:t>36800-VIII</w:t>
      </w:r>
      <w:r>
        <w:t xml:space="preserve">, nr. </w:t>
      </w:r>
      <w:r w:rsidRPr="00847DA9">
        <w:t>106</w:t>
      </w:r>
    </w:p>
  </w:footnote>
  <w:footnote w:id="3">
    <w:p w14:paraId="6043ECFD" w14:textId="15D3FE9C" w:rsidR="003A4106" w:rsidRPr="003A4106" w:rsidRDefault="003A4106">
      <w:pPr>
        <w:pStyle w:val="Voetnoottekst"/>
      </w:pPr>
      <w:r w:rsidRPr="003A4106">
        <w:rPr>
          <w:rStyle w:val="Voetnootmarkering"/>
        </w:rPr>
        <w:footnoteRef/>
      </w:r>
      <w:r w:rsidRPr="003A4106">
        <w:t xml:space="preserve"> Kamerstuk 27 923, nr. 515, blz. 11</w:t>
      </w:r>
    </w:p>
  </w:footnote>
  <w:footnote w:id="4">
    <w:p w14:paraId="4237D104" w14:textId="3123AFDB" w:rsidR="00411AA4" w:rsidRPr="00411AA4" w:rsidRDefault="00411AA4">
      <w:pPr>
        <w:pStyle w:val="Voetnoottekst"/>
      </w:pPr>
      <w:r w:rsidRPr="00411AA4">
        <w:rPr>
          <w:rStyle w:val="Voetnootmarkering"/>
        </w:rPr>
        <w:footnoteRef/>
      </w:r>
      <w:r w:rsidRPr="00411AA4">
        <w:t xml:space="preserve"> Kamerstuk 36 800 IX, nr. 22</w:t>
      </w:r>
    </w:p>
  </w:footnote>
  <w:footnote w:id="5">
    <w:p w14:paraId="0D0CF125" w14:textId="77777777" w:rsidR="00077114" w:rsidRDefault="00077114">
      <w:pPr>
        <w:pStyle w:val="Voetnoottekst"/>
      </w:pPr>
      <w:r>
        <w:rPr>
          <w:rStyle w:val="Voetnootmarkering"/>
        </w:rPr>
        <w:footnoteRef/>
      </w:r>
      <w:r>
        <w:t xml:space="preserve"> </w:t>
      </w:r>
      <w:r w:rsidRPr="00AB2CD6">
        <w:t>Kamerstuk 32 820, nr. 549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FA3E" w14:textId="77777777" w:rsidR="00073B52" w:rsidRDefault="00073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95A0" w14:textId="77777777" w:rsidR="00073B52" w:rsidRDefault="00073B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08B" w14:textId="77777777" w:rsidR="00073B52" w:rsidRDefault="00073B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D60"/>
    <w:rsid w:val="00013465"/>
    <w:rsid w:val="00073B52"/>
    <w:rsid w:val="00077114"/>
    <w:rsid w:val="00094E9B"/>
    <w:rsid w:val="000F0CA9"/>
    <w:rsid w:val="00112CEE"/>
    <w:rsid w:val="001856D0"/>
    <w:rsid w:val="001A47AF"/>
    <w:rsid w:val="001A56AB"/>
    <w:rsid w:val="001B3332"/>
    <w:rsid w:val="001D5EFD"/>
    <w:rsid w:val="001E35D6"/>
    <w:rsid w:val="001E59AF"/>
    <w:rsid w:val="00264200"/>
    <w:rsid w:val="00280580"/>
    <w:rsid w:val="00281342"/>
    <w:rsid w:val="00297A51"/>
    <w:rsid w:val="002A3C2C"/>
    <w:rsid w:val="00336386"/>
    <w:rsid w:val="00364E03"/>
    <w:rsid w:val="003A4106"/>
    <w:rsid w:val="003B2FF4"/>
    <w:rsid w:val="003D35C1"/>
    <w:rsid w:val="003D44DD"/>
    <w:rsid w:val="00406D95"/>
    <w:rsid w:val="00411AA4"/>
    <w:rsid w:val="00426E81"/>
    <w:rsid w:val="00491A4B"/>
    <w:rsid w:val="004B49CB"/>
    <w:rsid w:val="004E46EB"/>
    <w:rsid w:val="00551D9C"/>
    <w:rsid w:val="00552EC0"/>
    <w:rsid w:val="005543A7"/>
    <w:rsid w:val="005626F1"/>
    <w:rsid w:val="0058415C"/>
    <w:rsid w:val="00676102"/>
    <w:rsid w:val="006F4B9C"/>
    <w:rsid w:val="00781870"/>
    <w:rsid w:val="007B58CF"/>
    <w:rsid w:val="00803740"/>
    <w:rsid w:val="00833D6E"/>
    <w:rsid w:val="00840DB4"/>
    <w:rsid w:val="00847DA9"/>
    <w:rsid w:val="00894624"/>
    <w:rsid w:val="00914DB1"/>
    <w:rsid w:val="0093459B"/>
    <w:rsid w:val="00986EAA"/>
    <w:rsid w:val="009D29EC"/>
    <w:rsid w:val="00A123B1"/>
    <w:rsid w:val="00A4029D"/>
    <w:rsid w:val="00A56BB2"/>
    <w:rsid w:val="00A77C3E"/>
    <w:rsid w:val="00AB2CD6"/>
    <w:rsid w:val="00B56DEB"/>
    <w:rsid w:val="00B77CD3"/>
    <w:rsid w:val="00B90BBB"/>
    <w:rsid w:val="00B915EC"/>
    <w:rsid w:val="00C623E5"/>
    <w:rsid w:val="00C649B0"/>
    <w:rsid w:val="00CA1288"/>
    <w:rsid w:val="00CF496C"/>
    <w:rsid w:val="00D2288F"/>
    <w:rsid w:val="00D305A2"/>
    <w:rsid w:val="00DE4BB5"/>
    <w:rsid w:val="00E603A0"/>
    <w:rsid w:val="00E7153D"/>
    <w:rsid w:val="00EB7AD9"/>
    <w:rsid w:val="00ED20A5"/>
    <w:rsid w:val="00F55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A92E8"/>
  <w15:docId w15:val="{B2FD8587-0D68-4447-8ADD-829E79FB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3B2FF4"/>
    <w:pPr>
      <w:spacing w:before="0" w:after="0"/>
    </w:pPr>
  </w:style>
  <w:style w:type="character" w:customStyle="1" w:styleId="VoetnoottekstChar">
    <w:name w:val="Voetnoottekst Char"/>
    <w:basedOn w:val="Standaardalinea-lettertype"/>
    <w:link w:val="Voetnoottekst"/>
    <w:uiPriority w:val="99"/>
    <w:semiHidden/>
    <w:rsid w:val="003B2FF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3B2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2532</ap:Words>
  <ap:Characters>13928</ap:Characters>
  <ap:DocSecurity>4</ap:DocSecurity>
  <ap:Lines>116</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2026-04-09T11:39:00.0000000Z</dcterms:created>
  <dcterms:modified xsi:type="dcterms:W3CDTF">2026-04-09T11:39:00.0000000Z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06c62447-c9bd-4553-8c47-a435236be3e3</vt:lpwstr>
  </property>
</Properties>
</file>