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197" w:rsidP="005F2197" w:rsidRDefault="005F2197" w14:paraId="1BAAB224" w14:textId="77777777">
      <w:pPr>
        <w:rPr>
          <w:rFonts w:asciiTheme="minorHAnsi" w:hAnsiTheme="minorHAnsi"/>
        </w:rPr>
      </w:pPr>
    </w:p>
    <w:p w:rsidRPr="00FE17CC" w:rsidR="005F2197" w:rsidP="005F2197" w:rsidRDefault="005F2197" w14:paraId="7E80D223" w14:textId="77777777">
      <w:pPr>
        <w:rPr>
          <w:b/>
          <w:bCs/>
          <w:sz w:val="24"/>
          <w:szCs w:val="24"/>
        </w:rPr>
      </w:pPr>
      <w:proofErr w:type="spellStart"/>
      <w:r w:rsidRPr="00FE17CC">
        <w:rPr>
          <w:b/>
          <w:bCs/>
          <w:sz w:val="24"/>
          <w:szCs w:val="24"/>
        </w:rPr>
        <w:t>Posit</w:t>
      </w:r>
      <w:r>
        <w:rPr>
          <w:b/>
          <w:bCs/>
          <w:sz w:val="24"/>
          <w:szCs w:val="24"/>
        </w:rPr>
        <w:t>i</w:t>
      </w:r>
      <w:r w:rsidRPr="00FE17CC">
        <w:rPr>
          <w:b/>
          <w:bCs/>
          <w:sz w:val="24"/>
          <w:szCs w:val="24"/>
        </w:rPr>
        <w:t>on</w:t>
      </w:r>
      <w:proofErr w:type="spellEnd"/>
      <w:r w:rsidRPr="00FE17CC">
        <w:rPr>
          <w:b/>
          <w:bCs/>
          <w:sz w:val="24"/>
          <w:szCs w:val="24"/>
        </w:rPr>
        <w:t xml:space="preserve"> paper</w:t>
      </w:r>
    </w:p>
    <w:p w:rsidRPr="00344236" w:rsidR="005F2197" w:rsidP="005F2197" w:rsidRDefault="005F2197" w14:paraId="2F0A785C" w14:textId="77777777">
      <w:pPr>
        <w:rPr>
          <w:color w:val="000000" w:themeColor="text1"/>
          <w:sz w:val="24"/>
          <w:szCs w:val="24"/>
        </w:rPr>
      </w:pPr>
      <w:r w:rsidRPr="00344236">
        <w:rPr>
          <w:color w:val="000000" w:themeColor="text1"/>
          <w:sz w:val="24"/>
          <w:szCs w:val="24"/>
        </w:rPr>
        <w:t>Ten behoeve van Rondetafelgesprek over wetsvoorstel tot wijziging van de Wet Stelsel openbare bibliotheekvoorzieningen 16 april 2026</w:t>
      </w:r>
    </w:p>
    <w:p w:rsidRPr="00344236" w:rsidR="005F2197" w:rsidP="005F2197" w:rsidRDefault="005F2197" w14:paraId="3FB82DC6" w14:textId="77777777">
      <w:pPr>
        <w:rPr>
          <w:color w:val="000000" w:themeColor="text1"/>
          <w:sz w:val="24"/>
          <w:szCs w:val="24"/>
        </w:rPr>
      </w:pPr>
      <w:r w:rsidRPr="00344236">
        <w:rPr>
          <w:b/>
          <w:bCs/>
          <w:color w:val="000000" w:themeColor="text1"/>
          <w:sz w:val="24"/>
          <w:szCs w:val="24"/>
        </w:rPr>
        <w:br/>
        <w:t>Samen staan we sterker!</w:t>
      </w:r>
    </w:p>
    <w:p w:rsidRPr="00344236" w:rsidR="005F2197" w:rsidP="005F2197" w:rsidRDefault="005F2197" w14:paraId="17C0E24B" w14:textId="77777777">
      <w:pPr>
        <w:rPr>
          <w:color w:val="000000" w:themeColor="text1"/>
          <w:sz w:val="24"/>
          <w:szCs w:val="24"/>
        </w:rPr>
      </w:pPr>
      <w:r w:rsidRPr="00344236">
        <w:rPr>
          <w:color w:val="000000" w:themeColor="text1"/>
          <w:sz w:val="24"/>
          <w:szCs w:val="24"/>
        </w:rPr>
        <w:t xml:space="preserve">Gemeente Rozendaal  heeft geen bibliotheek op haar grondgebied. Wel kent de gemeente op haar basisschool een Bibliotheek op School. De bibliotheekfunctie wordt voor de gemeente Rozendaal vervuld door de bibliotheek in Velp, die onderdeel uitmaakt van kunst en cultuurbedrijf ‘De </w:t>
      </w:r>
      <w:proofErr w:type="spellStart"/>
      <w:r w:rsidRPr="00344236">
        <w:rPr>
          <w:color w:val="000000" w:themeColor="text1"/>
          <w:sz w:val="24"/>
          <w:szCs w:val="24"/>
        </w:rPr>
        <w:t>Zoomerij</w:t>
      </w:r>
      <w:proofErr w:type="spellEnd"/>
      <w:r w:rsidRPr="00344236">
        <w:rPr>
          <w:color w:val="000000" w:themeColor="text1"/>
          <w:sz w:val="24"/>
          <w:szCs w:val="24"/>
        </w:rPr>
        <w:t xml:space="preserve">’. Deze vestiging, genaamd </w:t>
      </w:r>
      <w:proofErr w:type="spellStart"/>
      <w:r w:rsidRPr="00344236">
        <w:rPr>
          <w:color w:val="000000" w:themeColor="text1"/>
          <w:sz w:val="24"/>
          <w:szCs w:val="24"/>
        </w:rPr>
        <w:t>Zoomerij</w:t>
      </w:r>
      <w:proofErr w:type="spellEnd"/>
      <w:r w:rsidRPr="00344236">
        <w:rPr>
          <w:color w:val="000000" w:themeColor="text1"/>
          <w:sz w:val="24"/>
          <w:szCs w:val="24"/>
        </w:rPr>
        <w:t xml:space="preserve"> Velp Rozendaal, sluit aan bij de intentie van de stelselwijziging. De tekst die nu voorligt voor besluitvorming in de Tweede en Eerste Kamer spreekt over het aanbod van een bibliotheekvoorziening binnen redelijke afstand die de vijf functies van de bibliotheek kan uitvoeren. De bibliotheek in Velp is een volwaardige bibliotheek die alle vijf kernfuncties </w:t>
      </w:r>
      <w:proofErr w:type="spellStart"/>
      <w:r w:rsidRPr="00344236">
        <w:rPr>
          <w:color w:val="000000" w:themeColor="text1"/>
          <w:sz w:val="24"/>
          <w:szCs w:val="24"/>
        </w:rPr>
        <w:t>uitvoert.Rozendaal</w:t>
      </w:r>
      <w:proofErr w:type="spellEnd"/>
      <w:r w:rsidRPr="00344236">
        <w:rPr>
          <w:color w:val="000000" w:themeColor="text1"/>
          <w:sz w:val="24"/>
          <w:szCs w:val="24"/>
        </w:rPr>
        <w:t xml:space="preserve"> en Velp vormen geografisch maar ook sociaal gezien een aaneengesloten gebied. Rozendaal betaalt naar rato van het aantal inwoners (1838 op 1-1-2026) mee aan de bibliotheek in Velp.</w:t>
      </w:r>
    </w:p>
    <w:p w:rsidRPr="00344236" w:rsidR="005F2197" w:rsidP="005F2197" w:rsidRDefault="005F2197" w14:paraId="5DB61729" w14:textId="77777777">
      <w:pPr>
        <w:rPr>
          <w:color w:val="000000" w:themeColor="text1"/>
          <w:sz w:val="24"/>
          <w:szCs w:val="24"/>
        </w:rPr>
      </w:pPr>
      <w:r w:rsidRPr="00344236">
        <w:rPr>
          <w:color w:val="000000" w:themeColor="text1"/>
          <w:sz w:val="24"/>
          <w:szCs w:val="24"/>
        </w:rPr>
        <w:t xml:space="preserve">Op deze wijze vergroten we zowel voor inwoners van Velp als voor inwoners van Rozendaal in meerdere opzichten de mogelijkheden van de </w:t>
      </w:r>
      <w:proofErr w:type="spellStart"/>
      <w:r w:rsidRPr="00344236">
        <w:rPr>
          <w:color w:val="000000" w:themeColor="text1"/>
          <w:sz w:val="24"/>
          <w:szCs w:val="24"/>
        </w:rPr>
        <w:t>bibliotheek.</w:t>
      </w:r>
      <w:r>
        <w:rPr>
          <w:color w:val="000000" w:themeColor="text1"/>
          <w:sz w:val="24"/>
          <w:szCs w:val="24"/>
        </w:rPr>
        <w:t>Een</w:t>
      </w:r>
      <w:proofErr w:type="spellEnd"/>
      <w:r>
        <w:rPr>
          <w:color w:val="000000" w:themeColor="text1"/>
          <w:sz w:val="24"/>
          <w:szCs w:val="24"/>
        </w:rPr>
        <w:t xml:space="preserve"> bibliotheek op Rozendaals grondgebied heeft geen toegevoegde waarde omdat die, ook met extra middelen, niet van dezelfde kwaliteit kan zijn als de gezamenlijke vestiging.</w:t>
      </w:r>
    </w:p>
    <w:p w:rsidRPr="00344236" w:rsidR="005F2197" w:rsidP="005F2197" w:rsidRDefault="005F2197" w14:paraId="2DA3576A" w14:textId="77777777">
      <w:pPr>
        <w:rPr>
          <w:color w:val="000000" w:themeColor="text1"/>
          <w:sz w:val="24"/>
          <w:szCs w:val="24"/>
        </w:rPr>
      </w:pPr>
      <w:r w:rsidRPr="00344236">
        <w:rPr>
          <w:color w:val="000000" w:themeColor="text1"/>
          <w:sz w:val="24"/>
          <w:szCs w:val="24"/>
        </w:rPr>
        <w:t xml:space="preserve">De geografische afstand tot de bibliotheek is, afhankelijk van de locatie in Rozendaal, tussen 1,5 en 3 km. De bibliotheek in Velp is centraal gelegen bij locaties waar inwoners van Rozendaal boodschappen doen en is dus goed bereikbaar. </w:t>
      </w:r>
      <w:r w:rsidRPr="00344236">
        <w:rPr>
          <w:color w:val="000000" w:themeColor="text1"/>
          <w:sz w:val="24"/>
          <w:szCs w:val="24"/>
        </w:rPr>
        <w:br/>
        <w:t xml:space="preserve">Meer dan 20% van onze inwoners is lid van de bibliotheek. Per juni 2025 ging het om 373 inwoners; ook onze basisschool heeft een abonnement. </w:t>
      </w:r>
    </w:p>
    <w:p w:rsidRPr="00344236" w:rsidR="005F2197" w:rsidP="005F2197" w:rsidRDefault="005F2197" w14:paraId="6E5D36FA" w14:textId="77777777">
      <w:pPr>
        <w:rPr>
          <w:color w:val="000000" w:themeColor="text1"/>
          <w:sz w:val="24"/>
          <w:szCs w:val="24"/>
        </w:rPr>
      </w:pPr>
      <w:r w:rsidRPr="00344236">
        <w:rPr>
          <w:color w:val="000000" w:themeColor="text1"/>
          <w:sz w:val="24"/>
          <w:szCs w:val="24"/>
        </w:rPr>
        <w:t>We waarderen de zorgplicht die gemeenten hebben zee</w:t>
      </w:r>
      <w:r>
        <w:rPr>
          <w:color w:val="000000" w:themeColor="text1"/>
          <w:sz w:val="24"/>
          <w:szCs w:val="24"/>
        </w:rPr>
        <w:t>.</w:t>
      </w:r>
      <w:r w:rsidRPr="00344236">
        <w:rPr>
          <w:color w:val="000000" w:themeColor="text1"/>
          <w:sz w:val="24"/>
          <w:szCs w:val="24"/>
        </w:rPr>
        <w:t xml:space="preserve"> Een goede bibliotheek is veel waard voor alle inwoners. De locatie van bibliotheek </w:t>
      </w:r>
      <w:proofErr w:type="spellStart"/>
      <w:r w:rsidRPr="00344236">
        <w:rPr>
          <w:color w:val="000000" w:themeColor="text1"/>
          <w:sz w:val="24"/>
          <w:szCs w:val="24"/>
        </w:rPr>
        <w:t>Zoomerij</w:t>
      </w:r>
      <w:proofErr w:type="spellEnd"/>
      <w:r w:rsidRPr="00344236">
        <w:rPr>
          <w:color w:val="000000" w:themeColor="text1"/>
          <w:sz w:val="24"/>
          <w:szCs w:val="24"/>
        </w:rPr>
        <w:t xml:space="preserve"> Velp-Rozendaal  wordt ook in de regio zeer gewaardeerd, en maakt deel uit van een groter netwerk. Door gezamenlijk met onze buurgemeente te investeren in deze bibliotheek versterken we het werk van deze bibliotheek.</w:t>
      </w:r>
    </w:p>
    <w:p w:rsidR="005F2197" w:rsidP="005F2197" w:rsidRDefault="005F2197" w14:paraId="0912FAE0" w14:textId="77777777">
      <w:pPr>
        <w:rPr>
          <w:color w:val="000000" w:themeColor="text1"/>
          <w:sz w:val="24"/>
          <w:szCs w:val="24"/>
        </w:rPr>
      </w:pPr>
      <w:r w:rsidRPr="00344236">
        <w:rPr>
          <w:color w:val="000000" w:themeColor="text1"/>
          <w:sz w:val="24"/>
          <w:szCs w:val="24"/>
        </w:rPr>
        <w:t>De zorgplicht van gemeenten willen we in een gezamenlijk meerjarenplan met de gemeente Rheden formuleren om voor onze inwoners het meeste te kunnen bereiken.</w:t>
      </w:r>
    </w:p>
    <w:p w:rsidRPr="00344236" w:rsidR="005F2197" w:rsidP="005F2197" w:rsidRDefault="005F2197" w14:paraId="382F2623" w14:textId="77777777">
      <w:pPr>
        <w:rPr>
          <w:b/>
          <w:bCs/>
          <w:color w:val="000000" w:themeColor="text1"/>
          <w:sz w:val="24"/>
          <w:szCs w:val="24"/>
        </w:rPr>
      </w:pPr>
      <w:r w:rsidRPr="00344236">
        <w:rPr>
          <w:b/>
          <w:bCs/>
          <w:color w:val="000000" w:themeColor="text1"/>
          <w:sz w:val="24"/>
          <w:szCs w:val="24"/>
        </w:rPr>
        <w:t>Tenslotte</w:t>
      </w:r>
    </w:p>
    <w:p w:rsidRPr="00344236" w:rsidR="005F2197" w:rsidP="005F2197" w:rsidRDefault="005F2197" w14:paraId="03D6E07D" w14:textId="77777777">
      <w:pPr>
        <w:rPr>
          <w:color w:val="000000" w:themeColor="text1"/>
          <w:sz w:val="24"/>
          <w:szCs w:val="24"/>
        </w:rPr>
      </w:pPr>
      <w:r w:rsidRPr="00344236">
        <w:rPr>
          <w:color w:val="000000" w:themeColor="text1"/>
          <w:sz w:val="24"/>
          <w:szCs w:val="24"/>
        </w:rPr>
        <w:t xml:space="preserve">Eind 2024 hebben zowel het bestuur van de </w:t>
      </w:r>
      <w:proofErr w:type="spellStart"/>
      <w:r w:rsidRPr="00344236">
        <w:rPr>
          <w:color w:val="000000" w:themeColor="text1"/>
          <w:sz w:val="24"/>
          <w:szCs w:val="24"/>
        </w:rPr>
        <w:t>Zoomerij</w:t>
      </w:r>
      <w:proofErr w:type="spellEnd"/>
      <w:r w:rsidRPr="00344236">
        <w:rPr>
          <w:color w:val="000000" w:themeColor="text1"/>
          <w:sz w:val="24"/>
          <w:szCs w:val="24"/>
        </w:rPr>
        <w:t xml:space="preserve"> als het College van Rozendaal in de consultatiefase voor de nieuwe wet opgeroepen om te komen tot lokaal maatwerk. De formulering die nu voorligt in de wet stelt ons gerust. Er is goed naar ons geluisterd en geformuleerd vanuit de bedoeling van de wet en niet vanuit de letter van de wet.</w:t>
      </w:r>
    </w:p>
    <w:p w:rsidR="005F2197" w:rsidP="005F2197" w:rsidRDefault="005F2197" w14:paraId="656ED1BB" w14:textId="77777777">
      <w:pPr>
        <w:rPr>
          <w:sz w:val="24"/>
          <w:szCs w:val="24"/>
        </w:rPr>
      </w:pPr>
    </w:p>
    <w:p w:rsidR="005F2197" w:rsidP="005F2197" w:rsidRDefault="005F2197" w14:paraId="6770E738" w14:textId="77777777">
      <w:pPr>
        <w:rPr>
          <w:sz w:val="24"/>
          <w:szCs w:val="24"/>
        </w:rPr>
      </w:pPr>
      <w:r>
        <w:rPr>
          <w:sz w:val="24"/>
          <w:szCs w:val="24"/>
        </w:rPr>
        <w:t>Tineke van der Pas,</w:t>
      </w:r>
    </w:p>
    <w:p w:rsidRPr="006D3B58" w:rsidR="005F2197" w:rsidP="005F2197" w:rsidRDefault="005F2197" w14:paraId="71634BF2" w14:textId="77777777">
      <w:pPr>
        <w:rPr>
          <w:sz w:val="24"/>
          <w:szCs w:val="24"/>
        </w:rPr>
      </w:pPr>
      <w:r>
        <w:rPr>
          <w:sz w:val="24"/>
          <w:szCs w:val="24"/>
        </w:rPr>
        <w:t>Wethouder gemeente Rozendaal</w:t>
      </w:r>
      <w:r>
        <w:rPr>
          <w:sz w:val="24"/>
          <w:szCs w:val="24"/>
        </w:rPr>
        <w:br/>
        <w:t>April 2026</w:t>
      </w:r>
    </w:p>
    <w:p w:rsidRPr="0014089A" w:rsidR="005F2197" w:rsidP="00302B26" w:rsidRDefault="005F2197" w14:paraId="2484F4A9" w14:textId="77777777">
      <w:pPr>
        <w:rPr>
          <w:rFonts w:asciiTheme="minorHAnsi" w:hAnsiTheme="minorHAnsi"/>
        </w:rPr>
      </w:pPr>
    </w:p>
    <w:sectPr w:rsidRPr="0014089A" w:rsidR="005F2197" w:rsidSect="008839B8">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64F5" w14:textId="77777777" w:rsidR="00A437BD" w:rsidRDefault="00A437BD" w:rsidP="00870006">
      <w:r>
        <w:separator/>
      </w:r>
    </w:p>
  </w:endnote>
  <w:endnote w:type="continuationSeparator" w:id="0">
    <w:p w14:paraId="0D13233D" w14:textId="77777777" w:rsidR="00A437BD" w:rsidRDefault="00A437BD" w:rsidP="0087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32376866"/>
      <w:docPartObj>
        <w:docPartGallery w:val="Page Numbers (Bottom of Page)"/>
        <w:docPartUnique/>
      </w:docPartObj>
    </w:sdtPr>
    <w:sdtEndPr>
      <w:rPr>
        <w:rStyle w:val="Paginanummer"/>
      </w:rPr>
    </w:sdtEndPr>
    <w:sdtContent>
      <w:p w14:paraId="352DA396" w14:textId="418530BA" w:rsidR="008839B8" w:rsidRDefault="008839B8" w:rsidP="00601F2F">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239147037"/>
      <w:docPartObj>
        <w:docPartGallery w:val="Page Numbers (Bottom of Page)"/>
        <w:docPartUnique/>
      </w:docPartObj>
    </w:sdtPr>
    <w:sdtEndPr>
      <w:rPr>
        <w:rStyle w:val="Paginanummer"/>
      </w:rPr>
    </w:sdtEndPr>
    <w:sdtContent>
      <w:p w14:paraId="277674D8" w14:textId="2A9DE9D7" w:rsidR="008839B8" w:rsidRDefault="008839B8" w:rsidP="00601F2F">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0B903DB" w14:textId="77777777" w:rsidR="008839B8" w:rsidRDefault="008839B8" w:rsidP="008839B8">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69569035"/>
      <w:docPartObj>
        <w:docPartGallery w:val="Page Numbers (Bottom of Page)"/>
        <w:docPartUnique/>
      </w:docPartObj>
    </w:sdtPr>
    <w:sdtEndPr>
      <w:rPr>
        <w:rStyle w:val="Paginanummer"/>
      </w:rPr>
    </w:sdtEndPr>
    <w:sdtContent>
      <w:p w14:paraId="4117A252" w14:textId="26585070" w:rsidR="008839B8" w:rsidRDefault="008839B8" w:rsidP="008839B8">
        <w:pPr>
          <w:pStyle w:val="Voettekst"/>
          <w:framePr w:wrap="none" w:vAnchor="text" w:hAnchor="margin" w:xAlign="center" w:y="1"/>
          <w:jc w:val="center"/>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F352808" w14:textId="1736051D" w:rsidR="00302B26" w:rsidRPr="00302B26" w:rsidRDefault="008839B8" w:rsidP="008839B8">
    <w:pPr>
      <w:pStyle w:val="Voettekst"/>
      <w:tabs>
        <w:tab w:val="left" w:pos="2880"/>
      </w:tabs>
      <w:ind w:firstLine="360"/>
      <w:rPr>
        <w:rFonts w:asciiTheme="minorHAnsi" w:eastAsia="Times New Roman" w:hAnsiTheme="minorHAnsi"/>
        <w:lang w:val="en-US"/>
      </w:rPr>
    </w:pPr>
    <w:r>
      <w:rPr>
        <w:rFonts w:asciiTheme="minorHAnsi" w:eastAsia="Times New Roman" w:hAnsiTheme="minorHAnsi"/>
        <w:lang w:val="en-US"/>
      </w:rPr>
      <w:tab/>
    </w:r>
    <w:r>
      <w:rPr>
        <w:rFonts w:asciiTheme="minorHAnsi" w:eastAsia="Times New Roman" w:hAnsiTheme="minorHAnsi"/>
        <w:lang w:val="en-US"/>
      </w:rPr>
      <w:tab/>
    </w:r>
  </w:p>
  <w:p w14:paraId="554D799F" w14:textId="77777777" w:rsidR="000320AF" w:rsidRDefault="000320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AB49" w14:textId="46F9284C" w:rsidR="003A4FF4" w:rsidRDefault="003A4FF4" w:rsidP="00E70279">
    <w:pPr>
      <w:pStyle w:val="Voettekst"/>
      <w:framePr w:wrap="none" w:vAnchor="text" w:hAnchor="margin" w:y="1"/>
      <w:rPr>
        <w:rStyle w:val="Paginanummer"/>
      </w:rPr>
    </w:pPr>
  </w:p>
  <w:sdt>
    <w:sdtPr>
      <w:rPr>
        <w:rStyle w:val="Paginanummer"/>
      </w:rPr>
      <w:id w:val="1822164597"/>
      <w:docPartObj>
        <w:docPartGallery w:val="Page Numbers (Bottom of Page)"/>
        <w:docPartUnique/>
      </w:docPartObj>
    </w:sdtPr>
    <w:sdtEndPr>
      <w:rPr>
        <w:rStyle w:val="Paginanummer"/>
      </w:rPr>
    </w:sdtEndPr>
    <w:sdtContent>
      <w:p w14:paraId="0648126F" w14:textId="77777777" w:rsidR="008839B8" w:rsidRDefault="008839B8" w:rsidP="008839B8">
        <w:pPr>
          <w:pStyle w:val="Voettekst"/>
          <w:framePr w:wrap="none" w:vAnchor="text" w:hAnchor="margin" w:xAlign="center" w:y="1"/>
          <w:jc w:val="center"/>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1</w:t>
        </w:r>
        <w:r>
          <w:rPr>
            <w:rStyle w:val="Paginanummer"/>
          </w:rPr>
          <w:fldChar w:fldCharType="end"/>
        </w:r>
      </w:p>
    </w:sdtContent>
  </w:sdt>
  <w:p w14:paraId="1A301FAC" w14:textId="2ACEF803" w:rsidR="003A4FF4" w:rsidRDefault="003A4FF4" w:rsidP="005038F2">
    <w:pPr>
      <w:pStyle w:val="Voettekst"/>
      <w:spacing w:before="240"/>
    </w:pPr>
  </w:p>
  <w:p w14:paraId="610D5D5C" w14:textId="5EA6BAC8" w:rsidR="00D93433" w:rsidRPr="00D93433" w:rsidRDefault="00D93433" w:rsidP="00D93433">
    <w:pPr>
      <w:pStyle w:val="Voettekst"/>
      <w:spacing w:before="240"/>
      <w:jc w:val="center"/>
      <w:rPr>
        <w:sz w:val="18"/>
        <w:szCs w:val="18"/>
      </w:rPr>
    </w:pPr>
    <w:r w:rsidRPr="00D93433">
      <w:rPr>
        <w:sz w:val="18"/>
        <w:szCs w:val="18"/>
      </w:rPr>
      <w:t>Kerklaan 1, 6891 CL Rozendaal – Postbus 9106, 6880 HH Velp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6315" w14:textId="77777777" w:rsidR="00A437BD" w:rsidRDefault="00A437BD" w:rsidP="00870006">
      <w:r>
        <w:separator/>
      </w:r>
    </w:p>
  </w:footnote>
  <w:footnote w:type="continuationSeparator" w:id="0">
    <w:p w14:paraId="69FC02BF" w14:textId="77777777" w:rsidR="00A437BD" w:rsidRDefault="00A437BD" w:rsidP="0087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45D7" w14:textId="3C074458" w:rsidR="00870006" w:rsidRDefault="00DE0695" w:rsidP="008839B8">
    <w:pPr>
      <w:pStyle w:val="Koptekst"/>
      <w:tabs>
        <w:tab w:val="clear" w:pos="4536"/>
        <w:tab w:val="clear" w:pos="9072"/>
        <w:tab w:val="left" w:pos="2604"/>
        <w:tab w:val="left" w:pos="3570"/>
      </w:tabs>
    </w:pPr>
    <w:r>
      <w:tab/>
    </w:r>
    <w:r w:rsidR="008839B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C3C2" w14:textId="4B3D9B46" w:rsidR="00E01BCC" w:rsidRDefault="00E01BCC" w:rsidP="00341EBA">
    <w:pPr>
      <w:pStyle w:val="Koptekst"/>
      <w:framePr w:wrap="none" w:vAnchor="text" w:hAnchor="margin" w:xAlign="center" w:y="1"/>
      <w:rPr>
        <w:rStyle w:val="Paginanummer"/>
      </w:rPr>
    </w:pPr>
  </w:p>
  <w:p w14:paraId="6F8B1EB5" w14:textId="0D342554" w:rsidR="003A4FF4" w:rsidRDefault="00D93433">
    <w:pPr>
      <w:pStyle w:val="Koptekst"/>
    </w:pPr>
    <w:r>
      <w:rPr>
        <w:noProof/>
      </w:rPr>
      <w:drawing>
        <wp:inline distT="0" distB="0" distL="0" distR="0" wp14:anchorId="2488ADE2" wp14:editId="4A91877B">
          <wp:extent cx="3957955" cy="1041842"/>
          <wp:effectExtent l="0" t="0" r="4445" b="635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048729" cy="10657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06"/>
    <w:rsid w:val="000320AF"/>
    <w:rsid w:val="00080ECD"/>
    <w:rsid w:val="0014089A"/>
    <w:rsid w:val="002611AB"/>
    <w:rsid w:val="0029747B"/>
    <w:rsid w:val="00302B26"/>
    <w:rsid w:val="0033661B"/>
    <w:rsid w:val="00341EBA"/>
    <w:rsid w:val="0037133D"/>
    <w:rsid w:val="00390A82"/>
    <w:rsid w:val="003A1D17"/>
    <w:rsid w:val="003A4FF4"/>
    <w:rsid w:val="004576D5"/>
    <w:rsid w:val="004664F3"/>
    <w:rsid w:val="00471314"/>
    <w:rsid w:val="004B3F50"/>
    <w:rsid w:val="005038F2"/>
    <w:rsid w:val="005071F1"/>
    <w:rsid w:val="00510F4F"/>
    <w:rsid w:val="00561964"/>
    <w:rsid w:val="00576406"/>
    <w:rsid w:val="005B3311"/>
    <w:rsid w:val="005D346A"/>
    <w:rsid w:val="005F2197"/>
    <w:rsid w:val="005F39E6"/>
    <w:rsid w:val="00635E94"/>
    <w:rsid w:val="00646C1F"/>
    <w:rsid w:val="006E0030"/>
    <w:rsid w:val="006E075A"/>
    <w:rsid w:val="00701937"/>
    <w:rsid w:val="00710359"/>
    <w:rsid w:val="00724542"/>
    <w:rsid w:val="00757E11"/>
    <w:rsid w:val="00785CEA"/>
    <w:rsid w:val="007C7064"/>
    <w:rsid w:val="007F5790"/>
    <w:rsid w:val="008661CF"/>
    <w:rsid w:val="00870006"/>
    <w:rsid w:val="008839B8"/>
    <w:rsid w:val="008A20B3"/>
    <w:rsid w:val="008B4047"/>
    <w:rsid w:val="008D3EEF"/>
    <w:rsid w:val="00911942"/>
    <w:rsid w:val="00936B44"/>
    <w:rsid w:val="00965535"/>
    <w:rsid w:val="00992BF6"/>
    <w:rsid w:val="009A3DE8"/>
    <w:rsid w:val="009C3266"/>
    <w:rsid w:val="009E53DC"/>
    <w:rsid w:val="00A437BD"/>
    <w:rsid w:val="00A57115"/>
    <w:rsid w:val="00A84CF5"/>
    <w:rsid w:val="00AB15A4"/>
    <w:rsid w:val="00BF5312"/>
    <w:rsid w:val="00C115D4"/>
    <w:rsid w:val="00C867D2"/>
    <w:rsid w:val="00CF230A"/>
    <w:rsid w:val="00D758F0"/>
    <w:rsid w:val="00D93433"/>
    <w:rsid w:val="00DA49C9"/>
    <w:rsid w:val="00DB74F8"/>
    <w:rsid w:val="00DE0695"/>
    <w:rsid w:val="00E01BCC"/>
    <w:rsid w:val="00E771CA"/>
    <w:rsid w:val="00ED7781"/>
    <w:rsid w:val="00F30C96"/>
    <w:rsid w:val="00F55328"/>
    <w:rsid w:val="00F615E1"/>
    <w:rsid w:val="00FB2241"/>
    <w:rsid w:val="00FC21C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155E"/>
  <w15:chartTrackingRefBased/>
  <w15:docId w15:val="{2770D2F5-C234-4288-ACC5-E9D08700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0006"/>
    <w:pPr>
      <w:tabs>
        <w:tab w:val="center" w:pos="4536"/>
        <w:tab w:val="right" w:pos="9072"/>
      </w:tabs>
    </w:pPr>
  </w:style>
  <w:style w:type="character" w:customStyle="1" w:styleId="KoptekstChar">
    <w:name w:val="Koptekst Char"/>
    <w:basedOn w:val="Standaardalinea-lettertype"/>
    <w:link w:val="Koptekst"/>
    <w:uiPriority w:val="99"/>
    <w:rsid w:val="00870006"/>
    <w:rPr>
      <w:rFonts w:ascii="Arial" w:hAnsi="Arial" w:cs="Arial"/>
    </w:rPr>
  </w:style>
  <w:style w:type="paragraph" w:styleId="Voettekst">
    <w:name w:val="footer"/>
    <w:basedOn w:val="Standaard"/>
    <w:link w:val="VoettekstChar"/>
    <w:uiPriority w:val="99"/>
    <w:unhideWhenUsed/>
    <w:rsid w:val="00870006"/>
    <w:pPr>
      <w:tabs>
        <w:tab w:val="center" w:pos="4536"/>
        <w:tab w:val="right" w:pos="9072"/>
      </w:tabs>
    </w:pPr>
  </w:style>
  <w:style w:type="character" w:customStyle="1" w:styleId="VoettekstChar">
    <w:name w:val="Voettekst Char"/>
    <w:basedOn w:val="Standaardalinea-lettertype"/>
    <w:link w:val="Voettekst"/>
    <w:uiPriority w:val="99"/>
    <w:rsid w:val="00870006"/>
    <w:rPr>
      <w:rFonts w:ascii="Arial" w:hAnsi="Arial" w:cs="Arial"/>
    </w:rPr>
  </w:style>
  <w:style w:type="table" w:styleId="Tabelraster">
    <w:name w:val="Table Grid"/>
    <w:basedOn w:val="Standaardtabel"/>
    <w:uiPriority w:val="39"/>
    <w:rsid w:val="0087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70006"/>
    <w:rPr>
      <w:color w:val="808080"/>
    </w:rPr>
  </w:style>
  <w:style w:type="character" w:styleId="Paginanummer">
    <w:name w:val="page number"/>
    <w:basedOn w:val="Standaardalinea-lettertype"/>
    <w:uiPriority w:val="99"/>
    <w:semiHidden/>
    <w:unhideWhenUsed/>
    <w:rsid w:val="003A4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413</ap:Words>
  <ap:Characters>2273</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2025-12-03T11:09:00.0000000Z</lastPrinted>
  <dcterms:created xsi:type="dcterms:W3CDTF">2026-04-07T15:16:00.0000000Z</dcterms:created>
  <dcterms:modified xsi:type="dcterms:W3CDTF">2026-04-07T15:16:00.0000000Z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0x01010093563083C6BA6347AEFD635492107820</vt:lpwstr>
  </property>
  <property fmtid="{D5CDD505-2E9C-101B-9397-08002B2CF9AE}" pid="3" name="MediaServiceImageTags">
    <vt:lpwstr/>
  </property>
</Properties>
</file>