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690" w:rsidP="00A15690" w:rsidRDefault="00A15690" w14:paraId="2A37E4A0" w14:textId="77777777">
      <w:pPr>
        <w:pStyle w:val="Kop1"/>
        <w:rPr>
          <w:rFonts w:ascii="Arial" w:hAnsi="Arial" w:eastAsia="Times New Roman" w:cs="Arial"/>
        </w:rPr>
      </w:pPr>
      <w:r>
        <w:rPr>
          <w:rStyle w:val="Zwaar"/>
          <w:rFonts w:ascii="Arial" w:hAnsi="Arial" w:eastAsia="Times New Roman" w:cs="Arial"/>
          <w:b w:val="0"/>
          <w:bCs w:val="0"/>
        </w:rPr>
        <w:t>Mededelingen</w:t>
      </w:r>
    </w:p>
    <w:p w:rsidR="00A15690" w:rsidP="00A15690" w:rsidRDefault="00A15690" w14:paraId="3D4A8F50"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A15690" w:rsidP="00A15690" w:rsidRDefault="00A15690" w14:paraId="7068C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A15690" w:rsidP="00A15690" w:rsidRDefault="00A15690" w14:paraId="7F3EB2C7"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A15690" w:rsidP="00A15690" w:rsidRDefault="00A15690" w14:paraId="235D68B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A15690" w:rsidP="00A15690" w:rsidRDefault="00A15690" w14:paraId="518708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dinsdag 7 april aanstaande ook te stemmen over:</w:t>
      </w:r>
    </w:p>
    <w:p w:rsidR="00A15690" w:rsidP="00A15690" w:rsidRDefault="00A15690" w14:paraId="444BBC5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19);</w:t>
      </w:r>
    </w:p>
    <w:p w:rsidR="00A15690" w:rsidP="00A15690" w:rsidRDefault="00A15690" w14:paraId="2884967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ingediende moties bij het notaoverleg over de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w:t>
      </w:r>
    </w:p>
    <w:p w:rsidR="00A15690" w:rsidP="00A15690" w:rsidRDefault="00A15690" w14:paraId="018C422C"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de Partij voor de Dieren bij de stemmingen op dinsdag 31 maart jongstleden geacht wenst te worden tegen de motie-Steen (28325, nr. 305) te hebben gestemd.</w:t>
      </w:r>
      <w:r>
        <w:rPr>
          <w:rFonts w:ascii="Arial" w:hAnsi="Arial" w:eastAsia="Times New Roman" w:cs="Arial"/>
          <w:sz w:val="22"/>
          <w:szCs w:val="22"/>
        </w:rPr>
        <w:br/>
      </w:r>
      <w:r>
        <w:rPr>
          <w:rFonts w:ascii="Arial" w:hAnsi="Arial" w:eastAsia="Times New Roman" w:cs="Arial"/>
          <w:sz w:val="22"/>
          <w:szCs w:val="22"/>
        </w:rPr>
        <w:br/>
        <w:t>Ik stel voor toe te voegen aan de agenda het tweeminutendebat Medische capaciteit in de Gazastrook en de regio (23432, nr. 629), met als eerste spreker het lid Dobbe van de SP.</w:t>
      </w:r>
      <w:r>
        <w:rPr>
          <w:rFonts w:ascii="Arial" w:hAnsi="Arial" w:eastAsia="Times New Roman" w:cs="Arial"/>
          <w:sz w:val="22"/>
          <w:szCs w:val="22"/>
        </w:rPr>
        <w:br/>
      </w:r>
      <w:r>
        <w:rPr>
          <w:rFonts w:ascii="Arial" w:hAnsi="Arial" w:eastAsia="Times New Roman" w:cs="Arial"/>
          <w:sz w:val="22"/>
          <w:szCs w:val="22"/>
        </w:rPr>
        <w:br/>
        <w:t>Ik deel aan de Kamer mee dat de tijdelijke commissie Wet op de parlementaire enquête het lid Van der Lee tot voorzitter heeft gekozen en het lid Bikkers tot ondervoorzitter.</w:t>
      </w:r>
      <w:r>
        <w:rPr>
          <w:rFonts w:ascii="Arial" w:hAnsi="Arial" w:eastAsia="Times New Roman" w:cs="Arial"/>
          <w:sz w:val="22"/>
          <w:szCs w:val="22"/>
        </w:rPr>
        <w:br/>
      </w:r>
      <w:r>
        <w:rPr>
          <w:rFonts w:ascii="Arial" w:hAnsi="Arial" w:eastAsia="Times New Roman" w:cs="Arial"/>
          <w:sz w:val="22"/>
          <w:szCs w:val="22"/>
        </w:rPr>
        <w:br/>
        <w:t xml:space="preserve">Op verzoek van de fractie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heb ik benoemd:</w:t>
      </w:r>
    </w:p>
    <w:p w:rsidR="00A15690" w:rsidP="00A15690" w:rsidRDefault="00A15690" w14:paraId="7CD352A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Verenigd Koninkrijk de leden Heutink,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Lammers en Schilder tot lid;</w:t>
      </w:r>
    </w:p>
    <w:p w:rsidR="00A15690" w:rsidP="00A15690" w:rsidRDefault="00A15690" w14:paraId="52167AC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de leden Heutink, Lammers, Ten Hove en Schilder tot lid;</w:t>
      </w:r>
    </w:p>
    <w:p w:rsidR="00A15690" w:rsidP="00A15690" w:rsidRDefault="00A15690" w14:paraId="43710CD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Duitsland de leden Ten Hove en Lammers tot lid;</w:t>
      </w:r>
    </w:p>
    <w:p w:rsidR="00A15690" w:rsidP="00A15690" w:rsidRDefault="00A15690" w14:paraId="630596A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Frankrijk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tot lid;</w:t>
      </w:r>
    </w:p>
    <w:p w:rsidR="00A15690" w:rsidP="00A15690" w:rsidRDefault="00A15690" w14:paraId="6872422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België het lid Schilder tot lid;</w:t>
      </w:r>
    </w:p>
    <w:p w:rsidR="00A15690" w:rsidP="00A15690" w:rsidRDefault="00A15690" w14:paraId="02602A0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Werkwijze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lid.</w:t>
      </w:r>
    </w:p>
    <w:p w:rsidR="00A15690" w:rsidP="00A15690" w:rsidRDefault="00A15690" w14:paraId="3E385AC7" w14:textId="77777777">
      <w:pPr>
        <w:rPr>
          <w:rFonts w:ascii="Arial" w:hAnsi="Arial" w:eastAsia="Times New Roman" w:cs="Arial"/>
          <w:sz w:val="22"/>
          <w:szCs w:val="22"/>
        </w:rPr>
      </w:pPr>
    </w:p>
    <w:p w:rsidR="00A15690" w:rsidP="00A15690" w:rsidRDefault="00A15690" w14:paraId="12FF6C2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579AB11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DC4"/>
    <w:multiLevelType w:val="multilevel"/>
    <w:tmpl w:val="836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23F57"/>
    <w:multiLevelType w:val="multilevel"/>
    <w:tmpl w:val="575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278725">
    <w:abstractNumId w:val="0"/>
  </w:num>
  <w:num w:numId="2" w16cid:durableId="64546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0"/>
    <w:rsid w:val="002C3023"/>
    <w:rsid w:val="0038334F"/>
    <w:rsid w:val="00A1569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6EB3"/>
  <w15:chartTrackingRefBased/>
  <w15:docId w15:val="{45B16C39-3577-456E-B29B-89057A7D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569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15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5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56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56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56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569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569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569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569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5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56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56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56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56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6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6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690"/>
    <w:rPr>
      <w:rFonts w:eastAsiaTheme="majorEastAsia" w:cstheme="majorBidi"/>
      <w:color w:val="272727" w:themeColor="text1" w:themeTint="D8"/>
    </w:rPr>
  </w:style>
  <w:style w:type="paragraph" w:styleId="Titel">
    <w:name w:val="Title"/>
    <w:basedOn w:val="Standaard"/>
    <w:next w:val="Standaard"/>
    <w:link w:val="TitelChar"/>
    <w:uiPriority w:val="10"/>
    <w:qFormat/>
    <w:rsid w:val="00A156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6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6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56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6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5690"/>
    <w:rPr>
      <w:i/>
      <w:iCs/>
      <w:color w:val="404040" w:themeColor="text1" w:themeTint="BF"/>
    </w:rPr>
  </w:style>
  <w:style w:type="paragraph" w:styleId="Lijstalinea">
    <w:name w:val="List Paragraph"/>
    <w:basedOn w:val="Standaard"/>
    <w:uiPriority w:val="34"/>
    <w:qFormat/>
    <w:rsid w:val="00A15690"/>
    <w:pPr>
      <w:ind w:left="720"/>
      <w:contextualSpacing/>
    </w:pPr>
  </w:style>
  <w:style w:type="character" w:styleId="Intensievebenadrukking">
    <w:name w:val="Intense Emphasis"/>
    <w:basedOn w:val="Standaardalinea-lettertype"/>
    <w:uiPriority w:val="21"/>
    <w:qFormat/>
    <w:rsid w:val="00A15690"/>
    <w:rPr>
      <w:i/>
      <w:iCs/>
      <w:color w:val="0F4761" w:themeColor="accent1" w:themeShade="BF"/>
    </w:rPr>
  </w:style>
  <w:style w:type="paragraph" w:styleId="Duidelijkcitaat">
    <w:name w:val="Intense Quote"/>
    <w:basedOn w:val="Standaard"/>
    <w:next w:val="Standaard"/>
    <w:link w:val="DuidelijkcitaatChar"/>
    <w:uiPriority w:val="30"/>
    <w:qFormat/>
    <w:rsid w:val="00A15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5690"/>
    <w:rPr>
      <w:i/>
      <w:iCs/>
      <w:color w:val="0F4761" w:themeColor="accent1" w:themeShade="BF"/>
    </w:rPr>
  </w:style>
  <w:style w:type="character" w:styleId="Intensieveverwijzing">
    <w:name w:val="Intense Reference"/>
    <w:basedOn w:val="Standaardalinea-lettertype"/>
    <w:uiPriority w:val="32"/>
    <w:qFormat/>
    <w:rsid w:val="00A15690"/>
    <w:rPr>
      <w:b/>
      <w:bCs/>
      <w:smallCaps/>
      <w:color w:val="0F4761" w:themeColor="accent1" w:themeShade="BF"/>
      <w:spacing w:val="5"/>
    </w:rPr>
  </w:style>
  <w:style w:type="character" w:styleId="Zwaar">
    <w:name w:val="Strong"/>
    <w:basedOn w:val="Standaardalinea-lettertype"/>
    <w:uiPriority w:val="22"/>
    <w:qFormat/>
    <w:rsid w:val="00A15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260</ap:Words>
  <ap:Characters>1433</ap:Characters>
  <ap:DocSecurity>0</ap:DocSecurity>
  <ap:Lines>11</ap:Lines>
  <ap:Paragraphs>3</ap:Paragraphs>
  <ap:ScaleCrop>false</ap:ScaleCrop>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2026-04-02T07:17:00.0000000Z</dcterms:created>
  <dcterms:modified xsi:type="dcterms:W3CDTF">2026-04-02T07:17:00.0000000Z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