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5B9F" w:rsidRDefault="00925B9F" w14:paraId="7F1FE57B" w14:textId="77777777"/>
    <w:p w:rsidR="00925B9F" w:rsidRDefault="00925B9F" w14:paraId="05B3A5F5" w14:textId="77777777"/>
    <w:p w:rsidR="00BD51B4" w:rsidP="00BD51B4" w:rsidRDefault="00BD51B4" w14:paraId="303A5014" w14:textId="304642F0">
      <w:r>
        <w:t xml:space="preserve">Hierbij bied ik u het ontwerp </w:t>
      </w:r>
      <w:r w:rsidR="00EA6449">
        <w:t xml:space="preserve">aan </w:t>
      </w:r>
      <w:r>
        <w:t xml:space="preserve">van een wijziging van de Regeling aanwijzing functies politiegegevens (hierna: de Regeling). De Regeling is gebaseerd op artikel 35a van de Wet justitiële en strafvorderlijke gegevens. </w:t>
      </w:r>
    </w:p>
    <w:p w:rsidR="00B22F91" w:rsidP="00BD51B4" w:rsidRDefault="00B22F91" w14:paraId="5A6C08B9" w14:textId="77777777"/>
    <w:p w:rsidR="00BD51B4" w:rsidP="00BD51B4" w:rsidRDefault="00BD51B4" w14:paraId="61F0645D" w14:textId="48290209">
      <w:r>
        <w:t>Met de voorgestelde wijziging worden enkele functies aangewezen bij</w:t>
      </w:r>
      <w:r w:rsidR="0009391E">
        <w:t xml:space="preserve"> het OM en worden een aantal functiebenamingen bij de Douane gewijzigd. Er worden geen aanvullende functies aangewezen bij de Douane</w:t>
      </w:r>
      <w:r>
        <w:t xml:space="preserve">. Het ontwerp is tot stand gekomen op voordracht van </w:t>
      </w:r>
      <w:r w:rsidR="0009391E">
        <w:t>het OM en de Douane</w:t>
      </w:r>
      <w:r>
        <w:t>. Voor de inhoud van het ontwerp verwijs ik naar het ontwerp dat vergezeld gaat van een bijlage en een toelichting.</w:t>
      </w:r>
    </w:p>
    <w:p w:rsidR="00BD51B4" w:rsidP="00BD51B4" w:rsidRDefault="00BD51B4" w14:paraId="5E4722B8" w14:textId="77777777"/>
    <w:p w:rsidR="00BD51B4" w:rsidP="00BD51B4" w:rsidRDefault="00BD51B4" w14:paraId="6A0BCC00" w14:textId="77777777">
      <w:r>
        <w:t xml:space="preserve">De Regeling wordt aan u voorgelegd ter uitvoering van de voorhangprocedure die </w:t>
      </w:r>
    </w:p>
    <w:p w:rsidR="00BD51B4" w:rsidP="00BD51B4" w:rsidRDefault="00BD51B4" w14:paraId="619E1010" w14:textId="77777777">
      <w:r>
        <w:t xml:space="preserve">is opgenomen in artikel 35a, vijfde lid, van de Wet justitiële en strafvorderlijke </w:t>
      </w:r>
    </w:p>
    <w:p w:rsidR="00BD51B4" w:rsidP="00BD51B4" w:rsidRDefault="00BD51B4" w14:paraId="07DB1D84" w14:textId="77777777">
      <w:r>
        <w:t xml:space="preserve">gegevens en biedt uw Kamer de mogelijkheid zich uit te spreken over het </w:t>
      </w:r>
    </w:p>
    <w:p w:rsidR="00BD51B4" w:rsidP="00BD51B4" w:rsidRDefault="00BD51B4" w14:paraId="7C081369" w14:textId="77777777">
      <w:r>
        <w:t xml:space="preserve">ontwerp. De ministeriële regeling wordt niet eerder vastgesteld dan vier weken </w:t>
      </w:r>
    </w:p>
    <w:p w:rsidR="00BD51B4" w:rsidP="00BD51B4" w:rsidRDefault="00BD51B4" w14:paraId="5CDDA7C4" w14:textId="77777777">
      <w:r>
        <w:t xml:space="preserve">nadat het ontwerp aan beide kamers der Staten-Generaal is overgelegd. </w:t>
      </w:r>
    </w:p>
    <w:p w:rsidR="000418D7" w:rsidP="00BD51B4" w:rsidRDefault="000418D7" w14:paraId="6655EE5B" w14:textId="77777777"/>
    <w:p w:rsidR="000418D7" w:rsidP="00BD51B4" w:rsidRDefault="000418D7" w14:paraId="421308CF" w14:textId="77B804DD">
      <w:r w:rsidRPr="000418D7">
        <w:t xml:space="preserve">De voorstellen en voordrachten tot aanwijzing van functies </w:t>
      </w:r>
      <w:r w:rsidRPr="00EC523E" w:rsidR="008918EA">
        <w:t>zijn ter vertrouwelijk inzage te leggen bij het Centraal Informatiepunt van uw Kamer</w:t>
      </w:r>
      <w:r w:rsidRPr="000418D7" w:rsidR="008918EA">
        <w:t xml:space="preserve"> </w:t>
      </w:r>
      <w:r w:rsidRPr="000418D7">
        <w:t>omdat d</w:t>
      </w:r>
      <w:r w:rsidR="008918EA">
        <w:t>eze</w:t>
      </w:r>
      <w:r w:rsidRPr="000418D7">
        <w:t xml:space="preserve"> achtergrondinformatie </w:t>
      </w:r>
      <w:r w:rsidR="008918EA">
        <w:t xml:space="preserve">kunnen </w:t>
      </w:r>
      <w:r w:rsidRPr="000418D7">
        <w:t>bevatten over specifieke aan te wijzen functies met een hoog integriteitsrisico.</w:t>
      </w:r>
    </w:p>
    <w:p w:rsidR="00BD51B4" w:rsidP="00BD51B4" w:rsidRDefault="00BD51B4" w14:paraId="3E79F786" w14:textId="77777777"/>
    <w:p w:rsidR="00BD51B4" w:rsidP="00BD51B4" w:rsidRDefault="00BD51B4" w14:paraId="6819AA0B" w14:textId="5B89AB56">
      <w:r>
        <w:t xml:space="preserve">Een brief van gelijke strekking heb ik gezonden aan de voorzitter van de </w:t>
      </w:r>
      <w:r w:rsidR="005E2008">
        <w:t>Eerste</w:t>
      </w:r>
      <w:r>
        <w:t xml:space="preserve"> </w:t>
      </w:r>
    </w:p>
    <w:p w:rsidR="00BD51B4" w:rsidP="00BD51B4" w:rsidRDefault="00BD51B4" w14:paraId="3B9D4415" w14:textId="77777777">
      <w:r>
        <w:t>Kamer der Staten-Generaal.</w:t>
      </w:r>
    </w:p>
    <w:p w:rsidR="00ED1213" w:rsidP="00BD51B4" w:rsidRDefault="00ED1213" w14:paraId="5DBCE8DA" w14:textId="77777777"/>
    <w:p w:rsidR="00FD39EA" w:rsidRDefault="00FD39EA" w14:paraId="31359026" w14:textId="77777777"/>
    <w:p w:rsidR="00925B9F" w:rsidRDefault="00DD3192" w14:paraId="3ED71375" w14:textId="1C4E916D">
      <w:r>
        <w:t>De Staatssecretaris</w:t>
      </w:r>
      <w:r w:rsidR="00FD39EA">
        <w:t xml:space="preserve"> </w:t>
      </w:r>
      <w:r w:rsidR="0009391E">
        <w:t>van Justitie en Veiligheid</w:t>
      </w:r>
      <w:r>
        <w:t>,</w:t>
      </w:r>
    </w:p>
    <w:p w:rsidR="00925B9F" w:rsidRDefault="00925B9F" w14:paraId="5C1250E9" w14:textId="77777777"/>
    <w:p w:rsidR="00FD39EA" w:rsidRDefault="00FD39EA" w14:paraId="7A7062A5" w14:textId="77777777"/>
    <w:p w:rsidR="00FD39EA" w:rsidRDefault="00FD39EA" w14:paraId="4816F6EA" w14:textId="77777777"/>
    <w:p w:rsidR="00925B9F" w:rsidRDefault="00925B9F" w14:paraId="45B6D994" w14:textId="77777777"/>
    <w:p w:rsidRPr="00FD39EA" w:rsidR="00925B9F" w:rsidRDefault="00EC053B" w14:paraId="12C5E1ED" w14:textId="3BF55D86">
      <w:r>
        <w:t>Claudia</w:t>
      </w:r>
      <w:r w:rsidR="0009391E">
        <w:t xml:space="preserve"> van Bruggen</w:t>
      </w:r>
    </w:p>
    <w:p w:rsidRPr="00FD39EA" w:rsidR="00925B9F" w:rsidRDefault="00925B9F" w14:paraId="4C790ECC" w14:textId="77777777"/>
    <w:p w:rsidRPr="00FD39EA" w:rsidR="00925B9F" w:rsidRDefault="00925B9F" w14:paraId="5B398FCF" w14:textId="77777777"/>
    <w:sectPr w:rsidRPr="00FD39EA" w:rsidR="00925B9F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5DAA" w14:textId="77777777" w:rsidR="008C625A" w:rsidRDefault="008C625A">
      <w:pPr>
        <w:spacing w:line="240" w:lineRule="auto"/>
      </w:pPr>
      <w:r>
        <w:separator/>
      </w:r>
    </w:p>
  </w:endnote>
  <w:endnote w:type="continuationSeparator" w:id="0">
    <w:p w14:paraId="0FEAA193" w14:textId="77777777" w:rsidR="008C625A" w:rsidRDefault="008C6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7851" w14:textId="77777777" w:rsidR="00925B9F" w:rsidRDefault="00925B9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FE82" w14:textId="77777777" w:rsidR="008C625A" w:rsidRDefault="008C625A">
      <w:pPr>
        <w:spacing w:line="240" w:lineRule="auto"/>
      </w:pPr>
      <w:r>
        <w:separator/>
      </w:r>
    </w:p>
  </w:footnote>
  <w:footnote w:type="continuationSeparator" w:id="0">
    <w:p w14:paraId="0F947816" w14:textId="77777777" w:rsidR="008C625A" w:rsidRDefault="008C6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D447" w14:textId="77777777" w:rsidR="00925B9F" w:rsidRDefault="00DD319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4441943" wp14:editId="3389EC4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7D1455" w14:textId="77777777" w:rsidR="00925B9F" w:rsidRDefault="00DD3192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A81D61C" w14:textId="77777777" w:rsidR="00925B9F" w:rsidRDefault="00DD3192">
                          <w:pPr>
                            <w:pStyle w:val="Referentiegegevens"/>
                          </w:pPr>
                          <w:r>
                            <w:t>Directie Advies, Regie en Centrale Autoriteit</w:t>
                          </w:r>
                        </w:p>
                        <w:p w14:paraId="71FFCE77" w14:textId="77777777" w:rsidR="00925B9F" w:rsidRDefault="00DD3192">
                          <w:pPr>
                            <w:pStyle w:val="Referentiegegevens"/>
                          </w:pPr>
                          <w:r>
                            <w:t xml:space="preserve">Afdeling Juridische en </w:t>
                          </w:r>
                          <w:r>
                            <w:t>Internationale Zaken</w:t>
                          </w:r>
                        </w:p>
                        <w:p w14:paraId="7DA0AF1A" w14:textId="77777777" w:rsidR="00925B9F" w:rsidRDefault="00925B9F">
                          <w:pPr>
                            <w:pStyle w:val="WitregelW2"/>
                          </w:pPr>
                        </w:p>
                        <w:p w14:paraId="186A6CA9" w14:textId="77777777" w:rsidR="00925B9F" w:rsidRDefault="00DD319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5D75EBE" w14:textId="77777777" w:rsidR="00925B9F" w:rsidRDefault="00DD3192">
                          <w:pPr>
                            <w:pStyle w:val="Referentiegegevens"/>
                          </w:pPr>
                          <w:sdt>
                            <w:sdtPr>
                              <w:id w:val="-1319796874"/>
                              <w:date w:fullDate="2024-09-16T13:5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16 september 2024</w:t>
                              </w:r>
                            </w:sdtContent>
                          </w:sdt>
                        </w:p>
                        <w:p w14:paraId="725A8692" w14:textId="77777777" w:rsidR="00925B9F" w:rsidRDefault="00925B9F">
                          <w:pPr>
                            <w:pStyle w:val="WitregelW1"/>
                          </w:pPr>
                        </w:p>
                        <w:p w14:paraId="15E9904B" w14:textId="77777777" w:rsidR="00925B9F" w:rsidRDefault="00DD319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C514D76" w14:textId="77777777" w:rsidR="00925B9F" w:rsidRDefault="00DD3192">
                          <w:pPr>
                            <w:pStyle w:val="Referentiegegevens"/>
                          </w:pPr>
                          <w:r>
                            <w:t>7210721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441943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57D1455" w14:textId="77777777" w:rsidR="00925B9F" w:rsidRDefault="00DD3192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A81D61C" w14:textId="77777777" w:rsidR="00925B9F" w:rsidRDefault="00DD3192">
                    <w:pPr>
                      <w:pStyle w:val="Referentiegegevens"/>
                    </w:pPr>
                    <w:r>
                      <w:t>Directie Advies, Regie en Centrale Autoriteit</w:t>
                    </w:r>
                  </w:p>
                  <w:p w14:paraId="71FFCE77" w14:textId="77777777" w:rsidR="00925B9F" w:rsidRDefault="00DD3192">
                    <w:pPr>
                      <w:pStyle w:val="Referentiegegevens"/>
                    </w:pPr>
                    <w:r>
                      <w:t xml:space="preserve">Afdeling Juridische en </w:t>
                    </w:r>
                    <w:r>
                      <w:t>Internationale Zaken</w:t>
                    </w:r>
                  </w:p>
                  <w:p w14:paraId="7DA0AF1A" w14:textId="77777777" w:rsidR="00925B9F" w:rsidRDefault="00925B9F">
                    <w:pPr>
                      <w:pStyle w:val="WitregelW2"/>
                    </w:pPr>
                  </w:p>
                  <w:p w14:paraId="186A6CA9" w14:textId="77777777" w:rsidR="00925B9F" w:rsidRDefault="00DD3192">
                    <w:pPr>
                      <w:pStyle w:val="Referentiegegevensbold"/>
                    </w:pPr>
                    <w:r>
                      <w:t>Datum</w:t>
                    </w:r>
                  </w:p>
                  <w:p w14:paraId="45D75EBE" w14:textId="77777777" w:rsidR="00925B9F" w:rsidRDefault="00DD3192">
                    <w:pPr>
                      <w:pStyle w:val="Referentiegegevens"/>
                    </w:pPr>
                    <w:sdt>
                      <w:sdtPr>
                        <w:id w:val="-1319796874"/>
                        <w:date w:fullDate="2024-09-16T13:5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16 september 2024</w:t>
                        </w:r>
                      </w:sdtContent>
                    </w:sdt>
                  </w:p>
                  <w:p w14:paraId="725A8692" w14:textId="77777777" w:rsidR="00925B9F" w:rsidRDefault="00925B9F">
                    <w:pPr>
                      <w:pStyle w:val="WitregelW1"/>
                    </w:pPr>
                  </w:p>
                  <w:p w14:paraId="15E9904B" w14:textId="77777777" w:rsidR="00925B9F" w:rsidRDefault="00DD319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C514D76" w14:textId="77777777" w:rsidR="00925B9F" w:rsidRDefault="00DD3192">
                    <w:pPr>
                      <w:pStyle w:val="Referentiegegevens"/>
                    </w:pPr>
                    <w:r>
                      <w:t>7210721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D3AC1A0" wp14:editId="622302C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32448A" w14:textId="77777777" w:rsidR="001323E9" w:rsidRDefault="001323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3AC1A0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032448A" w14:textId="77777777" w:rsidR="001323E9" w:rsidRDefault="001323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42F269F" wp14:editId="4FE98BC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39976" w14:textId="0ADE4985" w:rsidR="00925B9F" w:rsidRDefault="00DD319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D39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2F269F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2239976" w14:textId="0ADE4985" w:rsidR="00925B9F" w:rsidRDefault="00DD319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D39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4592" w14:textId="77777777" w:rsidR="00925B9F" w:rsidRDefault="00DD319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DA478C2" wp14:editId="39B9830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881D7" w14:textId="77777777" w:rsidR="00ED1213" w:rsidRDefault="00DD3192">
                          <w:r>
                            <w:t>Aan de Voorzitter van de Tweede Kamer</w:t>
                          </w:r>
                        </w:p>
                        <w:p w14:paraId="5C3D4491" w14:textId="58F6D7FA" w:rsidR="00925B9F" w:rsidRDefault="00DD3192">
                          <w:r>
                            <w:t>der Staten-Generaal</w:t>
                          </w:r>
                        </w:p>
                        <w:p w14:paraId="357C6883" w14:textId="77777777" w:rsidR="00925B9F" w:rsidRDefault="00DD3192">
                          <w:r>
                            <w:t xml:space="preserve">Postbus 20018 </w:t>
                          </w:r>
                        </w:p>
                        <w:p w14:paraId="00C22A68" w14:textId="77777777" w:rsidR="00925B9F" w:rsidRDefault="00DD319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A478C2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0C881D7" w14:textId="77777777" w:rsidR="00ED1213" w:rsidRDefault="00DD3192">
                    <w:r>
                      <w:t>Aan de Voorzitter van de Tweede Kamer</w:t>
                    </w:r>
                  </w:p>
                  <w:p w14:paraId="5C3D4491" w14:textId="58F6D7FA" w:rsidR="00925B9F" w:rsidRDefault="00DD3192">
                    <w:r>
                      <w:t>der Staten-Generaal</w:t>
                    </w:r>
                  </w:p>
                  <w:p w14:paraId="357C6883" w14:textId="77777777" w:rsidR="00925B9F" w:rsidRDefault="00DD3192">
                    <w:r>
                      <w:t xml:space="preserve">Postbus 20018 </w:t>
                    </w:r>
                  </w:p>
                  <w:p w14:paraId="00C22A68" w14:textId="77777777" w:rsidR="00925B9F" w:rsidRDefault="00DD3192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CE50B4C" wp14:editId="35FC70B0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4857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85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25B9F" w14:paraId="38AEDC7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578CC2" w14:textId="77777777" w:rsidR="00925B9F" w:rsidRDefault="00DD319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CBFE488" w14:textId="6677AE96" w:rsidR="00925B9F" w:rsidRPr="000833F7" w:rsidRDefault="00DD3192">
                                <w:sdt>
                                  <w:sdtPr>
                                    <w:id w:val="1114409373"/>
                                    <w:date w:fullDate="2026-03-2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72785">
                                      <w:rPr>
                                        <w:lang w:val="nl"/>
                                      </w:rPr>
                                      <w:t>2</w:t>
                                    </w:r>
                                    <w:r w:rsidR="00ED1213">
                                      <w:rPr>
                                        <w:lang w:val="nl"/>
                                      </w:rPr>
                                      <w:t>5</w:t>
                                    </w:r>
                                    <w:r w:rsidR="00872785">
                                      <w:rPr>
                                        <w:lang w:val="nl"/>
                                      </w:rPr>
                                      <w:t xml:space="preserve">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25B9F" w14:paraId="7E52565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4BCD3E" w14:textId="77777777" w:rsidR="00925B9F" w:rsidRDefault="00DD319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20D9679" w14:textId="77777777" w:rsidR="00925B9F" w:rsidRDefault="00DD3192">
                                <w:r>
                                  <w:t>Ontwerpregeling tot wijziging van de Regeling aanwijzing functies VOG politiegegevens</w:t>
                                </w:r>
                              </w:p>
                            </w:tc>
                          </w:tr>
                        </w:tbl>
                        <w:p w14:paraId="37C7B5F4" w14:textId="77777777" w:rsidR="001323E9" w:rsidRDefault="001323E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E50B4C" id="46feebd0-aa3c-11ea-a756-beb5f67e67be" o:spid="_x0000_s1030" type="#_x0000_t202" style="position:absolute;margin-left:325.8pt;margin-top:263.95pt;width:377pt;height:38.2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25B9F" w14:paraId="38AEDC7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578CC2" w14:textId="77777777" w:rsidR="00925B9F" w:rsidRDefault="00DD319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CBFE488" w14:textId="6677AE96" w:rsidR="00925B9F" w:rsidRPr="000833F7" w:rsidRDefault="00DD3192">
                          <w:sdt>
                            <w:sdtPr>
                              <w:id w:val="1114409373"/>
                              <w:date w:fullDate="2026-03-2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72785">
                                <w:rPr>
                                  <w:lang w:val="nl"/>
                                </w:rPr>
                                <w:t>2</w:t>
                              </w:r>
                              <w:r w:rsidR="00ED1213">
                                <w:rPr>
                                  <w:lang w:val="nl"/>
                                </w:rPr>
                                <w:t>5</w:t>
                              </w:r>
                              <w:r w:rsidR="00872785">
                                <w:rPr>
                                  <w:lang w:val="nl"/>
                                </w:rPr>
                                <w:t xml:space="preserve"> maart 2026</w:t>
                              </w:r>
                            </w:sdtContent>
                          </w:sdt>
                        </w:p>
                      </w:tc>
                    </w:tr>
                    <w:tr w:rsidR="00925B9F" w14:paraId="7E52565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4BCD3E" w14:textId="77777777" w:rsidR="00925B9F" w:rsidRDefault="00DD319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20D9679" w14:textId="77777777" w:rsidR="00925B9F" w:rsidRDefault="00DD3192">
                          <w:r>
                            <w:t>Ontwerpregeling tot wijziging van de Regeling aanwijzing functies VOG politiegegevens</w:t>
                          </w:r>
                        </w:p>
                      </w:tc>
                    </w:tr>
                  </w:tbl>
                  <w:p w14:paraId="37C7B5F4" w14:textId="77777777" w:rsidR="001323E9" w:rsidRDefault="001323E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8DDC5BD" wp14:editId="3EF79E8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17AC8D" w14:textId="77777777" w:rsidR="00925B9F" w:rsidRDefault="00DD3192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5F434E99" w14:textId="77777777" w:rsidR="00925B9F" w:rsidRDefault="00DD3192">
                          <w:pPr>
                            <w:pStyle w:val="Referentiegegevens"/>
                          </w:pPr>
                          <w:r>
                            <w:t>Directie Advies, Regie en Centrale Autoriteit</w:t>
                          </w:r>
                        </w:p>
                        <w:p w14:paraId="342B3852" w14:textId="77777777" w:rsidR="00925B9F" w:rsidRDefault="00DD3192">
                          <w:pPr>
                            <w:pStyle w:val="Referentiegegevens"/>
                          </w:pPr>
                          <w:r>
                            <w:t>Afdeling Juridische en Internationale Zaken</w:t>
                          </w:r>
                        </w:p>
                        <w:p w14:paraId="791C7B7A" w14:textId="77777777" w:rsidR="00925B9F" w:rsidRDefault="00925B9F">
                          <w:pPr>
                            <w:pStyle w:val="WitregelW1"/>
                          </w:pPr>
                        </w:p>
                        <w:p w14:paraId="54B9E16B" w14:textId="77777777" w:rsidR="00925B9F" w:rsidRDefault="00DD3192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A09A780" w14:textId="77777777" w:rsidR="00925B9F" w:rsidRPr="00FD39EA" w:rsidRDefault="00DD319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D39EA">
                            <w:rPr>
                              <w:lang w:val="de-DE"/>
                            </w:rPr>
                            <w:t xml:space="preserve">2511 DP  Den </w:t>
                          </w:r>
                          <w:r w:rsidRPr="00FD39EA">
                            <w:rPr>
                              <w:lang w:val="de-DE"/>
                            </w:rPr>
                            <w:t>Haag</w:t>
                          </w:r>
                        </w:p>
                        <w:p w14:paraId="5F6BCD56" w14:textId="77777777" w:rsidR="00925B9F" w:rsidRPr="00FD39EA" w:rsidRDefault="00DD319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D39EA">
                            <w:rPr>
                              <w:lang w:val="de-DE"/>
                            </w:rPr>
                            <w:t xml:space="preserve">Postbus 20301 </w:t>
                          </w:r>
                        </w:p>
                        <w:p w14:paraId="45B1558D" w14:textId="77777777" w:rsidR="00925B9F" w:rsidRPr="00FD39EA" w:rsidRDefault="00DD319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D39EA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3F2BDEFC" w14:textId="77777777" w:rsidR="00925B9F" w:rsidRPr="00FD39EA" w:rsidRDefault="00DD319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D39EA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1163E72" w14:textId="77777777" w:rsidR="00925B9F" w:rsidRPr="00FD39EA" w:rsidRDefault="00925B9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D66472D" w14:textId="77777777" w:rsidR="00925B9F" w:rsidRDefault="00DD319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7C53FD1" w14:textId="51236B12" w:rsidR="00925B9F" w:rsidRDefault="0009391E">
                          <w:pPr>
                            <w:pStyle w:val="Referentiegegevens"/>
                          </w:pPr>
                          <w:r w:rsidRPr="0009391E">
                            <w:t>7</w:t>
                          </w:r>
                          <w:r w:rsidR="00ED1213">
                            <w:t>210721</w:t>
                          </w:r>
                        </w:p>
                        <w:p w14:paraId="6FC7295B" w14:textId="77777777" w:rsidR="00ED1213" w:rsidRDefault="00ED1213" w:rsidP="00ED1213"/>
                        <w:p w14:paraId="47393686" w14:textId="41C2090E" w:rsidR="00ED1213" w:rsidRPr="00ED1213" w:rsidRDefault="00ED1213" w:rsidP="00ED121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ED1213">
                            <w:rPr>
                              <w:b/>
                              <w:bCs/>
                            </w:rPr>
                            <w:t>Bijlagen</w:t>
                          </w:r>
                        </w:p>
                        <w:p w14:paraId="4FBBAEF2" w14:textId="21D6370D" w:rsidR="00ED1213" w:rsidRPr="00ED1213" w:rsidRDefault="00ED1213" w:rsidP="00ED121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DC5BD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817AC8D" w14:textId="77777777" w:rsidR="00925B9F" w:rsidRDefault="00DD3192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5F434E99" w14:textId="77777777" w:rsidR="00925B9F" w:rsidRDefault="00DD3192">
                    <w:pPr>
                      <w:pStyle w:val="Referentiegegevens"/>
                    </w:pPr>
                    <w:r>
                      <w:t>Directie Advies, Regie en Centrale Autoriteit</w:t>
                    </w:r>
                  </w:p>
                  <w:p w14:paraId="342B3852" w14:textId="77777777" w:rsidR="00925B9F" w:rsidRDefault="00DD3192">
                    <w:pPr>
                      <w:pStyle w:val="Referentiegegevens"/>
                    </w:pPr>
                    <w:r>
                      <w:t>Afdeling Juridische en Internationale Zaken</w:t>
                    </w:r>
                  </w:p>
                  <w:p w14:paraId="791C7B7A" w14:textId="77777777" w:rsidR="00925B9F" w:rsidRDefault="00925B9F">
                    <w:pPr>
                      <w:pStyle w:val="WitregelW1"/>
                    </w:pPr>
                  </w:p>
                  <w:p w14:paraId="54B9E16B" w14:textId="77777777" w:rsidR="00925B9F" w:rsidRDefault="00DD3192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A09A780" w14:textId="77777777" w:rsidR="00925B9F" w:rsidRPr="00FD39EA" w:rsidRDefault="00DD3192">
                    <w:pPr>
                      <w:pStyle w:val="Referentiegegevens"/>
                      <w:rPr>
                        <w:lang w:val="de-DE"/>
                      </w:rPr>
                    </w:pPr>
                    <w:r w:rsidRPr="00FD39EA">
                      <w:rPr>
                        <w:lang w:val="de-DE"/>
                      </w:rPr>
                      <w:t xml:space="preserve">2511 DP  Den </w:t>
                    </w:r>
                    <w:r w:rsidRPr="00FD39EA">
                      <w:rPr>
                        <w:lang w:val="de-DE"/>
                      </w:rPr>
                      <w:t>Haag</w:t>
                    </w:r>
                  </w:p>
                  <w:p w14:paraId="5F6BCD56" w14:textId="77777777" w:rsidR="00925B9F" w:rsidRPr="00FD39EA" w:rsidRDefault="00DD3192">
                    <w:pPr>
                      <w:pStyle w:val="Referentiegegevens"/>
                      <w:rPr>
                        <w:lang w:val="de-DE"/>
                      </w:rPr>
                    </w:pPr>
                    <w:r w:rsidRPr="00FD39EA">
                      <w:rPr>
                        <w:lang w:val="de-DE"/>
                      </w:rPr>
                      <w:t xml:space="preserve">Postbus 20301 </w:t>
                    </w:r>
                  </w:p>
                  <w:p w14:paraId="45B1558D" w14:textId="77777777" w:rsidR="00925B9F" w:rsidRPr="00FD39EA" w:rsidRDefault="00DD3192">
                    <w:pPr>
                      <w:pStyle w:val="Referentiegegevens"/>
                      <w:rPr>
                        <w:lang w:val="de-DE"/>
                      </w:rPr>
                    </w:pPr>
                    <w:r w:rsidRPr="00FD39EA">
                      <w:rPr>
                        <w:lang w:val="de-DE"/>
                      </w:rPr>
                      <w:t>2500 EH  Den Haag</w:t>
                    </w:r>
                  </w:p>
                  <w:p w14:paraId="3F2BDEFC" w14:textId="77777777" w:rsidR="00925B9F" w:rsidRPr="00FD39EA" w:rsidRDefault="00DD3192">
                    <w:pPr>
                      <w:pStyle w:val="Referentiegegevens"/>
                      <w:rPr>
                        <w:lang w:val="de-DE"/>
                      </w:rPr>
                    </w:pPr>
                    <w:r w:rsidRPr="00FD39EA">
                      <w:rPr>
                        <w:lang w:val="de-DE"/>
                      </w:rPr>
                      <w:t>www.rijksoverheid.nl/jenv</w:t>
                    </w:r>
                  </w:p>
                  <w:p w14:paraId="11163E72" w14:textId="77777777" w:rsidR="00925B9F" w:rsidRPr="00FD39EA" w:rsidRDefault="00925B9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D66472D" w14:textId="77777777" w:rsidR="00925B9F" w:rsidRDefault="00DD319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7C53FD1" w14:textId="51236B12" w:rsidR="00925B9F" w:rsidRDefault="0009391E">
                    <w:pPr>
                      <w:pStyle w:val="Referentiegegevens"/>
                    </w:pPr>
                    <w:r w:rsidRPr="0009391E">
                      <w:t>7</w:t>
                    </w:r>
                    <w:r w:rsidR="00ED1213">
                      <w:t>210721</w:t>
                    </w:r>
                  </w:p>
                  <w:p w14:paraId="6FC7295B" w14:textId="77777777" w:rsidR="00ED1213" w:rsidRDefault="00ED1213" w:rsidP="00ED1213"/>
                  <w:p w14:paraId="47393686" w14:textId="41C2090E" w:rsidR="00ED1213" w:rsidRPr="00ED1213" w:rsidRDefault="00ED1213" w:rsidP="00ED1213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ED1213">
                      <w:rPr>
                        <w:b/>
                        <w:bCs/>
                      </w:rPr>
                      <w:t>Bijlagen</w:t>
                    </w:r>
                  </w:p>
                  <w:p w14:paraId="4FBBAEF2" w14:textId="21D6370D" w:rsidR="00ED1213" w:rsidRPr="00ED1213" w:rsidRDefault="00ED1213" w:rsidP="00ED121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C8A7E95" wp14:editId="2827018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06A152" w14:textId="77777777" w:rsidR="001323E9" w:rsidRDefault="001323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8A7E95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906A152" w14:textId="77777777" w:rsidR="001323E9" w:rsidRDefault="001323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B728B5B" wp14:editId="745910C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62567F" w14:textId="53C6C0C6" w:rsidR="00925B9F" w:rsidRDefault="00DD319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D39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D39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728B5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562567F" w14:textId="53C6C0C6" w:rsidR="00925B9F" w:rsidRDefault="00DD319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D39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D39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7E6744C" wp14:editId="7F0849C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A01DC5" w14:textId="77777777" w:rsidR="00925B9F" w:rsidRDefault="00DD31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DE0CE3" wp14:editId="4EA13F4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E6744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5A01DC5" w14:textId="77777777" w:rsidR="00925B9F" w:rsidRDefault="00DD319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DE0CE3" wp14:editId="4EA13F4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C02F350" wp14:editId="183D41D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07559" w14:textId="77777777" w:rsidR="00925B9F" w:rsidRDefault="00DD31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044B7A" wp14:editId="0ED036E7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02F350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3707559" w14:textId="77777777" w:rsidR="00925B9F" w:rsidRDefault="00DD319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044B7A" wp14:editId="0ED036E7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114BA98" wp14:editId="1346FDA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4D3A38" w14:textId="77777777" w:rsidR="00925B9F" w:rsidRDefault="00DD3192">
                          <w:pPr>
                            <w:pStyle w:val="Referentiegegevens"/>
                          </w:pPr>
                          <w:r>
                            <w:t>&gt; Retouradres Postbus 20301 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14BA98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84D3A38" w14:textId="77777777" w:rsidR="00925B9F" w:rsidRDefault="00DD3192">
                    <w:pPr>
                      <w:pStyle w:val="Referentiegegevens"/>
                    </w:pPr>
                    <w:r>
                      <w:t>&gt; Retouradres Postbus 20301 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9B2C6C"/>
    <w:multiLevelType w:val="multilevel"/>
    <w:tmpl w:val="1D1777F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A9B87DE"/>
    <w:multiLevelType w:val="multilevel"/>
    <w:tmpl w:val="705404E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AD4E956"/>
    <w:multiLevelType w:val="multilevel"/>
    <w:tmpl w:val="14F9300C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016A065"/>
    <w:multiLevelType w:val="multilevel"/>
    <w:tmpl w:val="44AFC24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FAFF36C"/>
    <w:multiLevelType w:val="multilevel"/>
    <w:tmpl w:val="7E85513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5E9C6DC"/>
    <w:multiLevelType w:val="multilevel"/>
    <w:tmpl w:val="8BE8534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951080443">
    <w:abstractNumId w:val="2"/>
  </w:num>
  <w:num w:numId="2" w16cid:durableId="753432465">
    <w:abstractNumId w:val="3"/>
  </w:num>
  <w:num w:numId="3" w16cid:durableId="335499317">
    <w:abstractNumId w:val="4"/>
  </w:num>
  <w:num w:numId="4" w16cid:durableId="142157953">
    <w:abstractNumId w:val="1"/>
  </w:num>
  <w:num w:numId="5" w16cid:durableId="1992712234">
    <w:abstractNumId w:val="5"/>
  </w:num>
  <w:num w:numId="6" w16cid:durableId="100979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EA"/>
    <w:rsid w:val="000418D7"/>
    <w:rsid w:val="00064AD8"/>
    <w:rsid w:val="000833F7"/>
    <w:rsid w:val="0009391E"/>
    <w:rsid w:val="001323E9"/>
    <w:rsid w:val="00204DFE"/>
    <w:rsid w:val="002C71C7"/>
    <w:rsid w:val="002E5683"/>
    <w:rsid w:val="00340ECC"/>
    <w:rsid w:val="003A04D8"/>
    <w:rsid w:val="004C067D"/>
    <w:rsid w:val="004E72E9"/>
    <w:rsid w:val="005E2008"/>
    <w:rsid w:val="006136F6"/>
    <w:rsid w:val="00656446"/>
    <w:rsid w:val="0067540F"/>
    <w:rsid w:val="006B38EE"/>
    <w:rsid w:val="006E597A"/>
    <w:rsid w:val="0078623F"/>
    <w:rsid w:val="00816F8C"/>
    <w:rsid w:val="00872785"/>
    <w:rsid w:val="008918EA"/>
    <w:rsid w:val="008C625A"/>
    <w:rsid w:val="008E08A9"/>
    <w:rsid w:val="00904039"/>
    <w:rsid w:val="00925B9F"/>
    <w:rsid w:val="00934F4E"/>
    <w:rsid w:val="009775FA"/>
    <w:rsid w:val="009B09C0"/>
    <w:rsid w:val="009B67CD"/>
    <w:rsid w:val="00A35ED5"/>
    <w:rsid w:val="00A915A3"/>
    <w:rsid w:val="00A946E0"/>
    <w:rsid w:val="00B22F91"/>
    <w:rsid w:val="00B54A0F"/>
    <w:rsid w:val="00B559DB"/>
    <w:rsid w:val="00BB12D0"/>
    <w:rsid w:val="00BD51B4"/>
    <w:rsid w:val="00C2159E"/>
    <w:rsid w:val="00C515AD"/>
    <w:rsid w:val="00CC74FC"/>
    <w:rsid w:val="00CD1A41"/>
    <w:rsid w:val="00D219BD"/>
    <w:rsid w:val="00DD3192"/>
    <w:rsid w:val="00E03D49"/>
    <w:rsid w:val="00E77229"/>
    <w:rsid w:val="00EA6449"/>
    <w:rsid w:val="00EC053B"/>
    <w:rsid w:val="00ED1213"/>
    <w:rsid w:val="00F15942"/>
    <w:rsid w:val="00F65312"/>
    <w:rsid w:val="00FD39EA"/>
    <w:rsid w:val="00FE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D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D39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39E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1227</ap:Characters>
  <ap:DocSecurity>0</ap:DocSecurity>
  <ap:Lines>10</ap:Lines>
  <ap:Paragraphs>2</ap:Paragraphs>
  <ap:ScaleCrop>false</ap:ScaleCrop>
  <ap:LinksUpToDate>false</ap:LinksUpToDate>
  <ap:CharactersWithSpaces>1448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2026-03-25T14:15:00.0000000Z</dcterms:created>
  <dcterms:modified xsi:type="dcterms:W3CDTF">2026-03-25T14:15:00.0000000Z</dcterms:modified>
  <dc:description>------------------------</dc:description>
  <version/>
  <category/>
</coreProperties>
</file>