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7B2" w:rsidP="00FA37B2" w:rsidRDefault="00FA37B2" w14:paraId="7977B9D6" w14:textId="77777777">
      <w:pPr>
        <w:pStyle w:val="Kop1"/>
        <w:rPr>
          <w:rFonts w:ascii="Arial" w:hAnsi="Arial" w:eastAsia="Times New Roman" w:cs="Arial"/>
        </w:rPr>
      </w:pPr>
      <w:r>
        <w:rPr>
          <w:rStyle w:val="Zwaar"/>
          <w:rFonts w:ascii="Arial" w:hAnsi="Arial" w:eastAsia="Times New Roman" w:cs="Arial"/>
          <w:b w:val="0"/>
          <w:bCs w:val="0"/>
        </w:rPr>
        <w:t>Raad Werkgelegenheid en Sociaal Beleid d.d. 1 december 2025</w:t>
      </w:r>
    </w:p>
    <w:p w:rsidR="00FA37B2" w:rsidP="00FA37B2" w:rsidRDefault="00FA37B2" w14:paraId="01214B5F" w14:textId="77777777">
      <w:pPr>
        <w:spacing w:after="240"/>
        <w:rPr>
          <w:rFonts w:ascii="Arial" w:hAnsi="Arial" w:eastAsia="Times New Roman" w:cs="Arial"/>
          <w:sz w:val="22"/>
          <w:szCs w:val="22"/>
        </w:rPr>
      </w:pPr>
      <w:r>
        <w:rPr>
          <w:rFonts w:ascii="Arial" w:hAnsi="Arial" w:eastAsia="Times New Roman" w:cs="Arial"/>
          <w:sz w:val="22"/>
          <w:szCs w:val="22"/>
        </w:rPr>
        <w:t>Raad Werkgelegenheid en Sociaal Beleid d.d. 1 december 2025</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Raad Werkgelegenheid en Sociaal Beleid d.d. 1 december 2025 (21501-31, nr. 807)</w:t>
      </w:r>
      <w:r>
        <w:rPr>
          <w:rFonts w:ascii="Arial" w:hAnsi="Arial" w:eastAsia="Times New Roman" w:cs="Arial"/>
          <w:sz w:val="22"/>
          <w:szCs w:val="22"/>
        </w:rPr>
        <w:t>.</w:t>
      </w:r>
    </w:p>
    <w:p w:rsidR="00FA37B2" w:rsidP="00FA37B2" w:rsidRDefault="00FA37B2" w14:paraId="75551C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tweeminutendebat Raad Werkgelegenheid en Sociaal Beleid. Als eerste spreker wil ik naar voren roepen de heer Neijenhuis.</w:t>
      </w:r>
    </w:p>
    <w:p w:rsidR="00FA37B2" w:rsidP="00FA37B2" w:rsidRDefault="00FA37B2" w14:paraId="5D2412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Voorzitter, dank u wel. De oplettende kijker zal het waarschijnlijk zijn opgevallen dat de WSB-Raad, waar dit tweeminutendebat over gaat, allang geweest is, maar er zat ook een BNC-fiche bij over het Europees Sociaal Fonds. Daarmee staat er aardig wat te gebeuren. Het wordt onderdeel van de nationale en regionale partnerschapsplannen in het volgende MFK. Ik heb een motie om ervoor te zorgen dat dat op een goede manier met lokale overheden zal worden besproken en afgestemd.</w:t>
      </w:r>
    </w:p>
    <w:p w:rsidR="00FA37B2" w:rsidP="00FA37B2" w:rsidRDefault="00FA37B2" w14:paraId="4BDA099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voorgesteld wordt om het Europees Sociaal Fonds onder te brengen in de nationale en regionale partnerschapsplannen (NRPP), waarbij 14% van de uitgaven verplicht besteed dient te worden aan sociale doelstellingen;</w:t>
      </w:r>
      <w:r>
        <w:rPr>
          <w:rFonts w:ascii="Arial" w:hAnsi="Arial" w:eastAsia="Times New Roman" w:cs="Arial"/>
          <w:sz w:val="22"/>
          <w:szCs w:val="22"/>
        </w:rPr>
        <w:br/>
      </w:r>
      <w:r>
        <w:rPr>
          <w:rFonts w:ascii="Arial" w:hAnsi="Arial" w:eastAsia="Times New Roman" w:cs="Arial"/>
          <w:sz w:val="22"/>
          <w:szCs w:val="22"/>
        </w:rPr>
        <w:br/>
        <w:t>overwegende dat lokale overheden een belangrijke rol spelen in het behalen van sociale doelstellingen;</w:t>
      </w:r>
      <w:r>
        <w:rPr>
          <w:rFonts w:ascii="Arial" w:hAnsi="Arial" w:eastAsia="Times New Roman" w:cs="Arial"/>
          <w:sz w:val="22"/>
          <w:szCs w:val="22"/>
        </w:rPr>
        <w:br/>
      </w:r>
      <w:r>
        <w:rPr>
          <w:rFonts w:ascii="Arial" w:hAnsi="Arial" w:eastAsia="Times New Roman" w:cs="Arial"/>
          <w:sz w:val="22"/>
          <w:szCs w:val="22"/>
        </w:rPr>
        <w:br/>
        <w:t>overwegende dat bij het Nederlandse Herstel- en Veerkrachtplan decentrale overheden slechts beperkt betrokken waren bij de uitwerking;</w:t>
      </w:r>
      <w:r>
        <w:rPr>
          <w:rFonts w:ascii="Arial" w:hAnsi="Arial" w:eastAsia="Times New Roman" w:cs="Arial"/>
          <w:sz w:val="22"/>
          <w:szCs w:val="22"/>
        </w:rPr>
        <w:br/>
      </w:r>
      <w:r>
        <w:rPr>
          <w:rFonts w:ascii="Arial" w:hAnsi="Arial" w:eastAsia="Times New Roman" w:cs="Arial"/>
          <w:sz w:val="22"/>
          <w:szCs w:val="22"/>
        </w:rPr>
        <w:br/>
        <w:t>verzoekt de regering de betrokkenheid van lokale overheden bij het Nederlandse nationaal en regionaal partnerschapsplan te versterken door vroegtijdig en intensief de verkenning van de voorgestelde vormgeving en invulling van de plannen af te stemmen,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37B2" w:rsidP="00FA37B2" w:rsidRDefault="00FA37B2" w14:paraId="06AF87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Neijenhuis.</w:t>
      </w:r>
      <w:r>
        <w:rPr>
          <w:rFonts w:ascii="Arial" w:hAnsi="Arial" w:eastAsia="Times New Roman" w:cs="Arial"/>
          <w:sz w:val="22"/>
          <w:szCs w:val="22"/>
        </w:rPr>
        <w:br/>
      </w:r>
      <w:r>
        <w:rPr>
          <w:rFonts w:ascii="Arial" w:hAnsi="Arial" w:eastAsia="Times New Roman" w:cs="Arial"/>
          <w:sz w:val="22"/>
          <w:szCs w:val="22"/>
        </w:rPr>
        <w:br/>
        <w:t>Zij krijgt nr. 817 (21501-31).</w:t>
      </w:r>
    </w:p>
    <w:p w:rsidR="00FA37B2" w:rsidP="00FA37B2" w:rsidRDefault="00FA37B2" w14:paraId="16EF286D"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FA37B2" w:rsidP="00FA37B2" w:rsidRDefault="00FA37B2" w14:paraId="6FEEA4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Dank u wel.</w:t>
      </w:r>
    </w:p>
    <w:p w:rsidR="00FA37B2" w:rsidP="00FA37B2" w:rsidRDefault="00FA37B2" w14:paraId="311796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het woord aan de heer De Beer van de VVD. Nee, hij spreekt toch niet. Nou, dat was het dan. We gaan een kort moment schorsen.</w:t>
      </w:r>
    </w:p>
    <w:p w:rsidR="00FA37B2" w:rsidP="00FA37B2" w:rsidRDefault="00FA37B2" w14:paraId="71032234"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enkele ogenblikken geschorst.</w:t>
      </w:r>
    </w:p>
    <w:p w:rsidR="00FA37B2" w:rsidP="00FA37B2" w:rsidRDefault="00FA37B2" w14:paraId="20440C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FA37B2" w:rsidP="00FA37B2" w:rsidRDefault="00FA37B2" w14:paraId="6D92A69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Voorzitter, laten we eens kijken of het écht lukt om er een tweeminutendebat van te maken. Ik kan de motie van de heer Neijenhuis oordeel Kamer geven. Zij is inderdaad in lijn met het eerdere beleid van het kabinet, ook al vormgegeven in de motie-Paternotte, u welbekend. Het NRPP-voorstel is inderdaad gericht op het partnerschapsbeginsel. Dat betekent dat maatschappelijke partners, maar zeker ook medeoverheden, er van het begin af aan al bij betrokken zijn. Er is op dit moment ook een ambtelijke werkgroep gaande om de voorstellen voor de nationale invulling daarvan op het moment dat die beschikbaar komt, dus in het nieuwe MFK, samen met de medeoverheden goed te hebben geregeld. Ik kan de motie daarom oordeel Kamer geven.</w:t>
      </w:r>
    </w:p>
    <w:p w:rsidR="00FA37B2" w:rsidP="00FA37B2" w:rsidRDefault="00FA37B2" w14:paraId="2E0E66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817 krijgt oordeel Kamer. Ze is nog niet eens uitgedeeld, maar dat gaat zo meteen gebeuren.</w:t>
      </w:r>
    </w:p>
    <w:p w:rsidR="00FA37B2" w:rsidP="00FA37B2" w:rsidRDefault="00FA37B2" w14:paraId="798D357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Er wordt goed geluisterd.</w:t>
      </w:r>
    </w:p>
    <w:p w:rsidR="00FA37B2" w:rsidP="00FA37B2" w:rsidRDefault="00FA37B2" w14:paraId="3949799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FA37B2" w:rsidP="00FA37B2" w:rsidRDefault="00FA37B2" w14:paraId="52C967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schors ik hierbij het debat. We gaan om 10.30 uur verder met het debat over de begroting van Sociale Zaken en Werkgelegenheid.</w:t>
      </w:r>
    </w:p>
    <w:p w:rsidR="00FA37B2" w:rsidP="00FA37B2" w:rsidRDefault="00FA37B2" w14:paraId="13831A1E"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10.18 uur tot 10.34 uur geschorst.</w:t>
      </w:r>
    </w:p>
    <w:p w:rsidR="002C3023" w:rsidRDefault="002C3023" w14:paraId="7B33946B"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B2"/>
    <w:rsid w:val="002C3023"/>
    <w:rsid w:val="00D0204D"/>
    <w:rsid w:val="00DF7A30"/>
    <w:rsid w:val="00FA37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7B80"/>
  <w15:chartTrackingRefBased/>
  <w15:docId w15:val="{F1168608-1B65-4BBD-A9E0-49EA419B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37B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A37B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A37B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A37B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A37B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A37B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A37B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A37B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A37B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A37B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37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37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37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37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37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37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37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37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37B2"/>
    <w:rPr>
      <w:rFonts w:eastAsiaTheme="majorEastAsia" w:cstheme="majorBidi"/>
      <w:color w:val="272727" w:themeColor="text1" w:themeTint="D8"/>
    </w:rPr>
  </w:style>
  <w:style w:type="paragraph" w:styleId="Titel">
    <w:name w:val="Title"/>
    <w:basedOn w:val="Standaard"/>
    <w:next w:val="Standaard"/>
    <w:link w:val="TitelChar"/>
    <w:uiPriority w:val="10"/>
    <w:qFormat/>
    <w:rsid w:val="00FA37B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A37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37B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A37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37B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A37B2"/>
    <w:rPr>
      <w:i/>
      <w:iCs/>
      <w:color w:val="404040" w:themeColor="text1" w:themeTint="BF"/>
    </w:rPr>
  </w:style>
  <w:style w:type="paragraph" w:styleId="Lijstalinea">
    <w:name w:val="List Paragraph"/>
    <w:basedOn w:val="Standaard"/>
    <w:uiPriority w:val="34"/>
    <w:qFormat/>
    <w:rsid w:val="00FA37B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A37B2"/>
    <w:rPr>
      <w:i/>
      <w:iCs/>
      <w:color w:val="0F4761" w:themeColor="accent1" w:themeShade="BF"/>
    </w:rPr>
  </w:style>
  <w:style w:type="paragraph" w:styleId="Duidelijkcitaat">
    <w:name w:val="Intense Quote"/>
    <w:basedOn w:val="Standaard"/>
    <w:next w:val="Standaard"/>
    <w:link w:val="DuidelijkcitaatChar"/>
    <w:uiPriority w:val="30"/>
    <w:qFormat/>
    <w:rsid w:val="00FA37B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A37B2"/>
    <w:rPr>
      <w:i/>
      <w:iCs/>
      <w:color w:val="0F4761" w:themeColor="accent1" w:themeShade="BF"/>
    </w:rPr>
  </w:style>
  <w:style w:type="character" w:styleId="Intensieveverwijzing">
    <w:name w:val="Intense Reference"/>
    <w:basedOn w:val="Standaardalinea-lettertype"/>
    <w:uiPriority w:val="32"/>
    <w:qFormat/>
    <w:rsid w:val="00FA37B2"/>
    <w:rPr>
      <w:b/>
      <w:bCs/>
      <w:smallCaps/>
      <w:color w:val="0F4761" w:themeColor="accent1" w:themeShade="BF"/>
      <w:spacing w:val="5"/>
    </w:rPr>
  </w:style>
  <w:style w:type="character" w:styleId="Zwaar">
    <w:name w:val="Strong"/>
    <w:basedOn w:val="Standaardalinea-lettertype"/>
    <w:uiPriority w:val="22"/>
    <w:qFormat/>
    <w:rsid w:val="00FA37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502</ap:Words>
  <ap:Characters>2763</ap:Characters>
  <ap:DocSecurity>0</ap:DocSecurity>
  <ap:Lines>23</ap:Lines>
  <ap:Paragraphs>6</ap:Paragraphs>
  <ap:ScaleCrop>false</ap:ScaleCrop>
  <ap:LinksUpToDate>false</ap:LinksUpToDate>
  <ap:CharactersWithSpaces>3259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2026-03-12T07:57:00.0000000Z</dcterms:created>
  <dcterms:modified xsi:type="dcterms:W3CDTF">2026-03-12T07:57:00.0000000Z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