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0BC140A4" w14:textId="77777777">
        <w:tc>
          <w:tcPr>
            <w:tcW w:w="7792" w:type="dxa"/>
            <w:gridSpan w:val="2"/>
          </w:tcPr>
          <w:p w:rsidR="005D2AE9" w:rsidP="00DA1950" w:rsidRDefault="005D2AE9" w14:paraId="7A4D8A58" w14:textId="04680E2C">
            <w:pPr>
              <w:spacing w:after="40"/>
            </w:pPr>
            <w:r w:rsidRPr="00093942">
              <w:rPr>
                <w:sz w:val="13"/>
              </w:rPr>
              <w:t>&gt; Retouradres Postbus 20701 2500 ES Den Haag</w:t>
            </w:r>
          </w:p>
        </w:tc>
      </w:tr>
      <w:tr w:rsidR="005D2AE9" w:rsidTr="005D2AE9" w14:paraId="49AC9C38" w14:textId="77777777">
        <w:tc>
          <w:tcPr>
            <w:tcW w:w="7792" w:type="dxa"/>
            <w:gridSpan w:val="2"/>
          </w:tcPr>
          <w:p w:rsidR="005D2AE9" w:rsidP="00DA1950" w:rsidRDefault="005D2AE9" w14:paraId="0FD991FF" w14:textId="77777777">
            <w:pPr>
              <w:tabs>
                <w:tab w:val="left" w:pos="614"/>
              </w:tabs>
              <w:spacing w:after="0"/>
            </w:pPr>
            <w:r>
              <w:t>de Voorzitter van de Tweede Kamer</w:t>
            </w:r>
          </w:p>
          <w:p w:rsidR="005D2AE9" w:rsidP="00DA1950" w:rsidRDefault="005D2AE9" w14:paraId="28C2A2E1" w14:textId="77777777">
            <w:pPr>
              <w:tabs>
                <w:tab w:val="left" w:pos="614"/>
              </w:tabs>
              <w:spacing w:after="0"/>
            </w:pPr>
            <w:r>
              <w:t>der Staten-Generaal</w:t>
            </w:r>
          </w:p>
          <w:p w:rsidR="005D2AE9" w:rsidP="00DA1950" w:rsidRDefault="005D2AE9" w14:paraId="4DEF50E7" w14:textId="77777777">
            <w:pPr>
              <w:tabs>
                <w:tab w:val="left" w:pos="614"/>
              </w:tabs>
              <w:spacing w:after="0"/>
            </w:pPr>
            <w:proofErr w:type="spellStart"/>
            <w:r>
              <w:t>Bezuidenhoutseweg</w:t>
            </w:r>
            <w:proofErr w:type="spellEnd"/>
            <w:r>
              <w:t xml:space="preserve"> 67 </w:t>
            </w:r>
          </w:p>
          <w:p w:rsidR="005D2AE9" w:rsidP="005D2AE9" w:rsidRDefault="005D2AE9" w14:paraId="70FF8C7A" w14:textId="77777777">
            <w:pPr>
              <w:tabs>
                <w:tab w:val="left" w:pos="614"/>
              </w:tabs>
              <w:spacing w:after="240"/>
            </w:pPr>
            <w:r>
              <w:t>2594 AC Den Haag</w:t>
            </w:r>
            <w:bookmarkStart w:name="_GoBack" w:id="0"/>
            <w:bookmarkEnd w:id="0"/>
          </w:p>
          <w:p w:rsidR="005D2AE9" w:rsidP="00DA1950" w:rsidRDefault="005D2AE9" w14:paraId="16BD0701" w14:textId="77777777">
            <w:pPr>
              <w:spacing w:after="240"/>
              <w:rPr>
                <w:sz w:val="13"/>
              </w:rPr>
            </w:pPr>
          </w:p>
          <w:p w:rsidR="00624AAE" w:rsidP="00DA1950" w:rsidRDefault="00624AAE" w14:paraId="6CC26D61" w14:textId="77777777">
            <w:pPr>
              <w:spacing w:after="240"/>
              <w:rPr>
                <w:sz w:val="13"/>
              </w:rPr>
            </w:pPr>
          </w:p>
          <w:p w:rsidRPr="00093942" w:rsidR="00624AAE" w:rsidP="00DA1950" w:rsidRDefault="00624AAE" w14:paraId="79EB0F08" w14:textId="77777777">
            <w:pPr>
              <w:spacing w:after="240"/>
              <w:rPr>
                <w:sz w:val="13"/>
              </w:rPr>
            </w:pPr>
          </w:p>
        </w:tc>
      </w:tr>
      <w:tr w:rsidR="005D2AE9" w:rsidTr="005D2AE9" w14:paraId="1C53696D" w14:textId="77777777">
        <w:trPr>
          <w:trHeight w:val="283"/>
        </w:trPr>
        <w:tc>
          <w:tcPr>
            <w:tcW w:w="1969" w:type="dxa"/>
          </w:tcPr>
          <w:p w:rsidR="005D2AE9" w:rsidP="00DA1950" w:rsidRDefault="005D2AE9" w14:paraId="7DF1E2FC" w14:textId="77777777">
            <w:pPr>
              <w:tabs>
                <w:tab w:val="left" w:pos="614"/>
              </w:tabs>
              <w:spacing w:after="0"/>
            </w:pPr>
            <w:r>
              <w:t>Datum</w:t>
            </w:r>
          </w:p>
        </w:tc>
        <w:sdt>
          <w:sdtPr>
            <w:rPr>
              <w:highlight w:val="yellow"/>
            </w:rPr>
            <w:alias w:val="Datum daadwerkelijke verzending"/>
            <w:tag w:val="Datum daadwerkelijke verzending"/>
            <w:id w:val="1978256768"/>
            <w:placeholder>
              <w:docPart w:val="EEEB826833FA421F9CB161F51C167CA5"/>
            </w:placeholder>
            <w:date w:fullDate="2026-03-03T00:00:00Z">
              <w:dateFormat w:val="d MMMM yyyy"/>
              <w:lid w:val="nl-NL"/>
              <w:storeMappedDataAs w:val="dateTime"/>
              <w:calendar w:val="gregorian"/>
            </w:date>
          </w:sdtPr>
          <w:sdtEndPr/>
          <w:sdtContent>
            <w:tc>
              <w:tcPr>
                <w:tcW w:w="5823" w:type="dxa"/>
              </w:tcPr>
              <w:p w:rsidR="005D2AE9" w:rsidP="00717E18" w:rsidRDefault="009215D8" w14:paraId="439DEB29" w14:textId="24309A5B">
                <w:pPr>
                  <w:keepNext/>
                  <w:spacing w:after="0"/>
                </w:pPr>
                <w:r>
                  <w:rPr>
                    <w:highlight w:val="yellow"/>
                  </w:rPr>
                  <w:t>3 maart 2026</w:t>
                </w:r>
              </w:p>
            </w:tc>
          </w:sdtContent>
        </w:sdt>
      </w:tr>
      <w:tr w:rsidR="005D2AE9" w:rsidTr="005D2AE9" w14:paraId="197DCFE8" w14:textId="77777777">
        <w:trPr>
          <w:trHeight w:val="283"/>
        </w:trPr>
        <w:tc>
          <w:tcPr>
            <w:tcW w:w="1969" w:type="dxa"/>
          </w:tcPr>
          <w:p w:rsidR="005D2AE9" w:rsidP="00DA1950" w:rsidRDefault="005D2AE9" w14:paraId="470032CB" w14:textId="77777777">
            <w:pPr>
              <w:tabs>
                <w:tab w:val="left" w:pos="614"/>
              </w:tabs>
              <w:spacing w:after="0"/>
            </w:pPr>
            <w:r>
              <w:t>Betreft</w:t>
            </w:r>
          </w:p>
        </w:tc>
        <w:tc>
          <w:tcPr>
            <w:tcW w:w="5823" w:type="dxa"/>
          </w:tcPr>
          <w:p w:rsidR="005D2AE9" w:rsidP="00BA3DCC" w:rsidRDefault="009F6882" w14:paraId="6DA9786D" w14:textId="24716F50">
            <w:pPr>
              <w:tabs>
                <w:tab w:val="left" w:pos="614"/>
              </w:tabs>
              <w:spacing w:after="0"/>
            </w:pPr>
            <w:r>
              <w:t>B/</w:t>
            </w:r>
            <w:r w:rsidR="008D11CC">
              <w:t>D-brief</w:t>
            </w:r>
            <w:r w:rsidR="00F848D8">
              <w:t xml:space="preserve"> project</w:t>
            </w:r>
            <w:r w:rsidR="008D11CC">
              <w:t xml:space="preserve"> </w:t>
            </w:r>
            <w:r w:rsidR="00C83224">
              <w:t>‘</w:t>
            </w:r>
            <w:r w:rsidR="00E264CE">
              <w:t xml:space="preserve">Vervanging </w:t>
            </w:r>
            <w:r w:rsidR="00A64062">
              <w:t>z</w:t>
            </w:r>
            <w:r w:rsidR="00BA3DCC">
              <w:t xml:space="preserve">waargewicht </w:t>
            </w:r>
            <w:r w:rsidR="00F848D8">
              <w:t xml:space="preserve">torpedo’ </w:t>
            </w:r>
            <w:r w:rsidR="008D11CC">
              <w:t xml:space="preserve"> </w:t>
            </w:r>
          </w:p>
        </w:tc>
      </w:tr>
    </w:tbl>
    <w:p w:rsidRPr="005D2AE9" w:rsidR="005D2AE9" w:rsidP="005D2AE9" w:rsidRDefault="005D2AE9" w14:paraId="0A9DB6C0" w14:textId="77777777">
      <w:r>
        <w:rPr>
          <w:noProof/>
          <w:lang w:eastAsia="nl-NL" w:bidi="ar-SA"/>
        </w:rPr>
        <mc:AlternateContent>
          <mc:Choice Requires="wps">
            <w:drawing>
              <wp:anchor distT="0" distB="0" distL="114300" distR="114300" simplePos="0" relativeHeight="251658240" behindDoc="0" locked="0" layoutInCell="1" allowOverlap="1" wp14:editId="0E075C0C" wp14:anchorId="6240697D">
                <wp:simplePos x="0" y="0"/>
                <wp:positionH relativeFrom="page">
                  <wp:posOffset>6029540</wp:posOffset>
                </wp:positionH>
                <wp:positionV relativeFrom="page">
                  <wp:posOffset>1636295</wp:posOffset>
                </wp:positionV>
                <wp:extent cx="1144905" cy="2763825"/>
                <wp:effectExtent l="0" t="0" r="17145" b="1778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76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F60B51" w:rsidP="00DA1950" w:rsidRDefault="00F60B51" w14:paraId="4887601F" w14:textId="77777777">
                            <w:pPr>
                              <w:pStyle w:val="ReferentiegegevenskopW1-Huisstijl"/>
                              <w:spacing w:before="360"/>
                            </w:pPr>
                            <w:r>
                              <w:t>Ministerie van Defensie</w:t>
                            </w:r>
                          </w:p>
                          <w:p w:rsidR="00F60B51" w:rsidP="00DA1950" w:rsidRDefault="00F60B51" w14:paraId="0C7F53A4" w14:textId="77777777">
                            <w:pPr>
                              <w:pStyle w:val="Referentiegegevens-Huisstijl"/>
                            </w:pPr>
                            <w:r>
                              <w:t>Plein 4</w:t>
                            </w:r>
                          </w:p>
                          <w:p w:rsidR="00F60B51" w:rsidP="00DA1950" w:rsidRDefault="00F60B51" w14:paraId="0BB86DE8" w14:textId="77777777">
                            <w:pPr>
                              <w:pStyle w:val="Referentiegegevens-Huisstijl"/>
                            </w:pPr>
                            <w:r>
                              <w:t>MPC 58 B</w:t>
                            </w:r>
                          </w:p>
                          <w:p w:rsidRPr="00926864" w:rsidR="00F60B51" w:rsidP="00DA1950" w:rsidRDefault="00F60B51" w14:paraId="3D5D2104" w14:textId="77777777">
                            <w:pPr>
                              <w:pStyle w:val="Referentiegegevens-Huisstijl"/>
                              <w:rPr>
                                <w:lang w:val="de-DE"/>
                              </w:rPr>
                            </w:pPr>
                            <w:r w:rsidRPr="00926864">
                              <w:rPr>
                                <w:lang w:val="de-DE"/>
                              </w:rPr>
                              <w:t>Postbus 20701</w:t>
                            </w:r>
                          </w:p>
                          <w:p w:rsidRPr="00926864" w:rsidR="00F60B51" w:rsidP="00DA1950" w:rsidRDefault="00F60B51" w14:paraId="38C87816" w14:textId="77777777">
                            <w:pPr>
                              <w:pStyle w:val="Referentiegegevens-Huisstijl"/>
                              <w:rPr>
                                <w:lang w:val="de-DE"/>
                              </w:rPr>
                            </w:pPr>
                            <w:r w:rsidRPr="00926864">
                              <w:rPr>
                                <w:lang w:val="de-DE"/>
                              </w:rPr>
                              <w:t>2500 ES Den Haag</w:t>
                            </w:r>
                          </w:p>
                          <w:p w:rsidRPr="00926864" w:rsidR="00F60B51" w:rsidP="00DA1950" w:rsidRDefault="00F60B51" w14:paraId="7DB3B177" w14:textId="77777777">
                            <w:pPr>
                              <w:pStyle w:val="Referentiegegevens-Huisstijl"/>
                              <w:rPr>
                                <w:lang w:val="de-DE"/>
                              </w:rPr>
                            </w:pPr>
                            <w:r w:rsidRPr="00926864">
                              <w:rPr>
                                <w:lang w:val="de-DE"/>
                              </w:rPr>
                              <w:t>www.defensie.nl</w:t>
                            </w:r>
                          </w:p>
                          <w:sdt>
                            <w:sdtPr>
                              <w:id w:val="-1579366926"/>
                              <w:lock w:val="contentLocked"/>
                              <w:placeholder>
                                <w:docPart w:val="03217F1D82F448849E92876C6F0BF238"/>
                              </w:placeholder>
                            </w:sdtPr>
                            <w:sdtEndPr/>
                            <w:sdtContent>
                              <w:p w:rsidR="00F60B51" w:rsidP="00DA1950" w:rsidRDefault="00F60B51" w14:paraId="71AC1B63" w14:textId="77777777">
                                <w:pPr>
                                  <w:pStyle w:val="ReferentiegegevenskopW1-Huisstijl"/>
                                  <w:spacing w:before="120"/>
                                </w:pPr>
                                <w:r>
                                  <w:t>Onze referentie</w:t>
                                </w:r>
                              </w:p>
                            </w:sdtContent>
                          </w:sdt>
                          <w:p w:rsidR="00F60B51" w:rsidP="009019CF" w:rsidRDefault="00F60B51" w14:paraId="33403650" w14:textId="212229B7">
                            <w:pPr>
                              <w:pStyle w:val="Referentiegegevens-Huisstijl"/>
                            </w:pPr>
                            <w:r w:rsidRPr="00116912">
                              <w:t>D2026-</w:t>
                            </w:r>
                            <w:r>
                              <w:t>000928/</w:t>
                            </w:r>
                          </w:p>
                          <w:p w:rsidRPr="00004ED1" w:rsidR="00F60B51" w:rsidP="009019CF" w:rsidRDefault="00F60B51" w14:paraId="36A7046F" w14:textId="318627AC">
                            <w:pPr>
                              <w:pStyle w:val="Referentiegegevens-Huisstijl"/>
                            </w:pPr>
                            <w:r>
                              <w:t>MINDEF20260008346</w:t>
                            </w:r>
                          </w:p>
                          <w:p w:rsidR="00F60B51" w:rsidP="003A5BD5" w:rsidRDefault="00F60B51" w14:paraId="550ACD11" w14:textId="77777777">
                            <w:pPr>
                              <w:pStyle w:val="Referentiegegevens-Huisstijl"/>
                            </w:pPr>
                          </w:p>
                          <w:p w:rsidR="00F60B51" w:rsidP="003A5BD5" w:rsidRDefault="00F60B51" w14:paraId="1A69E397" w14:textId="5FB5F94F">
                            <w:pPr>
                              <w:pStyle w:val="Referentiegegevens-Huisstijl"/>
                              <w:rPr>
                                <w:b/>
                              </w:rPr>
                            </w:pPr>
                            <w:r>
                              <w:rPr>
                                <w:b/>
                              </w:rPr>
                              <w:t>Bijlage</w:t>
                            </w:r>
                          </w:p>
                          <w:p w:rsidRPr="00116912" w:rsidR="00F60B51" w:rsidP="009019CF" w:rsidRDefault="00F60B51" w14:paraId="46F9394E" w14:textId="49C18805">
                            <w:pPr>
                              <w:pStyle w:val="Referentiegegevens-Huisstijl"/>
                            </w:pPr>
                            <w:r w:rsidRPr="00116912">
                              <w:t>D2026-000928/</w:t>
                            </w:r>
                          </w:p>
                          <w:p w:rsidRPr="00004ED1" w:rsidR="00F60B51" w:rsidP="009019CF" w:rsidRDefault="00F60B51" w14:paraId="208C12BE" w14:textId="17B72E08">
                            <w:pPr>
                              <w:pStyle w:val="Referentiegegevens-Huisstijl"/>
                            </w:pPr>
                            <w:r>
                              <w:t>MINDEF20260008347</w:t>
                            </w:r>
                          </w:p>
                          <w:p w:rsidR="00F60B51" w:rsidP="00680EDC" w:rsidRDefault="00F60B51" w14:paraId="72A39A3A" w14:textId="298637C3">
                            <w:pPr>
                              <w:pStyle w:val="Referentiegegevens-Huisstijl"/>
                            </w:pPr>
                          </w:p>
                          <w:p w:rsidR="00F60B51" w:rsidP="00DA1950" w:rsidRDefault="00F60B51" w14:paraId="09608741" w14:textId="77777777">
                            <w:pPr>
                              <w:pStyle w:val="Algemenevoorwaarden-Huisstijl"/>
                            </w:pPr>
                            <w:r>
                              <w:t>Bij beantwoording, datum, onze referentie en onderwerp vermelden.</w:t>
                            </w:r>
                          </w:p>
                          <w:p w:rsidR="00F60B51" w:rsidP="008967D1" w:rsidRDefault="00F60B51" w14:paraId="5731768B"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240697D">
                <v:stroke joinstyle="miter"/>
                <v:path gradientshapeok="t" o:connecttype="rect"/>
              </v:shapetype>
              <v:shape id="Text Box 17" style="position:absolute;margin-left:474.75pt;margin-top:128.85pt;width:90.15pt;height:21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">
                <v:textbox inset="0,0,0,0">
                  <w:txbxContent>
                    <w:p w:rsidR="00F60B51" w:rsidP="00DA1950" w:rsidRDefault="00F60B51" w14:paraId="4887601F" w14:textId="77777777">
                      <w:pPr>
                        <w:pStyle w:val="ReferentiegegevenskopW1-Huisstijl"/>
                        <w:spacing w:before="360"/>
                      </w:pPr>
                      <w:r>
                        <w:t>Ministerie van Defensie</w:t>
                      </w:r>
                    </w:p>
                    <w:p w:rsidR="00F60B51" w:rsidP="00DA1950" w:rsidRDefault="00F60B51" w14:paraId="0C7F53A4" w14:textId="77777777">
                      <w:pPr>
                        <w:pStyle w:val="Referentiegegevens-Huisstijl"/>
                      </w:pPr>
                      <w:r>
                        <w:t>Plein 4</w:t>
                      </w:r>
                    </w:p>
                    <w:p w:rsidR="00F60B51" w:rsidP="00DA1950" w:rsidRDefault="00F60B51" w14:paraId="0BB86DE8" w14:textId="77777777">
                      <w:pPr>
                        <w:pStyle w:val="Referentiegegevens-Huisstijl"/>
                      </w:pPr>
                      <w:r>
                        <w:t>MPC 58 B</w:t>
                      </w:r>
                    </w:p>
                    <w:p w:rsidRPr="00926864" w:rsidR="00F60B51" w:rsidP="00DA1950" w:rsidRDefault="00F60B51" w14:paraId="3D5D2104" w14:textId="77777777">
                      <w:pPr>
                        <w:pStyle w:val="Referentiegegevens-Huisstijl"/>
                        <w:rPr>
                          <w:lang w:val="de-DE"/>
                        </w:rPr>
                      </w:pPr>
                      <w:r w:rsidRPr="00926864">
                        <w:rPr>
                          <w:lang w:val="de-DE"/>
                        </w:rPr>
                        <w:t>Postbus 20701</w:t>
                      </w:r>
                    </w:p>
                    <w:p w:rsidRPr="00926864" w:rsidR="00F60B51" w:rsidP="00DA1950" w:rsidRDefault="00F60B51" w14:paraId="38C87816" w14:textId="77777777">
                      <w:pPr>
                        <w:pStyle w:val="Referentiegegevens-Huisstijl"/>
                        <w:rPr>
                          <w:lang w:val="de-DE"/>
                        </w:rPr>
                      </w:pPr>
                      <w:r w:rsidRPr="00926864">
                        <w:rPr>
                          <w:lang w:val="de-DE"/>
                        </w:rPr>
                        <w:t>2500 ES Den Haag</w:t>
                      </w:r>
                    </w:p>
                    <w:p w:rsidRPr="00926864" w:rsidR="00F60B51" w:rsidP="00DA1950" w:rsidRDefault="00F60B51" w14:paraId="7DB3B177" w14:textId="77777777">
                      <w:pPr>
                        <w:pStyle w:val="Referentiegegevens-Huisstijl"/>
                        <w:rPr>
                          <w:lang w:val="de-DE"/>
                        </w:rPr>
                      </w:pPr>
                      <w:r w:rsidRPr="00926864">
                        <w:rPr>
                          <w:lang w:val="de-DE"/>
                        </w:rPr>
                        <w:t>www.defensie.nl</w:t>
                      </w:r>
                    </w:p>
                    <w:sdt>
                      <w:sdtPr>
                        <w:id w:val="-1579366926"/>
                        <w:lock w:val="contentLocked"/>
                        <w:placeholder>
                          <w:docPart w:val="03217F1D82F448849E92876C6F0BF238"/>
                        </w:placeholder>
                      </w:sdtPr>
                      <w:sdtEndPr/>
                      <w:sdtContent>
                        <w:p w:rsidR="00F60B51" w:rsidP="00DA1950" w:rsidRDefault="00F60B51" w14:paraId="71AC1B63" w14:textId="77777777">
                          <w:pPr>
                            <w:pStyle w:val="ReferentiegegevenskopW1-Huisstijl"/>
                            <w:spacing w:before="120"/>
                          </w:pPr>
                          <w:r>
                            <w:t>Onze referentie</w:t>
                          </w:r>
                        </w:p>
                      </w:sdtContent>
                    </w:sdt>
                    <w:p w:rsidR="00F60B51" w:rsidP="009019CF" w:rsidRDefault="00F60B51" w14:paraId="33403650" w14:textId="212229B7">
                      <w:pPr>
                        <w:pStyle w:val="Referentiegegevens-Huisstijl"/>
                      </w:pPr>
                      <w:r w:rsidRPr="00116912">
                        <w:t>D2026-</w:t>
                      </w:r>
                      <w:r>
                        <w:t>000928/</w:t>
                      </w:r>
                    </w:p>
                    <w:p w:rsidRPr="00004ED1" w:rsidR="00F60B51" w:rsidP="009019CF" w:rsidRDefault="00F60B51" w14:paraId="36A7046F" w14:textId="318627AC">
                      <w:pPr>
                        <w:pStyle w:val="Referentiegegevens-Huisstijl"/>
                      </w:pPr>
                      <w:r>
                        <w:t>MINDEF20260008346</w:t>
                      </w:r>
                    </w:p>
                    <w:p w:rsidR="00F60B51" w:rsidP="003A5BD5" w:rsidRDefault="00F60B51" w14:paraId="550ACD11" w14:textId="77777777">
                      <w:pPr>
                        <w:pStyle w:val="Referentiegegevens-Huisstijl"/>
                      </w:pPr>
                    </w:p>
                    <w:p w:rsidR="00F60B51" w:rsidP="003A5BD5" w:rsidRDefault="00F60B51" w14:paraId="1A69E397" w14:textId="5FB5F94F">
                      <w:pPr>
                        <w:pStyle w:val="Referentiegegevens-Huisstijl"/>
                        <w:rPr>
                          <w:b/>
                        </w:rPr>
                      </w:pPr>
                      <w:r>
                        <w:rPr>
                          <w:b/>
                        </w:rPr>
                        <w:t>Bijlage</w:t>
                      </w:r>
                    </w:p>
                    <w:p w:rsidRPr="00116912" w:rsidR="00F60B51" w:rsidP="009019CF" w:rsidRDefault="00F60B51" w14:paraId="46F9394E" w14:textId="49C18805">
                      <w:pPr>
                        <w:pStyle w:val="Referentiegegevens-Huisstijl"/>
                      </w:pPr>
                      <w:r w:rsidRPr="00116912">
                        <w:t>D2026-000928/</w:t>
                      </w:r>
                    </w:p>
                    <w:p w:rsidRPr="00004ED1" w:rsidR="00F60B51" w:rsidP="009019CF" w:rsidRDefault="00F60B51" w14:paraId="208C12BE" w14:textId="17B72E08">
                      <w:pPr>
                        <w:pStyle w:val="Referentiegegevens-Huisstijl"/>
                      </w:pPr>
                      <w:r>
                        <w:t>MINDEF20260008347</w:t>
                      </w:r>
                    </w:p>
                    <w:p w:rsidR="00F60B51" w:rsidP="00680EDC" w:rsidRDefault="00F60B51" w14:paraId="72A39A3A" w14:textId="298637C3">
                      <w:pPr>
                        <w:pStyle w:val="Referentiegegevens-Huisstijl"/>
                      </w:pPr>
                    </w:p>
                    <w:p w:rsidR="00F60B51" w:rsidP="00DA1950" w:rsidRDefault="00F60B51" w14:paraId="09608741" w14:textId="77777777">
                      <w:pPr>
                        <w:pStyle w:val="Algemenevoorwaarden-Huisstijl"/>
                      </w:pPr>
                      <w:r>
                        <w:t>Bij beantwoording, datum, onze referentie en onderwerp vermelden.</w:t>
                      </w:r>
                    </w:p>
                    <w:p w:rsidR="00F60B51" w:rsidP="008967D1" w:rsidRDefault="00F60B51" w14:paraId="5731768B" w14:textId="77777777">
                      <w:pPr>
                        <w:pStyle w:val="Algemenevoorwaarden-Huisstijl"/>
                      </w:pPr>
                    </w:p>
                  </w:txbxContent>
                </v:textbox>
                <w10:wrap anchorx="page" anchory="page"/>
              </v:shape>
            </w:pict>
          </mc:Fallback>
        </mc:AlternateContent>
      </w:r>
    </w:p>
    <w:p w:rsidR="008967D1" w:rsidP="00BE2D79" w:rsidRDefault="008967D1" w14:paraId="1F9D999A" w14:textId="77777777">
      <w:pPr>
        <w:spacing w:after="240"/>
      </w:pPr>
    </w:p>
    <w:p w:rsidR="009702A5" w:rsidP="00C83224" w:rsidRDefault="009702A5" w14:paraId="008A3A4E" w14:textId="77777777">
      <w:pPr>
        <w:spacing w:after="240"/>
        <w:contextualSpacing/>
      </w:pPr>
    </w:p>
    <w:p w:rsidRPr="004E67E3" w:rsidR="00E04135" w:rsidP="00B06F47" w:rsidRDefault="00BE2D79" w14:paraId="7C1A5A05" w14:textId="5488008E">
      <w:pPr>
        <w:spacing w:after="240" w:line="276" w:lineRule="auto"/>
        <w:contextualSpacing/>
      </w:pPr>
      <w:r w:rsidRPr="004E67E3">
        <w:t>Geachte voorzitter,</w:t>
      </w:r>
    </w:p>
    <w:p w:rsidRPr="004E67E3" w:rsidR="00C83224" w:rsidP="00B06F47" w:rsidRDefault="00C83224" w14:paraId="19FC710C" w14:textId="39D90F9A">
      <w:pPr>
        <w:spacing w:after="240" w:line="276" w:lineRule="auto"/>
        <w:contextualSpacing/>
      </w:pPr>
    </w:p>
    <w:p w:rsidRPr="004E67E3" w:rsidR="00504701" w:rsidP="00B06F47" w:rsidRDefault="00504701" w14:paraId="573852EC" w14:textId="7412E902">
      <w:pPr>
        <w:spacing w:after="240" w:line="276" w:lineRule="auto"/>
        <w:contextualSpacing/>
      </w:pPr>
    </w:p>
    <w:p w:rsidR="00F60B51" w:rsidP="00B06F47" w:rsidRDefault="00F60B51" w14:paraId="624FAD33" w14:textId="1CD065A2">
      <w:pPr>
        <w:spacing w:after="240" w:line="276" w:lineRule="auto"/>
        <w:contextualSpacing/>
      </w:pPr>
      <w:r>
        <w:t>Strategische beïnvloeding, wereldwijde inlichtingenverzameling, speciale operaties en grote, precieze maritieme slagkracht.</w:t>
      </w:r>
      <w:r w:rsidR="00584FF1">
        <w:rPr>
          <w:rStyle w:val="Voetnootmarkering"/>
        </w:rPr>
        <w:footnoteReference w:id="1"/>
      </w:r>
      <w:r>
        <w:t xml:space="preserve"> De</w:t>
      </w:r>
      <w:r w:rsidR="00A54E8F">
        <w:t xml:space="preserve"> behaalde effecten</w:t>
      </w:r>
      <w:r>
        <w:t xml:space="preserve"> </w:t>
      </w:r>
      <w:r w:rsidR="00A54E8F">
        <w:t>door</w:t>
      </w:r>
      <w:r>
        <w:t xml:space="preserve"> onderzeeboten blij</w:t>
      </w:r>
      <w:r w:rsidR="00A54E8F">
        <w:t>ven</w:t>
      </w:r>
      <w:r>
        <w:t xml:space="preserve"> vaak onderbelicht, juist om de effectiviteit ervan te behouden. </w:t>
      </w:r>
      <w:r w:rsidR="00A54E8F">
        <w:t>O</w:t>
      </w:r>
      <w:r>
        <w:t xml:space="preserve">ngeacht waar op de wereld de </w:t>
      </w:r>
      <w:r w:rsidR="00C54A20">
        <w:t xml:space="preserve">geopolitieke </w:t>
      </w:r>
      <w:r>
        <w:t>spanningen toenemen</w:t>
      </w:r>
      <w:r w:rsidR="00C54A20">
        <w:t xml:space="preserve">, de onderzeeboten zijn ter plaatse </w:t>
      </w:r>
      <w:r>
        <w:t xml:space="preserve">– van Caribisch gebied tot de </w:t>
      </w:r>
      <w:r w:rsidR="0000734B">
        <w:t>Baltische zee</w:t>
      </w:r>
      <w:r>
        <w:t xml:space="preserve">, het </w:t>
      </w:r>
      <w:r w:rsidR="00A54E8F">
        <w:t xml:space="preserve">Arctisch </w:t>
      </w:r>
      <w:r>
        <w:t xml:space="preserve">gebied </w:t>
      </w:r>
      <w:r w:rsidR="0000734B">
        <w:t xml:space="preserve">tot </w:t>
      </w:r>
      <w:r w:rsidR="00223044">
        <w:t xml:space="preserve">voorbij </w:t>
      </w:r>
      <w:r w:rsidR="0000734B">
        <w:t xml:space="preserve">de </w:t>
      </w:r>
      <w:r w:rsidR="00223044">
        <w:t>Rode zee</w:t>
      </w:r>
      <w:r>
        <w:t>.</w:t>
      </w:r>
      <w:r w:rsidR="00584FF1">
        <w:rPr>
          <w:rStyle w:val="Voetnootmarkering"/>
        </w:rPr>
        <w:footnoteReference w:id="2"/>
      </w:r>
      <w:r>
        <w:t xml:space="preserve"> </w:t>
      </w:r>
      <w:r w:rsidR="00A54E8F">
        <w:t>De onderzeeboot is een</w:t>
      </w:r>
      <w:r>
        <w:t xml:space="preserve"> strategisch wapensysteem met effect in </w:t>
      </w:r>
      <w:r w:rsidR="00A54E8F">
        <w:t>meerdere</w:t>
      </w:r>
      <w:r>
        <w:t xml:space="preserve"> militaire domeinen.</w:t>
      </w:r>
      <w:r w:rsidR="00584FF1">
        <w:rPr>
          <w:rStyle w:val="Voetnootmarkering"/>
        </w:rPr>
        <w:footnoteReference w:id="3"/>
      </w:r>
    </w:p>
    <w:p w:rsidR="00F60B51" w:rsidP="00B06F47" w:rsidRDefault="00F60B51" w14:paraId="730CB432" w14:textId="77777777">
      <w:pPr>
        <w:spacing w:after="240" w:line="276" w:lineRule="auto"/>
        <w:contextualSpacing/>
      </w:pPr>
    </w:p>
    <w:p w:rsidRPr="004E67E3" w:rsidR="00983453" w:rsidP="00B06F47" w:rsidRDefault="00AF043E" w14:paraId="09C8980E" w14:textId="1AB59605">
      <w:pPr>
        <w:spacing w:after="240" w:line="276" w:lineRule="auto"/>
        <w:contextualSpacing/>
      </w:pPr>
      <w:r w:rsidRPr="004E67E3">
        <w:t xml:space="preserve">Defensie investeert </w:t>
      </w:r>
      <w:r w:rsidRPr="004E67E3" w:rsidR="00983453">
        <w:t xml:space="preserve">in de vernieuwing van de </w:t>
      </w:r>
      <w:r w:rsidR="00F60B51">
        <w:t>onderzeeboot</w:t>
      </w:r>
      <w:r w:rsidRPr="004E67E3" w:rsidR="00983453">
        <w:t>vloot</w:t>
      </w:r>
      <w:r w:rsidRPr="004E67E3" w:rsidR="004E67E3">
        <w:t xml:space="preserve"> en vergroot </w:t>
      </w:r>
      <w:r w:rsidR="002D1BD3">
        <w:t xml:space="preserve">daarmee de </w:t>
      </w:r>
      <w:r w:rsidR="00F60B51">
        <w:t xml:space="preserve">strategische </w:t>
      </w:r>
      <w:r w:rsidRPr="004E67E3" w:rsidR="004E67E3">
        <w:t xml:space="preserve">slagkracht </w:t>
      </w:r>
      <w:r w:rsidR="002D1BD3">
        <w:t>van Nederland</w:t>
      </w:r>
      <w:r w:rsidR="00517268">
        <w:t>.</w:t>
      </w:r>
      <w:r w:rsidRPr="00517268" w:rsidR="00517268">
        <w:t xml:space="preserve"> </w:t>
      </w:r>
      <w:r w:rsidR="00517268">
        <w:t>Na</w:t>
      </w:r>
      <w:r w:rsidRPr="004E67E3" w:rsidR="00517268">
        <w:t xml:space="preserve"> </w:t>
      </w:r>
      <w:r w:rsidR="00517268">
        <w:t>behandeling van de D-brief</w:t>
      </w:r>
      <w:r w:rsidR="00FF0656">
        <w:t xml:space="preserve"> </w:t>
      </w:r>
      <w:r w:rsidRPr="00FF0656" w:rsidR="00FF0656">
        <w:t>over de ‘</w:t>
      </w:r>
      <w:r w:rsidRPr="00D35CC3" w:rsidR="00FF0656">
        <w:rPr>
          <w:rFonts w:cs="RijksoverheidSansText"/>
          <w:color w:val="000000"/>
        </w:rPr>
        <w:t>Uitkomst verwervingsvoorbereidingsfase vervanging onderzeebootcapaciteit’</w:t>
      </w:r>
      <w:r w:rsidRPr="00FF0656" w:rsidR="00517268">
        <w:rPr>
          <w:rStyle w:val="Voetnootmarkering"/>
        </w:rPr>
        <w:footnoteReference w:id="4"/>
      </w:r>
      <w:r w:rsidRPr="00FF0656" w:rsidR="00517268">
        <w:t xml:space="preserve"> </w:t>
      </w:r>
      <w:r w:rsidR="00FF0656">
        <w:t>door</w:t>
      </w:r>
      <w:r w:rsidRPr="00FF0656" w:rsidR="00FF0656">
        <w:t xml:space="preserve"> </w:t>
      </w:r>
      <w:r w:rsidRPr="00FF0656" w:rsidR="00517268">
        <w:t>uw</w:t>
      </w:r>
      <w:r w:rsidRPr="004E67E3" w:rsidR="00517268">
        <w:t xml:space="preserve"> Kamer </w:t>
      </w:r>
      <w:r w:rsidR="00517268">
        <w:t>heeft Defensie</w:t>
      </w:r>
      <w:r w:rsidRPr="004E67E3" w:rsidR="00517268">
        <w:t xml:space="preserve"> in </w:t>
      </w:r>
      <w:r w:rsidR="00517268">
        <w:t xml:space="preserve">september </w:t>
      </w:r>
      <w:r w:rsidRPr="004E67E3" w:rsidR="00517268">
        <w:t>2024</w:t>
      </w:r>
      <w:r w:rsidR="00517268">
        <w:t xml:space="preserve"> de opdracht voor levering van vier</w:t>
      </w:r>
      <w:r w:rsidRPr="004E67E3" w:rsidR="00517268">
        <w:t xml:space="preserve"> nieuwe Orka-klasse onderzeeboten </w:t>
      </w:r>
      <w:r w:rsidR="00381D0A">
        <w:t xml:space="preserve">gegund </w:t>
      </w:r>
      <w:r w:rsidR="00517268">
        <w:t xml:space="preserve">aan de werf </w:t>
      </w:r>
      <w:proofErr w:type="spellStart"/>
      <w:r w:rsidR="00517268">
        <w:t>Naval</w:t>
      </w:r>
      <w:proofErr w:type="spellEnd"/>
      <w:r w:rsidR="00517268">
        <w:t xml:space="preserve"> Group</w:t>
      </w:r>
      <w:r w:rsidRPr="004E67E3" w:rsidR="00517268">
        <w:t xml:space="preserve">. </w:t>
      </w:r>
      <w:r w:rsidRPr="004E67E3">
        <w:t>Om te waarborgen dat de toekomstige onderzeeboten</w:t>
      </w:r>
      <w:r w:rsidRPr="004E67E3" w:rsidR="00983453">
        <w:t xml:space="preserve"> effectief</w:t>
      </w:r>
      <w:r w:rsidRPr="004E67E3">
        <w:t xml:space="preserve"> in het hoogste geweldsspectrum kunnen opereren</w:t>
      </w:r>
      <w:r w:rsidR="002E67C6">
        <w:t>,</w:t>
      </w:r>
      <w:r w:rsidRPr="004E67E3" w:rsidR="008F3218">
        <w:t xml:space="preserve"> moet</w:t>
      </w:r>
      <w:r w:rsidRPr="004E67E3" w:rsidR="00983453">
        <w:t>en</w:t>
      </w:r>
      <w:r w:rsidRPr="004E67E3" w:rsidR="008F3218">
        <w:t xml:space="preserve"> deze worden uitgerust met </w:t>
      </w:r>
      <w:r w:rsidRPr="004E67E3" w:rsidR="00983453">
        <w:t>de meest moderne wapensystemen.</w:t>
      </w:r>
    </w:p>
    <w:p w:rsidRPr="004E67E3" w:rsidR="00C96112" w:rsidP="00B06F47" w:rsidRDefault="00C96112" w14:paraId="2BF6E651" w14:textId="672F3437">
      <w:pPr>
        <w:spacing w:after="240" w:line="276" w:lineRule="auto"/>
        <w:contextualSpacing/>
      </w:pPr>
    </w:p>
    <w:p w:rsidR="00C3302C" w:rsidP="00B06F47" w:rsidRDefault="00C2165A" w14:paraId="62A826D9" w14:textId="0716AD2A">
      <w:pPr>
        <w:spacing w:after="240" w:line="276" w:lineRule="auto"/>
        <w:contextualSpacing/>
      </w:pPr>
      <w:r w:rsidRPr="004E67E3">
        <w:t>Op</w:t>
      </w:r>
      <w:r w:rsidRPr="004E67E3">
        <w:rPr>
          <w:rFonts w:cs="Verdana"/>
        </w:rPr>
        <w:t> </w:t>
      </w:r>
      <w:r w:rsidRPr="004E67E3">
        <w:t>23</w:t>
      </w:r>
      <w:r w:rsidRPr="004E67E3">
        <w:rPr>
          <w:rFonts w:cs="Verdana"/>
        </w:rPr>
        <w:t> </w:t>
      </w:r>
      <w:r w:rsidRPr="004E67E3">
        <w:t>april</w:t>
      </w:r>
      <w:r w:rsidRPr="004E67E3">
        <w:rPr>
          <w:rFonts w:cs="Verdana"/>
        </w:rPr>
        <w:t> </w:t>
      </w:r>
      <w:r w:rsidRPr="004E67E3">
        <w:t>2025 is uw Kamer ge</w:t>
      </w:r>
      <w:r w:rsidRPr="004E67E3">
        <w:rPr>
          <w:rFonts w:cs="Verdana"/>
        </w:rPr>
        <w:t>ï</w:t>
      </w:r>
      <w:r w:rsidRPr="004E67E3">
        <w:t xml:space="preserve">nformeerd over de behoeftestelling </w:t>
      </w:r>
      <w:r w:rsidR="0079077C">
        <w:t>van</w:t>
      </w:r>
      <w:r w:rsidRPr="004E67E3" w:rsidR="0079077C">
        <w:t xml:space="preserve"> </w:t>
      </w:r>
      <w:r w:rsidRPr="004E67E3">
        <w:t>het project ‘Vervanging MK48</w:t>
      </w:r>
      <w:r w:rsidR="00D968A3">
        <w:t xml:space="preserve"> torpedo</w:t>
      </w:r>
      <w:r w:rsidRPr="004E67E3">
        <w:t>’</w:t>
      </w:r>
      <w:r w:rsidR="00D35CC3">
        <w:t>.</w:t>
      </w:r>
      <w:r w:rsidRPr="004E67E3">
        <w:rPr>
          <w:rStyle w:val="Voetnootmarkering"/>
          <w:color w:val="000000" w:themeColor="text1"/>
        </w:rPr>
        <w:footnoteReference w:id="5"/>
      </w:r>
      <w:r w:rsidRPr="004E67E3">
        <w:t xml:space="preserve"> </w:t>
      </w:r>
      <w:r w:rsidRPr="004E67E3" w:rsidR="00C96112">
        <w:t xml:space="preserve">Met </w:t>
      </w:r>
      <w:r w:rsidRPr="004E67E3">
        <w:t>dit</w:t>
      </w:r>
      <w:r w:rsidRPr="004E67E3" w:rsidR="00C96112">
        <w:t xml:space="preserve"> project</w:t>
      </w:r>
      <w:r w:rsidRPr="004E67E3">
        <w:t xml:space="preserve"> verwerft </w:t>
      </w:r>
      <w:r w:rsidRPr="004E67E3" w:rsidR="00C96112">
        <w:t>Defensie</w:t>
      </w:r>
      <w:r w:rsidRPr="004E67E3">
        <w:t xml:space="preserve"> een nieuwe</w:t>
      </w:r>
      <w:r w:rsidR="00B33FEA">
        <w:t xml:space="preserve"> zwa</w:t>
      </w:r>
      <w:r w:rsidR="00CD3F79">
        <w:t>argewicht</w:t>
      </w:r>
      <w:r w:rsidR="00B33FEA">
        <w:t xml:space="preserve"> torpedo</w:t>
      </w:r>
      <w:r w:rsidRPr="004E67E3">
        <w:t xml:space="preserve"> </w:t>
      </w:r>
      <w:r w:rsidRPr="004E67E3" w:rsidR="00BC3812">
        <w:t xml:space="preserve">voor de Orka-klasse. </w:t>
      </w:r>
      <w:r w:rsidRPr="004E67E3" w:rsidR="00C3302C">
        <w:t>De</w:t>
      </w:r>
      <w:r w:rsidR="001264AB">
        <w:t>ze</w:t>
      </w:r>
      <w:r w:rsidRPr="004E67E3" w:rsidR="00C3302C">
        <w:t xml:space="preserve"> </w:t>
      </w:r>
      <w:r w:rsidR="00B33FEA">
        <w:t>torpedo</w:t>
      </w:r>
      <w:r w:rsidRPr="004E67E3" w:rsidR="00B33FEA">
        <w:t xml:space="preserve"> </w:t>
      </w:r>
      <w:r w:rsidRPr="004E67E3" w:rsidR="00C3302C">
        <w:t>vormt het hoofdwapensysteem van een onderzeeboot</w:t>
      </w:r>
      <w:r w:rsidR="0079077C">
        <w:t xml:space="preserve"> en kan zowel schepen</w:t>
      </w:r>
      <w:r w:rsidRPr="004E67E3" w:rsidR="00C3302C">
        <w:t xml:space="preserve"> als onderzeeboten bestrijden. Een hoge mate van trefzekerheid van de torpedo is essentieel voor de </w:t>
      </w:r>
      <w:r w:rsidRPr="004E67E3" w:rsidR="00C3302C">
        <w:lastRenderedPageBreak/>
        <w:t>slagkracht van de onderzeeboten en draagt in grote mate bij aan het overlevingsvermogen van de bemanning door de kans op tegenvuur van de opponent te minimaliseren.</w:t>
      </w:r>
    </w:p>
    <w:p w:rsidR="00C3302C" w:rsidP="00B06F47" w:rsidRDefault="00C3302C" w14:paraId="34149039" w14:textId="77777777">
      <w:pPr>
        <w:spacing w:after="240" w:line="276" w:lineRule="auto"/>
        <w:contextualSpacing/>
      </w:pPr>
    </w:p>
    <w:p w:rsidRPr="004E67E3" w:rsidR="00C96112" w:rsidP="00B06F47" w:rsidRDefault="00BC3812" w14:paraId="18F31FA3" w14:textId="24561841">
      <w:pPr>
        <w:spacing w:after="240" w:line="276" w:lineRule="auto"/>
        <w:contextualSpacing/>
      </w:pPr>
      <w:r w:rsidRPr="004E67E3">
        <w:t>De huidige Walrus-klasse onderzeeboten hebben de</w:t>
      </w:r>
      <w:r w:rsidRPr="004E67E3" w:rsidR="00B142BE">
        <w:t xml:space="preserve"> </w:t>
      </w:r>
      <w:r w:rsidRPr="004E67E3" w:rsidR="00C96112">
        <w:rPr>
          <w:rFonts w:cs="Verdana"/>
        </w:rPr>
        <w:t>MK48</w:t>
      </w:r>
      <w:r w:rsidRPr="004E67E3" w:rsidR="00B142BE">
        <w:rPr>
          <w:rFonts w:cs="Verdana"/>
        </w:rPr>
        <w:t xml:space="preserve"> torpedo</w:t>
      </w:r>
      <w:r w:rsidRPr="004E67E3">
        <w:rPr>
          <w:rFonts w:cs="Verdana"/>
        </w:rPr>
        <w:t xml:space="preserve"> in gebruik en</w:t>
      </w:r>
      <w:r w:rsidRPr="004E67E3" w:rsidR="001517B2">
        <w:rPr>
          <w:rFonts w:cs="Verdana"/>
        </w:rPr>
        <w:t xml:space="preserve"> blijven deze tot het einde van hun levensduur gebruiken</w:t>
      </w:r>
      <w:r w:rsidRPr="004E67E3">
        <w:t>.</w:t>
      </w:r>
      <w:r w:rsidR="007206AE">
        <w:t xml:space="preserve"> Dit wapen</w:t>
      </w:r>
      <w:r w:rsidR="006B133E">
        <w:t>systeem werd initieel</w:t>
      </w:r>
      <w:r w:rsidR="007206AE">
        <w:t xml:space="preserve"> ook voor de Orka-klasse onderzeeboten voorzien,</w:t>
      </w:r>
      <w:r w:rsidR="006B133E">
        <w:t xml:space="preserve"> gevolgd door integratie van het vervangende systeem. Met het oog op efficiëntie en modernisering</w:t>
      </w:r>
      <w:r w:rsidR="00D35CC3">
        <w:t xml:space="preserve">, </w:t>
      </w:r>
      <w:r w:rsidR="00FF0656">
        <w:t>heeft</w:t>
      </w:r>
      <w:r w:rsidR="006B133E">
        <w:t xml:space="preserve"> Defensie </w:t>
      </w:r>
      <w:r w:rsidR="007206AE">
        <w:t xml:space="preserve">onderzoek </w:t>
      </w:r>
      <w:r w:rsidR="00FF0656">
        <w:t>gedaan</w:t>
      </w:r>
      <w:r w:rsidR="007206AE">
        <w:t xml:space="preserve"> naar de mogelijkheid </w:t>
      </w:r>
      <w:r w:rsidR="00FF0656">
        <w:t xml:space="preserve">om </w:t>
      </w:r>
      <w:r w:rsidR="007206AE">
        <w:t xml:space="preserve">de vervangende zwaargewicht torpedo </w:t>
      </w:r>
      <w:r w:rsidR="00FF0656">
        <w:t xml:space="preserve">al </w:t>
      </w:r>
      <w:r w:rsidR="007206AE">
        <w:t>gedurende de engineering- en productiefase van de Orka-klasse onderzeeboten</w:t>
      </w:r>
      <w:r w:rsidR="00FF0656">
        <w:t xml:space="preserve"> te integreren</w:t>
      </w:r>
      <w:r w:rsidR="007206AE">
        <w:t>.</w:t>
      </w:r>
      <w:r w:rsidRPr="004E67E3" w:rsidR="00C96112">
        <w:t xml:space="preserve"> Met deze B/D</w:t>
      </w:r>
      <w:r w:rsidRPr="004E67E3" w:rsidR="00C96112">
        <w:rPr>
          <w:rFonts w:ascii="Cambria Math" w:hAnsi="Cambria Math" w:cs="Cambria Math"/>
        </w:rPr>
        <w:t>‑</w:t>
      </w:r>
      <w:r w:rsidRPr="004E67E3" w:rsidR="00C96112">
        <w:t>brief informeer ik uw Kamer over de resultaten van de</w:t>
      </w:r>
      <w:r w:rsidR="006B133E">
        <w:t>ze</w:t>
      </w:r>
      <w:r w:rsidRPr="004E67E3" w:rsidR="00C96112">
        <w:t xml:space="preserve"> onderzoeks</w:t>
      </w:r>
      <w:r w:rsidRPr="004E67E3" w:rsidR="00C96112">
        <w:rPr>
          <w:rFonts w:ascii="Cambria Math" w:hAnsi="Cambria Math" w:cs="Cambria Math"/>
        </w:rPr>
        <w:t>‑</w:t>
      </w:r>
      <w:r w:rsidRPr="004E67E3" w:rsidR="00C96112">
        <w:t xml:space="preserve"> en verwervingsvoorbereidingsfase (B/D</w:t>
      </w:r>
      <w:r w:rsidRPr="004E67E3" w:rsidR="00C96112">
        <w:rPr>
          <w:rFonts w:ascii="Cambria Math" w:hAnsi="Cambria Math" w:cs="Cambria Math"/>
        </w:rPr>
        <w:t>‑</w:t>
      </w:r>
      <w:r w:rsidRPr="004E67E3" w:rsidR="00C96112">
        <w:t>fase)</w:t>
      </w:r>
      <w:r w:rsidR="006B133E">
        <w:t>.</w:t>
      </w:r>
      <w:r w:rsidRPr="004E67E3">
        <w:t xml:space="preserve"> </w:t>
      </w:r>
    </w:p>
    <w:p w:rsidR="00932725" w:rsidP="00B06F47" w:rsidRDefault="00932725" w14:paraId="4D0471CD" w14:textId="15C7054D">
      <w:pPr>
        <w:widowControl w:val="0"/>
        <w:spacing w:after="0" w:line="276" w:lineRule="auto"/>
        <w:rPr>
          <w:b/>
        </w:rPr>
      </w:pPr>
    </w:p>
    <w:p w:rsidR="008E4340" w:rsidP="00B06F47" w:rsidRDefault="003210FE" w14:paraId="202F5CB4" w14:textId="4EE89E0F">
      <w:pPr>
        <w:widowControl w:val="0"/>
        <w:spacing w:after="0" w:line="276" w:lineRule="auto"/>
        <w:rPr>
          <w:b/>
        </w:rPr>
      </w:pPr>
      <w:r w:rsidRPr="004E67E3">
        <w:rPr>
          <w:b/>
        </w:rPr>
        <w:t xml:space="preserve">Behoefte </w:t>
      </w:r>
    </w:p>
    <w:p w:rsidRPr="004E67E3" w:rsidR="00013E1E" w:rsidP="00B06F47" w:rsidRDefault="00D968A3" w14:paraId="7E95788B" w14:textId="71D0CEFD">
      <w:pPr>
        <w:widowControl w:val="0"/>
        <w:spacing w:after="0" w:line="276" w:lineRule="auto"/>
      </w:pPr>
      <w:r>
        <w:t xml:space="preserve">Vanwege </w:t>
      </w:r>
      <w:r w:rsidRPr="004E67E3">
        <w:t xml:space="preserve">snelle technologische ontwikkelingen in het onderwaterdomein </w:t>
      </w:r>
      <w:r>
        <w:t xml:space="preserve">voorziet </w:t>
      </w:r>
      <w:r w:rsidR="006C417F">
        <w:t>Defensie</w:t>
      </w:r>
      <w:r w:rsidRPr="004E67E3" w:rsidR="00F42F55">
        <w:t xml:space="preserve"> dat de onderzeeboten</w:t>
      </w:r>
      <w:r w:rsidRPr="004E67E3" w:rsidR="007F0E7B">
        <w:t xml:space="preserve"> in de toekomst</w:t>
      </w:r>
      <w:r w:rsidRPr="004E67E3" w:rsidR="00EE6C4A">
        <w:t xml:space="preserve"> </w:t>
      </w:r>
      <w:r w:rsidR="001264AB">
        <w:t xml:space="preserve">worden </w:t>
      </w:r>
      <w:r w:rsidRPr="004E67E3" w:rsidR="00F42F55">
        <w:t xml:space="preserve">geconfronteerd met een dreigingscombinatie van </w:t>
      </w:r>
      <w:r>
        <w:t xml:space="preserve">vijandelijke </w:t>
      </w:r>
      <w:r w:rsidRPr="004E67E3" w:rsidR="00122A63">
        <w:t xml:space="preserve">bemenste en </w:t>
      </w:r>
      <w:proofErr w:type="spellStart"/>
      <w:r w:rsidRPr="004E67E3" w:rsidR="00122A63">
        <w:t>onbemenste</w:t>
      </w:r>
      <w:proofErr w:type="spellEnd"/>
      <w:r w:rsidRPr="004E67E3" w:rsidR="00122A63">
        <w:t xml:space="preserve"> systeme</w:t>
      </w:r>
      <w:r w:rsidRPr="004E67E3" w:rsidR="004627DD">
        <w:t>n</w:t>
      </w:r>
      <w:r>
        <w:t>,</w:t>
      </w:r>
      <w:r w:rsidRPr="004E67E3" w:rsidR="004627DD">
        <w:t xml:space="preserve"> </w:t>
      </w:r>
      <w:r w:rsidRPr="004E67E3" w:rsidR="00FF597F">
        <w:t>die</w:t>
      </w:r>
      <w:r w:rsidR="00FF597F">
        <w:t xml:space="preserve"> </w:t>
      </w:r>
      <w:r w:rsidR="001264AB">
        <w:t xml:space="preserve">zullen zijn </w:t>
      </w:r>
      <w:r w:rsidRPr="004E67E3" w:rsidR="00F42F55">
        <w:t xml:space="preserve">uitgerust met </w:t>
      </w:r>
      <w:r w:rsidRPr="004E67E3" w:rsidR="004627DD">
        <w:t>moderne</w:t>
      </w:r>
      <w:r w:rsidRPr="004E67E3" w:rsidR="00F42F55">
        <w:t xml:space="preserve"> </w:t>
      </w:r>
      <w:r w:rsidR="00932725">
        <w:t>anti-torpedo middelen</w:t>
      </w:r>
      <w:r w:rsidRPr="004E67E3" w:rsidR="00F42F55">
        <w:t>.</w:t>
      </w:r>
      <w:r w:rsidRPr="004E67E3" w:rsidR="00EE6C4A">
        <w:t xml:space="preserve"> </w:t>
      </w:r>
      <w:r w:rsidRPr="004E67E3" w:rsidR="007B429C">
        <w:t>E</w:t>
      </w:r>
      <w:r w:rsidR="001264AB">
        <w:t>é</w:t>
      </w:r>
      <w:r w:rsidRPr="004E67E3" w:rsidR="007B429C">
        <w:t>n van de hoofdtaken van de Orka-klasse onderzeebot</w:t>
      </w:r>
      <w:r w:rsidR="00BA3DCC">
        <w:t>en</w:t>
      </w:r>
      <w:r w:rsidRPr="004E67E3" w:rsidR="007B429C">
        <w:t xml:space="preserve"> is</w:t>
      </w:r>
      <w:r w:rsidRPr="004E67E3" w:rsidR="00706E4F">
        <w:t xml:space="preserve"> het leveren van</w:t>
      </w:r>
      <w:r w:rsidRPr="004E67E3" w:rsidR="007B429C">
        <w:t xml:space="preserve"> grote en precieze slagkracht in gebieden waar (nog) geen militair overwicht is</w:t>
      </w:r>
      <w:r w:rsidRPr="004E67E3" w:rsidR="004627DD">
        <w:t xml:space="preserve">. </w:t>
      </w:r>
      <w:r w:rsidR="00013E1E">
        <w:t xml:space="preserve">Defensie heeft </w:t>
      </w:r>
      <w:r w:rsidR="00932725">
        <w:t xml:space="preserve">daarom </w:t>
      </w:r>
      <w:r w:rsidR="00013E1E">
        <w:t>behoefte aan een zwa</w:t>
      </w:r>
      <w:r w:rsidR="00593902">
        <w:t>argewicht</w:t>
      </w:r>
      <w:r w:rsidR="00013E1E">
        <w:t xml:space="preserve"> torpedo die adaptief genoeg is om in dit scenario effectief te functioneren als het hoofdwapensysteem van de Orka-klasse onderzeeboten.</w:t>
      </w:r>
    </w:p>
    <w:p w:rsidRPr="004E67E3" w:rsidR="007F4D86" w:rsidP="00B06F47" w:rsidRDefault="007F4D86" w14:paraId="30852C51" w14:textId="59E4E279">
      <w:pPr>
        <w:spacing w:after="0" w:line="276" w:lineRule="auto"/>
        <w:rPr>
          <w:b/>
        </w:rPr>
      </w:pPr>
    </w:p>
    <w:p w:rsidRPr="00013E1E" w:rsidR="004C1636" w:rsidP="00013E1E" w:rsidRDefault="007B429C" w14:paraId="799F4498" w14:textId="0EF2490F">
      <w:pPr>
        <w:pStyle w:val="Kop2"/>
        <w:spacing w:line="276" w:lineRule="auto"/>
        <w:rPr>
          <w:sz w:val="18"/>
          <w:szCs w:val="18"/>
          <w:u w:val="single"/>
        </w:rPr>
      </w:pPr>
      <w:r w:rsidRPr="004E67E3">
        <w:rPr>
          <w:sz w:val="18"/>
          <w:szCs w:val="18"/>
          <w:u w:val="single"/>
        </w:rPr>
        <w:t>Kwalitatieve behoefte</w:t>
      </w:r>
    </w:p>
    <w:p w:rsidR="00F36F80" w:rsidP="002E67C6" w:rsidRDefault="004C1636" w14:paraId="312662D5" w14:textId="2FE76515">
      <w:pPr>
        <w:widowControl w:val="0"/>
        <w:spacing w:after="0" w:line="276" w:lineRule="auto"/>
      </w:pPr>
      <w:r w:rsidRPr="004E67E3">
        <w:t xml:space="preserve">Defensie heeft met een positief resultaat onderzoek gedaan naar de F21 MK2 </w:t>
      </w:r>
      <w:r w:rsidR="00331470">
        <w:t>torpedo</w:t>
      </w:r>
      <w:r w:rsidRPr="004E67E3">
        <w:t xml:space="preserve"> van </w:t>
      </w:r>
      <w:proofErr w:type="spellStart"/>
      <w:r w:rsidRPr="004E67E3">
        <w:t>Naval</w:t>
      </w:r>
      <w:proofErr w:type="spellEnd"/>
      <w:r w:rsidRPr="004E67E3">
        <w:t xml:space="preserve"> Group</w:t>
      </w:r>
      <w:r w:rsidR="002C277E">
        <w:t>, de leverancier van de Orka-klasse onderzeeboten</w:t>
      </w:r>
      <w:r w:rsidRPr="004E67E3">
        <w:t>.</w:t>
      </w:r>
      <w:r w:rsidR="004E2434">
        <w:t xml:space="preserve"> </w:t>
      </w:r>
      <w:r w:rsidR="00CF63B5">
        <w:t xml:space="preserve">Met deze moderne torpedo wordt invulling gegeven aan de operationele behoefte van de Onderzeedienst. </w:t>
      </w:r>
    </w:p>
    <w:p w:rsidR="006A4803" w:rsidP="00EF3BEE" w:rsidRDefault="006A4803" w14:paraId="3F505B1E" w14:textId="77777777">
      <w:pPr>
        <w:spacing w:after="0" w:line="276" w:lineRule="auto"/>
      </w:pPr>
    </w:p>
    <w:p w:rsidR="00FA7035" w:rsidP="00FA7035" w:rsidRDefault="00FA7035" w14:paraId="0B72EF0A" w14:textId="513AAB67">
      <w:pPr>
        <w:spacing w:after="0" w:line="276" w:lineRule="auto"/>
      </w:pPr>
      <w:r>
        <w:t>In de onderzoeksfase is gebleken dat</w:t>
      </w:r>
      <w:r w:rsidR="00D669AD">
        <w:t xml:space="preserve"> indien de keuze voor </w:t>
      </w:r>
      <w:r>
        <w:t>het verwerven van de F21 MK2 torpedo</w:t>
      </w:r>
      <w:r w:rsidR="00D669AD">
        <w:t xml:space="preserve"> in het eerste kwartaal van 2026 kan worden bekrachtigd</w:t>
      </w:r>
      <w:r w:rsidR="00F81DF0">
        <w:t>,</w:t>
      </w:r>
      <w:r>
        <w:t xml:space="preserve"> de vereiste operationele capaciteit </w:t>
      </w:r>
      <w:r w:rsidR="001264AB">
        <w:t xml:space="preserve">wordt </w:t>
      </w:r>
      <w:r>
        <w:t>geleverd</w:t>
      </w:r>
      <w:r w:rsidR="00F81DF0">
        <w:t xml:space="preserve"> </w:t>
      </w:r>
      <w:r>
        <w:t xml:space="preserve">zonder extra risico’s voor </w:t>
      </w:r>
      <w:r w:rsidR="00F81DF0">
        <w:t xml:space="preserve">de </w:t>
      </w:r>
      <w:r w:rsidR="00D669AD">
        <w:t xml:space="preserve">contractueel met </w:t>
      </w:r>
      <w:proofErr w:type="spellStart"/>
      <w:r w:rsidR="00D669AD">
        <w:t>Naval</w:t>
      </w:r>
      <w:proofErr w:type="spellEnd"/>
      <w:r w:rsidR="00D669AD">
        <w:t xml:space="preserve"> Group overeengekomen leveringstermijnen</w:t>
      </w:r>
      <w:r>
        <w:t xml:space="preserve"> van de Orka-klasse onderzeeboten</w:t>
      </w:r>
      <w:r w:rsidR="00F81DF0">
        <w:t>.</w:t>
      </w:r>
      <w:r w:rsidR="00074D82">
        <w:t xml:space="preserve"> </w:t>
      </w:r>
      <w:r w:rsidR="00545233">
        <w:t xml:space="preserve">Om een </w:t>
      </w:r>
      <w:proofErr w:type="spellStart"/>
      <w:r w:rsidRPr="00545233" w:rsidR="00545233">
        <w:rPr>
          <w:i/>
        </w:rPr>
        <w:t>capability</w:t>
      </w:r>
      <w:proofErr w:type="spellEnd"/>
      <w:r w:rsidRPr="00545233" w:rsidR="00545233">
        <w:rPr>
          <w:i/>
        </w:rPr>
        <w:t xml:space="preserve"> gap</w:t>
      </w:r>
      <w:r w:rsidR="00545233">
        <w:t xml:space="preserve"> in de onderzeebootcapaciteit te voorkomen, worden extra risico’s voor een latere oplevering van de Orka-klasse onderzeeboten onacceptabel geacht. Dit betekent dat bij een tijdige verwerving</w:t>
      </w:r>
      <w:r w:rsidR="00F81DF0">
        <w:t xml:space="preserve"> </w:t>
      </w:r>
      <w:r w:rsidR="00CE7DDC">
        <w:t>de werkzaamheden om</w:t>
      </w:r>
      <w:r>
        <w:t xml:space="preserve"> </w:t>
      </w:r>
      <w:r w:rsidR="00CE7DDC">
        <w:t xml:space="preserve">de huidige MK48 torpedo te </w:t>
      </w:r>
      <w:r>
        <w:t xml:space="preserve">integreren </w:t>
      </w:r>
      <w:r w:rsidR="00CE7DDC">
        <w:t>komen</w:t>
      </w:r>
      <w:r>
        <w:t xml:space="preserve"> te vervallen. </w:t>
      </w:r>
      <w:r w:rsidR="001264AB">
        <w:t xml:space="preserve">Als tijdige verwerving niet lukt, </w:t>
      </w:r>
      <w:r w:rsidR="00CE7DDC">
        <w:t xml:space="preserve">zal deze integratie </w:t>
      </w:r>
      <w:r w:rsidR="001264AB">
        <w:t xml:space="preserve">ter overbrugging </w:t>
      </w:r>
      <w:r w:rsidR="00CE7DDC">
        <w:t xml:space="preserve">wel noodzakelijk zijn. </w:t>
      </w:r>
    </w:p>
    <w:p w:rsidR="00FA7035" w:rsidP="00FA7035" w:rsidRDefault="00FA7035" w14:paraId="0560DC55" w14:textId="77777777">
      <w:pPr>
        <w:spacing w:after="0" w:line="276" w:lineRule="auto"/>
      </w:pPr>
    </w:p>
    <w:p w:rsidR="00E4055C" w:rsidP="00FA7035" w:rsidRDefault="00074D82" w14:paraId="6D810940" w14:textId="19689999">
      <w:pPr>
        <w:spacing w:after="0" w:line="276" w:lineRule="auto"/>
      </w:pPr>
      <w:r>
        <w:t xml:space="preserve">Met de verwerving van de F21 MK2 torpedo is versterkte </w:t>
      </w:r>
      <w:r w:rsidR="00E578CB">
        <w:t>s</w:t>
      </w:r>
      <w:r w:rsidR="00E4055C">
        <w:t>amenwerking met Frankrijk</w:t>
      </w:r>
      <w:r>
        <w:t xml:space="preserve"> mogelijk</w:t>
      </w:r>
      <w:r w:rsidR="00E4055C">
        <w:t>, als gebruiker van dit</w:t>
      </w:r>
      <w:r>
        <w:t>zelfde</w:t>
      </w:r>
      <w:r w:rsidR="00E4055C">
        <w:t xml:space="preserve"> wapensysteem en een</w:t>
      </w:r>
      <w:r w:rsidR="00E578CB">
        <w:t xml:space="preserve"> EU- en NAVO-partner</w:t>
      </w:r>
      <w:r>
        <w:t xml:space="preserve">. </w:t>
      </w:r>
      <w:r w:rsidR="002D72CD">
        <w:t>H</w:t>
      </w:r>
      <w:r w:rsidR="009B0C59">
        <w:t xml:space="preserve">et delen van </w:t>
      </w:r>
      <w:r w:rsidR="00E578CB">
        <w:t xml:space="preserve">kennis over </w:t>
      </w:r>
      <w:r w:rsidR="009B0C59">
        <w:t>inzet</w:t>
      </w:r>
      <w:r w:rsidR="00E578CB">
        <w:t>tactieken</w:t>
      </w:r>
      <w:r w:rsidR="009B0C59">
        <w:t xml:space="preserve"> en procedures</w:t>
      </w:r>
      <w:r w:rsidR="002D72CD">
        <w:t xml:space="preserve"> draagt bij</w:t>
      </w:r>
      <w:r w:rsidR="009B0C59">
        <w:t xml:space="preserve"> aan de </w:t>
      </w:r>
      <w:r w:rsidR="00E578CB">
        <w:t>uiteindelijke doeltreffendheid</w:t>
      </w:r>
      <w:r w:rsidR="009B0C59">
        <w:t xml:space="preserve"> van het wapen</w:t>
      </w:r>
      <w:r w:rsidR="00E578CB">
        <w:t xml:space="preserve">. </w:t>
      </w:r>
      <w:r w:rsidR="00FA7035">
        <w:t xml:space="preserve">Tenslotte </w:t>
      </w:r>
      <w:r w:rsidR="009B0C59">
        <w:t xml:space="preserve">streeft Defensie naar kennisdeling op het gebied van onderhoud, waarbij </w:t>
      </w:r>
      <w:r w:rsidR="00051386">
        <w:t xml:space="preserve">Europese </w:t>
      </w:r>
      <w:r>
        <w:t xml:space="preserve">strategische </w:t>
      </w:r>
      <w:r w:rsidR="009B0C59">
        <w:t xml:space="preserve">autonomie in </w:t>
      </w:r>
      <w:r w:rsidR="001264AB">
        <w:t xml:space="preserve">de </w:t>
      </w:r>
      <w:r w:rsidR="009B0C59">
        <w:t>uitvoering hiervan centraal staat.</w:t>
      </w:r>
    </w:p>
    <w:p w:rsidRPr="004E67E3" w:rsidR="00882FA6" w:rsidP="00882FA6" w:rsidRDefault="00882FA6" w14:paraId="32D4AE6F" w14:textId="19F7DC95">
      <w:pPr>
        <w:spacing w:after="0" w:line="276" w:lineRule="auto"/>
      </w:pPr>
    </w:p>
    <w:p w:rsidRPr="004E67E3" w:rsidR="004E67E3" w:rsidP="00B06F47" w:rsidRDefault="000C6F8D" w14:paraId="2A56A8F5" w14:textId="77777777">
      <w:pPr>
        <w:spacing w:line="276" w:lineRule="auto"/>
        <w:contextualSpacing/>
        <w:rPr>
          <w:u w:val="single"/>
        </w:rPr>
      </w:pPr>
      <w:r w:rsidRPr="004E67E3">
        <w:rPr>
          <w:u w:val="single"/>
        </w:rPr>
        <w:t>Kwantitatieve behoefte</w:t>
      </w:r>
    </w:p>
    <w:p w:rsidRPr="004E67E3" w:rsidR="009159E4" w:rsidP="00B06F47" w:rsidRDefault="00A61421" w14:paraId="77696849" w14:textId="20349139">
      <w:pPr>
        <w:spacing w:line="276" w:lineRule="auto"/>
        <w:contextualSpacing/>
      </w:pPr>
      <w:r w:rsidRPr="004E67E3">
        <w:t>Voor de</w:t>
      </w:r>
      <w:r w:rsidRPr="004E67E3" w:rsidR="00C61B2A">
        <w:t xml:space="preserve"> Orka-klasse </w:t>
      </w:r>
      <w:r w:rsidRPr="004E67E3">
        <w:t>is</w:t>
      </w:r>
      <w:r w:rsidRPr="004E67E3" w:rsidR="00C61B2A">
        <w:t xml:space="preserve"> een grotere wapenlading</w:t>
      </w:r>
      <w:r w:rsidRPr="004E67E3">
        <w:t xml:space="preserve"> voorzien dan</w:t>
      </w:r>
      <w:r w:rsidRPr="004E67E3" w:rsidR="00C61B2A">
        <w:t xml:space="preserve"> </w:t>
      </w:r>
      <w:r w:rsidRPr="004E67E3">
        <w:t xml:space="preserve">voor </w:t>
      </w:r>
      <w:r w:rsidRPr="004E67E3" w:rsidR="00C61B2A">
        <w:t>de Walrus-klasse</w:t>
      </w:r>
      <w:r w:rsidRPr="004E67E3">
        <w:t>.</w:t>
      </w:r>
      <w:r w:rsidR="00F62079">
        <w:t xml:space="preserve"> Defensie zal de aantallen torpedo’s verwerven conform </w:t>
      </w:r>
      <w:r w:rsidR="00074D82">
        <w:t xml:space="preserve">het </w:t>
      </w:r>
      <w:r w:rsidR="00F62079">
        <w:t>Beleidskader Inzetvoorraden (BKI).</w:t>
      </w:r>
      <w:r w:rsidRPr="004E67E3">
        <w:t xml:space="preserve"> </w:t>
      </w:r>
      <w:r w:rsidR="00F62079">
        <w:t>Tevens heeft Defensie behoefte aan</w:t>
      </w:r>
      <w:r w:rsidR="000D6FCF">
        <w:t xml:space="preserve"> aanvullende </w:t>
      </w:r>
      <w:r w:rsidR="00F62079">
        <w:t xml:space="preserve">aantallen </w:t>
      </w:r>
      <w:r w:rsidR="00C045AE">
        <w:t>zwa</w:t>
      </w:r>
      <w:r w:rsidR="00051386">
        <w:t>a</w:t>
      </w:r>
      <w:r w:rsidR="00C045AE">
        <w:t>r</w:t>
      </w:r>
      <w:r w:rsidR="00051386">
        <w:t xml:space="preserve">gewicht </w:t>
      </w:r>
      <w:r w:rsidR="00C045AE">
        <w:t>torpedo’s</w:t>
      </w:r>
      <w:r w:rsidR="000D6FCF">
        <w:t xml:space="preserve"> voor oefendoeleinde</w:t>
      </w:r>
      <w:r w:rsidR="006A6369">
        <w:t>n</w:t>
      </w:r>
      <w:r w:rsidR="000D6FCF">
        <w:t>.</w:t>
      </w:r>
      <w:r w:rsidR="00C222AC">
        <w:t xml:space="preserve"> </w:t>
      </w:r>
      <w:r w:rsidRPr="004E67E3" w:rsidR="00C61B2A">
        <w:t xml:space="preserve">De </w:t>
      </w:r>
      <w:r w:rsidRPr="004E67E3" w:rsidR="005476DA">
        <w:t xml:space="preserve">te verwerven </w:t>
      </w:r>
      <w:r w:rsidRPr="004E67E3" w:rsidR="00C61B2A">
        <w:t>aantallen</w:t>
      </w:r>
      <w:r w:rsidRPr="004E67E3" w:rsidR="005476DA">
        <w:t xml:space="preserve"> munitie</w:t>
      </w:r>
      <w:r w:rsidR="000D6FCF">
        <w:t xml:space="preserve"> </w:t>
      </w:r>
      <w:r w:rsidR="00C222AC">
        <w:t>zijn</w:t>
      </w:r>
      <w:r w:rsidRPr="004E67E3" w:rsidR="005476DA">
        <w:t xml:space="preserve"> </w:t>
      </w:r>
      <w:r w:rsidRPr="004E67E3" w:rsidR="00C61B2A">
        <w:t>gerubriceerd</w:t>
      </w:r>
      <w:r w:rsidR="004255A1">
        <w:t>, omdat dit inzicht geeft in de (toekomstige) operationele gereedheid van Nederland, die van haar bondgenoten en de inzet van het betreffende wapensysteem</w:t>
      </w:r>
      <w:r w:rsidRPr="004E67E3" w:rsidR="00C61B2A">
        <w:t xml:space="preserve">. </w:t>
      </w:r>
      <w:r w:rsidRPr="004E67E3" w:rsidR="000C387E">
        <w:t xml:space="preserve">In de vertrouwelijke bijlage bij deze brief </w:t>
      </w:r>
      <w:r w:rsidR="00074D82">
        <w:t>vindt</w:t>
      </w:r>
      <w:r w:rsidRPr="004E67E3" w:rsidR="00074D82">
        <w:t xml:space="preserve"> </w:t>
      </w:r>
      <w:r w:rsidR="00441FE2">
        <w:t xml:space="preserve">uw Kamer </w:t>
      </w:r>
      <w:r w:rsidRPr="004E67E3" w:rsidR="000C387E">
        <w:t xml:space="preserve">meer </w:t>
      </w:r>
      <w:r w:rsidR="00074D82">
        <w:t xml:space="preserve">informatie </w:t>
      </w:r>
      <w:r w:rsidRPr="004E67E3" w:rsidR="000C387E">
        <w:t xml:space="preserve">over de </w:t>
      </w:r>
      <w:r w:rsidR="00CF4C25">
        <w:t>voorgenomen verwerving van de F21 MK2 torpedo</w:t>
      </w:r>
      <w:r w:rsidRPr="004E67E3" w:rsidR="000C387E">
        <w:t>.</w:t>
      </w:r>
    </w:p>
    <w:p w:rsidRPr="004E67E3" w:rsidR="00DA2099" w:rsidP="00C3302C" w:rsidRDefault="00DA2099" w14:paraId="66759116" w14:textId="77777777">
      <w:pPr>
        <w:spacing w:after="0" w:line="276" w:lineRule="auto"/>
        <w:rPr>
          <w:b/>
        </w:rPr>
      </w:pPr>
    </w:p>
    <w:p w:rsidR="002E3250" w:rsidP="00C3302C" w:rsidRDefault="002E3250" w14:paraId="2A2D749B" w14:textId="77777777">
      <w:pPr>
        <w:spacing w:after="0" w:line="276" w:lineRule="auto"/>
        <w:rPr>
          <w:b/>
        </w:rPr>
      </w:pPr>
    </w:p>
    <w:p w:rsidRPr="004E67E3" w:rsidR="00212879" w:rsidP="00C3302C" w:rsidRDefault="0021204B" w14:paraId="6D628FA6" w14:textId="6A64701A">
      <w:pPr>
        <w:spacing w:after="0" w:line="276" w:lineRule="auto"/>
        <w:rPr>
          <w:b/>
        </w:rPr>
      </w:pPr>
      <w:r>
        <w:rPr>
          <w:b/>
        </w:rPr>
        <w:lastRenderedPageBreak/>
        <w:t>Verwervingsstrategie</w:t>
      </w:r>
    </w:p>
    <w:p w:rsidRPr="004E67E3" w:rsidR="00FA7035" w:rsidP="00FA7035" w:rsidRDefault="00AB3BE5" w14:paraId="248DF43E" w14:textId="205426CE">
      <w:pPr>
        <w:spacing w:after="0" w:line="276" w:lineRule="auto"/>
        <w:contextualSpacing/>
      </w:pPr>
      <w:r w:rsidRPr="00AB3BE5">
        <w:t xml:space="preserve">Defensie maakt in dit verwervingstraject gebruik van artikel 346 </w:t>
      </w:r>
      <w:r w:rsidR="001157A2">
        <w:t xml:space="preserve">van het </w:t>
      </w:r>
      <w:r w:rsidRPr="00AB3BE5">
        <w:t>Verdrag betreffende de Werking van de Europese Unie (VWEU).</w:t>
      </w:r>
      <w:r>
        <w:t xml:space="preserve"> </w:t>
      </w:r>
      <w:r w:rsidRPr="004E67E3" w:rsidR="005B1471">
        <w:t xml:space="preserve">Defensie is </w:t>
      </w:r>
      <w:r w:rsidR="00441FE2">
        <w:t xml:space="preserve">op basis hiervan </w:t>
      </w:r>
      <w:r w:rsidRPr="004E67E3" w:rsidR="005B1471">
        <w:t>voornemens om de F21</w:t>
      </w:r>
      <w:r w:rsidRPr="004E67E3" w:rsidR="00472206">
        <w:t xml:space="preserve"> MK2</w:t>
      </w:r>
      <w:r w:rsidRPr="004E67E3" w:rsidR="005B1471">
        <w:t xml:space="preserve"> </w:t>
      </w:r>
      <w:r w:rsidRPr="004E67E3" w:rsidR="005B1471">
        <w:rPr>
          <w:i/>
        </w:rPr>
        <w:t xml:space="preserve">single source </w:t>
      </w:r>
      <w:r w:rsidRPr="004E67E3" w:rsidR="005B1471">
        <w:t>aan te kopen bij</w:t>
      </w:r>
      <w:r w:rsidR="00AC406B">
        <w:t xml:space="preserve"> </w:t>
      </w:r>
      <w:proofErr w:type="spellStart"/>
      <w:r w:rsidR="00AC406B">
        <w:t>Naval</w:t>
      </w:r>
      <w:proofErr w:type="spellEnd"/>
      <w:r w:rsidR="00AC406B">
        <w:t xml:space="preserve"> Group</w:t>
      </w:r>
      <w:r w:rsidR="00D30CFB">
        <w:t xml:space="preserve"> </w:t>
      </w:r>
      <w:r w:rsidR="00441FE2">
        <w:t xml:space="preserve">met </w:t>
      </w:r>
      <w:r w:rsidRPr="004E67E3" w:rsidR="007F74CC">
        <w:t>een verwerving ‘van de plank’ (</w:t>
      </w:r>
      <w:r w:rsidRPr="004E67E3" w:rsidR="007F74CC">
        <w:rPr>
          <w:i/>
        </w:rPr>
        <w:t>Military-off-</w:t>
      </w:r>
      <w:proofErr w:type="spellStart"/>
      <w:r w:rsidRPr="004E67E3" w:rsidR="007F74CC">
        <w:rPr>
          <w:i/>
        </w:rPr>
        <w:t>the</w:t>
      </w:r>
      <w:proofErr w:type="spellEnd"/>
      <w:r w:rsidRPr="004E67E3" w:rsidR="007F74CC">
        <w:rPr>
          <w:i/>
        </w:rPr>
        <w:t>-</w:t>
      </w:r>
      <w:proofErr w:type="spellStart"/>
      <w:r w:rsidRPr="004E67E3" w:rsidR="007F74CC">
        <w:rPr>
          <w:i/>
        </w:rPr>
        <w:t>Shelf</w:t>
      </w:r>
      <w:proofErr w:type="spellEnd"/>
      <w:r w:rsidRPr="004E67E3" w:rsidR="007F74CC">
        <w:t xml:space="preserve">, MOTS). </w:t>
      </w:r>
      <w:r w:rsidRPr="004E67E3" w:rsidR="003A6BE5">
        <w:t>Defensie gaat hiervoor nie</w:t>
      </w:r>
      <w:r w:rsidR="00AC406B">
        <w:t>t een separaat contract aan</w:t>
      </w:r>
      <w:r w:rsidRPr="004E67E3" w:rsidR="003A6BE5">
        <w:t>, maar brengt de verwerving van de F21 MK2</w:t>
      </w:r>
      <w:r w:rsidR="00815BC8">
        <w:t>,</w:t>
      </w:r>
      <w:r w:rsidRPr="004E67E3" w:rsidR="003A6BE5">
        <w:t xml:space="preserve"> inclusief integratie op de Orka-klasse en de </w:t>
      </w:r>
      <w:r w:rsidRPr="004E67E3" w:rsidR="003A6BE5">
        <w:rPr>
          <w:i/>
        </w:rPr>
        <w:t xml:space="preserve">Integrated </w:t>
      </w:r>
      <w:proofErr w:type="spellStart"/>
      <w:r w:rsidRPr="004E67E3" w:rsidR="003A6BE5">
        <w:rPr>
          <w:i/>
        </w:rPr>
        <w:t>Logistics</w:t>
      </w:r>
      <w:proofErr w:type="spellEnd"/>
      <w:r w:rsidRPr="004E67E3" w:rsidR="003A6BE5">
        <w:rPr>
          <w:i/>
        </w:rPr>
        <w:t xml:space="preserve"> Support </w:t>
      </w:r>
      <w:r w:rsidRPr="004E67E3" w:rsidR="003A6BE5">
        <w:t>(ILS)</w:t>
      </w:r>
      <w:r w:rsidR="00815BC8">
        <w:t>,</w:t>
      </w:r>
      <w:r w:rsidRPr="004E67E3" w:rsidR="003A6BE5">
        <w:t xml:space="preserve"> onder in de bestaande leveringsovereenkomst me</w:t>
      </w:r>
      <w:r w:rsidR="00EC0603">
        <w:t xml:space="preserve">t </w:t>
      </w:r>
      <w:proofErr w:type="spellStart"/>
      <w:r w:rsidR="00EC0603">
        <w:t>Naval</w:t>
      </w:r>
      <w:proofErr w:type="spellEnd"/>
      <w:r w:rsidR="00EC0603">
        <w:t xml:space="preserve"> Group voor het programma </w:t>
      </w:r>
      <w:r w:rsidR="009175AF">
        <w:t>‘Vervanging Onderzeebootcapaciteit’ (</w:t>
      </w:r>
      <w:r w:rsidRPr="004E67E3" w:rsidR="003A6BE5">
        <w:t>VOZBT</w:t>
      </w:r>
      <w:r w:rsidR="009175AF">
        <w:t>)</w:t>
      </w:r>
      <w:r w:rsidRPr="004E67E3" w:rsidR="003A6BE5">
        <w:t xml:space="preserve">. </w:t>
      </w:r>
      <w:r w:rsidRPr="004E67E3" w:rsidR="00FA7035">
        <w:t xml:space="preserve">Door </w:t>
      </w:r>
      <w:r w:rsidR="00FA7035">
        <w:t xml:space="preserve">te verwerven </w:t>
      </w:r>
      <w:r w:rsidR="00441FE2">
        <w:t xml:space="preserve">met </w:t>
      </w:r>
      <w:r w:rsidR="00FA7035">
        <w:t>een aanvulling op de bestaande leveringsovereenkomst</w:t>
      </w:r>
      <w:r w:rsidRPr="004E67E3" w:rsidR="00FA7035">
        <w:t xml:space="preserve">, </w:t>
      </w:r>
      <w:r w:rsidR="00FA7035">
        <w:t xml:space="preserve">gelden </w:t>
      </w:r>
      <w:r w:rsidRPr="004E67E3" w:rsidR="00FA7035">
        <w:t xml:space="preserve">de bestaande </w:t>
      </w:r>
      <w:r w:rsidR="00FA7035">
        <w:t xml:space="preserve">contractuele </w:t>
      </w:r>
      <w:r w:rsidRPr="00F534FD" w:rsidR="00FA7035">
        <w:t>voorwaarden</w:t>
      </w:r>
      <w:r w:rsidRPr="004E67E3" w:rsidR="00FA7035">
        <w:t xml:space="preserve"> van </w:t>
      </w:r>
      <w:r w:rsidR="00FA7035">
        <w:t>programma</w:t>
      </w:r>
      <w:r w:rsidRPr="004E67E3" w:rsidR="00FA7035">
        <w:t xml:space="preserve"> VOZBT ook voor de F21 MK2. </w:t>
      </w:r>
    </w:p>
    <w:p w:rsidRPr="004E67E3" w:rsidR="00E90D99" w:rsidP="00FA7035" w:rsidRDefault="00E90D99" w14:paraId="77313AF5" w14:textId="77777777">
      <w:pPr>
        <w:spacing w:after="0" w:line="276" w:lineRule="auto"/>
        <w:contextualSpacing/>
        <w:rPr>
          <w:b/>
        </w:rPr>
      </w:pPr>
    </w:p>
    <w:p w:rsidRPr="00C045AE" w:rsidR="00212879" w:rsidP="004E67E3" w:rsidRDefault="00212879" w14:paraId="3513B910" w14:textId="532EB468">
      <w:pPr>
        <w:spacing w:after="0" w:line="276" w:lineRule="auto"/>
        <w:rPr>
          <w:b/>
        </w:rPr>
      </w:pPr>
      <w:r w:rsidRPr="00C045AE">
        <w:rPr>
          <w:b/>
        </w:rPr>
        <w:t>Internationale samenwerking</w:t>
      </w:r>
      <w:r w:rsidRPr="00C045AE" w:rsidR="009F76BB">
        <w:rPr>
          <w:b/>
        </w:rPr>
        <w:t xml:space="preserve"> en innovatie</w:t>
      </w:r>
    </w:p>
    <w:p w:rsidRPr="004E67E3" w:rsidR="002A7548" w:rsidP="004E67E3" w:rsidRDefault="00CF0613" w14:paraId="699B27B2" w14:textId="693C0AA2">
      <w:pPr>
        <w:spacing w:after="0" w:line="276" w:lineRule="auto"/>
        <w:contextualSpacing/>
      </w:pPr>
      <w:r w:rsidRPr="004E67E3">
        <w:t xml:space="preserve">In het kader van het programma VOZBT zijn internationale afspraken gemaakt die ook van toepassing worden op de verwerving van de F21 MK2. Zo is tussen het Ministerie van Economische Zaken (EZ) en </w:t>
      </w:r>
      <w:proofErr w:type="spellStart"/>
      <w:r w:rsidRPr="004E67E3">
        <w:t>Naval</w:t>
      </w:r>
      <w:proofErr w:type="spellEnd"/>
      <w:r w:rsidRPr="004E67E3">
        <w:t xml:space="preserve"> Group een </w:t>
      </w:r>
      <w:r w:rsidRPr="00FA7035">
        <w:rPr>
          <w:i/>
        </w:rPr>
        <w:t>Industrial Cooperation Agreement</w:t>
      </w:r>
      <w:r w:rsidRPr="004E67E3">
        <w:t xml:space="preserve"> (ICA) afgesloten</w:t>
      </w:r>
      <w:r w:rsidRPr="004E67E3" w:rsidR="002A7548">
        <w:t>.</w:t>
      </w:r>
      <w:r w:rsidRPr="004E67E3">
        <w:t xml:space="preserve"> </w:t>
      </w:r>
      <w:r w:rsidRPr="004E67E3" w:rsidR="002A7548">
        <w:t xml:space="preserve">EZ is door Defensie geïnformeerd over de voorgenomen verwerving van de F21 MK2 </w:t>
      </w:r>
      <w:r w:rsidRPr="004E67E3">
        <w:t>op</w:t>
      </w:r>
      <w:r w:rsidRPr="004E67E3" w:rsidR="002A7548">
        <w:t xml:space="preserve"> de leveringsovereenkomst van VOZBT. EZ is in overleg met </w:t>
      </w:r>
      <w:proofErr w:type="spellStart"/>
      <w:r w:rsidRPr="004E67E3" w:rsidR="002A7548">
        <w:t>Naval</w:t>
      </w:r>
      <w:proofErr w:type="spellEnd"/>
      <w:r w:rsidRPr="004E67E3" w:rsidR="002A7548">
        <w:t xml:space="preserve"> Group om de bestaande ICA hierop aan te passen.</w:t>
      </w:r>
    </w:p>
    <w:p w:rsidRPr="004E67E3" w:rsidR="002A7548" w:rsidP="00E90D99" w:rsidRDefault="002A7548" w14:paraId="7B28341B" w14:textId="7496E5C4">
      <w:pPr>
        <w:spacing w:line="276" w:lineRule="auto"/>
        <w:contextualSpacing/>
      </w:pPr>
    </w:p>
    <w:p w:rsidRPr="004E67E3" w:rsidR="00C3486F" w:rsidP="00E90D99" w:rsidRDefault="00747A17" w14:paraId="5A7DF948" w14:textId="30B35344">
      <w:pPr>
        <w:spacing w:line="276" w:lineRule="auto"/>
        <w:contextualSpacing/>
      </w:pPr>
      <w:r>
        <w:t xml:space="preserve">Op basis van </w:t>
      </w:r>
      <w:r w:rsidR="00D338CD">
        <w:t>het</w:t>
      </w:r>
      <w:r w:rsidR="002E246E">
        <w:t xml:space="preserve"> eerder overeengekomen </w:t>
      </w:r>
      <w:r w:rsidRPr="004E67E3" w:rsidR="002E246E">
        <w:t>Memorandum of Understanding (</w:t>
      </w:r>
      <w:proofErr w:type="spellStart"/>
      <w:r w:rsidRPr="004E67E3" w:rsidR="002E246E">
        <w:t>MoU</w:t>
      </w:r>
      <w:proofErr w:type="spellEnd"/>
      <w:r w:rsidRPr="004E67E3" w:rsidR="002E246E">
        <w:t xml:space="preserve">) voor VOZBT </w:t>
      </w:r>
      <w:r w:rsidR="002E246E">
        <w:t xml:space="preserve">met </w:t>
      </w:r>
      <w:r w:rsidRPr="004E67E3" w:rsidR="002E246E">
        <w:t xml:space="preserve">de Franse overheid, vertegenwoordigd door de </w:t>
      </w:r>
      <w:proofErr w:type="spellStart"/>
      <w:r w:rsidRPr="004E67E3" w:rsidR="002E246E">
        <w:rPr>
          <w:i/>
        </w:rPr>
        <w:t>Direction</w:t>
      </w:r>
      <w:proofErr w:type="spellEnd"/>
      <w:r w:rsidRPr="004E67E3" w:rsidR="002E246E">
        <w:rPr>
          <w:i/>
        </w:rPr>
        <w:t xml:space="preserve"> générale de </w:t>
      </w:r>
      <w:proofErr w:type="spellStart"/>
      <w:r w:rsidRPr="004E67E3" w:rsidR="002E246E">
        <w:rPr>
          <w:i/>
        </w:rPr>
        <w:t>l’armement</w:t>
      </w:r>
      <w:proofErr w:type="spellEnd"/>
      <w:r w:rsidRPr="004E67E3" w:rsidR="002E246E">
        <w:t xml:space="preserve"> (DGA),</w:t>
      </w:r>
      <w:r w:rsidR="002E246E">
        <w:t xml:space="preserve"> </w:t>
      </w:r>
      <w:r w:rsidR="00B74539">
        <w:t>worden</w:t>
      </w:r>
      <w:r>
        <w:t xml:space="preserve"> afspraken gemaakt</w:t>
      </w:r>
      <w:r w:rsidRPr="004E67E3" w:rsidR="00683C82">
        <w:t xml:space="preserve"> voor </w:t>
      </w:r>
      <w:r w:rsidRPr="004E67E3" w:rsidR="00C3486F">
        <w:t>de F21 MK2 torpedo om uitwisseling van technische en operationele informatie en toekomstige</w:t>
      </w:r>
      <w:r w:rsidRPr="004E67E3" w:rsidR="00065AC7">
        <w:t xml:space="preserve"> (operationele)</w:t>
      </w:r>
      <w:r w:rsidRPr="004E67E3" w:rsidR="00C3486F">
        <w:t xml:space="preserve"> samenwerking te bevorderen. </w:t>
      </w:r>
    </w:p>
    <w:p w:rsidRPr="004E67E3" w:rsidR="00C3486F" w:rsidP="00E90D99" w:rsidRDefault="00C3486F" w14:paraId="2CF2EA99" w14:textId="77777777">
      <w:pPr>
        <w:spacing w:line="276" w:lineRule="auto"/>
        <w:contextualSpacing/>
      </w:pPr>
    </w:p>
    <w:p w:rsidRPr="00815BC8" w:rsidR="00555425" w:rsidP="00815BC8" w:rsidRDefault="00747A17" w14:paraId="47845E10" w14:textId="6698D310">
      <w:pPr>
        <w:spacing w:after="0" w:line="276" w:lineRule="auto"/>
      </w:pPr>
      <w:r>
        <w:t>Met deze afspraken</w:t>
      </w:r>
      <w:r w:rsidRPr="00815BC8" w:rsidR="00E90D99">
        <w:t xml:space="preserve"> </w:t>
      </w:r>
      <w:r w:rsidR="00CF4C25">
        <w:t>krijgt</w:t>
      </w:r>
      <w:r w:rsidRPr="00815BC8" w:rsidR="00CF4C25">
        <w:t xml:space="preserve"> </w:t>
      </w:r>
      <w:r w:rsidRPr="00815BC8" w:rsidR="00C3486F">
        <w:t xml:space="preserve">Nederland </w:t>
      </w:r>
      <w:r w:rsidRPr="00815BC8" w:rsidR="00E90D99">
        <w:t xml:space="preserve">invloed op de </w:t>
      </w:r>
      <w:r w:rsidR="00CF4C25">
        <w:t xml:space="preserve">toekomstige </w:t>
      </w:r>
      <w:r w:rsidR="00FA7035">
        <w:t>door</w:t>
      </w:r>
      <w:r w:rsidRPr="00815BC8" w:rsidR="00E90D99">
        <w:t>ontwikkeling van de F21 MK2.</w:t>
      </w:r>
      <w:r w:rsidRPr="00815BC8" w:rsidR="00C3486F">
        <w:t xml:space="preserve"> De voorziene samenwerking omvat o</w:t>
      </w:r>
      <w:r w:rsidR="00BA3DCC">
        <w:t xml:space="preserve">nder andere </w:t>
      </w:r>
      <w:r w:rsidRPr="00815BC8" w:rsidR="00C3486F">
        <w:t>het uitvoeren van torpedosimulaties en het delen</w:t>
      </w:r>
      <w:r w:rsidRPr="00815BC8" w:rsidR="00065AC7">
        <w:t xml:space="preserve"> van de bijbehorende resultaten, evenals het ontwikkelen en uitvoeren van software-updates aan de torpedo’s en de bijbehorende simulatie software. </w:t>
      </w:r>
    </w:p>
    <w:p w:rsidRPr="004E67E3" w:rsidR="00090B0A" w:rsidP="00B06F47" w:rsidRDefault="00090B0A" w14:paraId="1DB0DD30" w14:textId="77777777">
      <w:pPr>
        <w:spacing w:line="276" w:lineRule="auto"/>
        <w:contextualSpacing/>
        <w:rPr>
          <w:u w:val="single"/>
        </w:rPr>
      </w:pPr>
    </w:p>
    <w:p w:rsidRPr="00C045AE" w:rsidR="00DB7B6E" w:rsidP="00DB7B6E" w:rsidRDefault="00DB7B6E" w14:paraId="3E281E0C" w14:textId="77777777">
      <w:pPr>
        <w:spacing w:line="276" w:lineRule="auto"/>
        <w:contextualSpacing/>
        <w:rPr>
          <w:b/>
        </w:rPr>
      </w:pPr>
      <w:r w:rsidRPr="00C045AE">
        <w:rPr>
          <w:b/>
        </w:rPr>
        <w:t>Doeltreffendheid en doelmatigheid</w:t>
      </w:r>
    </w:p>
    <w:p w:rsidRPr="00C045AE" w:rsidR="00DB7B6E" w:rsidP="00B45D6B" w:rsidRDefault="00DB7B6E" w14:paraId="66D6330C" w14:textId="714FE825">
      <w:pPr>
        <w:spacing w:after="0" w:line="276" w:lineRule="auto"/>
        <w:contextualSpacing/>
      </w:pPr>
      <w:r w:rsidRPr="004E67E3">
        <w:t xml:space="preserve">Met de uitvoering van </w:t>
      </w:r>
      <w:r w:rsidR="00441FE2">
        <w:t xml:space="preserve">dit </w:t>
      </w:r>
      <w:r w:rsidRPr="004E67E3">
        <w:t>project geeft Defensie, onder verwijzing naar artikel 3.1 van de Comptabiliteitswet 2016, invulling aan doeltreffendheid en doelmatigheid.</w:t>
      </w:r>
    </w:p>
    <w:p w:rsidR="00DB7B6E" w:rsidP="00B45D6B" w:rsidRDefault="00DB7B6E" w14:paraId="427137B0" w14:textId="614F3563">
      <w:pPr>
        <w:pStyle w:val="Lijstalinea"/>
        <w:numPr>
          <w:ilvl w:val="0"/>
          <w:numId w:val="31"/>
        </w:numPr>
        <w:spacing w:after="0" w:line="276" w:lineRule="auto"/>
        <w:rPr>
          <w:szCs w:val="18"/>
        </w:rPr>
      </w:pPr>
      <w:r w:rsidRPr="00D505C9">
        <w:rPr>
          <w:szCs w:val="18"/>
          <w:u w:val="single"/>
        </w:rPr>
        <w:t>Doeltreffendheid</w:t>
      </w:r>
      <w:r w:rsidRPr="004E67E3">
        <w:rPr>
          <w:szCs w:val="18"/>
        </w:rPr>
        <w:t xml:space="preserve">: met de aanschaf van deze capaciteit </w:t>
      </w:r>
      <w:r w:rsidR="00BA3DCC">
        <w:rPr>
          <w:szCs w:val="18"/>
        </w:rPr>
        <w:t xml:space="preserve">vergroot </w:t>
      </w:r>
      <w:r w:rsidRPr="004E67E3">
        <w:rPr>
          <w:szCs w:val="18"/>
        </w:rPr>
        <w:t xml:space="preserve">Defensie de operationele effectiviteit van de toekomstige onderzeeboten. Defensie beschikt met deze capaciteit over geavanceerde moderne technologie om </w:t>
      </w:r>
      <w:r w:rsidR="00A73F5F">
        <w:rPr>
          <w:szCs w:val="18"/>
        </w:rPr>
        <w:t xml:space="preserve">zowel bemenste als </w:t>
      </w:r>
      <w:proofErr w:type="spellStart"/>
      <w:r w:rsidR="00A73F5F">
        <w:rPr>
          <w:szCs w:val="18"/>
        </w:rPr>
        <w:t>onbemenste</w:t>
      </w:r>
      <w:proofErr w:type="spellEnd"/>
      <w:r w:rsidR="00A73F5F">
        <w:rPr>
          <w:szCs w:val="18"/>
        </w:rPr>
        <w:t xml:space="preserve"> </w:t>
      </w:r>
      <w:r w:rsidRPr="004E67E3">
        <w:rPr>
          <w:szCs w:val="18"/>
        </w:rPr>
        <w:t xml:space="preserve">maritieme doelen met grote precisie te bestrijden. </w:t>
      </w:r>
    </w:p>
    <w:p w:rsidR="00815BC8" w:rsidP="00B45D6B" w:rsidRDefault="00C045AE" w14:paraId="4C467328" w14:textId="649FE6E1">
      <w:pPr>
        <w:pStyle w:val="Lijstalinea"/>
        <w:numPr>
          <w:ilvl w:val="0"/>
          <w:numId w:val="31"/>
        </w:numPr>
        <w:spacing w:after="0" w:line="276" w:lineRule="auto"/>
        <w:rPr>
          <w:szCs w:val="18"/>
        </w:rPr>
      </w:pPr>
      <w:r w:rsidRPr="00636FDC">
        <w:rPr>
          <w:szCs w:val="18"/>
          <w:u w:val="single"/>
        </w:rPr>
        <w:t>Doelmatigheid</w:t>
      </w:r>
      <w:r w:rsidRPr="004E67E3">
        <w:rPr>
          <w:szCs w:val="18"/>
        </w:rPr>
        <w:t xml:space="preserve">: met de voorgenomen </w:t>
      </w:r>
      <w:r w:rsidR="00BA3DCC">
        <w:rPr>
          <w:szCs w:val="18"/>
        </w:rPr>
        <w:t>verwerving</w:t>
      </w:r>
      <w:r w:rsidRPr="004E67E3" w:rsidR="00BA3DCC">
        <w:rPr>
          <w:szCs w:val="18"/>
        </w:rPr>
        <w:t xml:space="preserve"> </w:t>
      </w:r>
      <w:r w:rsidRPr="004E67E3">
        <w:rPr>
          <w:szCs w:val="18"/>
        </w:rPr>
        <w:t>van de F21 MK2 torpedo wordt een MOTS</w:t>
      </w:r>
      <w:r w:rsidR="00747A17">
        <w:rPr>
          <w:szCs w:val="18"/>
        </w:rPr>
        <w:t>-</w:t>
      </w:r>
      <w:r w:rsidR="002E246E">
        <w:rPr>
          <w:szCs w:val="18"/>
        </w:rPr>
        <w:t xml:space="preserve">wapensysteem </w:t>
      </w:r>
      <w:r w:rsidRPr="004E67E3" w:rsidR="002E246E">
        <w:rPr>
          <w:szCs w:val="18"/>
        </w:rPr>
        <w:t>verw</w:t>
      </w:r>
      <w:r w:rsidR="002E246E">
        <w:rPr>
          <w:szCs w:val="18"/>
        </w:rPr>
        <w:t>orven</w:t>
      </w:r>
      <w:r w:rsidRPr="004E67E3">
        <w:rPr>
          <w:szCs w:val="18"/>
        </w:rPr>
        <w:t xml:space="preserve">. Hierdoor </w:t>
      </w:r>
      <w:r w:rsidRPr="004E67E3" w:rsidR="00540667">
        <w:rPr>
          <w:szCs w:val="18"/>
        </w:rPr>
        <w:t>gelden kleinere (technische en financiële) risico</w:t>
      </w:r>
      <w:r w:rsidR="00540667">
        <w:rPr>
          <w:szCs w:val="18"/>
        </w:rPr>
        <w:t>’</w:t>
      </w:r>
      <w:r w:rsidRPr="004E67E3" w:rsidR="00540667">
        <w:rPr>
          <w:szCs w:val="18"/>
        </w:rPr>
        <w:t>s</w:t>
      </w:r>
      <w:r w:rsidR="00540667">
        <w:rPr>
          <w:szCs w:val="18"/>
        </w:rPr>
        <w:t xml:space="preserve"> en transparante </w:t>
      </w:r>
      <w:r w:rsidR="007D303B">
        <w:rPr>
          <w:szCs w:val="18"/>
        </w:rPr>
        <w:t>levertijden</w:t>
      </w:r>
      <w:r w:rsidR="00540667">
        <w:rPr>
          <w:szCs w:val="18"/>
        </w:rPr>
        <w:t xml:space="preserve">. </w:t>
      </w:r>
      <w:r w:rsidRPr="004E67E3">
        <w:rPr>
          <w:szCs w:val="18"/>
        </w:rPr>
        <w:t>Tevens hebben MOTS-systemen voordelen in de onderdeelvoorziening (verkrijgbaarheid) en instandhouding (schaalvoordelen en uitwisselbaarheid van componenten).</w:t>
      </w:r>
      <w:r w:rsidR="00593902">
        <w:rPr>
          <w:szCs w:val="18"/>
        </w:rPr>
        <w:t xml:space="preserve"> </w:t>
      </w:r>
      <w:r w:rsidR="00FA7035">
        <w:rPr>
          <w:szCs w:val="18"/>
        </w:rPr>
        <w:t>De keuze voor een vroegtijdige vervanging van de MK48 torpedo voorkomt tevens dubbele integratie-inspanning en kosten</w:t>
      </w:r>
      <w:r w:rsidR="00441FE2">
        <w:rPr>
          <w:szCs w:val="18"/>
        </w:rPr>
        <w:t xml:space="preserve">, namelijk </w:t>
      </w:r>
      <w:r w:rsidR="00FA7035">
        <w:rPr>
          <w:szCs w:val="18"/>
        </w:rPr>
        <w:t xml:space="preserve">eerst voor de MK48 torpedo, later voor de </w:t>
      </w:r>
      <w:r w:rsidR="00441FE2">
        <w:rPr>
          <w:szCs w:val="18"/>
        </w:rPr>
        <w:t>F21 MK2 torpedo</w:t>
      </w:r>
      <w:r w:rsidR="00FA7035">
        <w:rPr>
          <w:szCs w:val="18"/>
        </w:rPr>
        <w:t>.</w:t>
      </w:r>
    </w:p>
    <w:p w:rsidRPr="00B45D6B" w:rsidR="00B45D6B" w:rsidP="00B45D6B" w:rsidRDefault="00B45D6B" w14:paraId="2BDB7480" w14:textId="77777777">
      <w:pPr>
        <w:spacing w:after="0" w:line="276" w:lineRule="auto"/>
      </w:pPr>
    </w:p>
    <w:p w:rsidR="002E3250" w:rsidP="00B06F47" w:rsidRDefault="002E3250" w14:paraId="59CF901D" w14:textId="77777777">
      <w:pPr>
        <w:spacing w:line="276" w:lineRule="auto"/>
        <w:contextualSpacing/>
        <w:jc w:val="both"/>
        <w:rPr>
          <w:b/>
        </w:rPr>
      </w:pPr>
    </w:p>
    <w:p w:rsidR="002E3250" w:rsidP="00B06F47" w:rsidRDefault="002E3250" w14:paraId="29F35719" w14:textId="77777777">
      <w:pPr>
        <w:spacing w:line="276" w:lineRule="auto"/>
        <w:contextualSpacing/>
        <w:jc w:val="both"/>
        <w:rPr>
          <w:b/>
        </w:rPr>
      </w:pPr>
    </w:p>
    <w:p w:rsidR="002E3250" w:rsidP="00B06F47" w:rsidRDefault="002E3250" w14:paraId="63804462" w14:textId="77777777">
      <w:pPr>
        <w:spacing w:line="276" w:lineRule="auto"/>
        <w:contextualSpacing/>
        <w:jc w:val="both"/>
        <w:rPr>
          <w:b/>
        </w:rPr>
      </w:pPr>
    </w:p>
    <w:p w:rsidR="002E3250" w:rsidP="00B06F47" w:rsidRDefault="002E3250" w14:paraId="4680288F" w14:textId="77777777">
      <w:pPr>
        <w:spacing w:line="276" w:lineRule="auto"/>
        <w:contextualSpacing/>
        <w:jc w:val="both"/>
        <w:rPr>
          <w:b/>
        </w:rPr>
      </w:pPr>
    </w:p>
    <w:p w:rsidR="002E3250" w:rsidP="00B06F47" w:rsidRDefault="002E3250" w14:paraId="551E897F" w14:textId="77777777">
      <w:pPr>
        <w:spacing w:line="276" w:lineRule="auto"/>
        <w:contextualSpacing/>
        <w:jc w:val="both"/>
        <w:rPr>
          <w:b/>
        </w:rPr>
      </w:pPr>
    </w:p>
    <w:p w:rsidR="002E3250" w:rsidP="00B06F47" w:rsidRDefault="002E3250" w14:paraId="3D705D26" w14:textId="77777777">
      <w:pPr>
        <w:spacing w:line="276" w:lineRule="auto"/>
        <w:contextualSpacing/>
        <w:jc w:val="both"/>
        <w:rPr>
          <w:b/>
        </w:rPr>
      </w:pPr>
    </w:p>
    <w:p w:rsidRPr="004E67E3" w:rsidR="00AD16D5" w:rsidP="00B06F47" w:rsidRDefault="004175C0" w14:paraId="3FCF6727" w14:textId="4CFDBE0A">
      <w:pPr>
        <w:spacing w:line="276" w:lineRule="auto"/>
        <w:contextualSpacing/>
        <w:jc w:val="both"/>
        <w:rPr>
          <w:b/>
        </w:rPr>
      </w:pPr>
      <w:r w:rsidRPr="004E67E3">
        <w:rPr>
          <w:b/>
        </w:rPr>
        <w:lastRenderedPageBreak/>
        <w:t>Gerelateerde</w:t>
      </w:r>
      <w:r w:rsidRPr="004E67E3" w:rsidR="00AD16D5">
        <w:rPr>
          <w:b/>
        </w:rPr>
        <w:t xml:space="preserve"> projecten</w:t>
      </w:r>
    </w:p>
    <w:p w:rsidRPr="004E67E3" w:rsidR="00395980" w:rsidP="00B06F47" w:rsidRDefault="00F62079" w14:paraId="35A1F3AB" w14:textId="7B3FE5F8">
      <w:pPr>
        <w:spacing w:after="0" w:line="276" w:lineRule="auto"/>
      </w:pPr>
      <w:r>
        <w:t>Dit project</w:t>
      </w:r>
      <w:r w:rsidR="001A0A33">
        <w:t xml:space="preserve"> </w:t>
      </w:r>
      <w:r>
        <w:t>heeft raakvlakken met het programma VOZBT en het project ‘Vervanging hulpvaartuigen’.</w:t>
      </w:r>
      <w:r w:rsidR="007D303B">
        <w:rPr>
          <w:rStyle w:val="Voetnootmarkering"/>
        </w:rPr>
        <w:footnoteReference w:id="6"/>
      </w:r>
      <w:r>
        <w:t xml:space="preserve"> Het project dient de </w:t>
      </w:r>
      <w:r w:rsidR="00BA3DCC">
        <w:t>verwe</w:t>
      </w:r>
      <w:r w:rsidR="00B74539">
        <w:t>r</w:t>
      </w:r>
      <w:r w:rsidR="00BA3DCC">
        <w:t>ving van de</w:t>
      </w:r>
      <w:r>
        <w:t xml:space="preserve"> nieuwe torpedo te realiseren, waarbij het programma VOZBT verantwoordelijk is voor het </w:t>
      </w:r>
      <w:r w:rsidR="00BA3DCC">
        <w:t>integreren van de nieuwe zwaargewicht torpedo</w:t>
      </w:r>
      <w:r w:rsidR="00B45D6B">
        <w:t xml:space="preserve"> in het ontwerp. Tevens </w:t>
      </w:r>
      <w:r w:rsidR="004C06D5">
        <w:t xml:space="preserve">worden </w:t>
      </w:r>
      <w:r w:rsidR="006B35FB">
        <w:t>twee</w:t>
      </w:r>
      <w:r w:rsidR="00B45D6B">
        <w:t xml:space="preserve"> van </w:t>
      </w:r>
      <w:r>
        <w:t>de nieuwe hul</w:t>
      </w:r>
      <w:r w:rsidR="00A97859">
        <w:t>p</w:t>
      </w:r>
      <w:r>
        <w:t xml:space="preserve">vaartuigen uitgerust om de </w:t>
      </w:r>
      <w:r w:rsidR="00BA3DCC">
        <w:t>(</w:t>
      </w:r>
      <w:r>
        <w:t>oefen</w:t>
      </w:r>
      <w:r w:rsidR="00BA3DCC">
        <w:t>)</w:t>
      </w:r>
      <w:r>
        <w:t>torpedo</w:t>
      </w:r>
      <w:r w:rsidR="00B45D6B">
        <w:t>’</w:t>
      </w:r>
      <w:r>
        <w:t>s</w:t>
      </w:r>
      <w:r w:rsidR="00B45D6B">
        <w:t xml:space="preserve"> </w:t>
      </w:r>
      <w:r>
        <w:t xml:space="preserve">te transporteren en </w:t>
      </w:r>
      <w:r w:rsidR="00B45D6B">
        <w:t>gereed te maken</w:t>
      </w:r>
      <w:r>
        <w:t xml:space="preserve"> voor opslag aan wal of hergebruik aan boord.</w:t>
      </w:r>
    </w:p>
    <w:p w:rsidR="00593902" w:rsidRDefault="00593902" w14:paraId="2AEE7790" w14:textId="2085D2C9">
      <w:pPr>
        <w:widowControl w:val="0"/>
        <w:spacing w:after="0" w:line="240" w:lineRule="auto"/>
        <w:rPr>
          <w:b/>
        </w:rPr>
      </w:pPr>
    </w:p>
    <w:p w:rsidRPr="004E67E3" w:rsidR="00546012" w:rsidP="00B06F47" w:rsidRDefault="00546012" w14:paraId="7AC7BFB0" w14:textId="347C9860">
      <w:pPr>
        <w:spacing w:after="0" w:line="276" w:lineRule="auto"/>
      </w:pPr>
      <w:r w:rsidRPr="004E67E3">
        <w:rPr>
          <w:b/>
        </w:rPr>
        <w:t>Projectr</w:t>
      </w:r>
      <w:r w:rsidRPr="004E67E3" w:rsidR="008E4340">
        <w:rPr>
          <w:b/>
        </w:rPr>
        <w:t>isico’s</w:t>
      </w:r>
      <w:r w:rsidRPr="004E67E3" w:rsidR="00B72129">
        <w:rPr>
          <w:b/>
        </w:rPr>
        <w:br/>
      </w:r>
      <w:r w:rsidR="00970DAB">
        <w:t>Voor het project is een risicobeoordeling gemaakt en zijn beheersmaatregelen getroffen. Binnen de projectbegroting is een risicoreservering opgenomen om de onderkende risico’s te dragen. De</w:t>
      </w:r>
      <w:r w:rsidR="00680EDC">
        <w:t xml:space="preserve"> omvang van de risicoreservering wordt genoemd</w:t>
      </w:r>
      <w:r w:rsidR="00970DAB">
        <w:t xml:space="preserve"> in de vertrouwelijke bijlage. </w:t>
      </w:r>
    </w:p>
    <w:p w:rsidR="00FA7035" w:rsidP="00B06F47" w:rsidRDefault="00FA7035" w14:paraId="5B691459" w14:textId="77777777">
      <w:pPr>
        <w:spacing w:after="0" w:line="276" w:lineRule="auto"/>
        <w:rPr>
          <w:b/>
        </w:rPr>
      </w:pPr>
    </w:p>
    <w:p w:rsidRPr="004E67E3" w:rsidR="008E4340" w:rsidP="00B06F47" w:rsidRDefault="00E821FC" w14:paraId="36EADBB6" w14:textId="405A1875">
      <w:pPr>
        <w:spacing w:after="0" w:line="276" w:lineRule="auto"/>
        <w:rPr>
          <w:b/>
        </w:rPr>
      </w:pPr>
      <w:r w:rsidRPr="004E67E3">
        <w:rPr>
          <w:b/>
        </w:rPr>
        <w:t>Financiële aspecten</w:t>
      </w:r>
    </w:p>
    <w:p w:rsidRPr="004E67E3" w:rsidR="002D71FA" w:rsidP="00B06F47" w:rsidRDefault="008D6934" w14:paraId="6AFB9AA6" w14:textId="23516C1F">
      <w:pPr>
        <w:spacing w:after="0" w:line="276" w:lineRule="auto"/>
        <w:rPr>
          <w:highlight w:val="green"/>
        </w:rPr>
      </w:pPr>
      <w:r w:rsidRPr="004E67E3">
        <w:t>Het totale investeringsvolume van het project valt binnen de DMP-bandbreedte van €</w:t>
      </w:r>
      <w:r w:rsidR="001157A2">
        <w:t xml:space="preserve"> </w:t>
      </w:r>
      <w:r w:rsidRPr="004E67E3" w:rsidR="00EB4406">
        <w:t>250 miljoen</w:t>
      </w:r>
      <w:r w:rsidRPr="004E67E3">
        <w:t xml:space="preserve"> </w:t>
      </w:r>
      <w:r w:rsidR="001157A2">
        <w:t>tot</w:t>
      </w:r>
      <w:r w:rsidRPr="004E67E3" w:rsidR="001157A2">
        <w:t xml:space="preserve"> </w:t>
      </w:r>
      <w:r w:rsidRPr="004E67E3">
        <w:t>€</w:t>
      </w:r>
      <w:r w:rsidR="001157A2">
        <w:t xml:space="preserve"> </w:t>
      </w:r>
      <w:r w:rsidRPr="004E67E3" w:rsidR="00EB4406">
        <w:t>1</w:t>
      </w:r>
      <w:r w:rsidRPr="004E67E3">
        <w:t xml:space="preserve"> miljard</w:t>
      </w:r>
      <w:r w:rsidRPr="004E67E3" w:rsidR="00583772">
        <w:t xml:space="preserve"> (pr</w:t>
      </w:r>
      <w:r w:rsidRPr="004E67E3" w:rsidR="00B24A6F">
        <w:t>ij</w:t>
      </w:r>
      <w:r w:rsidRPr="004E67E3" w:rsidR="00583772">
        <w:t>speil 202</w:t>
      </w:r>
      <w:r w:rsidRPr="004E67E3" w:rsidR="0073161B">
        <w:t>5</w:t>
      </w:r>
      <w:r w:rsidRPr="004E67E3" w:rsidR="00583772">
        <w:t>)</w:t>
      </w:r>
      <w:r w:rsidRPr="004E67E3">
        <w:t>.</w:t>
      </w:r>
      <w:r w:rsidR="00B45D6B">
        <w:t xml:space="preserve"> Dit is een hogere bandbreedte dan </w:t>
      </w:r>
      <w:r w:rsidR="00143961">
        <w:t xml:space="preserve">eerder </w:t>
      </w:r>
      <w:r w:rsidR="00441FE2">
        <w:t xml:space="preserve">is </w:t>
      </w:r>
      <w:r w:rsidR="00B45D6B">
        <w:t>gecommuniceerd in de A-brief</w:t>
      </w:r>
      <w:r w:rsidR="00B45D6B">
        <w:rPr>
          <w:rStyle w:val="Voetnootmarkering"/>
        </w:rPr>
        <w:footnoteReference w:id="7"/>
      </w:r>
      <w:r w:rsidR="00B45D6B">
        <w:t xml:space="preserve"> van dit project</w:t>
      </w:r>
      <w:r w:rsidR="001157A2">
        <w:t>. Dit</w:t>
      </w:r>
      <w:r w:rsidR="00B45D6B">
        <w:t xml:space="preserve"> heeft </w:t>
      </w:r>
      <w:r w:rsidR="009175AF">
        <w:t>onder andere</w:t>
      </w:r>
      <w:r w:rsidR="001A0A33">
        <w:t xml:space="preserve"> te maken met een hogere BKI-</w:t>
      </w:r>
      <w:r w:rsidR="00B45D6B">
        <w:t xml:space="preserve">norm </w:t>
      </w:r>
      <w:r w:rsidR="004C06D5">
        <w:t>die binnen dit project wordt gerealiseerd</w:t>
      </w:r>
      <w:r w:rsidR="00B45D6B">
        <w:t>.</w:t>
      </w:r>
      <w:r w:rsidRPr="004E67E3">
        <w:t xml:space="preserve"> De totale investering komt ten laste van het investeringsbudget van Defensie. </w:t>
      </w:r>
      <w:r w:rsidRPr="004E67E3" w:rsidR="00F9272F">
        <w:t>Nadere financiële informatie is opgenomen in de b</w:t>
      </w:r>
      <w:r w:rsidRPr="004E67E3">
        <w:t>ijgaande vertrouwelijke bijlage</w:t>
      </w:r>
      <w:r w:rsidRPr="004E67E3" w:rsidR="00F9272F">
        <w:t>.</w:t>
      </w:r>
      <w:r w:rsidRPr="004E67E3" w:rsidR="001944FF">
        <w:rPr>
          <w:highlight w:val="green"/>
        </w:rPr>
        <w:br/>
      </w:r>
    </w:p>
    <w:p w:rsidRPr="004E67E3" w:rsidR="00BC29A4" w:rsidP="00B06F47" w:rsidRDefault="008E4340" w14:paraId="36069220" w14:textId="77777777">
      <w:pPr>
        <w:spacing w:after="0" w:line="276" w:lineRule="auto"/>
        <w:rPr>
          <w:b/>
        </w:rPr>
      </w:pPr>
      <w:r w:rsidRPr="004E67E3">
        <w:rPr>
          <w:b/>
        </w:rPr>
        <w:t>Planning</w:t>
      </w:r>
      <w:r w:rsidRPr="004E67E3" w:rsidR="00BC29A4">
        <w:rPr>
          <w:b/>
        </w:rPr>
        <w:t xml:space="preserve"> </w:t>
      </w:r>
    </w:p>
    <w:p w:rsidRPr="004E67E3" w:rsidR="00BC29A4" w:rsidP="00B06F47" w:rsidRDefault="0045190C" w14:paraId="16CDDC03" w14:textId="63AEE40A">
      <w:pPr>
        <w:spacing w:after="0" w:line="276" w:lineRule="auto"/>
      </w:pPr>
      <w:r>
        <w:t xml:space="preserve">Defensie </w:t>
      </w:r>
      <w:r w:rsidR="0097703F">
        <w:t xml:space="preserve">stelt </w:t>
      </w:r>
      <w:r>
        <w:t>als doel om de te verwerven</w:t>
      </w:r>
      <w:r w:rsidRPr="004E67E3">
        <w:t xml:space="preserve"> </w:t>
      </w:r>
      <w:r>
        <w:t xml:space="preserve">aantallen F21 MK2 </w:t>
      </w:r>
      <w:r w:rsidR="00441FE2">
        <w:t xml:space="preserve">torpedo’s </w:t>
      </w:r>
      <w:r>
        <w:t>gelijktijdig te ontvangen met de instroom van de nieuwe Orka-klasse onderzeeboten</w:t>
      </w:r>
      <w:r w:rsidRPr="004E67E3">
        <w:t>.</w:t>
      </w:r>
      <w:r>
        <w:t xml:space="preserve"> </w:t>
      </w:r>
      <w:r w:rsidRPr="004E67E3" w:rsidR="00802003">
        <w:t>De eerste levering van de F21</w:t>
      </w:r>
      <w:r w:rsidRPr="004E67E3" w:rsidR="00E45295">
        <w:t xml:space="preserve"> MK2</w:t>
      </w:r>
      <w:r>
        <w:t xml:space="preserve"> is, net als de levering van de eerste onderzeeboot,</w:t>
      </w:r>
      <w:r w:rsidRPr="004E67E3" w:rsidR="00802003">
        <w:t xml:space="preserve"> voorzien vanaf 2033. </w:t>
      </w:r>
    </w:p>
    <w:p w:rsidRPr="004E67E3" w:rsidR="00090B0A" w:rsidP="00B06F47" w:rsidRDefault="00090B0A" w14:paraId="0DD517FE" w14:textId="77777777">
      <w:pPr>
        <w:spacing w:after="0" w:line="276" w:lineRule="auto"/>
        <w:rPr>
          <w:b/>
        </w:rPr>
      </w:pPr>
    </w:p>
    <w:p w:rsidRPr="004E67E3" w:rsidR="008D6934" w:rsidP="00DA4C3E" w:rsidRDefault="008E4340" w14:paraId="79809BAE" w14:textId="6F943807">
      <w:pPr>
        <w:spacing w:after="0" w:line="276" w:lineRule="auto"/>
      </w:pPr>
      <w:r w:rsidRPr="004E67E3">
        <w:rPr>
          <w:b/>
        </w:rPr>
        <w:t>Vooruitblik</w:t>
      </w:r>
      <w:r w:rsidRPr="004E67E3" w:rsidR="00090B0A">
        <w:rPr>
          <w:b/>
        </w:rPr>
        <w:br/>
      </w:r>
      <w:r w:rsidR="006243E4">
        <w:t xml:space="preserve">Om </w:t>
      </w:r>
      <w:r w:rsidR="00CE7DDC">
        <w:t>te bewerkstelligen dat de Orka-klasse</w:t>
      </w:r>
      <w:r w:rsidR="002949F1">
        <w:t xml:space="preserve"> onderzeeboten</w:t>
      </w:r>
      <w:r w:rsidR="00CE7DDC">
        <w:t xml:space="preserve"> reeds bij ingebruikname een hoofdwapensysteem voer</w:t>
      </w:r>
      <w:r w:rsidR="002949F1">
        <w:t>en</w:t>
      </w:r>
      <w:r w:rsidR="00CE7DDC">
        <w:t xml:space="preserve"> dat adaptief is voor de dreigingsontwik</w:t>
      </w:r>
      <w:r w:rsidR="00116912">
        <w:t>keling in het onderwaterdomein</w:t>
      </w:r>
      <w:r w:rsidR="006243E4">
        <w:t>,</w:t>
      </w:r>
      <w:r w:rsidR="00DA4C3E">
        <w:t xml:space="preserve"> verzoek </w:t>
      </w:r>
      <w:r w:rsidR="006243E4">
        <w:t xml:space="preserve">ik </w:t>
      </w:r>
      <w:r w:rsidR="00DA4C3E">
        <w:t xml:space="preserve">uw Kamer om een </w:t>
      </w:r>
      <w:r w:rsidR="00DB3036">
        <w:t xml:space="preserve">zo </w:t>
      </w:r>
      <w:r w:rsidR="00DA4C3E">
        <w:t>spoedig</w:t>
      </w:r>
      <w:r w:rsidR="00DB3036">
        <w:t xml:space="preserve"> mogelijk</w:t>
      </w:r>
      <w:r w:rsidR="00DA4C3E">
        <w:t>e behandeling van deze B/D-brief</w:t>
      </w:r>
      <w:r w:rsidR="00DB3036">
        <w:t>, doch uiterlijk 31 maart 2026</w:t>
      </w:r>
      <w:r w:rsidR="006243E4">
        <w:t>. Hierna wordt</w:t>
      </w:r>
      <w:r w:rsidR="00DA4C3E">
        <w:t xml:space="preserve"> uw Kamer via </w:t>
      </w:r>
      <w:r w:rsidRPr="004E67E3" w:rsidR="00DA4C3E">
        <w:t>de gebruikelijke kanalen van</w:t>
      </w:r>
      <w:r w:rsidR="00DA4C3E">
        <w:t xml:space="preserve"> het</w:t>
      </w:r>
      <w:r w:rsidRPr="004E67E3" w:rsidR="00DA4C3E">
        <w:t xml:space="preserve"> programma</w:t>
      </w:r>
      <w:r w:rsidR="00DA4C3E">
        <w:t xml:space="preserve"> VOZBT</w:t>
      </w:r>
      <w:r w:rsidRPr="004E67E3" w:rsidR="00DA4C3E">
        <w:t xml:space="preserve">, </w:t>
      </w:r>
      <w:r w:rsidR="00441FE2">
        <w:t xml:space="preserve">namelijk </w:t>
      </w:r>
      <w:r w:rsidRPr="004E67E3" w:rsidR="00DA4C3E">
        <w:t>de Voortgangsrapportages en de begroting van het Defensiematerieelbegrotingsfonds (DMF)</w:t>
      </w:r>
      <w:r w:rsidR="00DA4C3E">
        <w:t xml:space="preserve">, </w:t>
      </w:r>
      <w:r w:rsidRPr="004E67E3" w:rsidR="00DA4C3E">
        <w:t>geïnformeerd over de voortgang</w:t>
      </w:r>
      <w:r w:rsidR="00DA4C3E">
        <w:t xml:space="preserve"> van dit project</w:t>
      </w:r>
      <w:r w:rsidRPr="004E67E3" w:rsidR="00DA4C3E">
        <w:t>.</w:t>
      </w:r>
    </w:p>
    <w:p w:rsidRPr="004E67E3" w:rsidR="00BE2D79" w:rsidP="00B06F47" w:rsidRDefault="00BE2D79" w14:paraId="40DD0199" w14:textId="77777777">
      <w:pPr>
        <w:keepNext/>
        <w:spacing w:before="600" w:after="0" w:line="276" w:lineRule="auto"/>
      </w:pPr>
      <w:r w:rsidRPr="004E67E3">
        <w:t>Hoogachtend,</w:t>
      </w:r>
    </w:p>
    <w:p w:rsidRPr="004E67E3" w:rsidR="0060422E" w:rsidP="00B06F47" w:rsidRDefault="005348AC" w14:paraId="79933221" w14:textId="77777777">
      <w:pPr>
        <w:spacing w:before="600" w:after="0" w:line="276" w:lineRule="auto"/>
        <w:rPr>
          <w:i/>
          <w:iCs/>
          <w:color w:val="000000" w:themeColor="text1"/>
        </w:rPr>
      </w:pPr>
      <w:r w:rsidRPr="004E67E3">
        <w:rPr>
          <w:i/>
          <w:iCs/>
          <w:color w:val="000000" w:themeColor="text1"/>
        </w:rPr>
        <w:t>DE STAATSSECRETARIS VAN DEFENSIE</w:t>
      </w:r>
    </w:p>
    <w:p w:rsidRPr="004E67E3" w:rsidR="00A12869" w:rsidP="00B06F47" w:rsidRDefault="004732A8" w14:paraId="092993BE" w14:textId="7A050100">
      <w:pPr>
        <w:spacing w:before="960" w:line="276" w:lineRule="auto"/>
        <w:rPr>
          <w:color w:val="000000" w:themeColor="text1"/>
        </w:rPr>
      </w:pPr>
      <w:r>
        <w:rPr>
          <w:color w:val="000000" w:themeColor="text1"/>
        </w:rPr>
        <w:t xml:space="preserve">Derk </w:t>
      </w:r>
      <w:proofErr w:type="spellStart"/>
      <w:r>
        <w:rPr>
          <w:color w:val="000000" w:themeColor="text1"/>
        </w:rPr>
        <w:t>Boswijk</w:t>
      </w:r>
      <w:proofErr w:type="spellEnd"/>
    </w:p>
    <w:sectPr w:rsidRPr="004E67E3" w:rsidR="00A12869" w:rsidSect="001261CA">
      <w:headerReference w:type="default" r:id="rId8"/>
      <w:footerReference w:type="default" r:id="rId9"/>
      <w:headerReference w:type="first" r:id="rId10"/>
      <w:type w:val="continuous"/>
      <w:pgSz w:w="11905" w:h="16837"/>
      <w:pgMar w:top="2722" w:right="1134" w:bottom="1049" w:left="1588" w:header="0"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D90B8" w14:textId="77777777" w:rsidR="00F60B51" w:rsidRDefault="00F60B51" w:rsidP="001E0A0C">
      <w:r>
        <w:separator/>
      </w:r>
    </w:p>
    <w:p w14:paraId="1365C2AE" w14:textId="77777777" w:rsidR="00F60B51" w:rsidRDefault="00F60B51"/>
  </w:endnote>
  <w:endnote w:type="continuationSeparator" w:id="0">
    <w:p w14:paraId="5494FC87" w14:textId="77777777" w:rsidR="00F60B51" w:rsidRDefault="00F60B51" w:rsidP="001E0A0C">
      <w:r>
        <w:continuationSeparator/>
      </w:r>
    </w:p>
    <w:p w14:paraId="72A8B33D" w14:textId="77777777" w:rsidR="00F60B51" w:rsidRDefault="00F60B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3DFDE" w14:textId="77777777" w:rsidR="00F60B51" w:rsidRDefault="00F60B51"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4E3AE490" wp14:editId="445F52EF">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60B51" w14:paraId="094AD97C" w14:textId="77777777">
                            <w:trPr>
                              <w:trHeight w:val="1274"/>
                            </w:trPr>
                            <w:tc>
                              <w:tcPr>
                                <w:tcW w:w="1968" w:type="dxa"/>
                                <w:tcMar>
                                  <w:left w:w="0" w:type="dxa"/>
                                  <w:right w:w="0" w:type="dxa"/>
                                </w:tcMar>
                                <w:vAlign w:val="bottom"/>
                              </w:tcPr>
                              <w:p w14:paraId="7C634085" w14:textId="77777777" w:rsidR="00F60B51" w:rsidRDefault="00F60B51">
                                <w:pPr>
                                  <w:pStyle w:val="Rubricering-Huisstijl"/>
                                </w:pPr>
                              </w:p>
                              <w:p w14:paraId="06AF2C80" w14:textId="77777777" w:rsidR="00F60B51" w:rsidRDefault="00F60B51">
                                <w:pPr>
                                  <w:pStyle w:val="Rubricering-Huisstijl"/>
                                </w:pPr>
                              </w:p>
                            </w:tc>
                          </w:tr>
                        </w:tbl>
                        <w:p w14:paraId="17861941" w14:textId="77777777" w:rsidR="00F60B51" w:rsidRDefault="00F60B51">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3AE49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60B51" w14:paraId="094AD97C" w14:textId="77777777">
                      <w:trPr>
                        <w:trHeight w:val="1274"/>
                      </w:trPr>
                      <w:tc>
                        <w:tcPr>
                          <w:tcW w:w="1968" w:type="dxa"/>
                          <w:tcMar>
                            <w:left w:w="0" w:type="dxa"/>
                            <w:right w:w="0" w:type="dxa"/>
                          </w:tcMar>
                          <w:vAlign w:val="bottom"/>
                        </w:tcPr>
                        <w:p w14:paraId="7C634085" w14:textId="77777777" w:rsidR="00F60B51" w:rsidRDefault="00F60B51">
                          <w:pPr>
                            <w:pStyle w:val="Rubricering-Huisstijl"/>
                          </w:pPr>
                        </w:p>
                        <w:p w14:paraId="06AF2C80" w14:textId="77777777" w:rsidR="00F60B51" w:rsidRDefault="00F60B51">
                          <w:pPr>
                            <w:pStyle w:val="Rubricering-Huisstijl"/>
                          </w:pPr>
                        </w:p>
                      </w:tc>
                    </w:tr>
                  </w:tbl>
                  <w:p w14:paraId="17861941" w14:textId="77777777" w:rsidR="00F60B51" w:rsidRDefault="00F60B51">
                    <w:pPr>
                      <w:pStyle w:val="Toezendgegevens-Huisstijl"/>
                    </w:pPr>
                  </w:p>
                </w:txbxContent>
              </v:textbox>
              <w10:wrap anchorx="page" anchory="page"/>
              <w10:anchorlock/>
            </v:shape>
          </w:pict>
        </mc:Fallback>
      </mc:AlternateContent>
    </w:r>
  </w:p>
  <w:p w14:paraId="0E8396BA" w14:textId="77777777" w:rsidR="00F60B51" w:rsidRDefault="00F60B5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05E456" w14:textId="77777777" w:rsidR="00F60B51" w:rsidRDefault="00F60B51" w:rsidP="001E0A0C">
      <w:r>
        <w:separator/>
      </w:r>
    </w:p>
    <w:p w14:paraId="7B157BCC" w14:textId="77777777" w:rsidR="00F60B51" w:rsidRDefault="00F60B51"/>
  </w:footnote>
  <w:footnote w:type="continuationSeparator" w:id="0">
    <w:p w14:paraId="376D7E91" w14:textId="77777777" w:rsidR="00F60B51" w:rsidRDefault="00F60B51" w:rsidP="001E0A0C">
      <w:r>
        <w:continuationSeparator/>
      </w:r>
    </w:p>
    <w:p w14:paraId="7E9D3F2A" w14:textId="77777777" w:rsidR="00F60B51" w:rsidRDefault="00F60B51"/>
  </w:footnote>
  <w:footnote w:id="1">
    <w:p w14:paraId="38EA51AD" w14:textId="77777777" w:rsidR="00584FF1" w:rsidRPr="00221D63" w:rsidRDefault="00584FF1" w:rsidP="00FE1BEF">
      <w:pPr>
        <w:pStyle w:val="Voetnoottekst"/>
        <w:jc w:val="left"/>
        <w:rPr>
          <w:sz w:val="16"/>
          <w:szCs w:val="16"/>
        </w:rPr>
      </w:pPr>
      <w:r w:rsidRPr="00221D63">
        <w:rPr>
          <w:rStyle w:val="Voetnootmarkering"/>
          <w:sz w:val="16"/>
          <w:szCs w:val="16"/>
        </w:rPr>
        <w:footnoteRef/>
      </w:r>
      <w:r w:rsidRPr="00221D63">
        <w:rPr>
          <w:sz w:val="16"/>
          <w:szCs w:val="16"/>
        </w:rPr>
        <w:t xml:space="preserve"> Kamerstuk 34 225. Nr. 13, d.d. 17 juni 2016.</w:t>
      </w:r>
    </w:p>
  </w:footnote>
  <w:footnote w:id="2">
    <w:p w14:paraId="609EB1E9" w14:textId="6232775D" w:rsidR="00584FF1" w:rsidRPr="00221D63" w:rsidRDefault="00584FF1" w:rsidP="00584FF1">
      <w:pPr>
        <w:pStyle w:val="Voetnoottekst"/>
        <w:jc w:val="left"/>
        <w:rPr>
          <w:sz w:val="16"/>
          <w:szCs w:val="16"/>
        </w:rPr>
      </w:pPr>
      <w:r w:rsidRPr="00221D63">
        <w:rPr>
          <w:rStyle w:val="Voetnootmarkering"/>
          <w:sz w:val="16"/>
          <w:szCs w:val="16"/>
        </w:rPr>
        <w:footnoteRef/>
      </w:r>
      <w:r w:rsidRPr="00221D63">
        <w:rPr>
          <w:sz w:val="16"/>
          <w:szCs w:val="16"/>
        </w:rPr>
        <w:t xml:space="preserve"> Zie bijvoorbeeld https://www.defensie.nl/actueel/nieuws/2024/09/26/zr.ms.-dolfijn-sluipt-door-noordelijke-wateren-voor-navo, https://www.latimes.com/world-nation/story/2025-08-31/as-u-s-fleet-patrols-off-coast-venezuelans-face-uncertainty-fear-and-for-some-hope of </w:t>
      </w:r>
      <w:r w:rsidR="00D10560" w:rsidRPr="00D10560">
        <w:rPr>
          <w:sz w:val="16"/>
          <w:szCs w:val="16"/>
        </w:rPr>
        <w:t>https://www.bbc.com/news/articles/c93dgr2dd53o</w:t>
      </w:r>
      <w:r w:rsidRPr="00221D63">
        <w:rPr>
          <w:sz w:val="16"/>
          <w:szCs w:val="16"/>
        </w:rPr>
        <w:t>.</w:t>
      </w:r>
    </w:p>
  </w:footnote>
  <w:footnote w:id="3">
    <w:p w14:paraId="3AA830C2" w14:textId="63353052" w:rsidR="00584FF1" w:rsidRPr="00221D63" w:rsidRDefault="00584FF1" w:rsidP="00AC53F8">
      <w:pPr>
        <w:spacing w:after="0" w:line="240" w:lineRule="auto"/>
        <w:rPr>
          <w:rFonts w:ascii="Times New Roman" w:hAnsi="Times New Roman"/>
          <w:sz w:val="16"/>
          <w:szCs w:val="16"/>
        </w:rPr>
      </w:pPr>
      <w:r w:rsidRPr="00221D63">
        <w:rPr>
          <w:rStyle w:val="Voetnootmarkering"/>
          <w:sz w:val="16"/>
          <w:szCs w:val="16"/>
        </w:rPr>
        <w:footnoteRef/>
      </w:r>
      <w:r w:rsidRPr="00221D63">
        <w:rPr>
          <w:sz w:val="16"/>
          <w:szCs w:val="16"/>
        </w:rPr>
        <w:t xml:space="preserve"> </w:t>
      </w:r>
      <w:r w:rsidRPr="00221D63">
        <w:rPr>
          <w:rFonts w:cs="Arial"/>
          <w:color w:val="252525"/>
          <w:sz w:val="16"/>
          <w:szCs w:val="16"/>
          <w:shd w:val="clear" w:color="auto" w:fill="FFFFFF"/>
        </w:rPr>
        <w:t xml:space="preserve">LTZ1 A.H. </w:t>
      </w:r>
      <w:proofErr w:type="spellStart"/>
      <w:r w:rsidRPr="00221D63">
        <w:rPr>
          <w:rFonts w:cs="Arial"/>
          <w:color w:val="252525"/>
          <w:sz w:val="16"/>
          <w:szCs w:val="16"/>
          <w:shd w:val="clear" w:color="auto" w:fill="FFFFFF"/>
        </w:rPr>
        <w:t>Nieuman</w:t>
      </w:r>
      <w:proofErr w:type="spellEnd"/>
      <w:r w:rsidRPr="00221D63">
        <w:rPr>
          <w:rFonts w:cs="Arial"/>
          <w:color w:val="252525"/>
          <w:sz w:val="16"/>
          <w:szCs w:val="16"/>
          <w:shd w:val="clear" w:color="auto" w:fill="FFFFFF"/>
        </w:rPr>
        <w:t xml:space="preserve"> MA,</w:t>
      </w:r>
      <w:r w:rsidRPr="00A36716">
        <w:rPr>
          <w:sz w:val="16"/>
          <w:szCs w:val="16"/>
        </w:rPr>
        <w:t xml:space="preserve"> </w:t>
      </w:r>
      <w:r w:rsidRPr="00221D63">
        <w:rPr>
          <w:sz w:val="16"/>
          <w:szCs w:val="16"/>
        </w:rPr>
        <w:t>‘</w:t>
      </w:r>
      <w:r w:rsidRPr="00D10560">
        <w:rPr>
          <w:sz w:val="16"/>
          <w:szCs w:val="16"/>
        </w:rPr>
        <w:t xml:space="preserve">Hoe dragen onderzeeboten bij aan maritieme oorlogvoering?’, </w:t>
      </w:r>
      <w:proofErr w:type="spellStart"/>
      <w:r w:rsidRPr="00D10560">
        <w:rPr>
          <w:sz w:val="16"/>
          <w:szCs w:val="16"/>
        </w:rPr>
        <w:t>Marineblad</w:t>
      </w:r>
      <w:proofErr w:type="spellEnd"/>
      <w:r w:rsidRPr="00221D63">
        <w:rPr>
          <w:sz w:val="16"/>
          <w:szCs w:val="16"/>
        </w:rPr>
        <w:t xml:space="preserve">, 17 december 2025, </w:t>
      </w:r>
      <w:r w:rsidR="00FE1BEF" w:rsidRPr="00D10560">
        <w:rPr>
          <w:rFonts w:eastAsia="Times New Roman"/>
          <w:sz w:val="16"/>
          <w:szCs w:val="16"/>
        </w:rPr>
        <w:t>https://www.marineblad.nl/artikel/hoe-dragen-onderzeeboten-bij-aan-maritieme-oorlogvoering</w:t>
      </w:r>
      <w:r w:rsidRPr="00A36716">
        <w:rPr>
          <w:rFonts w:eastAsia="Times New Roman"/>
          <w:sz w:val="16"/>
          <w:szCs w:val="16"/>
        </w:rPr>
        <w:t>.</w:t>
      </w:r>
    </w:p>
  </w:footnote>
  <w:footnote w:id="4">
    <w:p w14:paraId="76B85962" w14:textId="72AC44B5" w:rsidR="00F60B51" w:rsidRPr="00B45D6B" w:rsidRDefault="00F60B51" w:rsidP="00517268">
      <w:pPr>
        <w:pStyle w:val="Voetnoottekst"/>
        <w:rPr>
          <w:sz w:val="16"/>
          <w:szCs w:val="16"/>
        </w:rPr>
      </w:pPr>
      <w:r w:rsidRPr="00B45D6B">
        <w:rPr>
          <w:rStyle w:val="Voetnootmarkering"/>
          <w:sz w:val="16"/>
          <w:szCs w:val="16"/>
        </w:rPr>
        <w:footnoteRef/>
      </w:r>
      <w:r w:rsidRPr="00B45D6B">
        <w:rPr>
          <w:sz w:val="16"/>
          <w:szCs w:val="16"/>
        </w:rPr>
        <w:t xml:space="preserve"> </w:t>
      </w:r>
      <w:r w:rsidRPr="00B45D6B">
        <w:rPr>
          <w:rFonts w:cs="RijksoverheidSansText"/>
          <w:color w:val="000000"/>
          <w:sz w:val="16"/>
          <w:szCs w:val="16"/>
        </w:rPr>
        <w:t xml:space="preserve">Kamerstuk 34 225, nr. </w:t>
      </w:r>
      <w:r>
        <w:rPr>
          <w:rFonts w:cs="RijksoverheidSansText"/>
          <w:color w:val="000000"/>
          <w:sz w:val="16"/>
          <w:szCs w:val="16"/>
        </w:rPr>
        <w:t>52, d.d. 15 maart 2024.</w:t>
      </w:r>
    </w:p>
  </w:footnote>
  <w:footnote w:id="5">
    <w:p w14:paraId="666D215E" w14:textId="6CE041CA" w:rsidR="00F60B51" w:rsidRPr="00B45D6B" w:rsidRDefault="00F60B51" w:rsidP="00C2165A">
      <w:pPr>
        <w:pStyle w:val="Voetnoottekst"/>
        <w:rPr>
          <w:sz w:val="16"/>
          <w:szCs w:val="16"/>
        </w:rPr>
      </w:pPr>
      <w:r w:rsidRPr="00B45D6B">
        <w:rPr>
          <w:rStyle w:val="Voetnootmarkering"/>
          <w:sz w:val="16"/>
          <w:szCs w:val="16"/>
        </w:rPr>
        <w:footnoteRef/>
      </w:r>
      <w:r w:rsidRPr="00B45D6B">
        <w:rPr>
          <w:sz w:val="16"/>
          <w:szCs w:val="16"/>
        </w:rPr>
        <w:t xml:space="preserve"> Kamerstuk 27</w:t>
      </w:r>
      <w:r>
        <w:rPr>
          <w:sz w:val="16"/>
          <w:szCs w:val="16"/>
        </w:rPr>
        <w:t xml:space="preserve"> </w:t>
      </w:r>
      <w:r w:rsidRPr="00B45D6B">
        <w:rPr>
          <w:sz w:val="16"/>
          <w:szCs w:val="16"/>
        </w:rPr>
        <w:t>830, nr. 463</w:t>
      </w:r>
      <w:r>
        <w:rPr>
          <w:sz w:val="16"/>
          <w:szCs w:val="16"/>
        </w:rPr>
        <w:t>, d.d. 23 april 2025.</w:t>
      </w:r>
    </w:p>
  </w:footnote>
  <w:footnote w:id="6">
    <w:p w14:paraId="5D665E71" w14:textId="3050F643" w:rsidR="00F60B51" w:rsidRPr="004B6BF7" w:rsidRDefault="00F60B51">
      <w:pPr>
        <w:pStyle w:val="Voetnoottekst"/>
        <w:rPr>
          <w:sz w:val="16"/>
          <w:szCs w:val="16"/>
        </w:rPr>
      </w:pPr>
      <w:r w:rsidRPr="004B6BF7">
        <w:rPr>
          <w:rStyle w:val="Voetnootmarkering"/>
          <w:sz w:val="16"/>
          <w:szCs w:val="16"/>
        </w:rPr>
        <w:footnoteRef/>
      </w:r>
      <w:r w:rsidRPr="004B6BF7">
        <w:rPr>
          <w:sz w:val="16"/>
          <w:szCs w:val="16"/>
        </w:rPr>
        <w:t xml:space="preserve"> Kamerstuk 27</w:t>
      </w:r>
      <w:r>
        <w:rPr>
          <w:sz w:val="16"/>
          <w:szCs w:val="16"/>
        </w:rPr>
        <w:t xml:space="preserve"> </w:t>
      </w:r>
      <w:r w:rsidRPr="004B6BF7">
        <w:rPr>
          <w:sz w:val="16"/>
          <w:szCs w:val="16"/>
        </w:rPr>
        <w:t>830, nr. 361, d.d. 16 juni 2022. Zie ook Kamerstuk 27</w:t>
      </w:r>
      <w:r>
        <w:rPr>
          <w:sz w:val="16"/>
          <w:szCs w:val="16"/>
        </w:rPr>
        <w:t xml:space="preserve"> </w:t>
      </w:r>
      <w:r w:rsidRPr="004B6BF7">
        <w:rPr>
          <w:sz w:val="16"/>
          <w:szCs w:val="16"/>
        </w:rPr>
        <w:t>830, nr. 465, d.d. 2</w:t>
      </w:r>
      <w:r>
        <w:rPr>
          <w:sz w:val="16"/>
          <w:szCs w:val="16"/>
        </w:rPr>
        <w:t>1</w:t>
      </w:r>
      <w:r w:rsidRPr="004B6BF7">
        <w:rPr>
          <w:sz w:val="16"/>
          <w:szCs w:val="16"/>
        </w:rPr>
        <w:t xml:space="preserve"> mei 2025, blz. 52-53. </w:t>
      </w:r>
    </w:p>
  </w:footnote>
  <w:footnote w:id="7">
    <w:p w14:paraId="2A38BEC8" w14:textId="67856B08" w:rsidR="00F60B51" w:rsidRPr="002E246E" w:rsidRDefault="00F60B51">
      <w:pPr>
        <w:pStyle w:val="Voetnoottekst"/>
        <w:rPr>
          <w:sz w:val="16"/>
          <w:szCs w:val="16"/>
        </w:rPr>
      </w:pPr>
      <w:r w:rsidRPr="00B45D6B">
        <w:rPr>
          <w:rStyle w:val="Voetnootmarkering"/>
          <w:sz w:val="16"/>
          <w:szCs w:val="16"/>
        </w:rPr>
        <w:footnoteRef/>
      </w:r>
      <w:r>
        <w:rPr>
          <w:sz w:val="16"/>
          <w:szCs w:val="16"/>
        </w:rPr>
        <w:t xml:space="preserve"> Kamerstuk 27 830, nr. 463, d.d. 23 april 2025.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CDD4A" w14:textId="77777777" w:rsidR="00F60B51" w:rsidRDefault="00F60B51"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478203C" wp14:editId="5F795EE8">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D5BB160" w14:textId="2AC93990" w:rsidR="00F60B51" w:rsidRDefault="00F60B51" w:rsidP="001978A8">
                          <w:pPr>
                            <w:pStyle w:val="Paginanummer-Huisstijl"/>
                            <w:jc w:val="center"/>
                          </w:pPr>
                          <w:r>
                            <w:t xml:space="preserve">Pagina </w:t>
                          </w:r>
                          <w:r>
                            <w:fldChar w:fldCharType="begin"/>
                          </w:r>
                          <w:r>
                            <w:instrText xml:space="preserve"> PAGE    \* MERGEFORMAT </w:instrText>
                          </w:r>
                          <w:r>
                            <w:fldChar w:fldCharType="separate"/>
                          </w:r>
                          <w:r w:rsidR="00D51620">
                            <w:rPr>
                              <w:noProof/>
                            </w:rPr>
                            <w:t>4</w:t>
                          </w:r>
                          <w:r>
                            <w:fldChar w:fldCharType="end"/>
                          </w:r>
                          <w:r>
                            <w:t xml:space="preserve"> van </w:t>
                          </w:r>
                          <w:fldSimple w:instr=" SECTIONPAGES  \* Arabic  \* MERGEFORMAT ">
                            <w:r w:rsidR="00D51620">
                              <w:rPr>
                                <w:noProof/>
                              </w:rPr>
                              <w:t>4</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78203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2D5BB160" w14:textId="2AC93990" w:rsidR="00F60B51" w:rsidRDefault="00F60B51" w:rsidP="001978A8">
                    <w:pPr>
                      <w:pStyle w:val="Paginanummer-Huisstijl"/>
                      <w:jc w:val="center"/>
                    </w:pPr>
                    <w:r>
                      <w:t xml:space="preserve">Pagina </w:t>
                    </w:r>
                    <w:r>
                      <w:fldChar w:fldCharType="begin"/>
                    </w:r>
                    <w:r>
                      <w:instrText xml:space="preserve"> PAGE    \* MERGEFORMAT </w:instrText>
                    </w:r>
                    <w:r>
                      <w:fldChar w:fldCharType="separate"/>
                    </w:r>
                    <w:r w:rsidR="00D51620">
                      <w:rPr>
                        <w:noProof/>
                      </w:rPr>
                      <w:t>4</w:t>
                    </w:r>
                    <w:r>
                      <w:fldChar w:fldCharType="end"/>
                    </w:r>
                    <w:r>
                      <w:t xml:space="preserve"> van </w:t>
                    </w:r>
                    <w:fldSimple w:instr=" SECTIONPAGES  \* Arabic  \* MERGEFORMAT ">
                      <w:r w:rsidR="00D51620">
                        <w:rPr>
                          <w:noProof/>
                        </w:rPr>
                        <w:t>4</w:t>
                      </w:r>
                    </w:fldSimple>
                  </w:p>
                </w:txbxContent>
              </v:textbox>
              <w10:wrap anchorx="page" anchory="page"/>
              <w10:anchorlock/>
            </v:shape>
          </w:pict>
        </mc:Fallback>
      </mc:AlternateContent>
    </w:r>
  </w:p>
  <w:p w14:paraId="31B07F3A" w14:textId="77777777" w:rsidR="00F60B51" w:rsidRDefault="00F60B5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0A3A8" w14:textId="55F4CE3C" w:rsidR="00F60B51" w:rsidRDefault="00F60B51" w:rsidP="001978A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jc w:val="center"/>
    </w:pPr>
    <w:r>
      <w:t xml:space="preserve">Pagina </w:t>
    </w:r>
    <w:r>
      <w:fldChar w:fldCharType="begin"/>
    </w:r>
    <w:r>
      <w:instrText xml:space="preserve"> PAGE    \* MERGEFORMAT </w:instrText>
    </w:r>
    <w:r>
      <w:fldChar w:fldCharType="separate"/>
    </w:r>
    <w:r w:rsidR="00D51620">
      <w:rPr>
        <w:noProof/>
      </w:rPr>
      <w:t>1</w:t>
    </w:r>
    <w:r>
      <w:fldChar w:fldCharType="end"/>
    </w:r>
    <w:r>
      <w:t xml:space="preserve"> van </w:t>
    </w:r>
    <w:fldSimple w:instr=" NUMPAGES  \* Arabic  \* MERGEFORMAT ">
      <w:r w:rsidR="00D51620">
        <w:rPr>
          <w:noProof/>
        </w:rPr>
        <w:t>4</w:t>
      </w:r>
    </w:fldSimple>
  </w:p>
  <w:p w14:paraId="54A35F10" w14:textId="77777777" w:rsidR="00F60B51" w:rsidRDefault="00F60B51" w:rsidP="001E0A0C">
    <w:pPr>
      <w:pStyle w:val="Koptekst"/>
      <w:spacing w:after="0" w:line="240" w:lineRule="auto"/>
    </w:pPr>
  </w:p>
  <w:p w14:paraId="1A82CC8B" w14:textId="77777777" w:rsidR="00F60B51" w:rsidRDefault="00F60B51" w:rsidP="001E0A0C">
    <w:pPr>
      <w:pStyle w:val="Koptekst"/>
      <w:spacing w:after="0" w:line="240" w:lineRule="auto"/>
    </w:pPr>
  </w:p>
  <w:p w14:paraId="26EDC145" w14:textId="77777777" w:rsidR="00F60B51" w:rsidRDefault="00F60B51" w:rsidP="001E0A0C">
    <w:pPr>
      <w:pStyle w:val="Koptekst"/>
      <w:spacing w:after="0" w:line="240" w:lineRule="auto"/>
    </w:pPr>
  </w:p>
  <w:p w14:paraId="0A1C4691" w14:textId="77777777" w:rsidR="00F60B51" w:rsidRDefault="00F60B51" w:rsidP="001E0A0C">
    <w:pPr>
      <w:pStyle w:val="Koptekst"/>
      <w:spacing w:after="0" w:line="240" w:lineRule="auto"/>
    </w:pPr>
  </w:p>
  <w:p w14:paraId="79CBDBA0" w14:textId="77777777" w:rsidR="00F60B51" w:rsidRDefault="00F60B51" w:rsidP="001E0A0C">
    <w:pPr>
      <w:pStyle w:val="Koptekst"/>
      <w:spacing w:after="0" w:line="240" w:lineRule="auto"/>
    </w:pPr>
  </w:p>
  <w:p w14:paraId="1CB576BF" w14:textId="77777777" w:rsidR="00F60B51" w:rsidRDefault="00F60B51" w:rsidP="001E0A0C">
    <w:pPr>
      <w:pStyle w:val="Koptekst"/>
      <w:spacing w:after="0" w:line="240" w:lineRule="auto"/>
    </w:pPr>
  </w:p>
  <w:p w14:paraId="78994D55" w14:textId="77777777" w:rsidR="00F60B51" w:rsidRDefault="00F60B51" w:rsidP="001E0A0C">
    <w:pPr>
      <w:pStyle w:val="Koptekst"/>
      <w:spacing w:after="0" w:line="240" w:lineRule="auto"/>
    </w:pPr>
  </w:p>
  <w:p w14:paraId="2C38AED1" w14:textId="77777777" w:rsidR="00F60B51" w:rsidRDefault="00F60B51" w:rsidP="001E0A0C">
    <w:pPr>
      <w:pStyle w:val="Koptekst"/>
      <w:spacing w:after="0" w:line="240" w:lineRule="auto"/>
    </w:pPr>
  </w:p>
  <w:p w14:paraId="15974200" w14:textId="77777777" w:rsidR="00F60B51" w:rsidRDefault="00F60B51" w:rsidP="001E0A0C">
    <w:pPr>
      <w:pStyle w:val="Koptekst"/>
      <w:spacing w:after="0" w:line="240" w:lineRule="auto"/>
    </w:pPr>
  </w:p>
  <w:p w14:paraId="66CBA4B5" w14:textId="77777777" w:rsidR="00F60B51" w:rsidRDefault="00F60B51" w:rsidP="001E0A0C">
    <w:pPr>
      <w:pStyle w:val="Koptekst"/>
      <w:spacing w:after="0" w:line="240" w:lineRule="auto"/>
    </w:pPr>
  </w:p>
  <w:p w14:paraId="2D7AA220" w14:textId="77777777" w:rsidR="00F60B51" w:rsidRDefault="00F60B51" w:rsidP="001E0A0C">
    <w:pPr>
      <w:pStyle w:val="Koptekst"/>
      <w:spacing w:after="0" w:line="240" w:lineRule="auto"/>
    </w:pPr>
  </w:p>
  <w:p w14:paraId="54AA6E74" w14:textId="77777777" w:rsidR="00F60B51" w:rsidRDefault="00F60B51"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17FD86E0" wp14:editId="742BF00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54A32BC8" wp14:editId="12D3743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60B51" w14:paraId="1C04066A" w14:textId="77777777">
                            <w:trPr>
                              <w:trHeight w:hRule="exact" w:val="1049"/>
                            </w:trPr>
                            <w:tc>
                              <w:tcPr>
                                <w:tcW w:w="1983" w:type="dxa"/>
                                <w:tcMar>
                                  <w:left w:w="0" w:type="dxa"/>
                                  <w:right w:w="0" w:type="dxa"/>
                                </w:tcMar>
                                <w:vAlign w:val="bottom"/>
                              </w:tcPr>
                              <w:p w14:paraId="678092E5" w14:textId="77777777" w:rsidR="00F60B51" w:rsidRDefault="00F60B51">
                                <w:pPr>
                                  <w:pStyle w:val="Rubricering-Huisstijl"/>
                                </w:pPr>
                              </w:p>
                              <w:p w14:paraId="4A904716" w14:textId="77777777" w:rsidR="00F60B51" w:rsidRDefault="00F60B51">
                                <w:pPr>
                                  <w:pStyle w:val="Rubricering-Huisstijl"/>
                                </w:pPr>
                              </w:p>
                            </w:tc>
                          </w:tr>
                        </w:tbl>
                        <w:p w14:paraId="6176C7CE" w14:textId="77777777" w:rsidR="00F60B51" w:rsidRDefault="00F60B51"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A32BC8"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F60B51" w14:paraId="1C04066A" w14:textId="77777777">
                      <w:trPr>
                        <w:trHeight w:hRule="exact" w:val="1049"/>
                      </w:trPr>
                      <w:tc>
                        <w:tcPr>
                          <w:tcW w:w="1983" w:type="dxa"/>
                          <w:tcMar>
                            <w:left w:w="0" w:type="dxa"/>
                            <w:right w:w="0" w:type="dxa"/>
                          </w:tcMar>
                          <w:vAlign w:val="bottom"/>
                        </w:tcPr>
                        <w:p w14:paraId="678092E5" w14:textId="77777777" w:rsidR="00F60B51" w:rsidRDefault="00F60B51">
                          <w:pPr>
                            <w:pStyle w:val="Rubricering-Huisstijl"/>
                          </w:pPr>
                        </w:p>
                        <w:p w14:paraId="4A904716" w14:textId="77777777" w:rsidR="00F60B51" w:rsidRDefault="00F60B51">
                          <w:pPr>
                            <w:pStyle w:val="Rubricering-Huisstijl"/>
                          </w:pPr>
                        </w:p>
                      </w:tc>
                    </w:tr>
                  </w:tbl>
                  <w:p w14:paraId="6176C7CE" w14:textId="77777777" w:rsidR="00F60B51" w:rsidRDefault="00F60B51"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51D6227" wp14:editId="634B50A7">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60B51" w14:paraId="6DE3C987" w14:textId="77777777">
                            <w:trPr>
                              <w:trHeight w:val="1274"/>
                            </w:trPr>
                            <w:tc>
                              <w:tcPr>
                                <w:tcW w:w="1968" w:type="dxa"/>
                                <w:tcMar>
                                  <w:left w:w="0" w:type="dxa"/>
                                  <w:right w:w="0" w:type="dxa"/>
                                </w:tcMar>
                                <w:vAlign w:val="bottom"/>
                              </w:tcPr>
                              <w:p w14:paraId="0783E9DE" w14:textId="77777777" w:rsidR="00F60B51" w:rsidRDefault="00F60B51">
                                <w:pPr>
                                  <w:pStyle w:val="Rubricering-Huisstijl"/>
                                </w:pPr>
                              </w:p>
                              <w:p w14:paraId="6AAF9B40" w14:textId="77777777" w:rsidR="00F60B51" w:rsidRDefault="00F60B51">
                                <w:pPr>
                                  <w:pStyle w:val="Rubricering-Huisstijl"/>
                                </w:pPr>
                              </w:p>
                            </w:tc>
                          </w:tr>
                        </w:tbl>
                        <w:p w14:paraId="56B733BB" w14:textId="77777777" w:rsidR="00F60B51" w:rsidRDefault="00F60B51"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51D6227"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F60B51" w14:paraId="6DE3C987" w14:textId="77777777">
                      <w:trPr>
                        <w:trHeight w:val="1274"/>
                      </w:trPr>
                      <w:tc>
                        <w:tcPr>
                          <w:tcW w:w="1968" w:type="dxa"/>
                          <w:tcMar>
                            <w:left w:w="0" w:type="dxa"/>
                            <w:right w:w="0" w:type="dxa"/>
                          </w:tcMar>
                          <w:vAlign w:val="bottom"/>
                        </w:tcPr>
                        <w:p w14:paraId="0783E9DE" w14:textId="77777777" w:rsidR="00F60B51" w:rsidRDefault="00F60B51">
                          <w:pPr>
                            <w:pStyle w:val="Rubricering-Huisstijl"/>
                          </w:pPr>
                        </w:p>
                        <w:p w14:paraId="6AAF9B40" w14:textId="77777777" w:rsidR="00F60B51" w:rsidRDefault="00F60B51">
                          <w:pPr>
                            <w:pStyle w:val="Rubricering-Huisstijl"/>
                          </w:pPr>
                        </w:p>
                      </w:tc>
                    </w:tr>
                  </w:tbl>
                  <w:p w14:paraId="56B733BB" w14:textId="77777777" w:rsidR="00F60B51" w:rsidRDefault="00F60B51"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5B61F261" wp14:editId="579C59AA">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p w14:paraId="4D487828" w14:textId="77777777" w:rsidR="00F60B51" w:rsidRDefault="00F60B5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48D4451"/>
    <w:multiLevelType w:val="hybridMultilevel"/>
    <w:tmpl w:val="A740DA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964DCC"/>
    <w:multiLevelType w:val="hybridMultilevel"/>
    <w:tmpl w:val="BBDA4784"/>
    <w:lvl w:ilvl="0" w:tplc="1B04D8C0">
      <w:start w:val="4"/>
      <w:numFmt w:val="bullet"/>
      <w:lvlText w:val=""/>
      <w:lvlJc w:val="left"/>
      <w:pPr>
        <w:ind w:left="720" w:hanging="360"/>
      </w:pPr>
      <w:rPr>
        <w:rFonts w:ascii="Wingdings" w:eastAsia="SimSun" w:hAnsi="Wingding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1EB374AA"/>
    <w:multiLevelType w:val="hybridMultilevel"/>
    <w:tmpl w:val="C3647C5C"/>
    <w:lvl w:ilvl="0" w:tplc="5BD45D5A">
      <w:start w:val="6"/>
      <w:numFmt w:val="bullet"/>
      <w:lvlText w:val="-"/>
      <w:lvlJc w:val="left"/>
      <w:pPr>
        <w:ind w:left="720" w:hanging="360"/>
      </w:pPr>
      <w:rPr>
        <w:rFonts w:ascii="Verdana" w:eastAsia="SimSun"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297B17D1"/>
    <w:multiLevelType w:val="hybridMultilevel"/>
    <w:tmpl w:val="18F6DE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F41FED"/>
    <w:multiLevelType w:val="hybridMultilevel"/>
    <w:tmpl w:val="112AF7E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341E91"/>
    <w:multiLevelType w:val="hybridMultilevel"/>
    <w:tmpl w:val="93664D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2D72FA"/>
    <w:multiLevelType w:val="hybridMultilevel"/>
    <w:tmpl w:val="350EC870"/>
    <w:lvl w:ilvl="0" w:tplc="04090001">
      <w:start w:val="1"/>
      <w:numFmt w:val="bullet"/>
      <w:lvlText w:val=""/>
      <w:lvlJc w:val="left"/>
      <w:pPr>
        <w:ind w:left="720" w:hanging="360"/>
      </w:pPr>
      <w:rPr>
        <w:rFonts w:ascii="Symbol" w:hAnsi="Symbol" w:hint="default"/>
      </w:rPr>
    </w:lvl>
    <w:lvl w:ilvl="1" w:tplc="5BD45D5A">
      <w:start w:val="6"/>
      <w:numFmt w:val="bullet"/>
      <w:lvlText w:val="-"/>
      <w:lvlJc w:val="left"/>
      <w:pPr>
        <w:ind w:left="1440" w:hanging="360"/>
      </w:pPr>
      <w:rPr>
        <w:rFonts w:ascii="Verdana" w:eastAsia="SimSun" w:hAnsi="Verdana" w:cs="Lohit Hin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C226F8"/>
    <w:multiLevelType w:val="hybridMultilevel"/>
    <w:tmpl w:val="261A2B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56E41BC"/>
    <w:multiLevelType w:val="hybridMultilevel"/>
    <w:tmpl w:val="0BF88544"/>
    <w:lvl w:ilvl="0" w:tplc="CD62AE36">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852297F"/>
    <w:multiLevelType w:val="hybridMultilevel"/>
    <w:tmpl w:val="0D003302"/>
    <w:lvl w:ilvl="0" w:tplc="88C2DAC4">
      <w:numFmt w:val="bullet"/>
      <w:lvlText w:val="-"/>
      <w:lvlJc w:val="left"/>
      <w:pPr>
        <w:ind w:left="720" w:hanging="360"/>
      </w:pPr>
      <w:rPr>
        <w:rFonts w:ascii="Verdana" w:eastAsia="SimSun"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F0671C6"/>
    <w:multiLevelType w:val="hybridMultilevel"/>
    <w:tmpl w:val="7D989D1A"/>
    <w:lvl w:ilvl="0" w:tplc="F25AEAE2">
      <w:start w:val="4"/>
      <w:numFmt w:val="bullet"/>
      <w:lvlText w:val=""/>
      <w:lvlJc w:val="left"/>
      <w:pPr>
        <w:ind w:left="720" w:hanging="360"/>
      </w:pPr>
      <w:rPr>
        <w:rFonts w:ascii="Wingdings" w:eastAsia="SimSun" w:hAnsi="Wingdings"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95375"/>
    <w:multiLevelType w:val="hybridMultilevel"/>
    <w:tmpl w:val="0548E0A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55892ABE"/>
    <w:multiLevelType w:val="hybridMultilevel"/>
    <w:tmpl w:val="E84070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5A429A0"/>
    <w:multiLevelType w:val="hybridMultilevel"/>
    <w:tmpl w:val="3E9EB1D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0159E8"/>
    <w:multiLevelType w:val="hybridMultilevel"/>
    <w:tmpl w:val="58B6A0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85F5055"/>
    <w:multiLevelType w:val="hybridMultilevel"/>
    <w:tmpl w:val="A0266B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A21087"/>
    <w:multiLevelType w:val="hybridMultilevel"/>
    <w:tmpl w:val="F918942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2"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2F611C1"/>
    <w:multiLevelType w:val="hybridMultilevel"/>
    <w:tmpl w:val="A0BA88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A124F3F"/>
    <w:multiLevelType w:val="hybridMultilevel"/>
    <w:tmpl w:val="F6EA2B2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6"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4"/>
  </w:num>
  <w:num w:numId="5">
    <w:abstractNumId w:val="3"/>
  </w:num>
  <w:num w:numId="6">
    <w:abstractNumId w:val="0"/>
  </w:num>
  <w:num w:numId="7">
    <w:abstractNumId w:val="34"/>
  </w:num>
  <w:num w:numId="8">
    <w:abstractNumId w:val="9"/>
  </w:num>
  <w:num w:numId="9">
    <w:abstractNumId w:val="28"/>
  </w:num>
  <w:num w:numId="10">
    <w:abstractNumId w:val="23"/>
  </w:num>
  <w:num w:numId="11">
    <w:abstractNumId w:val="2"/>
  </w:num>
  <w:num w:numId="12">
    <w:abstractNumId w:val="27"/>
  </w:num>
  <w:num w:numId="13">
    <w:abstractNumId w:val="6"/>
  </w:num>
  <w:num w:numId="14">
    <w:abstractNumId w:val="36"/>
  </w:num>
  <w:num w:numId="15">
    <w:abstractNumId w:val="32"/>
  </w:num>
  <w:num w:numId="16">
    <w:abstractNumId w:val="10"/>
  </w:num>
  <w:num w:numId="17">
    <w:abstractNumId w:val="20"/>
  </w:num>
  <w:num w:numId="18">
    <w:abstractNumId w:val="25"/>
  </w:num>
  <w:num w:numId="19">
    <w:abstractNumId w:val="30"/>
  </w:num>
  <w:num w:numId="20">
    <w:abstractNumId w:val="19"/>
  </w:num>
  <w:num w:numId="21">
    <w:abstractNumId w:val="26"/>
  </w:num>
  <w:num w:numId="22">
    <w:abstractNumId w:val="22"/>
  </w:num>
  <w:num w:numId="23">
    <w:abstractNumId w:val="17"/>
  </w:num>
  <w:num w:numId="24">
    <w:abstractNumId w:val="33"/>
  </w:num>
  <w:num w:numId="25">
    <w:abstractNumId w:val="31"/>
  </w:num>
  <w:num w:numId="26">
    <w:abstractNumId w:val="24"/>
  </w:num>
  <w:num w:numId="27">
    <w:abstractNumId w:val="35"/>
  </w:num>
  <w:num w:numId="28">
    <w:abstractNumId w:val="29"/>
  </w:num>
  <w:num w:numId="29">
    <w:abstractNumId w:val="14"/>
  </w:num>
  <w:num w:numId="30">
    <w:abstractNumId w:val="13"/>
  </w:num>
  <w:num w:numId="31">
    <w:abstractNumId w:val="18"/>
  </w:num>
  <w:num w:numId="32">
    <w:abstractNumId w:val="1"/>
  </w:num>
  <w:num w:numId="33">
    <w:abstractNumId w:val="15"/>
  </w:num>
  <w:num w:numId="34">
    <w:abstractNumId w:val="11"/>
  </w:num>
  <w:num w:numId="35">
    <w:abstractNumId w:val="16"/>
  </w:num>
  <w:num w:numId="36">
    <w:abstractNumId w:val="21"/>
  </w:num>
  <w:num w:numId="3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40"/>
    <w:rsid w:val="00002E54"/>
    <w:rsid w:val="0000462D"/>
    <w:rsid w:val="0000734B"/>
    <w:rsid w:val="00007ABC"/>
    <w:rsid w:val="00013E1E"/>
    <w:rsid w:val="00016952"/>
    <w:rsid w:val="00027F59"/>
    <w:rsid w:val="00030DB2"/>
    <w:rsid w:val="00033D4C"/>
    <w:rsid w:val="00033F9A"/>
    <w:rsid w:val="000379F9"/>
    <w:rsid w:val="00040B2F"/>
    <w:rsid w:val="000503BE"/>
    <w:rsid w:val="0005070F"/>
    <w:rsid w:val="00051386"/>
    <w:rsid w:val="000537BF"/>
    <w:rsid w:val="00054294"/>
    <w:rsid w:val="00057DFD"/>
    <w:rsid w:val="000605A5"/>
    <w:rsid w:val="00060DB3"/>
    <w:rsid w:val="000636AE"/>
    <w:rsid w:val="000636CD"/>
    <w:rsid w:val="00065176"/>
    <w:rsid w:val="00065AC7"/>
    <w:rsid w:val="00070F18"/>
    <w:rsid w:val="000718DF"/>
    <w:rsid w:val="00074D82"/>
    <w:rsid w:val="00076014"/>
    <w:rsid w:val="0008039F"/>
    <w:rsid w:val="000840EE"/>
    <w:rsid w:val="00084E1E"/>
    <w:rsid w:val="000873A3"/>
    <w:rsid w:val="00090474"/>
    <w:rsid w:val="00090B0A"/>
    <w:rsid w:val="00090FCA"/>
    <w:rsid w:val="00096025"/>
    <w:rsid w:val="000A2721"/>
    <w:rsid w:val="000A375D"/>
    <w:rsid w:val="000A397C"/>
    <w:rsid w:val="000A505C"/>
    <w:rsid w:val="000A568C"/>
    <w:rsid w:val="000A788A"/>
    <w:rsid w:val="000B3DEF"/>
    <w:rsid w:val="000B4D04"/>
    <w:rsid w:val="000C387E"/>
    <w:rsid w:val="000C4728"/>
    <w:rsid w:val="000C5464"/>
    <w:rsid w:val="000C5B9A"/>
    <w:rsid w:val="000C5BE4"/>
    <w:rsid w:val="000C6F8D"/>
    <w:rsid w:val="000C771B"/>
    <w:rsid w:val="000D0975"/>
    <w:rsid w:val="000D19DB"/>
    <w:rsid w:val="000D6FCF"/>
    <w:rsid w:val="000E0FB7"/>
    <w:rsid w:val="000E25B3"/>
    <w:rsid w:val="000F47A0"/>
    <w:rsid w:val="000F4AD1"/>
    <w:rsid w:val="000F5136"/>
    <w:rsid w:val="000F5E37"/>
    <w:rsid w:val="00113A09"/>
    <w:rsid w:val="00114173"/>
    <w:rsid w:val="0011486E"/>
    <w:rsid w:val="001148B7"/>
    <w:rsid w:val="00115483"/>
    <w:rsid w:val="001157A2"/>
    <w:rsid w:val="0011680E"/>
    <w:rsid w:val="00116912"/>
    <w:rsid w:val="00122A63"/>
    <w:rsid w:val="0012473F"/>
    <w:rsid w:val="001261CA"/>
    <w:rsid w:val="001264AB"/>
    <w:rsid w:val="001265DD"/>
    <w:rsid w:val="00126A63"/>
    <w:rsid w:val="00127130"/>
    <w:rsid w:val="001338B0"/>
    <w:rsid w:val="001376DE"/>
    <w:rsid w:val="00143961"/>
    <w:rsid w:val="00145577"/>
    <w:rsid w:val="001463FD"/>
    <w:rsid w:val="00147198"/>
    <w:rsid w:val="001517B2"/>
    <w:rsid w:val="0015319A"/>
    <w:rsid w:val="00153662"/>
    <w:rsid w:val="00160EF4"/>
    <w:rsid w:val="00171A9C"/>
    <w:rsid w:val="00173BA8"/>
    <w:rsid w:val="00174E09"/>
    <w:rsid w:val="0018107D"/>
    <w:rsid w:val="00185791"/>
    <w:rsid w:val="001863E9"/>
    <w:rsid w:val="001874DF"/>
    <w:rsid w:val="001944FF"/>
    <w:rsid w:val="001978A8"/>
    <w:rsid w:val="00197AA3"/>
    <w:rsid w:val="001A0A33"/>
    <w:rsid w:val="001A14AD"/>
    <w:rsid w:val="001A38C2"/>
    <w:rsid w:val="001A4B9E"/>
    <w:rsid w:val="001A5484"/>
    <w:rsid w:val="001B16A7"/>
    <w:rsid w:val="001B1B69"/>
    <w:rsid w:val="001B1B99"/>
    <w:rsid w:val="001B3349"/>
    <w:rsid w:val="001B42D6"/>
    <w:rsid w:val="001C0573"/>
    <w:rsid w:val="001C42AA"/>
    <w:rsid w:val="001C44AE"/>
    <w:rsid w:val="001C6893"/>
    <w:rsid w:val="001D148E"/>
    <w:rsid w:val="001D20F6"/>
    <w:rsid w:val="001D2C24"/>
    <w:rsid w:val="001D34D1"/>
    <w:rsid w:val="001D35F1"/>
    <w:rsid w:val="001E0A0C"/>
    <w:rsid w:val="001E2263"/>
    <w:rsid w:val="001E23C4"/>
    <w:rsid w:val="001E452D"/>
    <w:rsid w:val="001E45EE"/>
    <w:rsid w:val="001F2B92"/>
    <w:rsid w:val="001F5313"/>
    <w:rsid w:val="0020303C"/>
    <w:rsid w:val="00206093"/>
    <w:rsid w:val="00206160"/>
    <w:rsid w:val="00206DF2"/>
    <w:rsid w:val="00207DF0"/>
    <w:rsid w:val="00210349"/>
    <w:rsid w:val="00210432"/>
    <w:rsid w:val="0021204B"/>
    <w:rsid w:val="00212879"/>
    <w:rsid w:val="00212CFD"/>
    <w:rsid w:val="002161F3"/>
    <w:rsid w:val="002225FD"/>
    <w:rsid w:val="00223044"/>
    <w:rsid w:val="002238A6"/>
    <w:rsid w:val="002341CC"/>
    <w:rsid w:val="00234F08"/>
    <w:rsid w:val="00241EB6"/>
    <w:rsid w:val="0024266E"/>
    <w:rsid w:val="00242DB3"/>
    <w:rsid w:val="00255208"/>
    <w:rsid w:val="0025774B"/>
    <w:rsid w:val="002635AF"/>
    <w:rsid w:val="002648BC"/>
    <w:rsid w:val="00264F8A"/>
    <w:rsid w:val="00265D42"/>
    <w:rsid w:val="00272DD8"/>
    <w:rsid w:val="00273ACE"/>
    <w:rsid w:val="002743C4"/>
    <w:rsid w:val="002745FE"/>
    <w:rsid w:val="00275B54"/>
    <w:rsid w:val="002810FF"/>
    <w:rsid w:val="00283B56"/>
    <w:rsid w:val="00283D2B"/>
    <w:rsid w:val="00291F1F"/>
    <w:rsid w:val="002949F1"/>
    <w:rsid w:val="002970D1"/>
    <w:rsid w:val="002A0982"/>
    <w:rsid w:val="002A7548"/>
    <w:rsid w:val="002A7FAD"/>
    <w:rsid w:val="002B2BE9"/>
    <w:rsid w:val="002B42AF"/>
    <w:rsid w:val="002B48F6"/>
    <w:rsid w:val="002B5E53"/>
    <w:rsid w:val="002C06C7"/>
    <w:rsid w:val="002C1FD5"/>
    <w:rsid w:val="002C277E"/>
    <w:rsid w:val="002C47C8"/>
    <w:rsid w:val="002D0B14"/>
    <w:rsid w:val="002D1AA0"/>
    <w:rsid w:val="002D1BD3"/>
    <w:rsid w:val="002D2E33"/>
    <w:rsid w:val="002D5383"/>
    <w:rsid w:val="002D71FA"/>
    <w:rsid w:val="002D72CD"/>
    <w:rsid w:val="002E0734"/>
    <w:rsid w:val="002E0C6F"/>
    <w:rsid w:val="002E246E"/>
    <w:rsid w:val="002E2649"/>
    <w:rsid w:val="002E3250"/>
    <w:rsid w:val="002E37E8"/>
    <w:rsid w:val="002E67C6"/>
    <w:rsid w:val="002F3579"/>
    <w:rsid w:val="00300B6A"/>
    <w:rsid w:val="0030207C"/>
    <w:rsid w:val="00304E2E"/>
    <w:rsid w:val="00305304"/>
    <w:rsid w:val="0030728C"/>
    <w:rsid w:val="003145BC"/>
    <w:rsid w:val="0031619B"/>
    <w:rsid w:val="00316E6F"/>
    <w:rsid w:val="003177F0"/>
    <w:rsid w:val="003210FE"/>
    <w:rsid w:val="00323919"/>
    <w:rsid w:val="00331470"/>
    <w:rsid w:val="003333C8"/>
    <w:rsid w:val="0033483D"/>
    <w:rsid w:val="00337DB1"/>
    <w:rsid w:val="003433DF"/>
    <w:rsid w:val="00343458"/>
    <w:rsid w:val="00343FDD"/>
    <w:rsid w:val="003511E7"/>
    <w:rsid w:val="00355CFD"/>
    <w:rsid w:val="00372F73"/>
    <w:rsid w:val="00373928"/>
    <w:rsid w:val="0037424F"/>
    <w:rsid w:val="00375465"/>
    <w:rsid w:val="003778F3"/>
    <w:rsid w:val="00381D0A"/>
    <w:rsid w:val="00385E03"/>
    <w:rsid w:val="003860F9"/>
    <w:rsid w:val="0039014B"/>
    <w:rsid w:val="003918AF"/>
    <w:rsid w:val="00393115"/>
    <w:rsid w:val="003956D0"/>
    <w:rsid w:val="00395980"/>
    <w:rsid w:val="003A47E3"/>
    <w:rsid w:val="003A5399"/>
    <w:rsid w:val="003A56A7"/>
    <w:rsid w:val="003A5BD5"/>
    <w:rsid w:val="003A6BE5"/>
    <w:rsid w:val="003A7DDC"/>
    <w:rsid w:val="003B56CF"/>
    <w:rsid w:val="003B6010"/>
    <w:rsid w:val="003C3279"/>
    <w:rsid w:val="003C4040"/>
    <w:rsid w:val="003C41E9"/>
    <w:rsid w:val="003C4AA2"/>
    <w:rsid w:val="003C69D9"/>
    <w:rsid w:val="003D093B"/>
    <w:rsid w:val="003D3040"/>
    <w:rsid w:val="003D3B33"/>
    <w:rsid w:val="003D6BE4"/>
    <w:rsid w:val="003D7124"/>
    <w:rsid w:val="003D7FAA"/>
    <w:rsid w:val="003E2999"/>
    <w:rsid w:val="003F0718"/>
    <w:rsid w:val="003F165F"/>
    <w:rsid w:val="003F2336"/>
    <w:rsid w:val="003F46A3"/>
    <w:rsid w:val="003F4F40"/>
    <w:rsid w:val="003F72C3"/>
    <w:rsid w:val="003F7896"/>
    <w:rsid w:val="0040106B"/>
    <w:rsid w:val="0040612F"/>
    <w:rsid w:val="00411868"/>
    <w:rsid w:val="00411CB1"/>
    <w:rsid w:val="004153B1"/>
    <w:rsid w:val="004175C0"/>
    <w:rsid w:val="00420EAA"/>
    <w:rsid w:val="00421420"/>
    <w:rsid w:val="00421CB2"/>
    <w:rsid w:val="00423DED"/>
    <w:rsid w:val="0042405C"/>
    <w:rsid w:val="0042438A"/>
    <w:rsid w:val="00424CCD"/>
    <w:rsid w:val="004255A1"/>
    <w:rsid w:val="00427765"/>
    <w:rsid w:val="00432E7B"/>
    <w:rsid w:val="00441FE2"/>
    <w:rsid w:val="0044385C"/>
    <w:rsid w:val="00443EDB"/>
    <w:rsid w:val="0044448B"/>
    <w:rsid w:val="004462C6"/>
    <w:rsid w:val="004472CC"/>
    <w:rsid w:val="00447563"/>
    <w:rsid w:val="004478F5"/>
    <w:rsid w:val="004504DA"/>
    <w:rsid w:val="004518A8"/>
    <w:rsid w:val="0045190C"/>
    <w:rsid w:val="00457BBC"/>
    <w:rsid w:val="00460D4E"/>
    <w:rsid w:val="004627DD"/>
    <w:rsid w:val="00464437"/>
    <w:rsid w:val="0046503F"/>
    <w:rsid w:val="00465ACD"/>
    <w:rsid w:val="0047167F"/>
    <w:rsid w:val="00472206"/>
    <w:rsid w:val="004732A8"/>
    <w:rsid w:val="00475018"/>
    <w:rsid w:val="0047640D"/>
    <w:rsid w:val="0048275F"/>
    <w:rsid w:val="00483F5E"/>
    <w:rsid w:val="0048767A"/>
    <w:rsid w:val="004942D2"/>
    <w:rsid w:val="0049736F"/>
    <w:rsid w:val="004A0A05"/>
    <w:rsid w:val="004A4321"/>
    <w:rsid w:val="004A5AFE"/>
    <w:rsid w:val="004B0E47"/>
    <w:rsid w:val="004B40CF"/>
    <w:rsid w:val="004B5776"/>
    <w:rsid w:val="004B5A3B"/>
    <w:rsid w:val="004B6BF7"/>
    <w:rsid w:val="004B7738"/>
    <w:rsid w:val="004C06D5"/>
    <w:rsid w:val="004C06E9"/>
    <w:rsid w:val="004C1636"/>
    <w:rsid w:val="004C6CD1"/>
    <w:rsid w:val="004D0321"/>
    <w:rsid w:val="004D5253"/>
    <w:rsid w:val="004E2434"/>
    <w:rsid w:val="004E2B06"/>
    <w:rsid w:val="004E67E3"/>
    <w:rsid w:val="004F4598"/>
    <w:rsid w:val="004F4C7B"/>
    <w:rsid w:val="004F55FC"/>
    <w:rsid w:val="00504701"/>
    <w:rsid w:val="0050690D"/>
    <w:rsid w:val="0051397D"/>
    <w:rsid w:val="00517268"/>
    <w:rsid w:val="005174C6"/>
    <w:rsid w:val="005233D3"/>
    <w:rsid w:val="00525967"/>
    <w:rsid w:val="0052640B"/>
    <w:rsid w:val="00527C32"/>
    <w:rsid w:val="00532A97"/>
    <w:rsid w:val="00533E8C"/>
    <w:rsid w:val="005348AC"/>
    <w:rsid w:val="00534BC3"/>
    <w:rsid w:val="00540667"/>
    <w:rsid w:val="00545233"/>
    <w:rsid w:val="00546012"/>
    <w:rsid w:val="005476DA"/>
    <w:rsid w:val="00554568"/>
    <w:rsid w:val="00555425"/>
    <w:rsid w:val="00555B4A"/>
    <w:rsid w:val="005571D4"/>
    <w:rsid w:val="00564384"/>
    <w:rsid w:val="00565A53"/>
    <w:rsid w:val="00566704"/>
    <w:rsid w:val="00583772"/>
    <w:rsid w:val="00584FF1"/>
    <w:rsid w:val="00587114"/>
    <w:rsid w:val="00593902"/>
    <w:rsid w:val="005942EC"/>
    <w:rsid w:val="00595A4B"/>
    <w:rsid w:val="00596A52"/>
    <w:rsid w:val="005A218D"/>
    <w:rsid w:val="005A2A6C"/>
    <w:rsid w:val="005A50BA"/>
    <w:rsid w:val="005A7A4E"/>
    <w:rsid w:val="005B1471"/>
    <w:rsid w:val="005B3405"/>
    <w:rsid w:val="005C1570"/>
    <w:rsid w:val="005C4B86"/>
    <w:rsid w:val="005C6D0C"/>
    <w:rsid w:val="005C71B5"/>
    <w:rsid w:val="005D1E20"/>
    <w:rsid w:val="005D2AE9"/>
    <w:rsid w:val="005D2C0E"/>
    <w:rsid w:val="005D33EB"/>
    <w:rsid w:val="005D5F99"/>
    <w:rsid w:val="005D63F2"/>
    <w:rsid w:val="005E1227"/>
    <w:rsid w:val="005E51A9"/>
    <w:rsid w:val="005E7487"/>
    <w:rsid w:val="005F0CC3"/>
    <w:rsid w:val="005F2F64"/>
    <w:rsid w:val="005F4AD2"/>
    <w:rsid w:val="006003A0"/>
    <w:rsid w:val="00600546"/>
    <w:rsid w:val="00602C05"/>
    <w:rsid w:val="0060422E"/>
    <w:rsid w:val="0060540A"/>
    <w:rsid w:val="00605CB6"/>
    <w:rsid w:val="00615CED"/>
    <w:rsid w:val="006209F2"/>
    <w:rsid w:val="006241DB"/>
    <w:rsid w:val="006243E4"/>
    <w:rsid w:val="00624AAE"/>
    <w:rsid w:val="006257EB"/>
    <w:rsid w:val="00626F8C"/>
    <w:rsid w:val="00632866"/>
    <w:rsid w:val="00643085"/>
    <w:rsid w:val="006441DF"/>
    <w:rsid w:val="00646C84"/>
    <w:rsid w:val="0065060E"/>
    <w:rsid w:val="00652223"/>
    <w:rsid w:val="00655408"/>
    <w:rsid w:val="00656B1D"/>
    <w:rsid w:val="0067203D"/>
    <w:rsid w:val="00673731"/>
    <w:rsid w:val="00675E64"/>
    <w:rsid w:val="00676D0B"/>
    <w:rsid w:val="00676D58"/>
    <w:rsid w:val="00680EDC"/>
    <w:rsid w:val="00681835"/>
    <w:rsid w:val="00683995"/>
    <w:rsid w:val="00683C82"/>
    <w:rsid w:val="0069039E"/>
    <w:rsid w:val="00692477"/>
    <w:rsid w:val="006939F7"/>
    <w:rsid w:val="006A0D68"/>
    <w:rsid w:val="006A2C82"/>
    <w:rsid w:val="006A4803"/>
    <w:rsid w:val="006A6369"/>
    <w:rsid w:val="006A6885"/>
    <w:rsid w:val="006A7E70"/>
    <w:rsid w:val="006B133E"/>
    <w:rsid w:val="006B2A52"/>
    <w:rsid w:val="006B35FB"/>
    <w:rsid w:val="006B51CD"/>
    <w:rsid w:val="006B53C2"/>
    <w:rsid w:val="006B6B82"/>
    <w:rsid w:val="006C417F"/>
    <w:rsid w:val="006D0865"/>
    <w:rsid w:val="006D23D1"/>
    <w:rsid w:val="006D432B"/>
    <w:rsid w:val="006D4DE7"/>
    <w:rsid w:val="006D6B61"/>
    <w:rsid w:val="006E66AC"/>
    <w:rsid w:val="006F2532"/>
    <w:rsid w:val="006F70AA"/>
    <w:rsid w:val="006F7242"/>
    <w:rsid w:val="007008BD"/>
    <w:rsid w:val="007009ED"/>
    <w:rsid w:val="00701BC8"/>
    <w:rsid w:val="00701FEB"/>
    <w:rsid w:val="00702401"/>
    <w:rsid w:val="0070547E"/>
    <w:rsid w:val="00706E4F"/>
    <w:rsid w:val="0071103C"/>
    <w:rsid w:val="0071394E"/>
    <w:rsid w:val="00715023"/>
    <w:rsid w:val="00715F97"/>
    <w:rsid w:val="00717E18"/>
    <w:rsid w:val="007206AE"/>
    <w:rsid w:val="0072417E"/>
    <w:rsid w:val="00724595"/>
    <w:rsid w:val="00724D9E"/>
    <w:rsid w:val="00727D89"/>
    <w:rsid w:val="0073161B"/>
    <w:rsid w:val="0073338D"/>
    <w:rsid w:val="00736AEF"/>
    <w:rsid w:val="00736FE2"/>
    <w:rsid w:val="00743FC8"/>
    <w:rsid w:val="00747697"/>
    <w:rsid w:val="00747A17"/>
    <w:rsid w:val="00747A77"/>
    <w:rsid w:val="0075227B"/>
    <w:rsid w:val="007549D9"/>
    <w:rsid w:val="00762409"/>
    <w:rsid w:val="00764BD3"/>
    <w:rsid w:val="00765C53"/>
    <w:rsid w:val="00767792"/>
    <w:rsid w:val="00777075"/>
    <w:rsid w:val="007826C4"/>
    <w:rsid w:val="00783DCD"/>
    <w:rsid w:val="00785580"/>
    <w:rsid w:val="00786CB6"/>
    <w:rsid w:val="0079077C"/>
    <w:rsid w:val="00791C0F"/>
    <w:rsid w:val="00792FC8"/>
    <w:rsid w:val="00793046"/>
    <w:rsid w:val="0079560E"/>
    <w:rsid w:val="007A0663"/>
    <w:rsid w:val="007A24F7"/>
    <w:rsid w:val="007A2822"/>
    <w:rsid w:val="007A382D"/>
    <w:rsid w:val="007A4476"/>
    <w:rsid w:val="007B0B76"/>
    <w:rsid w:val="007B429C"/>
    <w:rsid w:val="007B4D24"/>
    <w:rsid w:val="007B72E1"/>
    <w:rsid w:val="007C6A73"/>
    <w:rsid w:val="007D303B"/>
    <w:rsid w:val="007D32D1"/>
    <w:rsid w:val="007D75C6"/>
    <w:rsid w:val="007D75FE"/>
    <w:rsid w:val="007E075B"/>
    <w:rsid w:val="007E6043"/>
    <w:rsid w:val="007F0338"/>
    <w:rsid w:val="007F0E7B"/>
    <w:rsid w:val="007F2138"/>
    <w:rsid w:val="007F41DB"/>
    <w:rsid w:val="007F4D86"/>
    <w:rsid w:val="007F74CC"/>
    <w:rsid w:val="00801481"/>
    <w:rsid w:val="00802003"/>
    <w:rsid w:val="00803B7B"/>
    <w:rsid w:val="00804927"/>
    <w:rsid w:val="00806D35"/>
    <w:rsid w:val="00810B0F"/>
    <w:rsid w:val="00811D89"/>
    <w:rsid w:val="00815BC8"/>
    <w:rsid w:val="00826F23"/>
    <w:rsid w:val="00834709"/>
    <w:rsid w:val="00837781"/>
    <w:rsid w:val="00837C7F"/>
    <w:rsid w:val="00854628"/>
    <w:rsid w:val="00857FF7"/>
    <w:rsid w:val="008617C3"/>
    <w:rsid w:val="008655E7"/>
    <w:rsid w:val="008717CF"/>
    <w:rsid w:val="00874163"/>
    <w:rsid w:val="00877E21"/>
    <w:rsid w:val="00881E10"/>
    <w:rsid w:val="00882FA6"/>
    <w:rsid w:val="00885B51"/>
    <w:rsid w:val="00886CF8"/>
    <w:rsid w:val="00887812"/>
    <w:rsid w:val="00894290"/>
    <w:rsid w:val="00894E7B"/>
    <w:rsid w:val="008967D1"/>
    <w:rsid w:val="008A5130"/>
    <w:rsid w:val="008A61F5"/>
    <w:rsid w:val="008B0030"/>
    <w:rsid w:val="008B0B09"/>
    <w:rsid w:val="008C1103"/>
    <w:rsid w:val="008C2A38"/>
    <w:rsid w:val="008C4877"/>
    <w:rsid w:val="008C624E"/>
    <w:rsid w:val="008D0DB9"/>
    <w:rsid w:val="008D0E5F"/>
    <w:rsid w:val="008D1018"/>
    <w:rsid w:val="008D11CC"/>
    <w:rsid w:val="008D11CE"/>
    <w:rsid w:val="008D1F0D"/>
    <w:rsid w:val="008D2C06"/>
    <w:rsid w:val="008D4A4E"/>
    <w:rsid w:val="008D681B"/>
    <w:rsid w:val="008D6934"/>
    <w:rsid w:val="008D6A6A"/>
    <w:rsid w:val="008E1769"/>
    <w:rsid w:val="008E2670"/>
    <w:rsid w:val="008E39EF"/>
    <w:rsid w:val="008E4340"/>
    <w:rsid w:val="008F1831"/>
    <w:rsid w:val="008F3218"/>
    <w:rsid w:val="008F5563"/>
    <w:rsid w:val="00900EAB"/>
    <w:rsid w:val="009019CF"/>
    <w:rsid w:val="00903557"/>
    <w:rsid w:val="00903A09"/>
    <w:rsid w:val="009058B2"/>
    <w:rsid w:val="00910062"/>
    <w:rsid w:val="00913D93"/>
    <w:rsid w:val="009159E4"/>
    <w:rsid w:val="00916D67"/>
    <w:rsid w:val="009175AF"/>
    <w:rsid w:val="0092106C"/>
    <w:rsid w:val="009215D8"/>
    <w:rsid w:val="00926864"/>
    <w:rsid w:val="0093242C"/>
    <w:rsid w:val="00932725"/>
    <w:rsid w:val="0093736A"/>
    <w:rsid w:val="00937D70"/>
    <w:rsid w:val="0094021B"/>
    <w:rsid w:val="00942D69"/>
    <w:rsid w:val="009452B7"/>
    <w:rsid w:val="00947AE7"/>
    <w:rsid w:val="00947EB5"/>
    <w:rsid w:val="0095289E"/>
    <w:rsid w:val="009600A0"/>
    <w:rsid w:val="00964168"/>
    <w:rsid w:val="00965521"/>
    <w:rsid w:val="009702A5"/>
    <w:rsid w:val="00970DAB"/>
    <w:rsid w:val="009715FB"/>
    <w:rsid w:val="00971A71"/>
    <w:rsid w:val="009761DE"/>
    <w:rsid w:val="0097703F"/>
    <w:rsid w:val="00981162"/>
    <w:rsid w:val="00981907"/>
    <w:rsid w:val="0098313C"/>
    <w:rsid w:val="00983453"/>
    <w:rsid w:val="00985ADA"/>
    <w:rsid w:val="00987846"/>
    <w:rsid w:val="0099070B"/>
    <w:rsid w:val="009911EA"/>
    <w:rsid w:val="00992639"/>
    <w:rsid w:val="00996E32"/>
    <w:rsid w:val="009A05C5"/>
    <w:rsid w:val="009A0B66"/>
    <w:rsid w:val="009A3A06"/>
    <w:rsid w:val="009B0C59"/>
    <w:rsid w:val="009B2AE5"/>
    <w:rsid w:val="009B2E39"/>
    <w:rsid w:val="009B311C"/>
    <w:rsid w:val="009B3342"/>
    <w:rsid w:val="009B3977"/>
    <w:rsid w:val="009C053E"/>
    <w:rsid w:val="009C283A"/>
    <w:rsid w:val="009C492E"/>
    <w:rsid w:val="009C49E5"/>
    <w:rsid w:val="009C5173"/>
    <w:rsid w:val="009C6159"/>
    <w:rsid w:val="009D4D9A"/>
    <w:rsid w:val="009E5833"/>
    <w:rsid w:val="009F01F6"/>
    <w:rsid w:val="009F6882"/>
    <w:rsid w:val="009F741F"/>
    <w:rsid w:val="009F76BB"/>
    <w:rsid w:val="00A005A0"/>
    <w:rsid w:val="00A01699"/>
    <w:rsid w:val="00A02E5F"/>
    <w:rsid w:val="00A07D7B"/>
    <w:rsid w:val="00A1280A"/>
    <w:rsid w:val="00A12869"/>
    <w:rsid w:val="00A132BC"/>
    <w:rsid w:val="00A162E9"/>
    <w:rsid w:val="00A17844"/>
    <w:rsid w:val="00A17A2B"/>
    <w:rsid w:val="00A20678"/>
    <w:rsid w:val="00A20D70"/>
    <w:rsid w:val="00A212C8"/>
    <w:rsid w:val="00A22781"/>
    <w:rsid w:val="00A25A2B"/>
    <w:rsid w:val="00A32772"/>
    <w:rsid w:val="00A34E41"/>
    <w:rsid w:val="00A379DA"/>
    <w:rsid w:val="00A42888"/>
    <w:rsid w:val="00A42B10"/>
    <w:rsid w:val="00A4515C"/>
    <w:rsid w:val="00A45510"/>
    <w:rsid w:val="00A473A2"/>
    <w:rsid w:val="00A51A80"/>
    <w:rsid w:val="00A54132"/>
    <w:rsid w:val="00A54BF5"/>
    <w:rsid w:val="00A54E8F"/>
    <w:rsid w:val="00A55C59"/>
    <w:rsid w:val="00A56399"/>
    <w:rsid w:val="00A61421"/>
    <w:rsid w:val="00A64062"/>
    <w:rsid w:val="00A70CA4"/>
    <w:rsid w:val="00A73535"/>
    <w:rsid w:val="00A737EB"/>
    <w:rsid w:val="00A73F5F"/>
    <w:rsid w:val="00A74EB5"/>
    <w:rsid w:val="00A750A9"/>
    <w:rsid w:val="00A77BA6"/>
    <w:rsid w:val="00A82ED3"/>
    <w:rsid w:val="00A85074"/>
    <w:rsid w:val="00A857EF"/>
    <w:rsid w:val="00A93006"/>
    <w:rsid w:val="00A97859"/>
    <w:rsid w:val="00AA0F29"/>
    <w:rsid w:val="00AA5907"/>
    <w:rsid w:val="00AA62CF"/>
    <w:rsid w:val="00AB3BE5"/>
    <w:rsid w:val="00AB7285"/>
    <w:rsid w:val="00AB7964"/>
    <w:rsid w:val="00AC0AD7"/>
    <w:rsid w:val="00AC406B"/>
    <w:rsid w:val="00AC53F8"/>
    <w:rsid w:val="00AC67B6"/>
    <w:rsid w:val="00AC72AA"/>
    <w:rsid w:val="00AC75E0"/>
    <w:rsid w:val="00AC79CD"/>
    <w:rsid w:val="00AD0C5B"/>
    <w:rsid w:val="00AD16D5"/>
    <w:rsid w:val="00AD230C"/>
    <w:rsid w:val="00AD3D05"/>
    <w:rsid w:val="00AD4968"/>
    <w:rsid w:val="00AD5CAA"/>
    <w:rsid w:val="00AD6105"/>
    <w:rsid w:val="00AD621D"/>
    <w:rsid w:val="00AE0C75"/>
    <w:rsid w:val="00AE3CD7"/>
    <w:rsid w:val="00AE4C45"/>
    <w:rsid w:val="00AE4F70"/>
    <w:rsid w:val="00AE5BFC"/>
    <w:rsid w:val="00AE63A2"/>
    <w:rsid w:val="00AF043E"/>
    <w:rsid w:val="00AF0869"/>
    <w:rsid w:val="00AF4F2A"/>
    <w:rsid w:val="00B0094B"/>
    <w:rsid w:val="00B03752"/>
    <w:rsid w:val="00B06F47"/>
    <w:rsid w:val="00B07EF5"/>
    <w:rsid w:val="00B125EB"/>
    <w:rsid w:val="00B1421F"/>
    <w:rsid w:val="00B142BB"/>
    <w:rsid w:val="00B142BE"/>
    <w:rsid w:val="00B149F0"/>
    <w:rsid w:val="00B212F9"/>
    <w:rsid w:val="00B24A6F"/>
    <w:rsid w:val="00B264E2"/>
    <w:rsid w:val="00B33A08"/>
    <w:rsid w:val="00B33A66"/>
    <w:rsid w:val="00B33FEA"/>
    <w:rsid w:val="00B35168"/>
    <w:rsid w:val="00B40275"/>
    <w:rsid w:val="00B458CC"/>
    <w:rsid w:val="00B45D6B"/>
    <w:rsid w:val="00B47630"/>
    <w:rsid w:val="00B47722"/>
    <w:rsid w:val="00B52B1C"/>
    <w:rsid w:val="00B53C2B"/>
    <w:rsid w:val="00B563B3"/>
    <w:rsid w:val="00B56E19"/>
    <w:rsid w:val="00B615EE"/>
    <w:rsid w:val="00B61F48"/>
    <w:rsid w:val="00B64CBE"/>
    <w:rsid w:val="00B669CF"/>
    <w:rsid w:val="00B72129"/>
    <w:rsid w:val="00B74539"/>
    <w:rsid w:val="00B767A2"/>
    <w:rsid w:val="00B821DA"/>
    <w:rsid w:val="00B91A7C"/>
    <w:rsid w:val="00B934C7"/>
    <w:rsid w:val="00BA28E0"/>
    <w:rsid w:val="00BA3DCC"/>
    <w:rsid w:val="00BA4448"/>
    <w:rsid w:val="00BA5CC7"/>
    <w:rsid w:val="00BB0FCC"/>
    <w:rsid w:val="00BB1527"/>
    <w:rsid w:val="00BB4E6E"/>
    <w:rsid w:val="00BB69DA"/>
    <w:rsid w:val="00BC099B"/>
    <w:rsid w:val="00BC1A6B"/>
    <w:rsid w:val="00BC29A4"/>
    <w:rsid w:val="00BC3812"/>
    <w:rsid w:val="00BD1AEF"/>
    <w:rsid w:val="00BD2B4B"/>
    <w:rsid w:val="00BE0452"/>
    <w:rsid w:val="00BE0DB6"/>
    <w:rsid w:val="00BE1E55"/>
    <w:rsid w:val="00BE2D79"/>
    <w:rsid w:val="00BE32DE"/>
    <w:rsid w:val="00BE672D"/>
    <w:rsid w:val="00BE708A"/>
    <w:rsid w:val="00BF05BB"/>
    <w:rsid w:val="00BF0A0A"/>
    <w:rsid w:val="00BF2927"/>
    <w:rsid w:val="00BF3F2A"/>
    <w:rsid w:val="00C00D74"/>
    <w:rsid w:val="00C030F4"/>
    <w:rsid w:val="00C045AE"/>
    <w:rsid w:val="00C053F5"/>
    <w:rsid w:val="00C05768"/>
    <w:rsid w:val="00C063DD"/>
    <w:rsid w:val="00C066B4"/>
    <w:rsid w:val="00C134C8"/>
    <w:rsid w:val="00C164A7"/>
    <w:rsid w:val="00C20B5A"/>
    <w:rsid w:val="00C20BD2"/>
    <w:rsid w:val="00C21046"/>
    <w:rsid w:val="00C2165A"/>
    <w:rsid w:val="00C222AC"/>
    <w:rsid w:val="00C23CC7"/>
    <w:rsid w:val="00C32C88"/>
    <w:rsid w:val="00C3302C"/>
    <w:rsid w:val="00C3486F"/>
    <w:rsid w:val="00C34950"/>
    <w:rsid w:val="00C3606D"/>
    <w:rsid w:val="00C370CC"/>
    <w:rsid w:val="00C40B59"/>
    <w:rsid w:val="00C42927"/>
    <w:rsid w:val="00C456F7"/>
    <w:rsid w:val="00C45C39"/>
    <w:rsid w:val="00C45F17"/>
    <w:rsid w:val="00C4614C"/>
    <w:rsid w:val="00C46E97"/>
    <w:rsid w:val="00C478ED"/>
    <w:rsid w:val="00C511AF"/>
    <w:rsid w:val="00C51C1C"/>
    <w:rsid w:val="00C539C2"/>
    <w:rsid w:val="00C54A20"/>
    <w:rsid w:val="00C54A40"/>
    <w:rsid w:val="00C55B33"/>
    <w:rsid w:val="00C61B2A"/>
    <w:rsid w:val="00C70906"/>
    <w:rsid w:val="00C73D1B"/>
    <w:rsid w:val="00C767D9"/>
    <w:rsid w:val="00C83224"/>
    <w:rsid w:val="00C862EB"/>
    <w:rsid w:val="00C87479"/>
    <w:rsid w:val="00C90AE1"/>
    <w:rsid w:val="00C92DCA"/>
    <w:rsid w:val="00C93038"/>
    <w:rsid w:val="00C96112"/>
    <w:rsid w:val="00CA0EA0"/>
    <w:rsid w:val="00CA5063"/>
    <w:rsid w:val="00CB0C2D"/>
    <w:rsid w:val="00CB0DB4"/>
    <w:rsid w:val="00CB0F7D"/>
    <w:rsid w:val="00CB2214"/>
    <w:rsid w:val="00CB2427"/>
    <w:rsid w:val="00CB66B5"/>
    <w:rsid w:val="00CB7EF3"/>
    <w:rsid w:val="00CC5960"/>
    <w:rsid w:val="00CC6BF3"/>
    <w:rsid w:val="00CC79D4"/>
    <w:rsid w:val="00CD0C46"/>
    <w:rsid w:val="00CD3F79"/>
    <w:rsid w:val="00CD5FC5"/>
    <w:rsid w:val="00CD6C56"/>
    <w:rsid w:val="00CE041B"/>
    <w:rsid w:val="00CE0B0D"/>
    <w:rsid w:val="00CE7DDC"/>
    <w:rsid w:val="00CF0613"/>
    <w:rsid w:val="00CF3370"/>
    <w:rsid w:val="00CF4C25"/>
    <w:rsid w:val="00CF63B5"/>
    <w:rsid w:val="00D00666"/>
    <w:rsid w:val="00D021CD"/>
    <w:rsid w:val="00D043E1"/>
    <w:rsid w:val="00D05C33"/>
    <w:rsid w:val="00D10560"/>
    <w:rsid w:val="00D1163F"/>
    <w:rsid w:val="00D17291"/>
    <w:rsid w:val="00D17B50"/>
    <w:rsid w:val="00D21110"/>
    <w:rsid w:val="00D21AAA"/>
    <w:rsid w:val="00D24F30"/>
    <w:rsid w:val="00D26477"/>
    <w:rsid w:val="00D27F81"/>
    <w:rsid w:val="00D30CFB"/>
    <w:rsid w:val="00D32089"/>
    <w:rsid w:val="00D32163"/>
    <w:rsid w:val="00D33128"/>
    <w:rsid w:val="00D338CD"/>
    <w:rsid w:val="00D35604"/>
    <w:rsid w:val="00D35CC3"/>
    <w:rsid w:val="00D36E0B"/>
    <w:rsid w:val="00D42E0D"/>
    <w:rsid w:val="00D43433"/>
    <w:rsid w:val="00D505C9"/>
    <w:rsid w:val="00D51620"/>
    <w:rsid w:val="00D53604"/>
    <w:rsid w:val="00D53E9E"/>
    <w:rsid w:val="00D61AB5"/>
    <w:rsid w:val="00D64950"/>
    <w:rsid w:val="00D65694"/>
    <w:rsid w:val="00D669AD"/>
    <w:rsid w:val="00D7052D"/>
    <w:rsid w:val="00D75FE2"/>
    <w:rsid w:val="00D83AAB"/>
    <w:rsid w:val="00D8409E"/>
    <w:rsid w:val="00D86FCD"/>
    <w:rsid w:val="00D927FE"/>
    <w:rsid w:val="00D943DE"/>
    <w:rsid w:val="00D95758"/>
    <w:rsid w:val="00D968A3"/>
    <w:rsid w:val="00DA1950"/>
    <w:rsid w:val="00DA2099"/>
    <w:rsid w:val="00DA47C4"/>
    <w:rsid w:val="00DA4C3E"/>
    <w:rsid w:val="00DA4E8C"/>
    <w:rsid w:val="00DA72E4"/>
    <w:rsid w:val="00DB3036"/>
    <w:rsid w:val="00DB5AD2"/>
    <w:rsid w:val="00DB7B6E"/>
    <w:rsid w:val="00DC0828"/>
    <w:rsid w:val="00DC1808"/>
    <w:rsid w:val="00DC2AB1"/>
    <w:rsid w:val="00DC729B"/>
    <w:rsid w:val="00DD0DC5"/>
    <w:rsid w:val="00DD19B3"/>
    <w:rsid w:val="00DE0D2F"/>
    <w:rsid w:val="00DE57C8"/>
    <w:rsid w:val="00DE6869"/>
    <w:rsid w:val="00DF09E3"/>
    <w:rsid w:val="00DF291C"/>
    <w:rsid w:val="00DF4AE1"/>
    <w:rsid w:val="00DF6CA2"/>
    <w:rsid w:val="00DF7C21"/>
    <w:rsid w:val="00E038AA"/>
    <w:rsid w:val="00E04135"/>
    <w:rsid w:val="00E10CB2"/>
    <w:rsid w:val="00E123CD"/>
    <w:rsid w:val="00E1555D"/>
    <w:rsid w:val="00E16BB3"/>
    <w:rsid w:val="00E24510"/>
    <w:rsid w:val="00E24E54"/>
    <w:rsid w:val="00E264CE"/>
    <w:rsid w:val="00E26D15"/>
    <w:rsid w:val="00E2710D"/>
    <w:rsid w:val="00E34594"/>
    <w:rsid w:val="00E36D52"/>
    <w:rsid w:val="00E40261"/>
    <w:rsid w:val="00E4055C"/>
    <w:rsid w:val="00E41E85"/>
    <w:rsid w:val="00E42927"/>
    <w:rsid w:val="00E45295"/>
    <w:rsid w:val="00E47A3B"/>
    <w:rsid w:val="00E47C13"/>
    <w:rsid w:val="00E51108"/>
    <w:rsid w:val="00E5734B"/>
    <w:rsid w:val="00E578CB"/>
    <w:rsid w:val="00E57D29"/>
    <w:rsid w:val="00E62915"/>
    <w:rsid w:val="00E62B19"/>
    <w:rsid w:val="00E654B6"/>
    <w:rsid w:val="00E72065"/>
    <w:rsid w:val="00E72314"/>
    <w:rsid w:val="00E75667"/>
    <w:rsid w:val="00E759DA"/>
    <w:rsid w:val="00E75FD6"/>
    <w:rsid w:val="00E76CD3"/>
    <w:rsid w:val="00E771D0"/>
    <w:rsid w:val="00E8200A"/>
    <w:rsid w:val="00E821FC"/>
    <w:rsid w:val="00E87300"/>
    <w:rsid w:val="00E90D99"/>
    <w:rsid w:val="00E9334F"/>
    <w:rsid w:val="00E949F0"/>
    <w:rsid w:val="00E95BB5"/>
    <w:rsid w:val="00E9627F"/>
    <w:rsid w:val="00EA63DF"/>
    <w:rsid w:val="00EA69D3"/>
    <w:rsid w:val="00EB2E29"/>
    <w:rsid w:val="00EB3DC1"/>
    <w:rsid w:val="00EB4406"/>
    <w:rsid w:val="00EB6CBE"/>
    <w:rsid w:val="00EB7529"/>
    <w:rsid w:val="00EC0603"/>
    <w:rsid w:val="00EC7E34"/>
    <w:rsid w:val="00ED3EAC"/>
    <w:rsid w:val="00ED672F"/>
    <w:rsid w:val="00ED7047"/>
    <w:rsid w:val="00ED715A"/>
    <w:rsid w:val="00EE2969"/>
    <w:rsid w:val="00EE50F5"/>
    <w:rsid w:val="00EE629D"/>
    <w:rsid w:val="00EE6C4A"/>
    <w:rsid w:val="00EE7661"/>
    <w:rsid w:val="00EF1310"/>
    <w:rsid w:val="00EF3BEE"/>
    <w:rsid w:val="00EF4595"/>
    <w:rsid w:val="00F023CF"/>
    <w:rsid w:val="00F064C4"/>
    <w:rsid w:val="00F13DD5"/>
    <w:rsid w:val="00F14EE4"/>
    <w:rsid w:val="00F17002"/>
    <w:rsid w:val="00F20DE5"/>
    <w:rsid w:val="00F2274A"/>
    <w:rsid w:val="00F30626"/>
    <w:rsid w:val="00F3235A"/>
    <w:rsid w:val="00F36F80"/>
    <w:rsid w:val="00F4268D"/>
    <w:rsid w:val="00F42F55"/>
    <w:rsid w:val="00F47213"/>
    <w:rsid w:val="00F525EE"/>
    <w:rsid w:val="00F549F1"/>
    <w:rsid w:val="00F54FB0"/>
    <w:rsid w:val="00F559BC"/>
    <w:rsid w:val="00F56C1D"/>
    <w:rsid w:val="00F579EA"/>
    <w:rsid w:val="00F6079D"/>
    <w:rsid w:val="00F60B51"/>
    <w:rsid w:val="00F62079"/>
    <w:rsid w:val="00F62306"/>
    <w:rsid w:val="00F7327D"/>
    <w:rsid w:val="00F73F73"/>
    <w:rsid w:val="00F74DB9"/>
    <w:rsid w:val="00F75DC3"/>
    <w:rsid w:val="00F80EEB"/>
    <w:rsid w:val="00F81C9D"/>
    <w:rsid w:val="00F81DF0"/>
    <w:rsid w:val="00F848D8"/>
    <w:rsid w:val="00F85220"/>
    <w:rsid w:val="00F86CB4"/>
    <w:rsid w:val="00F86ECF"/>
    <w:rsid w:val="00F8794B"/>
    <w:rsid w:val="00F901FE"/>
    <w:rsid w:val="00F9272F"/>
    <w:rsid w:val="00F97986"/>
    <w:rsid w:val="00F97DBD"/>
    <w:rsid w:val="00FA0B2F"/>
    <w:rsid w:val="00FA7018"/>
    <w:rsid w:val="00FA7035"/>
    <w:rsid w:val="00FB07B7"/>
    <w:rsid w:val="00FB1934"/>
    <w:rsid w:val="00FB2169"/>
    <w:rsid w:val="00FB4BB5"/>
    <w:rsid w:val="00FC10C0"/>
    <w:rsid w:val="00FD12F2"/>
    <w:rsid w:val="00FD21AF"/>
    <w:rsid w:val="00FD3A00"/>
    <w:rsid w:val="00FD3FB6"/>
    <w:rsid w:val="00FD724C"/>
    <w:rsid w:val="00FE1BEF"/>
    <w:rsid w:val="00FE35E9"/>
    <w:rsid w:val="00FF0656"/>
    <w:rsid w:val="00FF597F"/>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1CB2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aliases w:val="3,Bullet 1,Bullet Points,Dot pt,F5 List Paragraph,Indicator Text,Issue Action POC,List Paragraph Char Char Char,List Paragraph1,List Paragraph2,MAIN CONTENT,Normal numbered,Numbered Para 1,POCG Table Text,Bullet,No Spacing1,Bullet List,列出"/>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8E4340"/>
    <w:rPr>
      <w:sz w:val="16"/>
      <w:szCs w:val="16"/>
    </w:rPr>
  </w:style>
  <w:style w:type="paragraph" w:styleId="Tekstopmerking">
    <w:name w:val="annotation text"/>
    <w:basedOn w:val="Standaard"/>
    <w:link w:val="TekstopmerkingChar"/>
    <w:uiPriority w:val="99"/>
    <w:unhideWhenUsed/>
    <w:rsid w:val="008E4340"/>
    <w:pPr>
      <w:spacing w:line="240" w:lineRule="auto"/>
      <w:jc w:val="both"/>
    </w:pPr>
    <w:rPr>
      <w:rFonts w:cs="Mangal"/>
      <w:sz w:val="20"/>
    </w:rPr>
  </w:style>
  <w:style w:type="character" w:customStyle="1" w:styleId="TekstopmerkingChar">
    <w:name w:val="Tekst opmerking Char"/>
    <w:basedOn w:val="Standaardalinea-lettertype"/>
    <w:link w:val="Tekstopmerking"/>
    <w:uiPriority w:val="99"/>
    <w:rsid w:val="008E4340"/>
    <w:rPr>
      <w:rFonts w:ascii="Verdana" w:hAnsi="Verdana" w:cs="Mangal"/>
      <w:sz w:val="20"/>
      <w:szCs w:val="18"/>
    </w:rPr>
  </w:style>
  <w:style w:type="paragraph" w:styleId="Voetnoottekst">
    <w:name w:val="footnote text"/>
    <w:basedOn w:val="Standaard"/>
    <w:link w:val="VoetnoottekstChar"/>
    <w:uiPriority w:val="99"/>
    <w:unhideWhenUsed/>
    <w:rsid w:val="008E4340"/>
    <w:pPr>
      <w:spacing w:after="0" w:line="240" w:lineRule="auto"/>
      <w:jc w:val="both"/>
    </w:pPr>
    <w:rPr>
      <w:rFonts w:cs="Mangal"/>
      <w:sz w:val="20"/>
    </w:rPr>
  </w:style>
  <w:style w:type="character" w:customStyle="1" w:styleId="VoetnoottekstChar">
    <w:name w:val="Voetnoottekst Char"/>
    <w:basedOn w:val="Standaardalinea-lettertype"/>
    <w:link w:val="Voetnoottekst"/>
    <w:uiPriority w:val="99"/>
    <w:rsid w:val="008E4340"/>
    <w:rPr>
      <w:rFonts w:ascii="Verdana" w:hAnsi="Verdana" w:cs="Mangal"/>
      <w:sz w:val="20"/>
      <w:szCs w:val="18"/>
    </w:rPr>
  </w:style>
  <w:style w:type="character" w:styleId="Voetnootmarkering">
    <w:name w:val="footnote reference"/>
    <w:basedOn w:val="Standaardalinea-lettertype"/>
    <w:uiPriority w:val="99"/>
    <w:semiHidden/>
    <w:unhideWhenUsed/>
    <w:rsid w:val="008E4340"/>
    <w:rPr>
      <w:vertAlign w:val="superscript"/>
    </w:rPr>
  </w:style>
  <w:style w:type="paragraph" w:styleId="Onderwerpvanopmerking">
    <w:name w:val="annotation subject"/>
    <w:basedOn w:val="Tekstopmerking"/>
    <w:next w:val="Tekstopmerking"/>
    <w:link w:val="OnderwerpvanopmerkingChar"/>
    <w:uiPriority w:val="99"/>
    <w:semiHidden/>
    <w:unhideWhenUsed/>
    <w:rsid w:val="002D0B14"/>
    <w:pPr>
      <w:jc w:val="left"/>
    </w:pPr>
    <w:rPr>
      <w:b/>
      <w:bCs/>
    </w:rPr>
  </w:style>
  <w:style w:type="character" w:customStyle="1" w:styleId="OnderwerpvanopmerkingChar">
    <w:name w:val="Onderwerp van opmerking Char"/>
    <w:basedOn w:val="TekstopmerkingChar"/>
    <w:link w:val="Onderwerpvanopmerking"/>
    <w:uiPriority w:val="99"/>
    <w:semiHidden/>
    <w:rsid w:val="002D0B14"/>
    <w:rPr>
      <w:rFonts w:ascii="Verdana" w:hAnsi="Verdana" w:cs="Mangal"/>
      <w:b/>
      <w:bCs/>
      <w:sz w:val="20"/>
      <w:szCs w:val="18"/>
    </w:rPr>
  </w:style>
  <w:style w:type="character" w:customStyle="1" w:styleId="LijstalineaChar">
    <w:name w:val="Lijstalinea Char"/>
    <w:aliases w:val="3 Char,Bullet 1 Char,Bullet Points Char,Dot pt Char,F5 List Paragraph Char,Indicator Text Char,Issue Action POC Char,List Paragraph Char Char Char Char,List Paragraph1 Char,List Paragraph2 Char,MAIN CONTENT Char,Normal numbered Char"/>
    <w:basedOn w:val="Standaardalinea-lettertype"/>
    <w:link w:val="Lijstalinea"/>
    <w:uiPriority w:val="34"/>
    <w:qFormat/>
    <w:locked/>
    <w:rsid w:val="00FD3FB6"/>
    <w:rPr>
      <w:rFonts w:ascii="Verdana" w:hAnsi="Verdana" w:cs="Mangal"/>
      <w:sz w:val="18"/>
      <w:szCs w:val="16"/>
    </w:rPr>
  </w:style>
  <w:style w:type="table" w:customStyle="1" w:styleId="TableGrid1">
    <w:name w:val="Table Grid1"/>
    <w:basedOn w:val="Standaardtabel"/>
    <w:next w:val="Tabelraster"/>
    <w:rsid w:val="004478F5"/>
    <w:pPr>
      <w:widowControl/>
      <w:suppressAutoHyphens w:val="0"/>
      <w:autoSpaceDN/>
      <w:textAlignment w:val="auto"/>
    </w:pPr>
    <w:rPr>
      <w:rFonts w:eastAsia="Times New Roman" w:cs="Times New Roman"/>
      <w:kern w:val="0"/>
      <w:sz w:val="20"/>
      <w:szCs w:val="20"/>
      <w:lang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584F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62323">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15644356">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747652160">
      <w:bodyDiv w:val="1"/>
      <w:marLeft w:val="0"/>
      <w:marRight w:val="0"/>
      <w:marTop w:val="0"/>
      <w:marBottom w:val="0"/>
      <w:divBdr>
        <w:top w:val="none" w:sz="0" w:space="0" w:color="auto"/>
        <w:left w:val="none" w:sz="0" w:space="0" w:color="auto"/>
        <w:bottom w:val="none" w:sz="0" w:space="0" w:color="auto"/>
        <w:right w:val="none" w:sz="0" w:space="0" w:color="auto"/>
      </w:divBdr>
    </w:div>
    <w:div w:id="762069187">
      <w:bodyDiv w:val="1"/>
      <w:marLeft w:val="0"/>
      <w:marRight w:val="0"/>
      <w:marTop w:val="0"/>
      <w:marBottom w:val="0"/>
      <w:divBdr>
        <w:top w:val="none" w:sz="0" w:space="0" w:color="auto"/>
        <w:left w:val="none" w:sz="0" w:space="0" w:color="auto"/>
        <w:bottom w:val="none" w:sz="0" w:space="0" w:color="auto"/>
        <w:right w:val="none" w:sz="0" w:space="0" w:color="auto"/>
      </w:divBdr>
    </w:div>
    <w:div w:id="943421141">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66446374">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51304765">
      <w:bodyDiv w:val="1"/>
      <w:marLeft w:val="0"/>
      <w:marRight w:val="0"/>
      <w:marTop w:val="0"/>
      <w:marBottom w:val="0"/>
      <w:divBdr>
        <w:top w:val="none" w:sz="0" w:space="0" w:color="auto"/>
        <w:left w:val="none" w:sz="0" w:space="0" w:color="auto"/>
        <w:bottom w:val="none" w:sz="0" w:space="0" w:color="auto"/>
        <w:right w:val="none" w:sz="0" w:space="0" w:color="auto"/>
      </w:divBdr>
    </w:div>
    <w:div w:id="1589316004">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13055012">
      <w:bodyDiv w:val="1"/>
      <w:marLeft w:val="0"/>
      <w:marRight w:val="0"/>
      <w:marTop w:val="0"/>
      <w:marBottom w:val="0"/>
      <w:divBdr>
        <w:top w:val="none" w:sz="0" w:space="0" w:color="auto"/>
        <w:left w:val="none" w:sz="0" w:space="0" w:color="auto"/>
        <w:bottom w:val="none" w:sz="0" w:space="0" w:color="auto"/>
        <w:right w:val="none" w:sz="0" w:space="0" w:color="auto"/>
      </w:divBdr>
    </w:div>
    <w:div w:id="1718624484">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glossaryDocument" Target="glossary/document.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EEB826833FA421F9CB161F51C167CA5"/>
        <w:category>
          <w:name w:val="Algemeen"/>
          <w:gallery w:val="placeholder"/>
        </w:category>
        <w:types>
          <w:type w:val="bbPlcHdr"/>
        </w:types>
        <w:behaviors>
          <w:behavior w:val="content"/>
        </w:behaviors>
        <w:guid w:val="{86F94DB9-0AC3-4F0B-A367-FB5272071F43}"/>
      </w:docPartPr>
      <w:docPartBody>
        <w:p w:rsidR="00C30D65" w:rsidRDefault="00F977D3">
          <w:pPr>
            <w:pStyle w:val="EEEB826833FA421F9CB161F51C167CA5"/>
          </w:pPr>
          <w:r w:rsidRPr="0059366F">
            <w:rPr>
              <w:rStyle w:val="Tekstvantijdelijkeaanduiding"/>
            </w:rPr>
            <w:t>Klik of tik om een datum in te voeren.</w:t>
          </w:r>
        </w:p>
      </w:docPartBody>
    </w:docPart>
    <w:docPart>
      <w:docPartPr>
        <w:name w:val="03217F1D82F448849E92876C6F0BF238"/>
        <w:category>
          <w:name w:val="Algemeen"/>
          <w:gallery w:val="placeholder"/>
        </w:category>
        <w:types>
          <w:type w:val="bbPlcHdr"/>
        </w:types>
        <w:behaviors>
          <w:behavior w:val="content"/>
        </w:behaviors>
        <w:guid w:val="{68CD759B-6B70-4338-AF19-825E3A690E55}"/>
      </w:docPartPr>
      <w:docPartBody>
        <w:p w:rsidR="00C30D65" w:rsidRDefault="00F977D3">
          <w:pPr>
            <w:pStyle w:val="03217F1D82F448849E92876C6F0BF238"/>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D3"/>
    <w:rsid w:val="00042A0E"/>
    <w:rsid w:val="000462D5"/>
    <w:rsid w:val="000C2038"/>
    <w:rsid w:val="00146432"/>
    <w:rsid w:val="00173EE3"/>
    <w:rsid w:val="00194AE6"/>
    <w:rsid w:val="001A08F6"/>
    <w:rsid w:val="001A0E96"/>
    <w:rsid w:val="00204A50"/>
    <w:rsid w:val="00297C67"/>
    <w:rsid w:val="002A5A23"/>
    <w:rsid w:val="002E779B"/>
    <w:rsid w:val="003141BD"/>
    <w:rsid w:val="003C105F"/>
    <w:rsid w:val="003D71CF"/>
    <w:rsid w:val="004573FC"/>
    <w:rsid w:val="00463FAE"/>
    <w:rsid w:val="00494F35"/>
    <w:rsid w:val="004A4B83"/>
    <w:rsid w:val="004F11D9"/>
    <w:rsid w:val="005024C6"/>
    <w:rsid w:val="00522F5B"/>
    <w:rsid w:val="005A05DF"/>
    <w:rsid w:val="005F5983"/>
    <w:rsid w:val="0062309D"/>
    <w:rsid w:val="00630F38"/>
    <w:rsid w:val="0063664F"/>
    <w:rsid w:val="00645FE8"/>
    <w:rsid w:val="006F7727"/>
    <w:rsid w:val="00750BD6"/>
    <w:rsid w:val="007B01FB"/>
    <w:rsid w:val="007C12F9"/>
    <w:rsid w:val="0081181B"/>
    <w:rsid w:val="008C1064"/>
    <w:rsid w:val="00920825"/>
    <w:rsid w:val="00954733"/>
    <w:rsid w:val="00967AD3"/>
    <w:rsid w:val="00A53A47"/>
    <w:rsid w:val="00A917E2"/>
    <w:rsid w:val="00AD24D0"/>
    <w:rsid w:val="00B158B3"/>
    <w:rsid w:val="00B332B7"/>
    <w:rsid w:val="00B357BF"/>
    <w:rsid w:val="00B43DBD"/>
    <w:rsid w:val="00BE33DC"/>
    <w:rsid w:val="00C23CFD"/>
    <w:rsid w:val="00C30D65"/>
    <w:rsid w:val="00C374CB"/>
    <w:rsid w:val="00C81B40"/>
    <w:rsid w:val="00C964A3"/>
    <w:rsid w:val="00CA02A2"/>
    <w:rsid w:val="00CC1457"/>
    <w:rsid w:val="00CE3FDC"/>
    <w:rsid w:val="00D8266A"/>
    <w:rsid w:val="00D82B94"/>
    <w:rsid w:val="00D965AB"/>
    <w:rsid w:val="00E207CB"/>
    <w:rsid w:val="00ED1D4A"/>
    <w:rsid w:val="00ED3D30"/>
    <w:rsid w:val="00F8182D"/>
    <w:rsid w:val="00F867B8"/>
    <w:rsid w:val="00F977D3"/>
    <w:rsid w:val="00FA51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7A7CF7813BDA463B808912105EE97BA2">
    <w:name w:val="7A7CF7813BDA463B808912105EE97BA2"/>
  </w:style>
  <w:style w:type="character" w:styleId="Tekstvantijdelijkeaanduiding">
    <w:name w:val="Placeholder Text"/>
    <w:basedOn w:val="Standaardalinea-lettertype"/>
    <w:uiPriority w:val="99"/>
    <w:semiHidden/>
    <w:rsid w:val="00D8266A"/>
    <w:rPr>
      <w:color w:val="808080"/>
    </w:rPr>
  </w:style>
  <w:style w:type="paragraph" w:customStyle="1" w:styleId="EEEB826833FA421F9CB161F51C167CA5">
    <w:name w:val="EEEB826833FA421F9CB161F51C167CA5"/>
  </w:style>
  <w:style w:type="paragraph" w:customStyle="1" w:styleId="1832E45BC6F04A4D802BAA2D0E1EA468">
    <w:name w:val="1832E45BC6F04A4D802BAA2D0E1EA468"/>
  </w:style>
  <w:style w:type="paragraph" w:customStyle="1" w:styleId="D8788CA42F264995B032270CC0CDD26B">
    <w:name w:val="D8788CA42F264995B032270CC0CDD26B"/>
  </w:style>
  <w:style w:type="paragraph" w:customStyle="1" w:styleId="FBA1D0464F0B464FAAB7E454148F1AD3">
    <w:name w:val="FBA1D0464F0B464FAAB7E454148F1AD3"/>
  </w:style>
  <w:style w:type="paragraph" w:customStyle="1" w:styleId="03217F1D82F448849E92876C6F0BF238">
    <w:name w:val="03217F1D82F448849E92876C6F0BF238"/>
  </w:style>
  <w:style w:type="paragraph" w:customStyle="1" w:styleId="4A97B39048194528AAAB08FD7BB747BC">
    <w:name w:val="4A97B39048194528AAAB08FD7BB747BC"/>
    <w:rsid w:val="00D826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1587</ap:Words>
  <ap:Characters>8733</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2026-03-03T14:28:00.0000000Z</dcterms:created>
  <dcterms:modified xsi:type="dcterms:W3CDTF">2026-03-03T14:28:00.0000000Z</dcterms:modified>
  <category/>
  <version/>
</coreProperties>
</file>