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0FE2" w:rsidRDefault="00671804" w14:paraId="712C21FC" w14:textId="77777777">
      <w:r>
        <w:t>Geachte voorzitter,</w:t>
      </w:r>
    </w:p>
    <w:p w:rsidR="00CD0FE2" w:rsidRDefault="00CD0FE2" w14:paraId="712C21FD" w14:textId="77777777"/>
    <w:p w:rsidR="00CD0FE2" w:rsidRDefault="00671804" w14:paraId="712C21FE" w14:textId="0B1867E9">
      <w:r>
        <w:t xml:space="preserve">Met verwijzing naar de schriftelijke inbreng van de Tweede Kamer d.d. </w:t>
      </w:r>
    </w:p>
    <w:p w:rsidR="00CD0FE2" w:rsidRDefault="00384D6F" w14:paraId="712C21FF" w14:textId="630003C8">
      <w:r>
        <w:t>17 februari</w:t>
      </w:r>
      <w:r w:rsidR="00671804">
        <w:t xml:space="preserve"> 2026 naar aanleiding van de geannoteerde agenda voor de Raad Buitenlandse Zaken die op </w:t>
      </w:r>
      <w:r>
        <w:t>23 februari</w:t>
      </w:r>
      <w:r w:rsidR="00671804">
        <w:t xml:space="preserve"> 2026 zal plaatsvinden, gaa</w:t>
      </w:r>
      <w:r w:rsidR="00246C51">
        <w:t>n</w:t>
      </w:r>
      <w:r w:rsidR="00671804">
        <w:t xml:space="preserve"> uw Kamer hierbij de antwoorden toe van de zijde van het </w:t>
      </w:r>
      <w:r w:rsidR="00E41742">
        <w:t>k</w:t>
      </w:r>
      <w:r w:rsidR="00671804">
        <w:t>abinet.</w:t>
      </w:r>
    </w:p>
    <w:p w:rsidR="00E41742" w:rsidRDefault="00E41742" w14:paraId="2E2DE7E3" w14:textId="77777777"/>
    <w:p w:rsidR="00671804" w:rsidRDefault="00671804" w14:paraId="439C95F2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CD0FE2" w14:paraId="712C2202" w14:textId="77777777">
        <w:tc>
          <w:tcPr>
            <w:tcW w:w="3620" w:type="dxa"/>
          </w:tcPr>
          <w:p w:rsidR="00E41742" w:rsidRDefault="00671804" w14:paraId="6F01A2FF" w14:textId="77777777">
            <w:r>
              <w:t>De minister van Buitenlandse Zaken,</w:t>
            </w:r>
            <w:r>
              <w:br/>
            </w:r>
            <w:r>
              <w:br/>
            </w:r>
          </w:p>
          <w:p w:rsidR="00CD0FE2" w:rsidRDefault="00671804" w14:paraId="712C2200" w14:textId="3225CBA1"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CD0FE2" w:rsidRDefault="00CD0FE2" w14:paraId="712C2201" w14:textId="77777777"/>
        </w:tc>
      </w:tr>
    </w:tbl>
    <w:p w:rsidR="00CD0FE2" w:rsidRDefault="00CD0FE2" w14:paraId="712C2203" w14:textId="77777777"/>
    <w:sectPr w:rsidR="00CD0FE2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220C" w14:textId="77777777" w:rsidR="00671804" w:rsidRDefault="00671804">
      <w:pPr>
        <w:spacing w:line="240" w:lineRule="auto"/>
      </w:pPr>
      <w:r>
        <w:separator/>
      </w:r>
    </w:p>
  </w:endnote>
  <w:endnote w:type="continuationSeparator" w:id="0">
    <w:p w14:paraId="712C220E" w14:textId="77777777" w:rsidR="00671804" w:rsidRDefault="00671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2208" w14:textId="77777777" w:rsidR="00671804" w:rsidRDefault="00671804">
      <w:pPr>
        <w:spacing w:line="240" w:lineRule="auto"/>
      </w:pPr>
      <w:r>
        <w:separator/>
      </w:r>
    </w:p>
  </w:footnote>
  <w:footnote w:type="continuationSeparator" w:id="0">
    <w:p w14:paraId="712C220A" w14:textId="77777777" w:rsidR="00671804" w:rsidRDefault="006718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2204" w14:textId="77777777" w:rsidR="00CD0FE2" w:rsidRDefault="0067180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12C2208" wp14:editId="712C220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2C223B" w14:textId="77777777" w:rsidR="00CD0FE2" w:rsidRDefault="00671804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12C223C" w14:textId="77777777" w:rsidR="00CD0FE2" w:rsidRDefault="00CD0FE2">
                          <w:pPr>
                            <w:pStyle w:val="WitregelW2"/>
                          </w:pPr>
                        </w:p>
                        <w:p w14:paraId="712C223D" w14:textId="77777777" w:rsidR="00CD0FE2" w:rsidRDefault="0067180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12C223E" w14:textId="77777777" w:rsidR="00CD0FE2" w:rsidRDefault="00671804">
                          <w:pPr>
                            <w:pStyle w:val="Referentiegegevens"/>
                          </w:pPr>
                          <w:r>
                            <w:t>BZ2625252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2C220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12C223B" w14:textId="77777777" w:rsidR="00CD0FE2" w:rsidRDefault="00671804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12C223C" w14:textId="77777777" w:rsidR="00CD0FE2" w:rsidRDefault="00CD0FE2">
                    <w:pPr>
                      <w:pStyle w:val="WitregelW2"/>
                    </w:pPr>
                  </w:p>
                  <w:p w14:paraId="712C223D" w14:textId="77777777" w:rsidR="00CD0FE2" w:rsidRDefault="0067180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12C223E" w14:textId="77777777" w:rsidR="00CD0FE2" w:rsidRDefault="00671804">
                    <w:pPr>
                      <w:pStyle w:val="Referentiegegevens"/>
                    </w:pPr>
                    <w:r>
                      <w:t>BZ2625252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12C220A" wp14:editId="712C220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2C224B" w14:textId="77777777" w:rsidR="00671804" w:rsidRDefault="006718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2C220A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12C224B" w14:textId="77777777" w:rsidR="00671804" w:rsidRDefault="006718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12C220C" wp14:editId="712C220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2C223F" w14:textId="3B20D6D1" w:rsidR="00CD0FE2" w:rsidRDefault="0067180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46C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2C220C" id="_x0000_t202" coordsize="21600,21600" o:spt="202" path="m,l,21600r21600,l21600,xe">
              <v:stroke joinstyle="miter"/>
              <v:path gradientshapeok="t" o:connecttype="rect"/>
            </v:shapetype>
            <v:shape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12C223F" w14:textId="3B20D6D1" w:rsidR="00CD0FE2" w:rsidRDefault="0067180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46C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2206" w14:textId="20E08113" w:rsidR="00CD0FE2" w:rsidRDefault="00671804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12C220E" wp14:editId="712C220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2C2240" w14:textId="77777777" w:rsidR="00671804" w:rsidRDefault="006718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2C220E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12C2240" w14:textId="77777777" w:rsidR="00671804" w:rsidRDefault="006718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12C2210" wp14:editId="712C221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2C221F" w14:textId="77777777" w:rsidR="00CD0FE2" w:rsidRDefault="00671804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2C2210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12C221F" w14:textId="77777777" w:rsidR="00CD0FE2" w:rsidRDefault="00671804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12C2212" wp14:editId="55B2F6E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E27AE5" w14:textId="36196E4E" w:rsidR="00384D6F" w:rsidRDefault="00384D6F" w:rsidP="00384D6F">
                          <w:r>
                            <w:t>Datum</w:t>
                          </w:r>
                          <w:r>
                            <w:tab/>
                          </w:r>
                          <w:r w:rsidR="001C58A2">
                            <w:t xml:space="preserve">20 </w:t>
                          </w:r>
                          <w:r>
                            <w:t>februari 2026</w:t>
                          </w:r>
                        </w:p>
                        <w:p w14:paraId="3162A27F" w14:textId="0D6419CE" w:rsidR="00384D6F" w:rsidRDefault="00384D6F" w:rsidP="00384D6F">
                          <w:r>
                            <w:t>Betreft Schriftelijk overleg over de Raad Buitenlandse Zaken van 23 februari 2026</w:t>
                          </w:r>
                        </w:p>
                        <w:p w14:paraId="712C2229" w14:textId="77777777" w:rsidR="00CD0FE2" w:rsidRDefault="00CD0F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2C2212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1" type="#_x0000_t202" style="position:absolute;margin-left:79.35pt;margin-top:296.5pt;width:376.45pt;height:47.95pt;z-index:2516577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48E27AE5" w14:textId="36196E4E" w:rsidR="00384D6F" w:rsidRDefault="00384D6F" w:rsidP="00384D6F">
                    <w:r>
                      <w:t>Datum</w:t>
                    </w:r>
                    <w:r>
                      <w:tab/>
                    </w:r>
                    <w:r w:rsidR="001C58A2">
                      <w:t xml:space="preserve">20 </w:t>
                    </w:r>
                    <w:r>
                      <w:t>februari 2026</w:t>
                    </w:r>
                  </w:p>
                  <w:p w14:paraId="3162A27F" w14:textId="0D6419CE" w:rsidR="00384D6F" w:rsidRDefault="00384D6F" w:rsidP="00384D6F">
                    <w:r>
                      <w:t>Betreft Schriftelijk overleg over de Raad Buitenlandse Zaken van 23 februari 2026</w:t>
                    </w:r>
                  </w:p>
                  <w:p w14:paraId="712C2229" w14:textId="77777777" w:rsidR="00CD0FE2" w:rsidRDefault="00CD0FE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12C2214" wp14:editId="30C70DE4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462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7A5EAD66" w14:textId="77777777" w:rsidR="00384D6F" w:rsidRPr="00F51C07" w:rsidRDefault="00384D6F" w:rsidP="00384D6F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1D2F2D33" w14:textId="77777777" w:rsidR="00384D6F" w:rsidRPr="00EE5E5D" w:rsidRDefault="00384D6F" w:rsidP="00384D6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5E5BCD8" w14:textId="77777777" w:rsidR="00384D6F" w:rsidRPr="0059764A" w:rsidRDefault="00384D6F" w:rsidP="00384D6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98A709A" w14:textId="77777777" w:rsidR="00384D6F" w:rsidRPr="0059764A" w:rsidRDefault="00384D6F" w:rsidP="00384D6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F0E9E62" w14:textId="77777777" w:rsidR="00384D6F" w:rsidRPr="0059764A" w:rsidRDefault="00384D6F" w:rsidP="00384D6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12C222E" w14:textId="77777777" w:rsidR="00CD0FE2" w:rsidRPr="00384D6F" w:rsidRDefault="00671804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384D6F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12C222F" w14:textId="77777777" w:rsidR="00CD0FE2" w:rsidRPr="00384D6F" w:rsidRDefault="00CD0FE2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12C2230" w14:textId="77777777" w:rsidR="00CD0FE2" w:rsidRPr="001C58A2" w:rsidRDefault="00671804">
                          <w:pPr>
                            <w:pStyle w:val="Referentiegegevensbold"/>
                          </w:pPr>
                          <w:r w:rsidRPr="001C58A2">
                            <w:t>Onze referentie</w:t>
                          </w:r>
                        </w:p>
                        <w:p w14:paraId="712C2231" w14:textId="77777777" w:rsidR="00CD0FE2" w:rsidRDefault="00671804">
                          <w:pPr>
                            <w:pStyle w:val="Referentiegegevens"/>
                          </w:pPr>
                          <w:r>
                            <w:t>BZ2625252</w:t>
                          </w:r>
                        </w:p>
                        <w:p w14:paraId="712C2232" w14:textId="77777777" w:rsidR="00CD0FE2" w:rsidRDefault="00CD0FE2">
                          <w:pPr>
                            <w:pStyle w:val="WitregelW1"/>
                          </w:pPr>
                        </w:p>
                        <w:p w14:paraId="712C2233" w14:textId="77777777" w:rsidR="00CD0FE2" w:rsidRDefault="00671804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12C2234" w14:textId="77777777" w:rsidR="00CD0FE2" w:rsidRDefault="00671804">
                          <w:pPr>
                            <w:pStyle w:val="Referentiegegevens"/>
                          </w:pPr>
                          <w:r>
                            <w:t>21501-02-3346/2026D07677</w:t>
                          </w:r>
                        </w:p>
                        <w:p w14:paraId="712C2235" w14:textId="77777777" w:rsidR="00CD0FE2" w:rsidRDefault="00CD0FE2">
                          <w:pPr>
                            <w:pStyle w:val="WitregelW1"/>
                          </w:pPr>
                        </w:p>
                        <w:p w14:paraId="712C2236" w14:textId="77777777" w:rsidR="00CD0FE2" w:rsidRDefault="00671804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12C2237" w14:textId="77777777" w:rsidR="00CD0FE2" w:rsidRDefault="00671804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2C2214" id="41b10cd4-80a4-11ea-b356-6230a4311406" o:spid="_x0000_s1032" type="#_x0000_t202" style="position:absolute;margin-left:466.5pt;margin-top:155pt;width:106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7A5EAD66" w14:textId="77777777" w:rsidR="00384D6F" w:rsidRPr="00F51C07" w:rsidRDefault="00384D6F" w:rsidP="00384D6F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1D2F2D33" w14:textId="77777777" w:rsidR="00384D6F" w:rsidRPr="00EE5E5D" w:rsidRDefault="00384D6F" w:rsidP="00384D6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5E5BCD8" w14:textId="77777777" w:rsidR="00384D6F" w:rsidRPr="0059764A" w:rsidRDefault="00384D6F" w:rsidP="00384D6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498A709A" w14:textId="77777777" w:rsidR="00384D6F" w:rsidRPr="0059764A" w:rsidRDefault="00384D6F" w:rsidP="00384D6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F0E9E62" w14:textId="77777777" w:rsidR="00384D6F" w:rsidRPr="0059764A" w:rsidRDefault="00384D6F" w:rsidP="00384D6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12C222E" w14:textId="77777777" w:rsidR="00CD0FE2" w:rsidRPr="00384D6F" w:rsidRDefault="00671804">
                    <w:pPr>
                      <w:pStyle w:val="Referentiegegevens"/>
                      <w:rPr>
                        <w:lang w:val="da-DK"/>
                      </w:rPr>
                    </w:pPr>
                    <w:r w:rsidRPr="00384D6F">
                      <w:rPr>
                        <w:lang w:val="da-DK"/>
                      </w:rPr>
                      <w:t>www.minbuza.nl</w:t>
                    </w:r>
                  </w:p>
                  <w:p w14:paraId="712C222F" w14:textId="77777777" w:rsidR="00CD0FE2" w:rsidRPr="00384D6F" w:rsidRDefault="00CD0FE2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12C2230" w14:textId="77777777" w:rsidR="00CD0FE2" w:rsidRPr="001C58A2" w:rsidRDefault="00671804">
                    <w:pPr>
                      <w:pStyle w:val="Referentiegegevensbold"/>
                    </w:pPr>
                    <w:r w:rsidRPr="001C58A2">
                      <w:t>Onze referentie</w:t>
                    </w:r>
                  </w:p>
                  <w:p w14:paraId="712C2231" w14:textId="77777777" w:rsidR="00CD0FE2" w:rsidRDefault="00671804">
                    <w:pPr>
                      <w:pStyle w:val="Referentiegegevens"/>
                    </w:pPr>
                    <w:r>
                      <w:t>BZ2625252</w:t>
                    </w:r>
                  </w:p>
                  <w:p w14:paraId="712C2232" w14:textId="77777777" w:rsidR="00CD0FE2" w:rsidRDefault="00CD0FE2">
                    <w:pPr>
                      <w:pStyle w:val="WitregelW1"/>
                    </w:pPr>
                  </w:p>
                  <w:p w14:paraId="712C2233" w14:textId="77777777" w:rsidR="00CD0FE2" w:rsidRDefault="00671804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12C2234" w14:textId="77777777" w:rsidR="00CD0FE2" w:rsidRDefault="00671804">
                    <w:pPr>
                      <w:pStyle w:val="Referentiegegevens"/>
                    </w:pPr>
                    <w:r>
                      <w:t>21501-02-3346/2026D07677</w:t>
                    </w:r>
                  </w:p>
                  <w:p w14:paraId="712C2235" w14:textId="77777777" w:rsidR="00CD0FE2" w:rsidRDefault="00CD0FE2">
                    <w:pPr>
                      <w:pStyle w:val="WitregelW1"/>
                    </w:pPr>
                  </w:p>
                  <w:p w14:paraId="712C2236" w14:textId="77777777" w:rsidR="00CD0FE2" w:rsidRDefault="00671804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12C2237" w14:textId="77777777" w:rsidR="00CD0FE2" w:rsidRDefault="00671804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12C2216" wp14:editId="712C221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2C2245" w14:textId="77777777" w:rsidR="00671804" w:rsidRDefault="006718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2C2216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712C2245" w14:textId="77777777" w:rsidR="00671804" w:rsidRDefault="006718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12C2218" wp14:editId="712C221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2C2238" w14:textId="0C1D94DE" w:rsidR="00CD0FE2" w:rsidRDefault="0067180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2C2218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12C2238" w14:textId="0C1D94DE" w:rsidR="00CD0FE2" w:rsidRDefault="0067180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12C221A" wp14:editId="712C221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2C2239" w14:textId="77777777" w:rsidR="00CD0FE2" w:rsidRDefault="0067180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2C2240" wp14:editId="712C2241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2C221A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12C2239" w14:textId="77777777" w:rsidR="00CD0FE2" w:rsidRDefault="0067180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12C2240" wp14:editId="712C2241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12C221C" wp14:editId="712C221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2C223A" w14:textId="77777777" w:rsidR="00CD0FE2" w:rsidRDefault="0067180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2C2242" wp14:editId="712C2243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2C221C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712C223A" w14:textId="77777777" w:rsidR="00CD0FE2" w:rsidRDefault="0067180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12C2242" wp14:editId="712C2243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C58A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5681D4"/>
    <w:multiLevelType w:val="multilevel"/>
    <w:tmpl w:val="CFA8F3FC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CFF41F6"/>
    <w:multiLevelType w:val="multilevel"/>
    <w:tmpl w:val="BBF7FAE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34DE4F3"/>
    <w:multiLevelType w:val="multilevel"/>
    <w:tmpl w:val="2491F7E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ED0D42C1"/>
    <w:multiLevelType w:val="multilevel"/>
    <w:tmpl w:val="35279885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9521FB"/>
    <w:multiLevelType w:val="multilevel"/>
    <w:tmpl w:val="4B9173C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655187137">
    <w:abstractNumId w:val="4"/>
  </w:num>
  <w:num w:numId="2" w16cid:durableId="1560703848">
    <w:abstractNumId w:val="2"/>
  </w:num>
  <w:num w:numId="3" w16cid:durableId="1295401724">
    <w:abstractNumId w:val="1"/>
  </w:num>
  <w:num w:numId="4" w16cid:durableId="277761421">
    <w:abstractNumId w:val="0"/>
  </w:num>
  <w:num w:numId="5" w16cid:durableId="1149395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E2"/>
    <w:rsid w:val="000A7A9D"/>
    <w:rsid w:val="001C58A2"/>
    <w:rsid w:val="00217FC4"/>
    <w:rsid w:val="00246C51"/>
    <w:rsid w:val="00384D6F"/>
    <w:rsid w:val="00671804"/>
    <w:rsid w:val="007E67EF"/>
    <w:rsid w:val="00CD0FE2"/>
    <w:rsid w:val="00E41742"/>
    <w:rsid w:val="00F17D03"/>
    <w:rsid w:val="00F5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12C21FC"/>
  <w15:docId w15:val="{F4A20C2D-75C7-4339-8E59-E35B54C0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7180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80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7180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80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302</ap:Characters>
  <ap:DocSecurity>0</ap:DocSecurity>
  <ap:Lines>2</ap:Lines>
  <ap:Paragraphs>1</ap:Paragraphs>
  <ap:ScaleCrop>false</ap:ScaleCrop>
  <ap:LinksUpToDate>false</ap:LinksUpToDate>
  <ap:CharactersWithSpaces>355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2026-02-18T11:37:00.0000000Z</dcterms:created>
  <dcterms:modified xsi:type="dcterms:W3CDTF">2026-02-20T09:48:00.0000000Z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0x0101009C7CE436063D44E9BE7DC0259EF7C32F006EB9F9836A634AE58B6169785FD3936F00D1C36B1991134D48ADA6038ED90AFE09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https://247.plaza.buzaservices.nl/subject/PV-VZ2026012026/BZ2625252/Verzoek%20-%20Verzoek%20aan%20M%20inzake%20schriftelijk%20overleg%20Raad%20Buitenlandse%20Zaken.docx, </vt:lpwstr>
  </property>
  <property fmtid="{D5CDD505-2E9C-101B-9397-08002B2CF9AE}" pid="24" name="_dlc_DocIdItemGuid">
    <vt:lpwstr>aed483cf-d7d8-4bb4-a3c4-288e409be18e</vt:lpwstr>
  </property>
  <property fmtid="{D5CDD505-2E9C-101B-9397-08002B2CF9AE}" pid="25" name="_docset_NoMedatataSyncRequired">
    <vt:lpwstr>False</vt:lpwstr>
  </property>
</Properties>
</file>