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1AD1" w:rsidR="00C41256" w:rsidP="00651AD1" w:rsidRDefault="00F96DE7" w14:paraId="420040B5" w14:textId="77DD4F42">
      <w:pPr>
        <w:pStyle w:val="Heading1"/>
        <w:spacing w:line="360" w:lineRule="auto"/>
      </w:pPr>
      <w:bookmarkStart w:name="_GoBack" w:id="0"/>
      <w:bookmarkEnd w:id="0"/>
      <w:r w:rsidRPr="00651AD1">
        <w:t>Hoofdlijnenverslag van de internetconsultatie</w:t>
      </w:r>
      <w:r w:rsidRPr="00651AD1" w:rsidR="00C41256">
        <w:t xml:space="preserve"> </w:t>
      </w:r>
      <w:r w:rsidRPr="0012472F" w:rsidR="00C41256">
        <w:rPr>
          <w:b w:val="0"/>
          <w:bCs w:val="0"/>
        </w:rPr>
        <w:t>HSWI-onttrekking Maastricht-Lanaken</w:t>
      </w:r>
    </w:p>
    <w:p w:rsidRPr="00925243" w:rsidR="00CA047A" w:rsidP="00EB2B60" w:rsidRDefault="00925243" w14:paraId="5E85B0C0" w14:textId="5EEE0CE3">
      <w:r w:rsidRPr="00CA047A">
        <w:t xml:space="preserve">Het hoofdlijnenverslag is een samenvatting van de ingediende reacties. De reacties zijn gesorteerd op (hoofd)thema’s. </w:t>
      </w:r>
      <w:r w:rsidR="00B80AFF">
        <w:t xml:space="preserve">Per thema reageert het </w:t>
      </w:r>
      <w:r w:rsidR="00710333">
        <w:t>M</w:t>
      </w:r>
      <w:r w:rsidR="00B80AFF">
        <w:t xml:space="preserve">inisterie van Infrastructuur en Waterstaat inhoudelijk. </w:t>
      </w:r>
      <w:r w:rsidR="003463D0">
        <w:t xml:space="preserve">Op basis van de ingezonden reacties wordt dit besluit niet gewijzigd. </w:t>
      </w:r>
      <w:r w:rsidR="009716CA">
        <w:t xml:space="preserve">Wel dient de afweging om het wijzigingsbesluit te nemen zorgvuldig gemaakt te worden. Om die reden is iets meer tijd en gesprek nodig voor besluitvorming. Het ministerie voert begin 2026 gesprekken met Limburgse, Vlaamse en Belgische bestuurders over het wijzigingsbesluit. Daarnaast is contact geweest met vervoerder Arriva en wordt met Rover gesproken. </w:t>
      </w:r>
    </w:p>
    <w:p w:rsidRPr="00EB2B60" w:rsidR="001B5EA8" w:rsidP="008205CF" w:rsidRDefault="001B5EA8" w14:paraId="49721E26" w14:textId="20510C5B">
      <w:pPr>
        <w:pStyle w:val="Heading2"/>
      </w:pPr>
      <w:r w:rsidRPr="00EB2B60">
        <w:t xml:space="preserve">Algemene </w:t>
      </w:r>
      <w:r w:rsidRPr="008205CF">
        <w:t>informatie</w:t>
      </w:r>
      <w:r w:rsidRPr="00EB2B60">
        <w:t xml:space="preserve"> over de </w:t>
      </w:r>
      <w:r w:rsidR="008205CF">
        <w:t>i</w:t>
      </w:r>
      <w:r w:rsidRPr="00EB2B60">
        <w:t>nternetconsultatie</w:t>
      </w:r>
    </w:p>
    <w:p w:rsidRPr="001B5EA8" w:rsidR="00FF53F2" w:rsidP="008205CF" w:rsidRDefault="006D7083" w14:paraId="55F673D4" w14:textId="29215059">
      <w:pPr>
        <w:pStyle w:val="Heading3"/>
      </w:pPr>
      <w:r w:rsidRPr="001B5EA8">
        <w:t xml:space="preserve">In </w:t>
      </w:r>
      <w:r w:rsidRPr="008205CF">
        <w:t>het</w:t>
      </w:r>
      <w:r w:rsidRPr="001B5EA8">
        <w:t xml:space="preserve"> kort </w:t>
      </w:r>
    </w:p>
    <w:p w:rsidR="00C41256" w:rsidP="008205CF" w:rsidRDefault="00C41256" w14:paraId="35E3EEB0" w14:textId="1F2AD1ED">
      <w:pPr>
        <w:pStyle w:val="Heading3"/>
        <w:rPr>
          <w:rFonts w:eastAsia="Times New Roman" w:cs="Times New Roman"/>
          <w:b w:val="0"/>
          <w:bCs w:val="0"/>
          <w:sz w:val="18"/>
          <w:szCs w:val="18"/>
          <w:lang w:eastAsia="en-US"/>
        </w:rPr>
      </w:pPr>
      <w:r w:rsidRPr="00C41256">
        <w:rPr>
          <w:rFonts w:eastAsia="Times New Roman" w:cs="Times New Roman"/>
          <w:b w:val="0"/>
          <w:bCs w:val="0"/>
          <w:sz w:val="18"/>
          <w:szCs w:val="18"/>
          <w:lang w:eastAsia="en-US"/>
        </w:rPr>
        <w:t xml:space="preserve">Het </w:t>
      </w:r>
      <w:r w:rsidR="00710333">
        <w:rPr>
          <w:rFonts w:eastAsia="Times New Roman" w:cs="Times New Roman"/>
          <w:b w:val="0"/>
          <w:bCs w:val="0"/>
          <w:sz w:val="18"/>
          <w:szCs w:val="18"/>
          <w:lang w:eastAsia="en-US"/>
        </w:rPr>
        <w:t>M</w:t>
      </w:r>
      <w:r w:rsidRPr="00C41256">
        <w:rPr>
          <w:rFonts w:eastAsia="Times New Roman" w:cs="Times New Roman"/>
          <w:b w:val="0"/>
          <w:bCs w:val="0"/>
          <w:sz w:val="18"/>
          <w:szCs w:val="18"/>
          <w:lang w:eastAsia="en-US"/>
        </w:rPr>
        <w:t xml:space="preserve">inisterie van Infrastructuur en Waterstaat wil het Besluit aanwijzing hoofdspoorwegen wijzigen. Met de wijziging wordt de spoorlijn Maastricht – Lanaken (Belgische grens) verwijderd uit de lijst van hoofdspoorwegen (bijlage 1 bij het Besluit). </w:t>
      </w:r>
      <w:r w:rsidR="00322E45">
        <w:rPr>
          <w:rFonts w:eastAsia="Times New Roman" w:cs="Times New Roman"/>
          <w:b w:val="0"/>
          <w:bCs w:val="0"/>
          <w:sz w:val="18"/>
          <w:szCs w:val="18"/>
          <w:lang w:eastAsia="en-US"/>
        </w:rPr>
        <w:t xml:space="preserve">Dit is nodig om de bestuurlijke afspraken zoals die gemaakt zijn op het BO </w:t>
      </w:r>
      <w:r w:rsidRPr="001E5100" w:rsidR="00322E45">
        <w:rPr>
          <w:rFonts w:eastAsia="Times New Roman" w:cs="Times New Roman"/>
          <w:b w:val="0"/>
          <w:bCs w:val="0"/>
          <w:sz w:val="18"/>
          <w:szCs w:val="18"/>
          <w:lang w:eastAsia="en-US"/>
        </w:rPr>
        <w:t>MIRT 2024 en 202</w:t>
      </w:r>
      <w:r w:rsidRPr="001E5100" w:rsidR="001E5100">
        <w:rPr>
          <w:rFonts w:eastAsia="Times New Roman" w:cs="Times New Roman"/>
          <w:b w:val="0"/>
          <w:bCs w:val="0"/>
          <w:sz w:val="18"/>
          <w:szCs w:val="18"/>
          <w:lang w:eastAsia="en-US"/>
        </w:rPr>
        <w:t>6</w:t>
      </w:r>
      <w:r w:rsidRPr="001E5100" w:rsidR="00322E45">
        <w:rPr>
          <w:rFonts w:eastAsia="Times New Roman" w:cs="Times New Roman"/>
          <w:b w:val="0"/>
          <w:bCs w:val="0"/>
          <w:sz w:val="18"/>
          <w:szCs w:val="18"/>
          <w:lang w:eastAsia="en-US"/>
        </w:rPr>
        <w:t xml:space="preserve"> mogelijk te maken. </w:t>
      </w:r>
      <w:r w:rsidRPr="001E5100">
        <w:rPr>
          <w:rFonts w:eastAsia="Times New Roman" w:cs="Times New Roman"/>
          <w:b w:val="0"/>
          <w:bCs w:val="0"/>
          <w:sz w:val="18"/>
          <w:szCs w:val="18"/>
          <w:lang w:eastAsia="en-US"/>
        </w:rPr>
        <w:t>Hierdoor wordt het</w:t>
      </w:r>
      <w:r w:rsidRPr="001E5100" w:rsidR="00F6634E">
        <w:rPr>
          <w:rFonts w:eastAsia="Times New Roman" w:cs="Times New Roman"/>
          <w:b w:val="0"/>
          <w:bCs w:val="0"/>
          <w:sz w:val="18"/>
          <w:szCs w:val="18"/>
          <w:lang w:eastAsia="en-US"/>
        </w:rPr>
        <w:t xml:space="preserve">, conform de BO MIRT-afspraken </w:t>
      </w:r>
      <w:r w:rsidRPr="001E5100">
        <w:rPr>
          <w:rFonts w:eastAsia="Times New Roman" w:cs="Times New Roman"/>
          <w:b w:val="0"/>
          <w:bCs w:val="0"/>
          <w:sz w:val="18"/>
          <w:szCs w:val="18"/>
          <w:lang w:eastAsia="en-US"/>
        </w:rPr>
        <w:t>mogelijk om de spoorlijn</w:t>
      </w:r>
      <w:r w:rsidRPr="00C41256">
        <w:rPr>
          <w:rFonts w:eastAsia="Times New Roman" w:cs="Times New Roman"/>
          <w:b w:val="0"/>
          <w:bCs w:val="0"/>
          <w:sz w:val="18"/>
          <w:szCs w:val="18"/>
          <w:lang w:eastAsia="en-US"/>
        </w:rPr>
        <w:t xml:space="preserve"> weg te halen en de </w:t>
      </w:r>
      <w:r w:rsidR="00072861">
        <w:rPr>
          <w:rFonts w:eastAsia="Times New Roman" w:cs="Times New Roman"/>
          <w:b w:val="0"/>
          <w:bCs w:val="0"/>
          <w:sz w:val="18"/>
          <w:szCs w:val="18"/>
          <w:lang w:eastAsia="en-US"/>
        </w:rPr>
        <w:t>Spoorbrug Maastricht</w:t>
      </w:r>
      <w:r w:rsidRPr="00C41256">
        <w:rPr>
          <w:rFonts w:eastAsia="Times New Roman" w:cs="Times New Roman"/>
          <w:b w:val="0"/>
          <w:bCs w:val="0"/>
          <w:sz w:val="18"/>
          <w:szCs w:val="18"/>
          <w:lang w:eastAsia="en-US"/>
        </w:rPr>
        <w:t xml:space="preserve"> over de Maas te slopen. Zo ontstaat er ruimte voor gebiedsontwikkeling, kan ruimte voor de rivier gemaakt worden en wordt een </w:t>
      </w:r>
      <w:r w:rsidR="00322E45">
        <w:rPr>
          <w:rFonts w:eastAsia="Times New Roman" w:cs="Times New Roman"/>
          <w:b w:val="0"/>
          <w:bCs w:val="0"/>
          <w:sz w:val="18"/>
          <w:szCs w:val="18"/>
          <w:lang w:eastAsia="en-US"/>
        </w:rPr>
        <w:t>risico</w:t>
      </w:r>
      <w:r w:rsidRPr="00C41256">
        <w:rPr>
          <w:rFonts w:eastAsia="Times New Roman" w:cs="Times New Roman"/>
          <w:b w:val="0"/>
          <w:bCs w:val="0"/>
          <w:sz w:val="18"/>
          <w:szCs w:val="18"/>
          <w:lang w:eastAsia="en-US"/>
        </w:rPr>
        <w:t xml:space="preserve"> voor schepen opgelost.</w:t>
      </w:r>
    </w:p>
    <w:p w:rsidR="00112EA5" w:rsidP="008205CF" w:rsidRDefault="002C4FB9" w14:paraId="05D68E38" w14:textId="4156B17D">
      <w:pPr>
        <w:pStyle w:val="Heading3"/>
      </w:pPr>
      <w:r>
        <w:t xml:space="preserve">Voor wie is </w:t>
      </w:r>
      <w:r w:rsidR="006760A7">
        <w:t>dit</w:t>
      </w:r>
      <w:r>
        <w:t xml:space="preserve"> belangrijk?</w:t>
      </w:r>
    </w:p>
    <w:p w:rsidRPr="00C41256" w:rsidR="00C41256" w:rsidP="00C41256" w:rsidRDefault="00C41256" w14:paraId="75040ABF" w14:textId="00368846">
      <w:r w:rsidRPr="00C41256">
        <w:t>Direct:</w:t>
      </w:r>
    </w:p>
    <w:p w:rsidRPr="00C41256" w:rsidR="00C41256" w:rsidP="00C41256" w:rsidRDefault="00C41256" w14:paraId="371D3E11" w14:textId="77777777">
      <w:pPr>
        <w:pStyle w:val="ListParagraph"/>
        <w:numPr>
          <w:ilvl w:val="0"/>
          <w:numId w:val="28"/>
        </w:numPr>
      </w:pPr>
      <w:r w:rsidRPr="00C41256">
        <w:t>ProRail;</w:t>
      </w:r>
    </w:p>
    <w:p w:rsidRPr="00C41256" w:rsidR="00C41256" w:rsidP="00C41256" w:rsidRDefault="00C41256" w14:paraId="77E2F59A" w14:textId="77777777">
      <w:pPr>
        <w:pStyle w:val="ListParagraph"/>
        <w:numPr>
          <w:ilvl w:val="0"/>
          <w:numId w:val="28"/>
        </w:numPr>
      </w:pPr>
      <w:r w:rsidRPr="00C41256">
        <w:t>Rijkswaterstaat;</w:t>
      </w:r>
    </w:p>
    <w:p w:rsidRPr="00C41256" w:rsidR="00C41256" w:rsidP="00C41256" w:rsidRDefault="00C41256" w14:paraId="58F51692" w14:textId="77777777">
      <w:pPr>
        <w:pStyle w:val="ListParagraph"/>
        <w:numPr>
          <w:ilvl w:val="0"/>
          <w:numId w:val="28"/>
        </w:numPr>
      </w:pPr>
      <w:r w:rsidRPr="00C41256">
        <w:t>Gemeente Maastricht;</w:t>
      </w:r>
    </w:p>
    <w:p w:rsidRPr="00C41256" w:rsidR="00C41256" w:rsidP="00C41256" w:rsidRDefault="00C41256" w14:paraId="4D6FC22B" w14:textId="77777777">
      <w:pPr>
        <w:pStyle w:val="ListParagraph"/>
        <w:numPr>
          <w:ilvl w:val="0"/>
          <w:numId w:val="28"/>
        </w:numPr>
      </w:pPr>
      <w:r w:rsidRPr="00C41256">
        <w:t>Provincie Limburg;</w:t>
      </w:r>
    </w:p>
    <w:p w:rsidRPr="00C41256" w:rsidR="00C41256" w:rsidP="00C41256" w:rsidRDefault="00C41256" w14:paraId="5378D15F" w14:textId="47168B1E">
      <w:pPr>
        <w:pStyle w:val="ListParagraph"/>
        <w:numPr>
          <w:ilvl w:val="0"/>
          <w:numId w:val="28"/>
        </w:numPr>
      </w:pPr>
      <w:r w:rsidRPr="00C41256">
        <w:t>Vervoerders.</w:t>
      </w:r>
    </w:p>
    <w:p w:rsidRPr="00C41256" w:rsidR="00C41256" w:rsidP="00C41256" w:rsidRDefault="00C41256" w14:paraId="5D051CFA" w14:textId="77777777">
      <w:r w:rsidRPr="00C41256">
        <w:t>Indirect:</w:t>
      </w:r>
    </w:p>
    <w:p w:rsidR="00976432" w:rsidP="00C41256" w:rsidRDefault="00976432" w14:paraId="763D207D" w14:textId="7421F0B4">
      <w:pPr>
        <w:pStyle w:val="ListParagraph"/>
        <w:numPr>
          <w:ilvl w:val="0"/>
          <w:numId w:val="28"/>
        </w:numPr>
      </w:pPr>
      <w:r>
        <w:t>Reizigers;</w:t>
      </w:r>
    </w:p>
    <w:p w:rsidRPr="00C41256" w:rsidR="00C41256" w:rsidP="00C41256" w:rsidRDefault="00C41256" w14:paraId="28357924" w14:textId="15083099">
      <w:pPr>
        <w:pStyle w:val="ListParagraph"/>
        <w:numPr>
          <w:ilvl w:val="0"/>
          <w:numId w:val="28"/>
        </w:numPr>
      </w:pPr>
      <w:r w:rsidRPr="00C41256">
        <w:t>Erfgoedorganisaties;</w:t>
      </w:r>
    </w:p>
    <w:p w:rsidR="00C41256" w:rsidP="00C41256" w:rsidRDefault="00C41256" w14:paraId="26751726" w14:textId="77777777">
      <w:pPr>
        <w:pStyle w:val="ListParagraph"/>
        <w:numPr>
          <w:ilvl w:val="0"/>
          <w:numId w:val="28"/>
        </w:numPr>
      </w:pPr>
      <w:r w:rsidRPr="00C41256">
        <w:t>Omwonenden;</w:t>
      </w:r>
    </w:p>
    <w:p w:rsidRPr="00C41256" w:rsidR="009716CA" w:rsidP="00C41256" w:rsidRDefault="009716CA" w14:paraId="2D188586" w14:textId="759272AB">
      <w:pPr>
        <w:pStyle w:val="ListParagraph"/>
        <w:numPr>
          <w:ilvl w:val="0"/>
          <w:numId w:val="28"/>
        </w:numPr>
      </w:pPr>
      <w:r>
        <w:t>Waterschappen;</w:t>
      </w:r>
    </w:p>
    <w:p w:rsidRPr="00C41256" w:rsidR="00C41256" w:rsidP="00C41256" w:rsidRDefault="00C41256" w14:paraId="7505C1B3" w14:textId="46E3E5C0">
      <w:pPr>
        <w:pStyle w:val="ListParagraph"/>
        <w:numPr>
          <w:ilvl w:val="0"/>
          <w:numId w:val="28"/>
        </w:numPr>
      </w:pPr>
      <w:r w:rsidRPr="00C41256">
        <w:t>Scheepvaart.</w:t>
      </w:r>
    </w:p>
    <w:p w:rsidR="00855AB2" w:rsidP="008205CF" w:rsidRDefault="002C4FB9" w14:paraId="2ADA39C8" w14:textId="37A033B9">
      <w:pPr>
        <w:pStyle w:val="Heading3"/>
      </w:pPr>
      <w:r>
        <w:lastRenderedPageBreak/>
        <w:t>Wat is het doel?</w:t>
      </w:r>
    </w:p>
    <w:p w:rsidRPr="00C41256" w:rsidR="00C41256" w:rsidP="00C41256" w:rsidRDefault="00C41256" w14:paraId="55649E58" w14:textId="77777777">
      <w:r w:rsidRPr="00C41256">
        <w:t>De nieuwe regels zorgen ervoor dat:</w:t>
      </w:r>
    </w:p>
    <w:p w:rsidR="00710333" w:rsidP="00C41256" w:rsidRDefault="00F6634E" w14:paraId="4AECFA6B" w14:textId="72BDDDD4">
      <w:pPr>
        <w:pStyle w:val="ListParagraph"/>
        <w:numPr>
          <w:ilvl w:val="0"/>
          <w:numId w:val="25"/>
        </w:numPr>
      </w:pPr>
      <w:r>
        <w:t>d</w:t>
      </w:r>
      <w:r w:rsidRPr="00710333" w:rsidR="00710333">
        <w:t xml:space="preserve">e spoorlijn niet langer de status van hoofdspoorweg heeft. Dit betekent dat ProRail niet langer verplicht wordt om de spoorlijn te beheren en te onderhouden. Door deze wijziging neemt het ministerie een belemmering weg voor </w:t>
      </w:r>
      <w:r>
        <w:t>de provincie Limburg en gemeente Maastricht</w:t>
      </w:r>
      <w:r w:rsidRPr="00710333" w:rsidR="00710333">
        <w:t xml:space="preserve"> om nader invulling te geven aan hun beleid en concrete plannen </w:t>
      </w:r>
      <w:r w:rsidR="00710333">
        <w:t>en ontstaat ruimte voor nieuwe ontwikkelingen.</w:t>
      </w:r>
    </w:p>
    <w:p w:rsidRPr="00C41256" w:rsidR="00C41256" w:rsidP="00C41256" w:rsidRDefault="00F6634E" w14:paraId="101B86C7" w14:textId="5F73B332">
      <w:pPr>
        <w:pStyle w:val="ListParagraph"/>
        <w:numPr>
          <w:ilvl w:val="0"/>
          <w:numId w:val="25"/>
        </w:numPr>
      </w:pPr>
      <w:r>
        <w:t>d</w:t>
      </w:r>
      <w:r w:rsidRPr="00C41256" w:rsidR="00C41256">
        <w:t xml:space="preserve">e </w:t>
      </w:r>
      <w:r w:rsidR="00072861">
        <w:t>Spoorbrug Maastricht</w:t>
      </w:r>
      <w:r w:rsidRPr="00C41256" w:rsidR="00C41256">
        <w:t xml:space="preserve"> over de Maas kan worden gesloopt. Deze brug </w:t>
      </w:r>
      <w:r w:rsidR="0076396A">
        <w:t>is na renovatie in 2008-2009 nauwelijks</w:t>
      </w:r>
      <w:r w:rsidRPr="00C41256" w:rsidR="00C41256">
        <w:t xml:space="preserve"> gebruikt voor treinverkeer;</w:t>
      </w:r>
    </w:p>
    <w:p w:rsidRPr="00C41256" w:rsidR="00C41256" w:rsidP="00C41256" w:rsidRDefault="00F6634E" w14:paraId="0B0E3233" w14:textId="69187D62">
      <w:pPr>
        <w:pStyle w:val="ListParagraph"/>
        <w:numPr>
          <w:ilvl w:val="0"/>
          <w:numId w:val="25"/>
        </w:numPr>
      </w:pPr>
      <w:r>
        <w:t>g</w:t>
      </w:r>
      <w:r w:rsidRPr="00C41256" w:rsidR="00C41256">
        <w:t>ebiedsontwikkeling kan plaatsvinden aan de oostzijde en de westzijde van de Maas. Daar ligt nu nog spoor;</w:t>
      </w:r>
    </w:p>
    <w:p w:rsidRPr="00C41256" w:rsidR="00C41256" w:rsidP="00C41256" w:rsidRDefault="00F6634E" w14:paraId="3AA880F4" w14:textId="48517BC7">
      <w:pPr>
        <w:pStyle w:val="ListParagraph"/>
        <w:numPr>
          <w:ilvl w:val="0"/>
          <w:numId w:val="25"/>
        </w:numPr>
      </w:pPr>
      <w:r>
        <w:t>d</w:t>
      </w:r>
      <w:r w:rsidRPr="00C41256" w:rsidR="00C41256">
        <w:t>e pilaren</w:t>
      </w:r>
      <w:r w:rsidR="0076396A">
        <w:t xml:space="preserve"> van de Spoorbrug </w:t>
      </w:r>
      <w:r w:rsidR="00072861">
        <w:t>M</w:t>
      </w:r>
      <w:r w:rsidR="0076396A">
        <w:t>aastricht</w:t>
      </w:r>
      <w:r w:rsidRPr="00C41256" w:rsidR="00C41256">
        <w:t xml:space="preserve"> in de Maas </w:t>
      </w:r>
      <w:r w:rsidR="007D51D5">
        <w:t xml:space="preserve">kunnen </w:t>
      </w:r>
      <w:r w:rsidRPr="00C41256" w:rsidR="00C41256">
        <w:t xml:space="preserve">worden gesloopt. Dit lost een </w:t>
      </w:r>
      <w:r w:rsidR="00322E45">
        <w:t>risico</w:t>
      </w:r>
      <w:r w:rsidRPr="00C41256" w:rsidR="00C41256">
        <w:t xml:space="preserve"> voor schepen op. Ook daalt de waterstand met vier centimeter </w:t>
      </w:r>
      <w:r w:rsidR="00072861">
        <w:t>waarmee</w:t>
      </w:r>
      <w:r w:rsidRPr="00C41256" w:rsidR="00C41256">
        <w:t xml:space="preserve"> de waterveiligheid toe</w:t>
      </w:r>
      <w:r w:rsidR="00072861">
        <w:t>neemt</w:t>
      </w:r>
      <w:r w:rsidRPr="00C41256" w:rsidR="00C41256">
        <w:t>;</w:t>
      </w:r>
    </w:p>
    <w:p w:rsidRPr="00C41256" w:rsidR="007D51D5" w:rsidP="0012472F" w:rsidRDefault="00F6634E" w14:paraId="79E9DD0A" w14:textId="560FDB86">
      <w:pPr>
        <w:pStyle w:val="ListParagraph"/>
        <w:numPr>
          <w:ilvl w:val="0"/>
          <w:numId w:val="25"/>
        </w:numPr>
      </w:pPr>
      <w:r>
        <w:t>d</w:t>
      </w:r>
      <w:r w:rsidR="007D51D5">
        <w:t xml:space="preserve">oor de sloop van de </w:t>
      </w:r>
      <w:r w:rsidR="00072861">
        <w:t>S</w:t>
      </w:r>
      <w:r w:rsidR="007D51D5">
        <w:t xml:space="preserve">poorbrug </w:t>
      </w:r>
      <w:r w:rsidR="00072861">
        <w:t xml:space="preserve">Maastricht </w:t>
      </w:r>
      <w:r w:rsidR="007D51D5">
        <w:t xml:space="preserve">ruimte kan </w:t>
      </w:r>
      <w:r w:rsidR="00710333">
        <w:t>e</w:t>
      </w:r>
      <w:r w:rsidRPr="00C41256" w:rsidR="00EA71FE">
        <w:t xml:space="preserve">r </w:t>
      </w:r>
      <w:r w:rsidR="00710333">
        <w:t>ruimte worden</w:t>
      </w:r>
      <w:r w:rsidR="007D51D5">
        <w:t xml:space="preserve"> gemaakt voor de rivier aan de oostzijde van de Maas. Ook hierdoor </w:t>
      </w:r>
      <w:r w:rsidRPr="00C41256" w:rsidR="00C41256">
        <w:t xml:space="preserve">neemt </w:t>
      </w:r>
      <w:r w:rsidR="007D51D5">
        <w:t>de</w:t>
      </w:r>
      <w:r w:rsidRPr="00C41256" w:rsidR="00C41256">
        <w:t xml:space="preserve"> waterveiligheid toe.</w:t>
      </w:r>
    </w:p>
    <w:p w:rsidR="002C4FB9" w:rsidP="002C4FB9" w:rsidRDefault="002C4FB9" w14:paraId="1AD09189" w14:textId="516AB350">
      <w:pPr>
        <w:pStyle w:val="Heading2"/>
        <w:rPr>
          <w:lang w:eastAsia="nl-NL"/>
        </w:rPr>
      </w:pPr>
      <w:r>
        <w:rPr>
          <w:lang w:eastAsia="nl-NL"/>
        </w:rPr>
        <w:t>Reacties op hoofdlijnen</w:t>
      </w:r>
    </w:p>
    <w:p w:rsidRPr="002C4FB9" w:rsidR="002C4FB9" w:rsidP="002C4FB9" w:rsidRDefault="002C4FB9" w14:paraId="0E51D920" w14:textId="54B0109F">
      <w:pPr>
        <w:pStyle w:val="Heading3"/>
      </w:pPr>
      <w:r>
        <w:t>Indieners</w:t>
      </w:r>
    </w:p>
    <w:p w:rsidR="00D20A05" w:rsidP="00EB2B60" w:rsidRDefault="00D125A3" w14:paraId="09C76F56" w14:textId="6ECBD8AA">
      <w:pPr>
        <w:rPr>
          <w:lang w:eastAsia="nl-NL"/>
        </w:rPr>
      </w:pPr>
      <w:r>
        <w:rPr>
          <w:lang w:eastAsia="nl-NL"/>
        </w:rPr>
        <w:t xml:space="preserve">Van </w:t>
      </w:r>
      <w:r w:rsidR="00C41256">
        <w:rPr>
          <w:lang w:eastAsia="nl-NL"/>
        </w:rPr>
        <w:t>13 oktober</w:t>
      </w:r>
      <w:r>
        <w:rPr>
          <w:lang w:eastAsia="nl-NL"/>
        </w:rPr>
        <w:t xml:space="preserve"> t</w:t>
      </w:r>
      <w:r w:rsidRPr="002C29D2" w:rsidR="002C29D2">
        <w:rPr>
          <w:lang w:eastAsia="nl-NL"/>
        </w:rPr>
        <w:t xml:space="preserve">ot en met </w:t>
      </w:r>
      <w:r w:rsidR="00C41256">
        <w:rPr>
          <w:lang w:eastAsia="nl-NL"/>
        </w:rPr>
        <w:t>10 november</w:t>
      </w:r>
      <w:r w:rsidR="00006D20">
        <w:rPr>
          <w:lang w:eastAsia="nl-NL"/>
        </w:rPr>
        <w:t xml:space="preserve"> </w:t>
      </w:r>
      <w:r w:rsidRPr="002C29D2" w:rsidR="002C29D2">
        <w:rPr>
          <w:lang w:eastAsia="nl-NL"/>
        </w:rPr>
        <w:t>202</w:t>
      </w:r>
      <w:r w:rsidR="00B52538">
        <w:rPr>
          <w:lang w:eastAsia="nl-NL"/>
        </w:rPr>
        <w:t>5</w:t>
      </w:r>
      <w:r w:rsidRPr="002C29D2" w:rsidR="002C29D2">
        <w:rPr>
          <w:lang w:eastAsia="nl-NL"/>
        </w:rPr>
        <w:t xml:space="preserve"> </w:t>
      </w:r>
      <w:r w:rsidRPr="009F5066" w:rsidR="00BF0271">
        <w:rPr>
          <w:lang w:eastAsia="nl-NL"/>
        </w:rPr>
        <w:t>kon worden gereageerd</w:t>
      </w:r>
      <w:r w:rsidRPr="002C29D2" w:rsidR="002C29D2">
        <w:rPr>
          <w:lang w:eastAsia="nl-NL"/>
        </w:rPr>
        <w:t xml:space="preserve"> op deze </w:t>
      </w:r>
      <w:r w:rsidR="00C41256">
        <w:rPr>
          <w:lang w:eastAsia="nl-NL"/>
        </w:rPr>
        <w:t xml:space="preserve">AMvB </w:t>
      </w:r>
      <w:r w:rsidRPr="002C29D2" w:rsidR="002C29D2">
        <w:rPr>
          <w:lang w:eastAsia="nl-NL"/>
        </w:rPr>
        <w:t>en de toelichting.</w:t>
      </w:r>
      <w:r w:rsidRPr="009F5066" w:rsidR="008E7F27">
        <w:rPr>
          <w:lang w:eastAsia="nl-NL"/>
        </w:rPr>
        <w:t xml:space="preserve"> </w:t>
      </w:r>
      <w:r w:rsidRPr="009F5066" w:rsidR="00BE0EDB">
        <w:t>Er zijn in totaal</w:t>
      </w:r>
      <w:r w:rsidR="00B23008">
        <w:t xml:space="preserve"> 11</w:t>
      </w:r>
      <w:r w:rsidR="006D7083">
        <w:t xml:space="preserve"> </w:t>
      </w:r>
      <w:r w:rsidRPr="00D20A05" w:rsidR="00BE0EDB">
        <w:t xml:space="preserve">reacties ingediend, </w:t>
      </w:r>
      <w:r w:rsidR="007A3388">
        <w:rPr>
          <w:lang w:eastAsia="nl-NL"/>
        </w:rPr>
        <w:t>h</w:t>
      </w:r>
      <w:r w:rsidRPr="00D20A05" w:rsidR="008E7F27">
        <w:rPr>
          <w:lang w:eastAsia="nl-NL"/>
        </w:rPr>
        <w:t xml:space="preserve">iervan zijn er </w:t>
      </w:r>
      <w:r w:rsidR="00B23008">
        <w:rPr>
          <w:lang w:eastAsia="nl-NL"/>
        </w:rPr>
        <w:t xml:space="preserve">10 </w:t>
      </w:r>
      <w:r w:rsidRPr="00D20A05" w:rsidR="008E7F27">
        <w:rPr>
          <w:lang w:eastAsia="nl-NL"/>
        </w:rPr>
        <w:t xml:space="preserve">openbaar. </w:t>
      </w:r>
    </w:p>
    <w:p w:rsidRPr="00EB2B60" w:rsidR="00F32BC4" w:rsidP="00EB2B60" w:rsidRDefault="00F32BC4" w14:paraId="2BDB856F" w14:textId="77777777">
      <w:pPr>
        <w:rPr>
          <w:lang w:eastAsia="nl-NL"/>
        </w:rPr>
      </w:pPr>
      <w:r w:rsidRPr="00F32BC4">
        <w:rPr>
          <w:lang w:eastAsia="nl-NL"/>
        </w:rPr>
        <w:t xml:space="preserve">Indieners zijn: </w:t>
      </w:r>
      <w:bookmarkStart w:name="_Hlk165907965" w:id="1"/>
    </w:p>
    <w:p w:rsidRPr="00EB2B60" w:rsidR="00F32BC4" w:rsidP="008205CF" w:rsidRDefault="00F32BC4" w14:paraId="0D341EAC" w14:textId="66E5552A">
      <w:pPr>
        <w:pStyle w:val="ListParagraph"/>
        <w:numPr>
          <w:ilvl w:val="0"/>
          <w:numId w:val="9"/>
        </w:numPr>
      </w:pPr>
      <w:bookmarkStart w:name="_Hlk165886883" w:id="2"/>
      <w:r w:rsidRPr="00EB2B60">
        <w:t xml:space="preserve">Particulieren (ca </w:t>
      </w:r>
      <w:r w:rsidR="00B23008">
        <w:t>64</w:t>
      </w:r>
      <w:r w:rsidRPr="00EB2B60">
        <w:t xml:space="preserve">% van de reacties); </w:t>
      </w:r>
    </w:p>
    <w:bookmarkEnd w:id="1"/>
    <w:bookmarkEnd w:id="2"/>
    <w:p w:rsidR="00515F86" w:rsidP="0012472F" w:rsidRDefault="00F32BC4" w14:paraId="5B63B6B2" w14:textId="2D1096A6">
      <w:pPr>
        <w:pStyle w:val="ListParagraph"/>
        <w:numPr>
          <w:ilvl w:val="0"/>
          <w:numId w:val="9"/>
        </w:numPr>
      </w:pPr>
      <w:r w:rsidRPr="00EB2B60">
        <w:t xml:space="preserve">Bedrijfsleven en branche (ca </w:t>
      </w:r>
      <w:r w:rsidR="00B23008">
        <w:t>36</w:t>
      </w:r>
      <w:r w:rsidRPr="00EB2B60">
        <w:t>% van de reacties)</w:t>
      </w:r>
      <w:r w:rsidR="00651AD1">
        <w:t>.</w:t>
      </w:r>
    </w:p>
    <w:p w:rsidR="002C4FB9" w:rsidP="002C4FB9" w:rsidRDefault="002C4FB9" w14:paraId="28BCC826" w14:textId="3E9665A9">
      <w:pPr>
        <w:pStyle w:val="Heading3"/>
      </w:pPr>
      <w:r>
        <w:t>Algemeen beeld van de reacties</w:t>
      </w:r>
    </w:p>
    <w:p w:rsidR="00626052" w:rsidP="00EB2B60" w:rsidRDefault="008F1BD3" w14:paraId="5B56ED14" w14:textId="212F7150">
      <w:pPr>
        <w:rPr>
          <w:lang w:eastAsia="nl-NL"/>
        </w:rPr>
      </w:pPr>
      <w:r w:rsidRPr="003600FF">
        <w:t>In onderstaand overzicht is een algemeen beeld geschetst</w:t>
      </w:r>
      <w:r>
        <w:t xml:space="preserve"> van de reacties. </w:t>
      </w:r>
      <w:r w:rsidRPr="00570EA3" w:rsidR="0079388C">
        <w:t xml:space="preserve">Het sentiment </w:t>
      </w:r>
      <w:r w:rsidR="00651AD1">
        <w:t>in</w:t>
      </w:r>
      <w:r w:rsidRPr="00570EA3" w:rsidR="00651AD1">
        <w:t xml:space="preserve"> </w:t>
      </w:r>
      <w:r w:rsidRPr="00570EA3" w:rsidR="0079388C">
        <w:t xml:space="preserve">de reacties </w:t>
      </w:r>
      <w:r w:rsidR="00651AD1">
        <w:t>over de voorgenomen wijziging van het besluit</w:t>
      </w:r>
      <w:r w:rsidRPr="00570EA3" w:rsidR="00651AD1">
        <w:t xml:space="preserve"> </w:t>
      </w:r>
      <w:r w:rsidRPr="00570EA3" w:rsidR="0079388C">
        <w:t>is overwegend</w:t>
      </w:r>
      <w:r w:rsidR="00B23008">
        <w:t xml:space="preserve"> </w:t>
      </w:r>
      <w:r w:rsidRPr="00570EA3" w:rsidR="0079388C">
        <w:t>kritisch.</w:t>
      </w:r>
      <w:r w:rsidRPr="00322E45" w:rsidR="00322E45">
        <w:rPr>
          <w:lang w:eastAsia="nl-NL"/>
        </w:rPr>
        <w:t xml:space="preserve"> </w:t>
      </w:r>
      <w:r w:rsidR="003A6DD7">
        <w:rPr>
          <w:lang w:eastAsia="nl-NL"/>
        </w:rPr>
        <w:t xml:space="preserve">In </w:t>
      </w:r>
      <w:r w:rsidR="00B65C28">
        <w:rPr>
          <w:lang w:eastAsia="nl-NL"/>
        </w:rPr>
        <w:t xml:space="preserve">meerdere </w:t>
      </w:r>
      <w:r w:rsidR="00322E45">
        <w:rPr>
          <w:lang w:eastAsia="nl-NL"/>
        </w:rPr>
        <w:t xml:space="preserve">reacties geven indieners aan </w:t>
      </w:r>
      <w:r w:rsidR="003A6DD7">
        <w:rPr>
          <w:lang w:eastAsia="nl-NL"/>
        </w:rPr>
        <w:t>tegen het wijzigingsbesluit te zijn dat de HSWI-onttrekking mogelijk maakt</w:t>
      </w:r>
      <w:r w:rsidR="00B314FF">
        <w:rPr>
          <w:lang w:eastAsia="nl-NL"/>
        </w:rPr>
        <w:t xml:space="preserve"> en daarmee </w:t>
      </w:r>
      <w:r w:rsidR="00B65C28">
        <w:rPr>
          <w:lang w:eastAsia="nl-NL"/>
        </w:rPr>
        <w:t xml:space="preserve">het </w:t>
      </w:r>
      <w:r w:rsidR="00B314FF">
        <w:rPr>
          <w:lang w:eastAsia="nl-NL"/>
        </w:rPr>
        <w:t>slo</w:t>
      </w:r>
      <w:r w:rsidR="00B65C28">
        <w:rPr>
          <w:lang w:eastAsia="nl-NL"/>
        </w:rPr>
        <w:t>pen</w:t>
      </w:r>
      <w:r w:rsidR="00B314FF">
        <w:rPr>
          <w:lang w:eastAsia="nl-NL"/>
        </w:rPr>
        <w:t xml:space="preserve"> van de Spoorbrug Maastricht mogelijk maakt</w:t>
      </w:r>
      <w:r w:rsidR="003A6DD7">
        <w:rPr>
          <w:lang w:eastAsia="nl-NL"/>
        </w:rPr>
        <w:t xml:space="preserve">. </w:t>
      </w:r>
      <w:r w:rsidR="00B65C28">
        <w:t xml:space="preserve">Uit enkele reacties blijkt ook begrip voor de HSWI-onttrekking. Zo stelt een indiener dat het een verstandig, realistisch en toekomstgericht besluit is dat bijdraagt aan efficiënt beheer van spoorweginfrastructuur. </w:t>
      </w:r>
    </w:p>
    <w:p w:rsidR="00626052" w:rsidP="00EB2B60" w:rsidRDefault="00626052" w14:paraId="1F090266" w14:textId="266DD005">
      <w:pPr>
        <w:rPr>
          <w:lang w:eastAsia="nl-NL"/>
        </w:rPr>
      </w:pPr>
      <w:r>
        <w:rPr>
          <w:lang w:eastAsia="nl-NL"/>
        </w:rPr>
        <w:t xml:space="preserve">De belangrijkste opmerkingen betreffen de volgende hoofdthema’s, </w:t>
      </w:r>
      <w:r w:rsidR="00651AD1">
        <w:rPr>
          <w:lang w:eastAsia="nl-NL"/>
        </w:rPr>
        <w:t>met daarbij</w:t>
      </w:r>
      <w:r>
        <w:rPr>
          <w:lang w:eastAsia="nl-NL"/>
        </w:rPr>
        <w:t xml:space="preserve"> ook </w:t>
      </w:r>
      <w:r w:rsidR="00651AD1">
        <w:rPr>
          <w:lang w:eastAsia="nl-NL"/>
        </w:rPr>
        <w:t xml:space="preserve">enkele </w:t>
      </w:r>
      <w:r>
        <w:rPr>
          <w:lang w:eastAsia="nl-NL"/>
        </w:rPr>
        <w:t xml:space="preserve">subthema’s: </w:t>
      </w:r>
    </w:p>
    <w:p w:rsidR="00626052" w:rsidP="0012472F" w:rsidRDefault="00651AD1" w14:paraId="6764C207" w14:textId="5DD21C2B">
      <w:pPr>
        <w:pStyle w:val="ListParagraph"/>
        <w:numPr>
          <w:ilvl w:val="0"/>
          <w:numId w:val="34"/>
        </w:numPr>
        <w:ind w:left="720"/>
      </w:pPr>
      <w:r>
        <w:t xml:space="preserve">Thema 1: </w:t>
      </w:r>
      <w:r w:rsidR="00626052">
        <w:t xml:space="preserve">Mogelijkheden </w:t>
      </w:r>
      <w:r w:rsidR="003210CF">
        <w:t>voor</w:t>
      </w:r>
      <w:r w:rsidR="00626052">
        <w:t xml:space="preserve"> een internationale spoorverbinding</w:t>
      </w:r>
      <w:r w:rsidR="003E07B7">
        <w:t>;</w:t>
      </w:r>
    </w:p>
    <w:p w:rsidR="00626052" w:rsidP="0012472F" w:rsidRDefault="00626052" w14:paraId="15E22D5C" w14:textId="26130608">
      <w:pPr>
        <w:pStyle w:val="ListParagraph"/>
        <w:numPr>
          <w:ilvl w:val="0"/>
          <w:numId w:val="41"/>
        </w:numPr>
        <w:ind w:left="1080"/>
      </w:pPr>
      <w:r>
        <w:t>Kansen op het traject Maastricht-Lanaken</w:t>
      </w:r>
      <w:r w:rsidR="00710333">
        <w:t>-Hasselt</w:t>
      </w:r>
      <w:r w:rsidR="003E07B7">
        <w:t>;</w:t>
      </w:r>
    </w:p>
    <w:p w:rsidR="00626052" w:rsidP="0012472F" w:rsidRDefault="00626052" w14:paraId="234AF0A0" w14:textId="1CC4CA65">
      <w:pPr>
        <w:pStyle w:val="ListParagraph"/>
        <w:numPr>
          <w:ilvl w:val="0"/>
          <w:numId w:val="41"/>
        </w:numPr>
        <w:ind w:left="1080"/>
      </w:pPr>
      <w:r>
        <w:t>Aansporing tot overleg met medeoverheden om mogelijkheden te verkennen</w:t>
      </w:r>
      <w:r w:rsidR="003E07B7">
        <w:t>;</w:t>
      </w:r>
    </w:p>
    <w:p w:rsidR="00626052" w:rsidP="0012472F" w:rsidRDefault="00626052" w14:paraId="465281DC" w14:textId="0E8E9D3D">
      <w:pPr>
        <w:pStyle w:val="ListParagraph"/>
        <w:numPr>
          <w:ilvl w:val="0"/>
          <w:numId w:val="41"/>
        </w:numPr>
        <w:ind w:left="1080"/>
      </w:pPr>
      <w:r>
        <w:t>Het succes van kort grensoverschrijdend vervoer zoals de drielandentrein</w:t>
      </w:r>
      <w:r w:rsidR="003E07B7">
        <w:t>;</w:t>
      </w:r>
    </w:p>
    <w:p w:rsidR="00626052" w:rsidP="0012472F" w:rsidRDefault="00626052" w14:paraId="25D89DD7" w14:textId="544CC68D">
      <w:pPr>
        <w:pStyle w:val="ListParagraph"/>
        <w:numPr>
          <w:ilvl w:val="0"/>
          <w:numId w:val="41"/>
        </w:numPr>
        <w:ind w:left="1080"/>
      </w:pPr>
      <w:r>
        <w:t>Motie Van Dijk en Dassen (36563-10)</w:t>
      </w:r>
      <w:r w:rsidR="003E07B7">
        <w:t>.</w:t>
      </w:r>
    </w:p>
    <w:p w:rsidR="00626052" w:rsidP="0012472F" w:rsidRDefault="00651AD1" w14:paraId="6D431D85" w14:textId="51E0BE11">
      <w:pPr>
        <w:pStyle w:val="ListParagraph"/>
        <w:numPr>
          <w:ilvl w:val="0"/>
          <w:numId w:val="34"/>
        </w:numPr>
        <w:ind w:left="720"/>
      </w:pPr>
      <w:r>
        <w:t xml:space="preserve">Thema 2: </w:t>
      </w:r>
      <w:r w:rsidR="00626052">
        <w:t xml:space="preserve">Monumentale waarde van de </w:t>
      </w:r>
      <w:r w:rsidR="00072861">
        <w:t>Spoorbrug Maastricht</w:t>
      </w:r>
      <w:r w:rsidR="003E07B7">
        <w:t>;</w:t>
      </w:r>
    </w:p>
    <w:p w:rsidR="00626052" w:rsidP="0012472F" w:rsidRDefault="00651AD1" w14:paraId="3B778891" w14:textId="7B6DD575">
      <w:pPr>
        <w:pStyle w:val="ListParagraph"/>
        <w:numPr>
          <w:ilvl w:val="0"/>
          <w:numId w:val="34"/>
        </w:numPr>
        <w:ind w:left="720"/>
      </w:pPr>
      <w:r>
        <w:t xml:space="preserve">Thema 3: </w:t>
      </w:r>
      <w:r w:rsidR="00626052">
        <w:t>Verlies van publieke investeringen in het verleden</w:t>
      </w:r>
      <w:r w:rsidR="003E07B7">
        <w:t>.</w:t>
      </w:r>
    </w:p>
    <w:p w:rsidRPr="00C86722" w:rsidR="00626052" w:rsidP="00626052" w:rsidRDefault="00626052" w14:paraId="73BEF3BF" w14:textId="77777777">
      <w:pPr>
        <w:pStyle w:val="Heading4"/>
      </w:pPr>
      <w:r w:rsidRPr="00C86722">
        <w:t xml:space="preserve">Inhoudelijke reactie van het Ministerie: </w:t>
      </w:r>
    </w:p>
    <w:p w:rsidR="00072861" w:rsidP="00626052" w:rsidRDefault="00626052" w14:paraId="70222DCF" w14:textId="6ED4DFCF">
      <w:pPr>
        <w:rPr>
          <w:lang w:eastAsia="nl-NL"/>
        </w:rPr>
      </w:pPr>
      <w:r>
        <w:rPr>
          <w:lang w:eastAsia="nl-NL"/>
        </w:rPr>
        <w:t xml:space="preserve">De voorgenomen wijziging van </w:t>
      </w:r>
      <w:r w:rsidR="003210CF">
        <w:rPr>
          <w:lang w:eastAsia="nl-NL"/>
        </w:rPr>
        <w:t xml:space="preserve">de </w:t>
      </w:r>
      <w:r>
        <w:rPr>
          <w:lang w:eastAsia="nl-NL"/>
        </w:rPr>
        <w:t>AMvB</w:t>
      </w:r>
      <w:r w:rsidR="003463D0">
        <w:rPr>
          <w:lang w:eastAsia="nl-NL"/>
        </w:rPr>
        <w:t xml:space="preserve"> ziet op de verwijdering van</w:t>
      </w:r>
      <w:r>
        <w:rPr>
          <w:lang w:eastAsia="nl-NL"/>
        </w:rPr>
        <w:t xml:space="preserve"> de spoorlijn Maastricht-Lanaken uit bijlage 1 bij dit besluit</w:t>
      </w:r>
      <w:r w:rsidR="003463D0">
        <w:rPr>
          <w:lang w:eastAsia="nl-NL"/>
        </w:rPr>
        <w:t xml:space="preserve">. Dit </w:t>
      </w:r>
      <w:r>
        <w:rPr>
          <w:lang w:eastAsia="nl-NL"/>
        </w:rPr>
        <w:t xml:space="preserve">betekent dat de spoorlijn niet langer de status van hoofdspoorweg heeft. </w:t>
      </w:r>
      <w:r w:rsidR="00072861">
        <w:rPr>
          <w:lang w:eastAsia="nl-NL"/>
        </w:rPr>
        <w:t xml:space="preserve">Sinds de renovatie van de Spoorbrug Maastricht heeft er slechts een tiental treinen over dit spoor gereden. </w:t>
      </w:r>
    </w:p>
    <w:p w:rsidR="00F21E30" w:rsidP="00F21E30" w:rsidRDefault="00072861" w14:paraId="0CE30E8B" w14:textId="754B7A26">
      <w:pPr>
        <w:rPr>
          <w:lang w:eastAsia="nl-NL"/>
        </w:rPr>
      </w:pPr>
      <w:r>
        <w:rPr>
          <w:lang w:eastAsia="nl-NL"/>
        </w:rPr>
        <w:t>Met een definitief wijzigingsbesluit is</w:t>
      </w:r>
      <w:r w:rsidR="00626052">
        <w:rPr>
          <w:lang w:eastAsia="nl-NL"/>
        </w:rPr>
        <w:t xml:space="preserve"> ProRail niet langer verplicht om de spoorlijn te beheren</w:t>
      </w:r>
      <w:r w:rsidR="00B65C28">
        <w:rPr>
          <w:lang w:eastAsia="nl-NL"/>
        </w:rPr>
        <w:t xml:space="preserve"> en </w:t>
      </w:r>
      <w:r w:rsidR="003210CF">
        <w:rPr>
          <w:lang w:eastAsia="nl-NL"/>
        </w:rPr>
        <w:t xml:space="preserve">te </w:t>
      </w:r>
      <w:r w:rsidR="00B65C28">
        <w:rPr>
          <w:lang w:eastAsia="nl-NL"/>
        </w:rPr>
        <w:t>onderhouden</w:t>
      </w:r>
      <w:r w:rsidR="00626052">
        <w:rPr>
          <w:lang w:eastAsia="nl-NL"/>
        </w:rPr>
        <w:t>. Door deze wijziging neemt het ministerie een belemmering weg voor medeoverheden om nader invulling te geven aan hun beleid en concrete plannen die enkel</w:t>
      </w:r>
      <w:r w:rsidR="003463D0">
        <w:rPr>
          <w:lang w:eastAsia="nl-NL"/>
        </w:rPr>
        <w:t xml:space="preserve"> door deze wijziging </w:t>
      </w:r>
      <w:r w:rsidR="00626052">
        <w:rPr>
          <w:lang w:eastAsia="nl-NL"/>
        </w:rPr>
        <w:t xml:space="preserve">mogelijk zijn. Dit doet het ministerie omdat medeoverheden dit om verschillende redenen willen herontwikkelen </w:t>
      </w:r>
      <w:r w:rsidR="003210CF">
        <w:rPr>
          <w:lang w:eastAsia="nl-NL"/>
        </w:rPr>
        <w:t>en</w:t>
      </w:r>
      <w:r w:rsidR="00626052">
        <w:rPr>
          <w:lang w:eastAsia="nl-NL"/>
        </w:rPr>
        <w:t xml:space="preserve"> </w:t>
      </w:r>
      <w:r w:rsidR="003210CF">
        <w:rPr>
          <w:lang w:eastAsia="nl-NL"/>
        </w:rPr>
        <w:t xml:space="preserve">om </w:t>
      </w:r>
      <w:r w:rsidR="00626052">
        <w:rPr>
          <w:lang w:eastAsia="nl-NL"/>
        </w:rPr>
        <w:t>een nautisch</w:t>
      </w:r>
      <w:r w:rsidR="003D36C3">
        <w:rPr>
          <w:lang w:eastAsia="nl-NL"/>
        </w:rPr>
        <w:t xml:space="preserve"> en waterveiligheids</w:t>
      </w:r>
      <w:r w:rsidR="00626052">
        <w:rPr>
          <w:lang w:eastAsia="nl-NL"/>
        </w:rPr>
        <w:t>knelpunt op te losse</w:t>
      </w:r>
      <w:r w:rsidR="003D36C3">
        <w:rPr>
          <w:lang w:eastAsia="nl-NL"/>
        </w:rPr>
        <w:t xml:space="preserve">n door de brug te slopen. </w:t>
      </w:r>
      <w:r w:rsidR="00F21E30">
        <w:rPr>
          <w:lang w:eastAsia="nl-NL"/>
        </w:rPr>
        <w:t xml:space="preserve">Indien de brug niet gesloopt wordt, moet extra geïnvesteerd worden om de scheepvaart veilig te houden. Het niet slopen van de brug betekent voor de hoogwaterveiligheid dat dit kan leiden tot dure en beeldbepalende extra maatregelen in het centrum van Maastricht om de benodigde waterveiligheid voor inwoners te borgen. </w:t>
      </w:r>
    </w:p>
    <w:p w:rsidR="00F21E30" w:rsidP="00F21E30" w:rsidRDefault="00F21E30" w14:paraId="7E2B03B8" w14:textId="2604D2F1">
      <w:pPr>
        <w:rPr>
          <w:lang w:eastAsia="nl-NL"/>
        </w:rPr>
      </w:pPr>
      <w:r>
        <w:rPr>
          <w:lang w:eastAsia="nl-NL"/>
        </w:rPr>
        <w:t xml:space="preserve">Daarnaast is de realisatie van de langzaam verkeersbrug over de Maas, die noodzakelijk is voor het realiseren van woningbouw, niet mogelijk als de spoorbrug blijft staan. Met een extra brug over de Maas liggen er namelijk te veel bruggen dicht bij elkaar, wat volgens de </w:t>
      </w:r>
      <w:r w:rsidR="00BC5E50">
        <w:rPr>
          <w:lang w:eastAsia="nl-NL"/>
        </w:rPr>
        <w:t>R</w:t>
      </w:r>
      <w:r>
        <w:rPr>
          <w:lang w:eastAsia="nl-NL"/>
        </w:rPr>
        <w:t xml:space="preserve">ichtlijn </w:t>
      </w:r>
      <w:r w:rsidR="00BC5E50">
        <w:rPr>
          <w:lang w:eastAsia="nl-NL"/>
        </w:rPr>
        <w:t>V</w:t>
      </w:r>
      <w:r>
        <w:rPr>
          <w:lang w:eastAsia="nl-NL"/>
        </w:rPr>
        <w:t xml:space="preserve">aarwegen niet mag. </w:t>
      </w:r>
    </w:p>
    <w:p w:rsidR="003D36C3" w:rsidP="00626052" w:rsidRDefault="003210CF" w14:paraId="09364C2B" w14:textId="52C24E94">
      <w:r>
        <w:rPr>
          <w:lang w:eastAsia="nl-NL"/>
        </w:rPr>
        <w:t>Verdere</w:t>
      </w:r>
      <w:r w:rsidR="00626052">
        <w:rPr>
          <w:lang w:eastAsia="nl-NL"/>
        </w:rPr>
        <w:t xml:space="preserve"> invulling </w:t>
      </w:r>
      <w:r w:rsidR="00710333">
        <w:rPr>
          <w:lang w:eastAsia="nl-NL"/>
        </w:rPr>
        <w:t xml:space="preserve">met mogelijke vervolgstappen </w:t>
      </w:r>
      <w:r w:rsidR="003463D0">
        <w:rPr>
          <w:lang w:eastAsia="nl-NL"/>
        </w:rPr>
        <w:t>over</w:t>
      </w:r>
      <w:r w:rsidR="00710333">
        <w:rPr>
          <w:lang w:eastAsia="nl-NL"/>
        </w:rPr>
        <w:t xml:space="preserve"> </w:t>
      </w:r>
      <w:r w:rsidR="00626052">
        <w:rPr>
          <w:lang w:eastAsia="nl-NL"/>
        </w:rPr>
        <w:t xml:space="preserve">de voorgenomen sloop van de brug en herontwikkeling van de gronden volgt op een later moment door medeoverheden. </w:t>
      </w:r>
    </w:p>
    <w:p w:rsidRPr="0012472F" w:rsidR="00626052" w:rsidP="003D36C3" w:rsidRDefault="00626052" w14:paraId="4D68BD3B" w14:textId="15F3CFE4">
      <w:pPr>
        <w:pStyle w:val="Heading3"/>
      </w:pPr>
      <w:r w:rsidRPr="0012472F">
        <w:t>Reacties per thema</w:t>
      </w:r>
    </w:p>
    <w:p w:rsidR="003210CF" w:rsidP="00626052" w:rsidRDefault="00626052" w14:paraId="3F8F38E5" w14:textId="77777777">
      <w:pPr>
        <w:rPr>
          <w:lang w:eastAsia="nl-NL"/>
        </w:rPr>
      </w:pPr>
      <w:r w:rsidRPr="006526AB">
        <w:rPr>
          <w:lang w:eastAsia="nl-NL"/>
        </w:rPr>
        <w:t>Hieronder volgt de toelichting waarom iets is aangemerkt als hoofdthema</w:t>
      </w:r>
      <w:r w:rsidR="003210CF">
        <w:rPr>
          <w:lang w:eastAsia="nl-NL"/>
        </w:rPr>
        <w:t>, met de daarbij horende subthema’s.</w:t>
      </w:r>
    </w:p>
    <w:p w:rsidR="00626052" w:rsidP="0012472F" w:rsidRDefault="003210CF" w14:paraId="1545E8E1" w14:textId="1D1D2878">
      <w:pPr>
        <w:pStyle w:val="Heading4"/>
      </w:pPr>
      <w:r>
        <w:t xml:space="preserve">Thema 1: </w:t>
      </w:r>
      <w:r w:rsidR="00626052">
        <w:t xml:space="preserve">Mogelijkheden </w:t>
      </w:r>
      <w:r>
        <w:t>voor</w:t>
      </w:r>
      <w:r w:rsidR="00626052">
        <w:t xml:space="preserve"> een internationale spoorverbinding </w:t>
      </w:r>
    </w:p>
    <w:p w:rsidR="00626052" w:rsidP="00B65C28" w:rsidRDefault="00626052" w14:paraId="3603AC9F" w14:textId="1FCB8BDD">
      <w:pPr>
        <w:pStyle w:val="ListParagraph"/>
        <w:numPr>
          <w:ilvl w:val="0"/>
          <w:numId w:val="36"/>
        </w:numPr>
      </w:pPr>
      <w:r>
        <w:t>Kansen op het traject Maastricht-Lanaken</w:t>
      </w:r>
      <w:r w:rsidR="00710333">
        <w:t>-Hasselt</w:t>
      </w:r>
      <w:r w:rsidR="003210CF">
        <w:t>;</w:t>
      </w:r>
    </w:p>
    <w:p w:rsidR="00626052" w:rsidP="00B65C28" w:rsidRDefault="00626052" w14:paraId="46022208" w14:textId="0F8BEA2B">
      <w:pPr>
        <w:pStyle w:val="ListParagraph"/>
        <w:numPr>
          <w:ilvl w:val="0"/>
          <w:numId w:val="36"/>
        </w:numPr>
      </w:pPr>
      <w:r>
        <w:t>Aansporing tot overleg met medeoverheden om mogelijkheden te verkennen</w:t>
      </w:r>
      <w:r w:rsidR="003210CF">
        <w:t>;</w:t>
      </w:r>
    </w:p>
    <w:p w:rsidR="00626052" w:rsidP="00B65C28" w:rsidRDefault="00626052" w14:paraId="5AE077AE" w14:textId="034D6FE4">
      <w:pPr>
        <w:pStyle w:val="ListParagraph"/>
        <w:numPr>
          <w:ilvl w:val="0"/>
          <w:numId w:val="36"/>
        </w:numPr>
      </w:pPr>
      <w:r>
        <w:t>Het succes van kort grensoverschrijdend vervoer</w:t>
      </w:r>
      <w:r w:rsidR="003463D0">
        <w:t>,</w:t>
      </w:r>
      <w:r>
        <w:t xml:space="preserve"> zoals de drielandentrein</w:t>
      </w:r>
      <w:r w:rsidR="003210CF">
        <w:t>;</w:t>
      </w:r>
    </w:p>
    <w:p w:rsidR="00626052" w:rsidP="00B65C28" w:rsidRDefault="00626052" w14:paraId="705C21D4" w14:textId="4E71C248">
      <w:pPr>
        <w:pStyle w:val="ListParagraph"/>
        <w:numPr>
          <w:ilvl w:val="0"/>
          <w:numId w:val="36"/>
        </w:numPr>
      </w:pPr>
      <w:r>
        <w:t>Motie Van Dijk en Dassen (36563-10)</w:t>
      </w:r>
      <w:r w:rsidR="003210CF">
        <w:t>.</w:t>
      </w:r>
    </w:p>
    <w:p w:rsidR="00626052" w:rsidP="003210CF" w:rsidRDefault="00626052" w14:paraId="087DD5A3" w14:textId="02A6557F">
      <w:pPr>
        <w:rPr>
          <w:lang w:eastAsia="nl-NL"/>
        </w:rPr>
      </w:pPr>
      <w:r>
        <w:rPr>
          <w:lang w:eastAsia="nl-NL"/>
        </w:rPr>
        <w:t xml:space="preserve">Uit een aantal reacties blijkt dat indieners vinden dat er op het traject Maastricht-Lanaken kansen liggen om een grensoverschrijdende verbinding te realiseren. De meeste indieners wijzen op de mogelijkheid om een treinverbinding te realiseren tussen universiteitssteden Maastricht en Hasselt en de samenwerking in de Euregio Maas-Rijn te </w:t>
      </w:r>
      <w:r w:rsidR="003210CF">
        <w:rPr>
          <w:lang w:eastAsia="nl-NL"/>
        </w:rPr>
        <w:t>verbeteren</w:t>
      </w:r>
      <w:r>
        <w:rPr>
          <w:lang w:eastAsia="nl-NL"/>
        </w:rPr>
        <w:t xml:space="preserve">. Daarbij stellen indieners dat een snelle openbaar vervoerverbinding tussen Hasselt, Lanaken en Maastricht momenteel ontbreekt. </w:t>
      </w:r>
    </w:p>
    <w:p w:rsidR="00626052" w:rsidP="003210CF" w:rsidRDefault="00EA71FE" w14:paraId="5E7985E3" w14:textId="1000813E">
      <w:pPr>
        <w:rPr>
          <w:lang w:eastAsia="nl-NL"/>
        </w:rPr>
      </w:pPr>
      <w:r>
        <w:rPr>
          <w:lang w:eastAsia="nl-NL"/>
        </w:rPr>
        <w:t>Volgens m</w:t>
      </w:r>
      <w:r w:rsidR="00626052">
        <w:rPr>
          <w:lang w:eastAsia="nl-NL"/>
        </w:rPr>
        <w:t>eerde</w:t>
      </w:r>
      <w:r w:rsidR="00B65C28">
        <w:rPr>
          <w:lang w:eastAsia="nl-NL"/>
        </w:rPr>
        <w:t>re</w:t>
      </w:r>
      <w:r w:rsidR="00626052">
        <w:rPr>
          <w:lang w:eastAsia="nl-NL"/>
        </w:rPr>
        <w:t xml:space="preserve"> indieners </w:t>
      </w:r>
      <w:r>
        <w:rPr>
          <w:lang w:eastAsia="nl-NL"/>
        </w:rPr>
        <w:t xml:space="preserve">moet </w:t>
      </w:r>
      <w:r w:rsidR="00626052">
        <w:rPr>
          <w:lang w:eastAsia="nl-NL"/>
        </w:rPr>
        <w:t xml:space="preserve">het ministerie </w:t>
      </w:r>
      <w:r>
        <w:rPr>
          <w:lang w:eastAsia="nl-NL"/>
        </w:rPr>
        <w:t xml:space="preserve">de mogelijkheden </w:t>
      </w:r>
      <w:r w:rsidR="00B65C28">
        <w:rPr>
          <w:lang w:eastAsia="nl-NL"/>
        </w:rPr>
        <w:t xml:space="preserve">in </w:t>
      </w:r>
      <w:r w:rsidR="00626052">
        <w:rPr>
          <w:lang w:eastAsia="nl-NL"/>
        </w:rPr>
        <w:t xml:space="preserve">overleg met medeoverheden in Nederland en België </w:t>
      </w:r>
      <w:r w:rsidR="003210CF">
        <w:rPr>
          <w:lang w:eastAsia="nl-NL"/>
        </w:rPr>
        <w:t xml:space="preserve">verder </w:t>
      </w:r>
      <w:r w:rsidR="00626052">
        <w:rPr>
          <w:lang w:eastAsia="nl-NL"/>
        </w:rPr>
        <w:t xml:space="preserve">verkennen en een integrale regionale mobiliteitsvisie opstellen. </w:t>
      </w:r>
      <w:r w:rsidR="00710333">
        <w:rPr>
          <w:lang w:eastAsia="nl-NL"/>
        </w:rPr>
        <w:t xml:space="preserve">Indieners geven daarnaast aan zelf met een </w:t>
      </w:r>
      <w:r w:rsidR="003D36C3">
        <w:rPr>
          <w:lang w:eastAsia="nl-NL"/>
        </w:rPr>
        <w:t>manifest</w:t>
      </w:r>
      <w:r w:rsidR="00710333">
        <w:rPr>
          <w:lang w:eastAsia="nl-NL"/>
        </w:rPr>
        <w:t xml:space="preserve"> bezig te zijn om personenvervoer per trein tussen Maastricht en Hasselt mogelijk te maken. Zij vragen hierop te wachten voordat een besluit genomen wordt. </w:t>
      </w:r>
    </w:p>
    <w:p w:rsidR="00626052" w:rsidP="00626052" w:rsidRDefault="00626052" w14:paraId="77122DBA" w14:textId="1B268DFE">
      <w:pPr>
        <w:rPr>
          <w:lang w:eastAsia="nl-NL"/>
        </w:rPr>
      </w:pPr>
      <w:r>
        <w:rPr>
          <w:lang w:eastAsia="nl-NL"/>
        </w:rPr>
        <w:t>Partijen wijzen op het succes van kort grensoverschrijdend vervoer</w:t>
      </w:r>
      <w:r w:rsidR="003210CF">
        <w:rPr>
          <w:lang w:eastAsia="nl-NL"/>
        </w:rPr>
        <w:t>,</w:t>
      </w:r>
      <w:r>
        <w:rPr>
          <w:lang w:eastAsia="nl-NL"/>
        </w:rPr>
        <w:t xml:space="preserve"> zoals de Drielandentrein tussen Luik, Maastricht en Aken. Dit laat zien dat er potentie is om Maastricht en Hasselt en verder richting Antwerpen </w:t>
      </w:r>
      <w:r w:rsidR="003210CF">
        <w:rPr>
          <w:lang w:eastAsia="nl-NL"/>
        </w:rPr>
        <w:t xml:space="preserve">per trein </w:t>
      </w:r>
      <w:r>
        <w:rPr>
          <w:lang w:eastAsia="nl-NL"/>
        </w:rPr>
        <w:t xml:space="preserve">te verbinden. Een aantal indieners wijst ook op de mogelijkheid voor militaire mobiliteit in de toekomst en suggereert dat het Ministerie van Defensie betrokken moet worden. </w:t>
      </w:r>
    </w:p>
    <w:p w:rsidR="00626052" w:rsidP="003030E8" w:rsidRDefault="00626052" w14:paraId="634B1583" w14:textId="312200F2">
      <w:pPr>
        <w:rPr>
          <w:lang w:eastAsia="nl-NL"/>
        </w:rPr>
      </w:pPr>
      <w:r>
        <w:rPr>
          <w:lang w:eastAsia="nl-NL"/>
        </w:rPr>
        <w:t>Tot slot stelt een groot aantal reacties dat de HSWI-onttrekking indruist tegen de Motie Van Dijk en Dassen (</w:t>
      </w:r>
      <w:r w:rsidRPr="003030E8">
        <w:rPr>
          <w:lang w:eastAsia="nl-NL"/>
        </w:rPr>
        <w:t>36563-10</w:t>
      </w:r>
      <w:r>
        <w:rPr>
          <w:lang w:eastAsia="nl-NL"/>
        </w:rPr>
        <w:t xml:space="preserve">). </w:t>
      </w:r>
    </w:p>
    <w:p w:rsidRPr="00E24E58" w:rsidR="00626052" w:rsidP="0012472F" w:rsidRDefault="00626052" w14:paraId="5C32DB87" w14:textId="4B9091D5">
      <w:pPr>
        <w:pStyle w:val="Heading5"/>
      </w:pPr>
      <w:r w:rsidRPr="00E24E58">
        <w:t>Inhoudelijke reactie van het Ministerie</w:t>
      </w:r>
      <w:r w:rsidRPr="00E24E58" w:rsidR="003E07B7">
        <w:t xml:space="preserve"> bij thema 1</w:t>
      </w:r>
      <w:r w:rsidRPr="00E24E58">
        <w:t xml:space="preserve">: </w:t>
      </w:r>
    </w:p>
    <w:p w:rsidR="00626052" w:rsidP="00626052" w:rsidRDefault="00626052" w14:paraId="0A19676D" w14:textId="7A29F135">
      <w:pPr>
        <w:rPr>
          <w:lang w:eastAsia="nl-NL"/>
        </w:rPr>
      </w:pPr>
      <w:r>
        <w:rPr>
          <w:lang w:eastAsia="nl-NL"/>
        </w:rPr>
        <w:t>Uit de reacties blijkt dat meerdere indieners kansen zien voor personenvervoer op de spoorlijn Maastricht-Lanaken (richting Hasselt). E</w:t>
      </w:r>
      <w:r w:rsidR="00EA71FE">
        <w:rPr>
          <w:lang w:eastAsia="nl-NL"/>
        </w:rPr>
        <w:t xml:space="preserve">r </w:t>
      </w:r>
      <w:r>
        <w:rPr>
          <w:lang w:eastAsia="nl-NL"/>
        </w:rPr>
        <w:t>zijn</w:t>
      </w:r>
      <w:r w:rsidR="003463D0">
        <w:rPr>
          <w:lang w:eastAsia="nl-NL"/>
        </w:rPr>
        <w:t xml:space="preserve"> echter</w:t>
      </w:r>
      <w:r>
        <w:rPr>
          <w:lang w:eastAsia="nl-NL"/>
        </w:rPr>
        <w:t xml:space="preserve"> in de afgelopen </w:t>
      </w:r>
      <w:r w:rsidR="00B3565E">
        <w:rPr>
          <w:lang w:eastAsia="nl-NL"/>
        </w:rPr>
        <w:t xml:space="preserve">tien </w:t>
      </w:r>
      <w:r>
        <w:rPr>
          <w:lang w:eastAsia="nl-NL"/>
        </w:rPr>
        <w:t xml:space="preserve">jaar geen concrete plannen </w:t>
      </w:r>
      <w:r w:rsidR="00EA71FE">
        <w:rPr>
          <w:lang w:eastAsia="nl-NL"/>
        </w:rPr>
        <w:t xml:space="preserve">opgesteld </w:t>
      </w:r>
      <w:r>
        <w:rPr>
          <w:lang w:eastAsia="nl-NL"/>
        </w:rPr>
        <w:t>voor personenvervoer op deze spoorlijn. Medeoverheden</w:t>
      </w:r>
      <w:r w:rsidR="00710333">
        <w:rPr>
          <w:lang w:eastAsia="nl-NL"/>
        </w:rPr>
        <w:t>, in zowel Nederland als België op centraal en decentraal niveau,</w:t>
      </w:r>
      <w:r>
        <w:rPr>
          <w:lang w:eastAsia="nl-NL"/>
        </w:rPr>
        <w:t xml:space="preserve"> voorzien geen concrete stappen richting personenvervoer. </w:t>
      </w:r>
      <w:r w:rsidRPr="003463D0">
        <w:rPr>
          <w:lang w:eastAsia="nl-NL"/>
        </w:rPr>
        <w:t>Met de wijziging van dit besluit volgt het ministerie het beleid van België</w:t>
      </w:r>
      <w:r w:rsidRPr="003463D0" w:rsidR="00EA71FE">
        <w:rPr>
          <w:lang w:eastAsia="nl-NL"/>
        </w:rPr>
        <w:t xml:space="preserve">. Daar is </w:t>
      </w:r>
      <w:r w:rsidRPr="003463D0">
        <w:rPr>
          <w:lang w:eastAsia="nl-NL"/>
        </w:rPr>
        <w:t>het spoor in 2020 buiten dienst gesteld en Infrabel</w:t>
      </w:r>
      <w:r w:rsidRPr="003463D0" w:rsidR="00E83BDB">
        <w:rPr>
          <w:lang w:eastAsia="nl-NL"/>
        </w:rPr>
        <w:t>, de Belgische spoorwegbeheerder,</w:t>
      </w:r>
      <w:r w:rsidRPr="003463D0">
        <w:rPr>
          <w:lang w:eastAsia="nl-NL"/>
        </w:rPr>
        <w:t xml:space="preserve"> </w:t>
      </w:r>
      <w:r w:rsidRPr="003463D0" w:rsidR="0095106F">
        <w:rPr>
          <w:lang w:eastAsia="nl-NL"/>
        </w:rPr>
        <w:t xml:space="preserve">onderhoudt </w:t>
      </w:r>
      <w:r w:rsidRPr="003463D0">
        <w:rPr>
          <w:lang w:eastAsia="nl-NL"/>
        </w:rPr>
        <w:t>het spoor dus niet meer.</w:t>
      </w:r>
      <w:r>
        <w:rPr>
          <w:lang w:eastAsia="nl-NL"/>
        </w:rPr>
        <w:t xml:space="preserve"> </w:t>
      </w:r>
    </w:p>
    <w:p w:rsidR="00626052" w:rsidP="00626052" w:rsidRDefault="00194C53" w14:paraId="0BA17FEA" w14:textId="30FB19E4">
      <w:pPr>
        <w:rPr>
          <w:lang w:eastAsia="nl-NL"/>
        </w:rPr>
      </w:pPr>
      <w:r w:rsidRPr="003463D0">
        <w:rPr>
          <w:lang w:eastAsia="nl-NL"/>
        </w:rPr>
        <w:t xml:space="preserve">De </w:t>
      </w:r>
      <w:r w:rsidRPr="003463D0" w:rsidR="00626052">
        <w:rPr>
          <w:lang w:eastAsia="nl-NL"/>
        </w:rPr>
        <w:t xml:space="preserve">Motie Van Dijk </w:t>
      </w:r>
      <w:r w:rsidR="003463D0">
        <w:rPr>
          <w:lang w:eastAsia="nl-NL"/>
        </w:rPr>
        <w:t xml:space="preserve">en </w:t>
      </w:r>
      <w:r w:rsidRPr="003463D0" w:rsidR="00626052">
        <w:rPr>
          <w:lang w:eastAsia="nl-NL"/>
        </w:rPr>
        <w:t>Dassen</w:t>
      </w:r>
      <w:r w:rsidRPr="003463D0">
        <w:rPr>
          <w:lang w:eastAsia="nl-NL"/>
        </w:rPr>
        <w:t xml:space="preserve"> verzoekt</w:t>
      </w:r>
      <w:r>
        <w:rPr>
          <w:lang w:eastAsia="nl-NL"/>
        </w:rPr>
        <w:t xml:space="preserve"> om mogelijke vervolgstappen voor reactivering van het traject onder andere Maastricht-Lanaken te bezien. Gelet op het verleden</w:t>
      </w:r>
      <w:r w:rsidR="003D36C3">
        <w:rPr>
          <w:lang w:eastAsia="nl-NL"/>
        </w:rPr>
        <w:t xml:space="preserve"> en geringe potentie voor personenvervoer in de toekomst</w:t>
      </w:r>
      <w:r>
        <w:rPr>
          <w:lang w:eastAsia="nl-NL"/>
        </w:rPr>
        <w:t xml:space="preserve">, acht het ministerie de kansen op dit traject klein. </w:t>
      </w:r>
    </w:p>
    <w:p w:rsidR="00626052" w:rsidP="0012472F" w:rsidRDefault="00E24E58" w14:paraId="3105B07C" w14:textId="68B5369A">
      <w:pPr>
        <w:pStyle w:val="Heading4"/>
      </w:pPr>
      <w:r>
        <w:t xml:space="preserve">Thema 2: </w:t>
      </w:r>
      <w:r w:rsidR="00626052">
        <w:t xml:space="preserve">Monumentale waarde van de </w:t>
      </w:r>
      <w:r w:rsidR="00072861">
        <w:t>Spoorbrug Maastricht</w:t>
      </w:r>
    </w:p>
    <w:p w:rsidR="00626052" w:rsidP="00626052" w:rsidRDefault="00626052" w14:paraId="2C341991" w14:textId="12FB4A86">
      <w:pPr>
        <w:rPr>
          <w:lang w:eastAsia="nl-NL"/>
        </w:rPr>
      </w:pPr>
      <w:r>
        <w:rPr>
          <w:lang w:eastAsia="nl-NL"/>
        </w:rPr>
        <w:t xml:space="preserve">Uit meerdere reacties blijkt dat indieners de monumentale waarde van de </w:t>
      </w:r>
      <w:r w:rsidR="00072861">
        <w:rPr>
          <w:lang w:eastAsia="nl-NL"/>
        </w:rPr>
        <w:t>Spoorbrug Maastricht</w:t>
      </w:r>
      <w:r>
        <w:rPr>
          <w:lang w:eastAsia="nl-NL"/>
        </w:rPr>
        <w:t xml:space="preserve"> van belang vinden. Een indiener geeft aan dat de brug een “</w:t>
      </w:r>
      <w:r>
        <w:t xml:space="preserve">een iconisch element in het stadslandschap” betreft. </w:t>
      </w:r>
    </w:p>
    <w:p w:rsidRPr="006526AB" w:rsidR="00626052" w:rsidP="0012472F" w:rsidRDefault="00626052" w14:paraId="28F17158" w14:textId="2267B131">
      <w:pPr>
        <w:pStyle w:val="Heading5"/>
      </w:pPr>
      <w:r w:rsidRPr="006526AB">
        <w:t>Inhoudelijke reactie van het Ministerie</w:t>
      </w:r>
      <w:r w:rsidR="00E24E58">
        <w:t xml:space="preserve"> bij thema 2</w:t>
      </w:r>
      <w:r w:rsidRPr="006526AB">
        <w:t xml:space="preserve">: </w:t>
      </w:r>
    </w:p>
    <w:p w:rsidR="00626052" w:rsidP="003030E8" w:rsidRDefault="0012472F" w14:paraId="1466460F" w14:textId="74FD1C26">
      <w:pPr>
        <w:rPr>
          <w:lang w:eastAsia="nl-NL"/>
        </w:rPr>
      </w:pPr>
      <w:r>
        <w:rPr>
          <w:lang w:eastAsia="nl-NL"/>
        </w:rPr>
        <w:t xml:space="preserve">De voorgenomen wijziging van de AMvB, waarbij de spoorlijn Maastricht-Lanaken verwijderd wordt uit bijlage 1 bij dit besluit, betekent dat de spoorlijn niet langer de status van hoofdspoorweg heeft. Een besluit tot sloop van de </w:t>
      </w:r>
      <w:r w:rsidR="00072861">
        <w:rPr>
          <w:lang w:eastAsia="nl-NL"/>
        </w:rPr>
        <w:t>S</w:t>
      </w:r>
      <w:r>
        <w:rPr>
          <w:lang w:eastAsia="nl-NL"/>
        </w:rPr>
        <w:t xml:space="preserve">poorbrug </w:t>
      </w:r>
      <w:r w:rsidR="00072861">
        <w:rPr>
          <w:lang w:eastAsia="nl-NL"/>
        </w:rPr>
        <w:t xml:space="preserve">Maastricht </w:t>
      </w:r>
      <w:r w:rsidR="00E83BDB">
        <w:rPr>
          <w:lang w:eastAsia="nl-NL"/>
        </w:rPr>
        <w:t xml:space="preserve">is geen onderdeel van het wijzigingsbesluit van de internetconsultatie. In het BO MIRT van 2024 is afgesproken dat de brug </w:t>
      </w:r>
      <w:r w:rsidR="003463D0">
        <w:rPr>
          <w:lang w:eastAsia="nl-NL"/>
        </w:rPr>
        <w:t xml:space="preserve">wordt </w:t>
      </w:r>
      <w:r w:rsidR="00E83BDB">
        <w:rPr>
          <w:lang w:eastAsia="nl-NL"/>
        </w:rPr>
        <w:t xml:space="preserve">gesloopt. </w:t>
      </w:r>
    </w:p>
    <w:p w:rsidR="00626052" w:rsidP="0012472F" w:rsidRDefault="00E24E58" w14:paraId="15365D74" w14:textId="71808CAD">
      <w:pPr>
        <w:pStyle w:val="Heading4"/>
      </w:pPr>
      <w:r>
        <w:t xml:space="preserve">Thema 3: </w:t>
      </w:r>
      <w:r w:rsidR="00626052">
        <w:t xml:space="preserve">Verlies van publieke investeringen in het verleden </w:t>
      </w:r>
    </w:p>
    <w:p w:rsidR="00626052" w:rsidP="00626052" w:rsidRDefault="00E83BDB" w14:paraId="136DE6AA" w14:textId="27113F44">
      <w:pPr>
        <w:rPr>
          <w:lang w:eastAsia="nl-NL"/>
        </w:rPr>
      </w:pPr>
      <w:r>
        <w:rPr>
          <w:lang w:eastAsia="nl-NL"/>
        </w:rPr>
        <w:t xml:space="preserve">Indieners </w:t>
      </w:r>
      <w:r w:rsidR="00626052">
        <w:rPr>
          <w:lang w:eastAsia="nl-NL"/>
        </w:rPr>
        <w:t>wijzen</w:t>
      </w:r>
      <w:r>
        <w:rPr>
          <w:lang w:eastAsia="nl-NL"/>
        </w:rPr>
        <w:t xml:space="preserve"> in hun reacties</w:t>
      </w:r>
      <w:r w:rsidR="00626052">
        <w:rPr>
          <w:lang w:eastAsia="nl-NL"/>
        </w:rPr>
        <w:t xml:space="preserve"> op de publieke investeringen die in het verleden zijn gedaan om de </w:t>
      </w:r>
      <w:r w:rsidR="00072861">
        <w:rPr>
          <w:lang w:eastAsia="nl-NL"/>
        </w:rPr>
        <w:t>S</w:t>
      </w:r>
      <w:r w:rsidR="00626052">
        <w:rPr>
          <w:lang w:eastAsia="nl-NL"/>
        </w:rPr>
        <w:t xml:space="preserve">poorbrug </w:t>
      </w:r>
      <w:r w:rsidR="00072861">
        <w:rPr>
          <w:lang w:eastAsia="nl-NL"/>
        </w:rPr>
        <w:t xml:space="preserve">Maastricht </w:t>
      </w:r>
      <w:r w:rsidR="00626052">
        <w:rPr>
          <w:lang w:eastAsia="nl-NL"/>
        </w:rPr>
        <w:t xml:space="preserve">en sporen te renoveren en trein/tramverkeer mogelijk te maken. De HSWI-onttrekking betekent dat er geen treinen meer over het spoor </w:t>
      </w:r>
      <w:r w:rsidR="003463D0">
        <w:rPr>
          <w:lang w:eastAsia="nl-NL"/>
        </w:rPr>
        <w:t>gaan</w:t>
      </w:r>
      <w:r w:rsidR="00626052">
        <w:rPr>
          <w:lang w:eastAsia="nl-NL"/>
        </w:rPr>
        <w:t xml:space="preserve"> rijden en de investeringen dus voor niets </w:t>
      </w:r>
      <w:r w:rsidR="0095106F">
        <w:rPr>
          <w:lang w:eastAsia="nl-NL"/>
        </w:rPr>
        <w:t xml:space="preserve">zijn </w:t>
      </w:r>
      <w:r w:rsidR="00626052">
        <w:rPr>
          <w:lang w:eastAsia="nl-NL"/>
        </w:rPr>
        <w:t xml:space="preserve">geweest. </w:t>
      </w:r>
      <w:r>
        <w:rPr>
          <w:lang w:eastAsia="nl-NL"/>
        </w:rPr>
        <w:t>Bovendien stellen indieners vragen bij het feit dat er nu opnieuw publieke middelen, oorspronkelijk bedoeld ter verbetering van de mobiliteit, besteed word</w:t>
      </w:r>
      <w:r w:rsidR="003463D0">
        <w:rPr>
          <w:lang w:eastAsia="nl-NL"/>
        </w:rPr>
        <w:t>en</w:t>
      </w:r>
      <w:r>
        <w:rPr>
          <w:lang w:eastAsia="nl-NL"/>
        </w:rPr>
        <w:t xml:space="preserve"> aan de sloop van de Spoorbrug Maastricht.</w:t>
      </w:r>
    </w:p>
    <w:p w:rsidRPr="00E24E58" w:rsidR="00626052" w:rsidP="0012472F" w:rsidRDefault="00626052" w14:paraId="22073352" w14:textId="1652E83E">
      <w:pPr>
        <w:pStyle w:val="Heading5"/>
      </w:pPr>
      <w:r w:rsidRPr="00E24E58">
        <w:t>Inhoudelijke reactie van het Ministerie</w:t>
      </w:r>
      <w:r w:rsidR="00E24E58">
        <w:t xml:space="preserve"> bij thema 3</w:t>
      </w:r>
      <w:r w:rsidRPr="00E24E58">
        <w:t xml:space="preserve">: </w:t>
      </w:r>
    </w:p>
    <w:p w:rsidR="00D9586E" w:rsidP="00ED29A9" w:rsidRDefault="00D9586E" w14:paraId="51CC9A75" w14:textId="4DE4D13B">
      <w:pPr>
        <w:rPr>
          <w:lang w:eastAsia="nl-NL"/>
        </w:rPr>
      </w:pPr>
      <w:r>
        <w:rPr>
          <w:lang w:eastAsia="nl-NL"/>
        </w:rPr>
        <w:t>Voor het Ministerie van IenW was het beperkte gebruik van de spoorlijn Lanaken – Maastricht, waar de brug onderdeel van is, na de reactivering een onverwachte tegenvaller</w:t>
      </w:r>
      <w:r w:rsidR="003463D0">
        <w:rPr>
          <w:lang w:eastAsia="nl-NL"/>
        </w:rPr>
        <w:t xml:space="preserve">. Er was hoop </w:t>
      </w:r>
      <w:r w:rsidR="00E83BDB">
        <w:rPr>
          <w:lang w:eastAsia="nl-NL"/>
        </w:rPr>
        <w:t>op intensiever gebruik van het spoor.</w:t>
      </w:r>
      <w:r>
        <w:rPr>
          <w:lang w:eastAsia="nl-NL"/>
        </w:rPr>
        <w:t xml:space="preserve"> Voor het opwaarderen van de </w:t>
      </w:r>
      <w:r w:rsidR="00072861">
        <w:rPr>
          <w:lang w:eastAsia="nl-NL"/>
        </w:rPr>
        <w:t>S</w:t>
      </w:r>
      <w:r>
        <w:rPr>
          <w:lang w:eastAsia="nl-NL"/>
        </w:rPr>
        <w:t xml:space="preserve">poorbrug </w:t>
      </w:r>
      <w:r w:rsidR="00072861">
        <w:rPr>
          <w:lang w:eastAsia="nl-NL"/>
        </w:rPr>
        <w:t xml:space="preserve">Maastricht </w:t>
      </w:r>
      <w:r>
        <w:rPr>
          <w:lang w:eastAsia="nl-NL"/>
        </w:rPr>
        <w:t>is € 33 miljoen euro uitgetrokken</w:t>
      </w:r>
      <w:r w:rsidR="00C957CF">
        <w:rPr>
          <w:lang w:eastAsia="nl-NL"/>
        </w:rPr>
        <w:t xml:space="preserve">, omdat </w:t>
      </w:r>
      <w:r>
        <w:rPr>
          <w:lang w:eastAsia="nl-NL"/>
        </w:rPr>
        <w:t xml:space="preserve">een potentiële goederenstroom aannemelijk was. </w:t>
      </w:r>
      <w:r w:rsidR="00ED29A9">
        <w:rPr>
          <w:lang w:eastAsia="nl-NL"/>
        </w:rPr>
        <w:t xml:space="preserve">Deze goederenstroom </w:t>
      </w:r>
      <w:r w:rsidR="003463D0">
        <w:rPr>
          <w:lang w:eastAsia="nl-NL"/>
        </w:rPr>
        <w:t>is</w:t>
      </w:r>
      <w:r w:rsidR="00ED29A9">
        <w:rPr>
          <w:lang w:eastAsia="nl-NL"/>
        </w:rPr>
        <w:t xml:space="preserve"> zeer beperkt op gang gekomen en </w:t>
      </w:r>
      <w:r w:rsidR="003463D0">
        <w:rPr>
          <w:lang w:eastAsia="nl-NL"/>
        </w:rPr>
        <w:t>IenW heeft hier</w:t>
      </w:r>
      <w:r w:rsidR="00ED29A9">
        <w:rPr>
          <w:lang w:eastAsia="nl-NL"/>
        </w:rPr>
        <w:t xml:space="preserve"> lessen uit getrokken. </w:t>
      </w:r>
      <w:r>
        <w:rPr>
          <w:lang w:eastAsia="nl-NL"/>
        </w:rPr>
        <w:t xml:space="preserve">Ook het niet doorgaan van de tram tussen Maastricht en Lanaken </w:t>
      </w:r>
      <w:r w:rsidR="00ED29A9">
        <w:rPr>
          <w:lang w:eastAsia="nl-NL"/>
        </w:rPr>
        <w:t xml:space="preserve">was </w:t>
      </w:r>
      <w:r>
        <w:rPr>
          <w:lang w:eastAsia="nl-NL"/>
        </w:rPr>
        <w:t xml:space="preserve">een tegenvaller. Dit was een initiatief van regionale overheden en hier was het ministerie niet bij betrokken. </w:t>
      </w:r>
    </w:p>
    <w:p w:rsidR="003D36C3" w:rsidP="00D9586E" w:rsidRDefault="003D36C3" w14:paraId="280555C5" w14:textId="6DD6A2D6">
      <w:pPr>
        <w:rPr>
          <w:lang w:eastAsia="nl-NL"/>
        </w:rPr>
      </w:pPr>
      <w:r>
        <w:rPr>
          <w:lang w:eastAsia="nl-NL"/>
        </w:rPr>
        <w:t xml:space="preserve">Ondanks de publieke investeringen die in het verleden zijn gedaan, wordt er door </w:t>
      </w:r>
      <w:r w:rsidRPr="003D36C3">
        <w:rPr>
          <w:lang w:eastAsia="nl-NL"/>
        </w:rPr>
        <w:t>overheden aan zowel de Nederlandse als Belgische zijde van de grens op dit moment geen potentie gezien om een treinverbinding te realiseren</w:t>
      </w:r>
      <w:r w:rsidR="00ED29A9">
        <w:rPr>
          <w:lang w:eastAsia="nl-NL"/>
        </w:rPr>
        <w:t>.</w:t>
      </w:r>
      <w:r w:rsidRPr="003D36C3">
        <w:rPr>
          <w:lang w:eastAsia="nl-NL"/>
        </w:rPr>
        <w:t xml:space="preserve"> </w:t>
      </w:r>
      <w:bookmarkStart w:name="_Hlk216451179" w:id="3"/>
      <w:r>
        <w:rPr>
          <w:lang w:eastAsia="nl-NL"/>
        </w:rPr>
        <w:t>A</w:t>
      </w:r>
      <w:r w:rsidRPr="003D36C3">
        <w:rPr>
          <w:lang w:eastAsia="nl-NL"/>
        </w:rPr>
        <w:t>an de Belgische zijde is al enkele jaren geen onderhoud meer gepleegd op de betreffende spoorverbinding en is de lijn definitief buiten exploitatie gesteld in 2020. In lijn met dit besluit bereid het Ministerie van Infrastructuur en Waterstaat nu een wijzigingsbesluit voor om de spoorlijn aan Nederlandse zijde aan de hoofdspoorwegeninfrastructuur te onttrekken.</w:t>
      </w:r>
    </w:p>
    <w:bookmarkEnd w:id="3"/>
    <w:p w:rsidR="00651D80" w:rsidP="008C7533" w:rsidRDefault="008C7533" w14:paraId="109DA4FA" w14:textId="120F0BFE">
      <w:pPr>
        <w:pStyle w:val="Heading2"/>
      </w:pPr>
      <w:r>
        <w:t>Vervolgproces</w:t>
      </w:r>
    </w:p>
    <w:p w:rsidRPr="008C7533" w:rsidR="008C7533" w:rsidP="00E24E58" w:rsidRDefault="008C7533" w14:paraId="33821792" w14:textId="13DD03BE">
      <w:r w:rsidRPr="00570EA3">
        <w:t>A</w:t>
      </w:r>
      <w:r w:rsidRPr="00570EA3" w:rsidR="00323FDA">
        <w:t xml:space="preserve">lle reacties die binnen zijn gekomen, zijn geanalyseerd en samengevat in dit verslag. </w:t>
      </w:r>
      <w:r w:rsidRPr="009716CA" w:rsidR="009716CA">
        <w:t>Wel dient de afweging om het wijzigingsbesluit te nemen zorgvuldig gemaakt te worden. Om die reden is iets meer tijd en gesprek nodig voor besluitvorming. Het ministerie voert begin 2026 gesprekken met Limburgse, Vlaamse en Belgische bestuurders over het wijzigingsbesluit. Daarnaast is contact geweest met vervoerder Arriva en wordt met Rover gesproken.</w:t>
      </w:r>
    </w:p>
    <w:p w:rsidR="00E24E58" w:rsidP="00E24E58" w:rsidRDefault="00B314FF" w14:paraId="7ED0D72E" w14:textId="5880EEA9">
      <w:pPr>
        <w:rPr>
          <w:lang w:eastAsia="nl-NL"/>
        </w:rPr>
      </w:pPr>
      <w:r>
        <w:t xml:space="preserve">Het wijzigingsbesluit wordt begin 2026 als Klein Koninklijk Besluit gepubliceerd in </w:t>
      </w:r>
      <w:r w:rsidR="00E24E58">
        <w:t xml:space="preserve">het </w:t>
      </w:r>
      <w:r>
        <w:t>Staats</w:t>
      </w:r>
      <w:r w:rsidR="00E24E58">
        <w:t>blad</w:t>
      </w:r>
      <w:r>
        <w:t xml:space="preserve">. Op grond van de Algemene wet bestuursrecht kan een belanghebbende tegen dit besluit binnen zes weken na de dag </w:t>
      </w:r>
      <w:r w:rsidRPr="009716CA">
        <w:t xml:space="preserve">waarop dit is bekendgemaakt een bezwaarschrift indienen. </w:t>
      </w:r>
      <w:r w:rsidRPr="009716CA" w:rsidR="00E24E58">
        <w:t xml:space="preserve">De beoogde datum van inwerkingtreding is </w:t>
      </w:r>
      <w:r w:rsidRPr="009716CA" w:rsidR="00093DE4">
        <w:rPr>
          <w:lang w:eastAsia="nl-NL"/>
        </w:rPr>
        <w:t xml:space="preserve">1 </w:t>
      </w:r>
      <w:r w:rsidRPr="009716CA" w:rsidR="009716CA">
        <w:rPr>
          <w:lang w:eastAsia="nl-NL"/>
        </w:rPr>
        <w:t>juni</w:t>
      </w:r>
      <w:r w:rsidRPr="009716CA" w:rsidR="00093DE4">
        <w:rPr>
          <w:lang w:eastAsia="nl-NL"/>
        </w:rPr>
        <w:t xml:space="preserve"> 2026</w:t>
      </w:r>
      <w:r w:rsidRPr="009716CA" w:rsidR="00E24E58">
        <w:rPr>
          <w:lang w:eastAsia="nl-NL"/>
        </w:rPr>
        <w:t>.</w:t>
      </w:r>
      <w:r w:rsidR="00E24E58">
        <w:rPr>
          <w:lang w:eastAsia="nl-NL"/>
        </w:rPr>
        <w:t xml:space="preserve"> </w:t>
      </w:r>
    </w:p>
    <w:p w:rsidR="00B314FF" w:rsidP="00B314FF" w:rsidRDefault="00B314FF" w14:paraId="0773C6C1" w14:textId="2CDBE9A9"/>
    <w:p w:rsidR="00EB7DA4" w:rsidP="00651D80" w:rsidRDefault="00EB7DA4" w14:paraId="34BA68F7" w14:textId="77777777"/>
    <w:p w:rsidRPr="00535994" w:rsidR="00EB7DA4" w:rsidP="00651D80" w:rsidRDefault="00EB7DA4" w14:paraId="17DB9026" w14:textId="77777777"/>
    <w:sectPr w:rsidRPr="00535994" w:rsidR="00EB7DA4"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A70E6" w14:textId="77777777" w:rsidR="00043B37" w:rsidRDefault="00043B37" w:rsidP="00EB2B60">
      <w:r>
        <w:separator/>
      </w:r>
    </w:p>
  </w:endnote>
  <w:endnote w:type="continuationSeparator" w:id="0">
    <w:p w14:paraId="6088F73D" w14:textId="77777777" w:rsidR="00043B37" w:rsidRDefault="00043B37" w:rsidP="00E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A37C" w14:textId="77777777" w:rsidR="006A49D0" w:rsidRDefault="006A49D0" w:rsidP="00EB2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3E3C" w14:textId="64277846" w:rsidR="00171FFD" w:rsidRDefault="00171FFD" w:rsidP="00EB2B60">
    <w:pPr>
      <w:pStyle w:val="Footer"/>
    </w:pPr>
    <w:r>
      <w:fldChar w:fldCharType="begin"/>
    </w:r>
    <w:r>
      <w:instrText>PAGE   \* MERGEFORMAT</w:instrText>
    </w:r>
    <w:r>
      <w:fldChar w:fldCharType="separate"/>
    </w:r>
    <w:r w:rsidR="005E412A">
      <w:rPr>
        <w:noProof/>
      </w:rPr>
      <w:t>1</w:t>
    </w:r>
    <w:r>
      <w:fldChar w:fldCharType="end"/>
    </w:r>
  </w:p>
  <w:p w14:paraId="3DB22DAF" w14:textId="77777777" w:rsidR="00B86159" w:rsidRDefault="00B86159" w:rsidP="00EB2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C97B" w14:textId="77777777" w:rsidR="006A49D0" w:rsidRDefault="006A49D0" w:rsidP="00EB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BB0A1" w14:textId="77777777" w:rsidR="00043B37" w:rsidRDefault="00043B37" w:rsidP="00EB2B60">
      <w:r>
        <w:separator/>
      </w:r>
    </w:p>
  </w:footnote>
  <w:footnote w:type="continuationSeparator" w:id="0">
    <w:p w14:paraId="1A2E94B9" w14:textId="77777777" w:rsidR="00043B37" w:rsidRDefault="00043B37" w:rsidP="00EB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D52B" w14:textId="77777777" w:rsidR="006A49D0" w:rsidRDefault="006A49D0" w:rsidP="00EB2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BF91" w14:textId="77777777" w:rsidR="006A49D0" w:rsidRDefault="006A49D0" w:rsidP="00EB2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5AED4" w14:textId="77777777" w:rsidR="006A49D0" w:rsidRDefault="006A49D0" w:rsidP="00EB2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4CD"/>
    <w:multiLevelType w:val="hybridMultilevel"/>
    <w:tmpl w:val="EFCABCDE"/>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 w15:restartNumberingAfterBreak="0">
    <w:nsid w:val="0372656E"/>
    <w:multiLevelType w:val="multilevel"/>
    <w:tmpl w:val="0F2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C52ED"/>
    <w:multiLevelType w:val="multilevel"/>
    <w:tmpl w:val="486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3449A"/>
    <w:multiLevelType w:val="hybridMultilevel"/>
    <w:tmpl w:val="088E68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6B1D41"/>
    <w:multiLevelType w:val="multilevel"/>
    <w:tmpl w:val="F73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E5540"/>
    <w:multiLevelType w:val="hybridMultilevel"/>
    <w:tmpl w:val="88D613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A2008"/>
    <w:multiLevelType w:val="hybridMultilevel"/>
    <w:tmpl w:val="211452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A4E85"/>
    <w:multiLevelType w:val="hybridMultilevel"/>
    <w:tmpl w:val="599081E8"/>
    <w:lvl w:ilvl="0" w:tplc="01B24E02">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715459B"/>
    <w:multiLevelType w:val="hybridMultilevel"/>
    <w:tmpl w:val="36D632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18536DE4"/>
    <w:multiLevelType w:val="hybridMultilevel"/>
    <w:tmpl w:val="0924EC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DE3348"/>
    <w:multiLevelType w:val="hybridMultilevel"/>
    <w:tmpl w:val="24BC8AF6"/>
    <w:lvl w:ilvl="0" w:tplc="04130003">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A5B4A71"/>
    <w:multiLevelType w:val="hybridMultilevel"/>
    <w:tmpl w:val="6C3A870E"/>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B39099B"/>
    <w:multiLevelType w:val="hybridMultilevel"/>
    <w:tmpl w:val="5E28B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A54EC8"/>
    <w:multiLevelType w:val="hybridMultilevel"/>
    <w:tmpl w:val="34203666"/>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03E1D7A"/>
    <w:multiLevelType w:val="hybridMultilevel"/>
    <w:tmpl w:val="321E2120"/>
    <w:lvl w:ilvl="0" w:tplc="04130001">
      <w:start w:val="1"/>
      <w:numFmt w:val="bullet"/>
      <w:lvlText w:val=""/>
      <w:lvlJc w:val="left"/>
      <w:pPr>
        <w:ind w:left="849" w:hanging="360"/>
      </w:pPr>
      <w:rPr>
        <w:rFonts w:ascii="Symbol" w:hAnsi="Symbol" w:hint="default"/>
      </w:rPr>
    </w:lvl>
    <w:lvl w:ilvl="1" w:tplc="04130003" w:tentative="1">
      <w:start w:val="1"/>
      <w:numFmt w:val="bullet"/>
      <w:lvlText w:val="o"/>
      <w:lvlJc w:val="left"/>
      <w:pPr>
        <w:ind w:left="1569" w:hanging="360"/>
      </w:pPr>
      <w:rPr>
        <w:rFonts w:ascii="Courier New" w:hAnsi="Courier New" w:cs="Courier New" w:hint="default"/>
      </w:rPr>
    </w:lvl>
    <w:lvl w:ilvl="2" w:tplc="04130005" w:tentative="1">
      <w:start w:val="1"/>
      <w:numFmt w:val="bullet"/>
      <w:lvlText w:val=""/>
      <w:lvlJc w:val="left"/>
      <w:pPr>
        <w:ind w:left="2289" w:hanging="360"/>
      </w:pPr>
      <w:rPr>
        <w:rFonts w:ascii="Wingdings" w:hAnsi="Wingdings" w:hint="default"/>
      </w:rPr>
    </w:lvl>
    <w:lvl w:ilvl="3" w:tplc="04130001" w:tentative="1">
      <w:start w:val="1"/>
      <w:numFmt w:val="bullet"/>
      <w:lvlText w:val=""/>
      <w:lvlJc w:val="left"/>
      <w:pPr>
        <w:ind w:left="3009" w:hanging="360"/>
      </w:pPr>
      <w:rPr>
        <w:rFonts w:ascii="Symbol" w:hAnsi="Symbol" w:hint="default"/>
      </w:rPr>
    </w:lvl>
    <w:lvl w:ilvl="4" w:tplc="04130003" w:tentative="1">
      <w:start w:val="1"/>
      <w:numFmt w:val="bullet"/>
      <w:lvlText w:val="o"/>
      <w:lvlJc w:val="left"/>
      <w:pPr>
        <w:ind w:left="3729" w:hanging="360"/>
      </w:pPr>
      <w:rPr>
        <w:rFonts w:ascii="Courier New" w:hAnsi="Courier New" w:cs="Courier New" w:hint="default"/>
      </w:rPr>
    </w:lvl>
    <w:lvl w:ilvl="5" w:tplc="04130005" w:tentative="1">
      <w:start w:val="1"/>
      <w:numFmt w:val="bullet"/>
      <w:lvlText w:val=""/>
      <w:lvlJc w:val="left"/>
      <w:pPr>
        <w:ind w:left="4449" w:hanging="360"/>
      </w:pPr>
      <w:rPr>
        <w:rFonts w:ascii="Wingdings" w:hAnsi="Wingdings" w:hint="default"/>
      </w:rPr>
    </w:lvl>
    <w:lvl w:ilvl="6" w:tplc="04130001" w:tentative="1">
      <w:start w:val="1"/>
      <w:numFmt w:val="bullet"/>
      <w:lvlText w:val=""/>
      <w:lvlJc w:val="left"/>
      <w:pPr>
        <w:ind w:left="5169" w:hanging="360"/>
      </w:pPr>
      <w:rPr>
        <w:rFonts w:ascii="Symbol" w:hAnsi="Symbol" w:hint="default"/>
      </w:rPr>
    </w:lvl>
    <w:lvl w:ilvl="7" w:tplc="04130003" w:tentative="1">
      <w:start w:val="1"/>
      <w:numFmt w:val="bullet"/>
      <w:lvlText w:val="o"/>
      <w:lvlJc w:val="left"/>
      <w:pPr>
        <w:ind w:left="5889" w:hanging="360"/>
      </w:pPr>
      <w:rPr>
        <w:rFonts w:ascii="Courier New" w:hAnsi="Courier New" w:cs="Courier New" w:hint="default"/>
      </w:rPr>
    </w:lvl>
    <w:lvl w:ilvl="8" w:tplc="04130005" w:tentative="1">
      <w:start w:val="1"/>
      <w:numFmt w:val="bullet"/>
      <w:lvlText w:val=""/>
      <w:lvlJc w:val="left"/>
      <w:pPr>
        <w:ind w:left="6609" w:hanging="360"/>
      </w:pPr>
      <w:rPr>
        <w:rFonts w:ascii="Wingdings" w:hAnsi="Wingdings" w:hint="default"/>
      </w:rPr>
    </w:lvl>
  </w:abstractNum>
  <w:abstractNum w:abstractNumId="15" w15:restartNumberingAfterBreak="0">
    <w:nsid w:val="211271CD"/>
    <w:multiLevelType w:val="multilevel"/>
    <w:tmpl w:val="4C8E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37D6E"/>
    <w:multiLevelType w:val="hybridMultilevel"/>
    <w:tmpl w:val="712CF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D43E0E"/>
    <w:multiLevelType w:val="hybridMultilevel"/>
    <w:tmpl w:val="145201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7549FE"/>
    <w:multiLevelType w:val="hybridMultilevel"/>
    <w:tmpl w:val="A5B6C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A97B26"/>
    <w:multiLevelType w:val="multilevel"/>
    <w:tmpl w:val="AD2CF494"/>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D07E2"/>
    <w:multiLevelType w:val="hybridMultilevel"/>
    <w:tmpl w:val="33D831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129F4"/>
    <w:multiLevelType w:val="hybridMultilevel"/>
    <w:tmpl w:val="77EC1F82"/>
    <w:lvl w:ilvl="0" w:tplc="9EAE1CC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8A3081"/>
    <w:multiLevelType w:val="hybridMultilevel"/>
    <w:tmpl w:val="F5C8996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3" w15:restartNumberingAfterBreak="0">
    <w:nsid w:val="3F8E6FE4"/>
    <w:multiLevelType w:val="hybridMultilevel"/>
    <w:tmpl w:val="12FEFB98"/>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28F3B80"/>
    <w:multiLevelType w:val="hybridMultilevel"/>
    <w:tmpl w:val="6D049C18"/>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3D21A85"/>
    <w:multiLevelType w:val="multilevel"/>
    <w:tmpl w:val="39FC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F639B"/>
    <w:multiLevelType w:val="multilevel"/>
    <w:tmpl w:val="F3D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B71920"/>
    <w:multiLevelType w:val="hybridMultilevel"/>
    <w:tmpl w:val="567C6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C1638AA"/>
    <w:multiLevelType w:val="hybridMultilevel"/>
    <w:tmpl w:val="92D09D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C2C05E3"/>
    <w:multiLevelType w:val="hybridMultilevel"/>
    <w:tmpl w:val="18A4C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AC5FAC"/>
    <w:multiLevelType w:val="hybridMultilevel"/>
    <w:tmpl w:val="258E2EB0"/>
    <w:lvl w:ilvl="0" w:tplc="826A98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8616AC"/>
    <w:multiLevelType w:val="hybridMultilevel"/>
    <w:tmpl w:val="DF9AC7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5C311505"/>
    <w:multiLevelType w:val="hybridMultilevel"/>
    <w:tmpl w:val="F33CD340"/>
    <w:lvl w:ilvl="0" w:tplc="BFB86666">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6C0B3816"/>
    <w:multiLevelType w:val="hybridMultilevel"/>
    <w:tmpl w:val="DD106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680094"/>
    <w:multiLevelType w:val="hybridMultilevel"/>
    <w:tmpl w:val="33D8313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0C5A49"/>
    <w:multiLevelType w:val="hybridMultilevel"/>
    <w:tmpl w:val="E872F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7802A9"/>
    <w:multiLevelType w:val="hybridMultilevel"/>
    <w:tmpl w:val="7CDA1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8C625A0"/>
    <w:multiLevelType w:val="hybridMultilevel"/>
    <w:tmpl w:val="CBE483B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67827"/>
    <w:multiLevelType w:val="hybridMultilevel"/>
    <w:tmpl w:val="60200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C462A1"/>
    <w:multiLevelType w:val="hybridMultilevel"/>
    <w:tmpl w:val="0CE06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16"/>
  </w:num>
  <w:num w:numId="5">
    <w:abstractNumId w:val="10"/>
  </w:num>
  <w:num w:numId="6">
    <w:abstractNumId w:val="38"/>
  </w:num>
  <w:num w:numId="7">
    <w:abstractNumId w:val="35"/>
  </w:num>
  <w:num w:numId="8">
    <w:abstractNumId w:val="19"/>
  </w:num>
  <w:num w:numId="9">
    <w:abstractNumId w:val="26"/>
  </w:num>
  <w:num w:numId="10">
    <w:abstractNumId w:val="15"/>
  </w:num>
  <w:num w:numId="11">
    <w:abstractNumId w:val="2"/>
  </w:num>
  <w:num w:numId="12">
    <w:abstractNumId w:val="12"/>
  </w:num>
  <w:num w:numId="13">
    <w:abstractNumId w:val="29"/>
  </w:num>
  <w:num w:numId="14">
    <w:abstractNumId w:val="31"/>
  </w:num>
  <w:num w:numId="15">
    <w:abstractNumId w:val="14"/>
  </w:num>
  <w:num w:numId="16">
    <w:abstractNumId w:val="6"/>
  </w:num>
  <w:num w:numId="17">
    <w:abstractNumId w:val="9"/>
  </w:num>
  <w:num w:numId="18">
    <w:abstractNumId w:val="30"/>
  </w:num>
  <w:num w:numId="19">
    <w:abstractNumId w:val="22"/>
  </w:num>
  <w:num w:numId="20">
    <w:abstractNumId w:val="18"/>
  </w:num>
  <w:num w:numId="21">
    <w:abstractNumId w:val="32"/>
  </w:num>
  <w:num w:numId="22">
    <w:abstractNumId w:val="34"/>
  </w:num>
  <w:num w:numId="23">
    <w:abstractNumId w:val="27"/>
  </w:num>
  <w:num w:numId="24">
    <w:abstractNumId w:val="4"/>
  </w:num>
  <w:num w:numId="25">
    <w:abstractNumId w:val="36"/>
  </w:num>
  <w:num w:numId="26">
    <w:abstractNumId w:val="25"/>
  </w:num>
  <w:num w:numId="27">
    <w:abstractNumId w:val="1"/>
  </w:num>
  <w:num w:numId="28">
    <w:abstractNumId w:val="33"/>
  </w:num>
  <w:num w:numId="29">
    <w:abstractNumId w:val="3"/>
  </w:num>
  <w:num w:numId="30">
    <w:abstractNumId w:val="21"/>
  </w:num>
  <w:num w:numId="31">
    <w:abstractNumId w:val="20"/>
  </w:num>
  <w:num w:numId="32">
    <w:abstractNumId w:val="5"/>
  </w:num>
  <w:num w:numId="33">
    <w:abstractNumId w:val="39"/>
  </w:num>
  <w:num w:numId="34">
    <w:abstractNumId w:val="28"/>
  </w:num>
  <w:num w:numId="35">
    <w:abstractNumId w:val="0"/>
  </w:num>
  <w:num w:numId="36">
    <w:abstractNumId w:val="17"/>
  </w:num>
  <w:num w:numId="37">
    <w:abstractNumId w:val="13"/>
  </w:num>
  <w:num w:numId="38">
    <w:abstractNumId w:val="24"/>
  </w:num>
  <w:num w:numId="39">
    <w:abstractNumId w:val="23"/>
  </w:num>
  <w:num w:numId="40">
    <w:abstractNumId w:val="1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511"/>
    <w:rsid w:val="00006D20"/>
    <w:rsid w:val="00024CF3"/>
    <w:rsid w:val="00043B37"/>
    <w:rsid w:val="0004519A"/>
    <w:rsid w:val="00056335"/>
    <w:rsid w:val="000571BD"/>
    <w:rsid w:val="00070294"/>
    <w:rsid w:val="00072861"/>
    <w:rsid w:val="0007598C"/>
    <w:rsid w:val="000765D3"/>
    <w:rsid w:val="000766CC"/>
    <w:rsid w:val="00091883"/>
    <w:rsid w:val="00093DE4"/>
    <w:rsid w:val="000A4518"/>
    <w:rsid w:val="000B1582"/>
    <w:rsid w:val="000B3116"/>
    <w:rsid w:val="000C6115"/>
    <w:rsid w:val="000D50FD"/>
    <w:rsid w:val="000E30AB"/>
    <w:rsid w:val="00112EA5"/>
    <w:rsid w:val="0012472F"/>
    <w:rsid w:val="00163011"/>
    <w:rsid w:val="00171FFD"/>
    <w:rsid w:val="00184EA6"/>
    <w:rsid w:val="00190096"/>
    <w:rsid w:val="00194C53"/>
    <w:rsid w:val="001B4213"/>
    <w:rsid w:val="001B5EA8"/>
    <w:rsid w:val="001D7D1F"/>
    <w:rsid w:val="001E4CE1"/>
    <w:rsid w:val="001E5100"/>
    <w:rsid w:val="001E6A24"/>
    <w:rsid w:val="001F10D7"/>
    <w:rsid w:val="001F4CCA"/>
    <w:rsid w:val="00207AED"/>
    <w:rsid w:val="00213B04"/>
    <w:rsid w:val="00217518"/>
    <w:rsid w:val="00217BC6"/>
    <w:rsid w:val="002221E8"/>
    <w:rsid w:val="0023192C"/>
    <w:rsid w:val="002431BD"/>
    <w:rsid w:val="0029640B"/>
    <w:rsid w:val="002B0119"/>
    <w:rsid w:val="002C29D2"/>
    <w:rsid w:val="002C4FB9"/>
    <w:rsid w:val="002C7007"/>
    <w:rsid w:val="002D16C1"/>
    <w:rsid w:val="002D793A"/>
    <w:rsid w:val="002E473A"/>
    <w:rsid w:val="003030E8"/>
    <w:rsid w:val="003058C4"/>
    <w:rsid w:val="003210CF"/>
    <w:rsid w:val="00322E45"/>
    <w:rsid w:val="00323FDA"/>
    <w:rsid w:val="003324D6"/>
    <w:rsid w:val="00343D0B"/>
    <w:rsid w:val="003463D0"/>
    <w:rsid w:val="00351B33"/>
    <w:rsid w:val="0035441C"/>
    <w:rsid w:val="003546F5"/>
    <w:rsid w:val="00354E11"/>
    <w:rsid w:val="003600FF"/>
    <w:rsid w:val="00393702"/>
    <w:rsid w:val="0039591E"/>
    <w:rsid w:val="003A4180"/>
    <w:rsid w:val="003A4B0A"/>
    <w:rsid w:val="003A6DD7"/>
    <w:rsid w:val="003D0986"/>
    <w:rsid w:val="003D36C3"/>
    <w:rsid w:val="003E07B7"/>
    <w:rsid w:val="003E28F1"/>
    <w:rsid w:val="003E5388"/>
    <w:rsid w:val="0042481C"/>
    <w:rsid w:val="00425A42"/>
    <w:rsid w:val="00431AB4"/>
    <w:rsid w:val="004367BC"/>
    <w:rsid w:val="00441781"/>
    <w:rsid w:val="00441CE3"/>
    <w:rsid w:val="00442B70"/>
    <w:rsid w:val="00466997"/>
    <w:rsid w:val="00482466"/>
    <w:rsid w:val="00492396"/>
    <w:rsid w:val="00492CBB"/>
    <w:rsid w:val="004C4C0D"/>
    <w:rsid w:val="004E3BAD"/>
    <w:rsid w:val="0050077C"/>
    <w:rsid w:val="00515F86"/>
    <w:rsid w:val="00535994"/>
    <w:rsid w:val="00542ECB"/>
    <w:rsid w:val="00552AB2"/>
    <w:rsid w:val="005619D6"/>
    <w:rsid w:val="005648A5"/>
    <w:rsid w:val="00570EA3"/>
    <w:rsid w:val="005805A3"/>
    <w:rsid w:val="0059661D"/>
    <w:rsid w:val="005A791B"/>
    <w:rsid w:val="005B6CDE"/>
    <w:rsid w:val="005D7077"/>
    <w:rsid w:val="005E0C8E"/>
    <w:rsid w:val="005E412A"/>
    <w:rsid w:val="005F10E4"/>
    <w:rsid w:val="00610CE3"/>
    <w:rsid w:val="00626052"/>
    <w:rsid w:val="00650381"/>
    <w:rsid w:val="00651AD1"/>
    <w:rsid w:val="00651D80"/>
    <w:rsid w:val="00657B0C"/>
    <w:rsid w:val="006760A7"/>
    <w:rsid w:val="00696854"/>
    <w:rsid w:val="006A2FEB"/>
    <w:rsid w:val="006A49D0"/>
    <w:rsid w:val="006D6451"/>
    <w:rsid w:val="006D7083"/>
    <w:rsid w:val="006F20E3"/>
    <w:rsid w:val="00702E61"/>
    <w:rsid w:val="00703FE2"/>
    <w:rsid w:val="00710333"/>
    <w:rsid w:val="007631BF"/>
    <w:rsid w:val="0076396A"/>
    <w:rsid w:val="007871E3"/>
    <w:rsid w:val="0079388C"/>
    <w:rsid w:val="007A070F"/>
    <w:rsid w:val="007A3388"/>
    <w:rsid w:val="007A4951"/>
    <w:rsid w:val="007B30E4"/>
    <w:rsid w:val="007B6F2A"/>
    <w:rsid w:val="007C15F0"/>
    <w:rsid w:val="007C3360"/>
    <w:rsid w:val="007C7E65"/>
    <w:rsid w:val="007D51D5"/>
    <w:rsid w:val="007E1E3F"/>
    <w:rsid w:val="007E248C"/>
    <w:rsid w:val="007E5850"/>
    <w:rsid w:val="007F18A9"/>
    <w:rsid w:val="007F38FD"/>
    <w:rsid w:val="007F61C6"/>
    <w:rsid w:val="00800181"/>
    <w:rsid w:val="00801F73"/>
    <w:rsid w:val="008205CF"/>
    <w:rsid w:val="00840748"/>
    <w:rsid w:val="0084397E"/>
    <w:rsid w:val="008443A4"/>
    <w:rsid w:val="00855AB2"/>
    <w:rsid w:val="008679D6"/>
    <w:rsid w:val="008713C6"/>
    <w:rsid w:val="00877EC0"/>
    <w:rsid w:val="00880511"/>
    <w:rsid w:val="0088599F"/>
    <w:rsid w:val="00897B6B"/>
    <w:rsid w:val="008A0E1D"/>
    <w:rsid w:val="008A2003"/>
    <w:rsid w:val="008B5042"/>
    <w:rsid w:val="008B5EA1"/>
    <w:rsid w:val="008C7533"/>
    <w:rsid w:val="008E40A7"/>
    <w:rsid w:val="008E7F27"/>
    <w:rsid w:val="008F1BD3"/>
    <w:rsid w:val="00902DF8"/>
    <w:rsid w:val="009030DD"/>
    <w:rsid w:val="00903B73"/>
    <w:rsid w:val="009078DF"/>
    <w:rsid w:val="00907BF5"/>
    <w:rsid w:val="00925243"/>
    <w:rsid w:val="009272C9"/>
    <w:rsid w:val="00936F9D"/>
    <w:rsid w:val="0095106F"/>
    <w:rsid w:val="009647A0"/>
    <w:rsid w:val="009716CA"/>
    <w:rsid w:val="00976432"/>
    <w:rsid w:val="009A1EE8"/>
    <w:rsid w:val="009B3E21"/>
    <w:rsid w:val="009D5B59"/>
    <w:rsid w:val="009F5066"/>
    <w:rsid w:val="00A0779F"/>
    <w:rsid w:val="00A10B8A"/>
    <w:rsid w:val="00A231AC"/>
    <w:rsid w:val="00A337C3"/>
    <w:rsid w:val="00A7110E"/>
    <w:rsid w:val="00A83918"/>
    <w:rsid w:val="00A83D64"/>
    <w:rsid w:val="00A906E6"/>
    <w:rsid w:val="00A95E1B"/>
    <w:rsid w:val="00AE6331"/>
    <w:rsid w:val="00B06701"/>
    <w:rsid w:val="00B20999"/>
    <w:rsid w:val="00B23008"/>
    <w:rsid w:val="00B314FF"/>
    <w:rsid w:val="00B31BEE"/>
    <w:rsid w:val="00B3565E"/>
    <w:rsid w:val="00B40D52"/>
    <w:rsid w:val="00B52538"/>
    <w:rsid w:val="00B5531E"/>
    <w:rsid w:val="00B5590B"/>
    <w:rsid w:val="00B65C28"/>
    <w:rsid w:val="00B80AFF"/>
    <w:rsid w:val="00B86159"/>
    <w:rsid w:val="00B93750"/>
    <w:rsid w:val="00BA4B24"/>
    <w:rsid w:val="00BA7F2C"/>
    <w:rsid w:val="00BB25B2"/>
    <w:rsid w:val="00BC4A48"/>
    <w:rsid w:val="00BC5E50"/>
    <w:rsid w:val="00BD082D"/>
    <w:rsid w:val="00BD3E32"/>
    <w:rsid w:val="00BE0673"/>
    <w:rsid w:val="00BE0AB3"/>
    <w:rsid w:val="00BE0EDB"/>
    <w:rsid w:val="00BE66FF"/>
    <w:rsid w:val="00BF0271"/>
    <w:rsid w:val="00BF6050"/>
    <w:rsid w:val="00C058AC"/>
    <w:rsid w:val="00C13B61"/>
    <w:rsid w:val="00C367EE"/>
    <w:rsid w:val="00C41256"/>
    <w:rsid w:val="00C43E08"/>
    <w:rsid w:val="00C61A68"/>
    <w:rsid w:val="00C61E32"/>
    <w:rsid w:val="00C86722"/>
    <w:rsid w:val="00C957CF"/>
    <w:rsid w:val="00CA047A"/>
    <w:rsid w:val="00CC0BD6"/>
    <w:rsid w:val="00CD2705"/>
    <w:rsid w:val="00CD33D9"/>
    <w:rsid w:val="00CD3FB1"/>
    <w:rsid w:val="00CF3B0C"/>
    <w:rsid w:val="00D02990"/>
    <w:rsid w:val="00D120CF"/>
    <w:rsid w:val="00D125A3"/>
    <w:rsid w:val="00D17BCB"/>
    <w:rsid w:val="00D20A05"/>
    <w:rsid w:val="00D36F9B"/>
    <w:rsid w:val="00D9586E"/>
    <w:rsid w:val="00DA75BC"/>
    <w:rsid w:val="00DB45A3"/>
    <w:rsid w:val="00DB5636"/>
    <w:rsid w:val="00DB7DB5"/>
    <w:rsid w:val="00DD3589"/>
    <w:rsid w:val="00DE507F"/>
    <w:rsid w:val="00DF76A8"/>
    <w:rsid w:val="00E12CD6"/>
    <w:rsid w:val="00E1429A"/>
    <w:rsid w:val="00E16762"/>
    <w:rsid w:val="00E2127D"/>
    <w:rsid w:val="00E24E58"/>
    <w:rsid w:val="00E33905"/>
    <w:rsid w:val="00E37EC3"/>
    <w:rsid w:val="00E5305C"/>
    <w:rsid w:val="00E549B2"/>
    <w:rsid w:val="00E83BDB"/>
    <w:rsid w:val="00E9564F"/>
    <w:rsid w:val="00EA6DE9"/>
    <w:rsid w:val="00EA71FE"/>
    <w:rsid w:val="00EB0EED"/>
    <w:rsid w:val="00EB2B60"/>
    <w:rsid w:val="00EB7DA4"/>
    <w:rsid w:val="00ED29A9"/>
    <w:rsid w:val="00ED3E69"/>
    <w:rsid w:val="00EE1BBF"/>
    <w:rsid w:val="00F2199C"/>
    <w:rsid w:val="00F21E30"/>
    <w:rsid w:val="00F24F31"/>
    <w:rsid w:val="00F32BC4"/>
    <w:rsid w:val="00F40B6D"/>
    <w:rsid w:val="00F42381"/>
    <w:rsid w:val="00F437A0"/>
    <w:rsid w:val="00F474A0"/>
    <w:rsid w:val="00F54112"/>
    <w:rsid w:val="00F547B1"/>
    <w:rsid w:val="00F61035"/>
    <w:rsid w:val="00F611A3"/>
    <w:rsid w:val="00F6634E"/>
    <w:rsid w:val="00F72D75"/>
    <w:rsid w:val="00F7708D"/>
    <w:rsid w:val="00F80614"/>
    <w:rsid w:val="00F80CB8"/>
    <w:rsid w:val="00F96DE7"/>
    <w:rsid w:val="00FA7A0A"/>
    <w:rsid w:val="00FB28F8"/>
    <w:rsid w:val="00FE0A54"/>
    <w:rsid w:val="00FF2082"/>
    <w:rsid w:val="00FF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53E1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Verdana"/>
        <w:sz w:val="18"/>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60"/>
    <w:pPr>
      <w:spacing w:after="120" w:line="360" w:lineRule="auto"/>
    </w:pPr>
    <w:rPr>
      <w:rFonts w:cs="Times New Roman"/>
      <w:lang w:val="nl-NL"/>
    </w:rPr>
  </w:style>
  <w:style w:type="paragraph" w:styleId="Heading1">
    <w:name w:val="heading 1"/>
    <w:basedOn w:val="Normal"/>
    <w:next w:val="Normal"/>
    <w:link w:val="Heading1Char"/>
    <w:uiPriority w:val="9"/>
    <w:qFormat/>
    <w:rsid w:val="001B5EA8"/>
    <w:pPr>
      <w:keepNext/>
      <w:keepLines/>
      <w:spacing w:after="360" w:line="240" w:lineRule="auto"/>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651AD1"/>
    <w:pPr>
      <w:keepNext/>
      <w:keepLines/>
      <w:spacing w:before="240" w:after="16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1AD1"/>
    <w:pPr>
      <w:keepNext/>
      <w:keepLines/>
      <w:spacing w:before="240" w:after="0"/>
      <w:outlineLvl w:val="2"/>
    </w:pPr>
    <w:rPr>
      <w:rFonts w:eastAsiaTheme="majorEastAsia" w:cstheme="majorBidi"/>
      <w:b/>
      <w:bCs/>
      <w:sz w:val="20"/>
      <w:szCs w:val="20"/>
      <w:lang w:eastAsia="nl-NL"/>
    </w:rPr>
  </w:style>
  <w:style w:type="paragraph" w:styleId="Heading4">
    <w:name w:val="heading 4"/>
    <w:basedOn w:val="Normal"/>
    <w:next w:val="Normal"/>
    <w:link w:val="Heading4Char"/>
    <w:uiPriority w:val="9"/>
    <w:unhideWhenUsed/>
    <w:qFormat/>
    <w:rsid w:val="003210CF"/>
    <w:pPr>
      <w:keepNext/>
      <w:keepLines/>
      <w:spacing w:before="240"/>
      <w:outlineLvl w:val="3"/>
    </w:pPr>
    <w:rPr>
      <w:rFonts w:eastAsiaTheme="majorEastAsia" w:cstheme="majorBidi"/>
      <w:b/>
      <w:bCs/>
    </w:rPr>
  </w:style>
  <w:style w:type="paragraph" w:styleId="Heading5">
    <w:name w:val="heading 5"/>
    <w:basedOn w:val="Normal"/>
    <w:next w:val="Normal"/>
    <w:link w:val="Heading5Char"/>
    <w:uiPriority w:val="9"/>
    <w:unhideWhenUsed/>
    <w:qFormat/>
    <w:rsid w:val="00E24E58"/>
    <w:pPr>
      <w:keepNext/>
      <w:keepLines/>
      <w:spacing w:before="2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5CF"/>
    <w:pPr>
      <w:numPr>
        <w:numId w:val="8"/>
      </w:numPr>
      <w:ind w:left="714" w:hanging="357"/>
    </w:pPr>
    <w:rPr>
      <w:lang w:eastAsia="nl-NL"/>
    </w:rPr>
  </w:style>
  <w:style w:type="paragraph" w:customStyle="1" w:styleId="Default">
    <w:name w:val="Default"/>
    <w:rsid w:val="00A95E1B"/>
    <w:pPr>
      <w:autoSpaceDE w:val="0"/>
      <w:autoSpaceDN w:val="0"/>
      <w:adjustRightInd w:val="0"/>
      <w:spacing w:after="0" w:line="240" w:lineRule="auto"/>
    </w:pPr>
    <w:rPr>
      <w:rFonts w:ascii="Calibri" w:hAnsi="Calibri" w:cs="Calibri"/>
      <w:color w:val="000000"/>
      <w:sz w:val="24"/>
      <w:szCs w:val="24"/>
      <w:lang w:val="nl-NL"/>
    </w:rPr>
  </w:style>
  <w:style w:type="paragraph" w:styleId="Header">
    <w:name w:val="header"/>
    <w:basedOn w:val="Normal"/>
    <w:link w:val="HeaderChar"/>
    <w:uiPriority w:val="99"/>
    <w:unhideWhenUsed/>
    <w:rsid w:val="00171FF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171FFD"/>
    <w:rPr>
      <w:rFonts w:cs="Times New Roman"/>
    </w:rPr>
  </w:style>
  <w:style w:type="paragraph" w:styleId="Footer">
    <w:name w:val="footer"/>
    <w:basedOn w:val="Normal"/>
    <w:link w:val="FooterChar"/>
    <w:uiPriority w:val="99"/>
    <w:unhideWhenUsed/>
    <w:rsid w:val="00171FF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71FFD"/>
    <w:rPr>
      <w:rFonts w:cs="Times New Roman"/>
    </w:rPr>
  </w:style>
  <w:style w:type="character" w:customStyle="1" w:styleId="Heading1Char">
    <w:name w:val="Heading 1 Char"/>
    <w:basedOn w:val="DefaultParagraphFont"/>
    <w:link w:val="Heading1"/>
    <w:uiPriority w:val="9"/>
    <w:rsid w:val="001B5EA8"/>
    <w:rPr>
      <w:rFonts w:eastAsiaTheme="majorEastAsia" w:cstheme="majorBidi"/>
      <w:b/>
      <w:bCs/>
      <w:sz w:val="32"/>
      <w:szCs w:val="32"/>
    </w:rPr>
  </w:style>
  <w:style w:type="character" w:customStyle="1" w:styleId="Heading2Char">
    <w:name w:val="Heading 2 Char"/>
    <w:basedOn w:val="DefaultParagraphFont"/>
    <w:link w:val="Heading2"/>
    <w:uiPriority w:val="9"/>
    <w:rsid w:val="00651AD1"/>
    <w:rPr>
      <w:rFonts w:eastAsiaTheme="majorEastAsia" w:cstheme="majorBidi"/>
      <w:b/>
      <w:bCs/>
      <w:sz w:val="26"/>
      <w:szCs w:val="26"/>
      <w:lang w:val="nl-NL"/>
    </w:rPr>
  </w:style>
  <w:style w:type="character" w:customStyle="1" w:styleId="Heading3Char">
    <w:name w:val="Heading 3 Char"/>
    <w:basedOn w:val="DefaultParagraphFont"/>
    <w:link w:val="Heading3"/>
    <w:uiPriority w:val="9"/>
    <w:rsid w:val="00651AD1"/>
    <w:rPr>
      <w:rFonts w:eastAsiaTheme="majorEastAsia" w:cstheme="majorBidi"/>
      <w:b/>
      <w:bCs/>
      <w:sz w:val="20"/>
      <w:szCs w:val="20"/>
      <w:lang w:val="nl-NL" w:eastAsia="nl-NL"/>
    </w:rPr>
  </w:style>
  <w:style w:type="paragraph" w:styleId="Title">
    <w:name w:val="Title"/>
    <w:basedOn w:val="Normal"/>
    <w:next w:val="Normal"/>
    <w:link w:val="TitleChar"/>
    <w:uiPriority w:val="10"/>
    <w:qFormat/>
    <w:rsid w:val="00BB25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5B2"/>
    <w:rPr>
      <w:rFonts w:asciiTheme="majorHAnsi" w:eastAsiaTheme="majorEastAsia" w:hAnsiTheme="majorHAnsi" w:cstheme="majorBidi"/>
      <w:spacing w:val="-10"/>
      <w:kern w:val="28"/>
      <w:sz w:val="56"/>
      <w:szCs w:val="56"/>
      <w:lang w:val="nl-NL"/>
    </w:rPr>
  </w:style>
  <w:style w:type="character" w:styleId="CommentReference">
    <w:name w:val="annotation reference"/>
    <w:basedOn w:val="DefaultParagraphFont"/>
    <w:uiPriority w:val="99"/>
    <w:semiHidden/>
    <w:unhideWhenUsed/>
    <w:rsid w:val="00651D80"/>
    <w:rPr>
      <w:sz w:val="16"/>
      <w:szCs w:val="16"/>
    </w:rPr>
  </w:style>
  <w:style w:type="paragraph" w:styleId="CommentText">
    <w:name w:val="annotation text"/>
    <w:basedOn w:val="Normal"/>
    <w:link w:val="CommentTextChar"/>
    <w:uiPriority w:val="99"/>
    <w:unhideWhenUsed/>
    <w:rsid w:val="00651D80"/>
    <w:pPr>
      <w:spacing w:line="240" w:lineRule="auto"/>
    </w:pPr>
    <w:rPr>
      <w:sz w:val="20"/>
      <w:szCs w:val="20"/>
    </w:rPr>
  </w:style>
  <w:style w:type="character" w:customStyle="1" w:styleId="CommentTextChar">
    <w:name w:val="Comment Text Char"/>
    <w:basedOn w:val="DefaultParagraphFont"/>
    <w:link w:val="CommentText"/>
    <w:uiPriority w:val="99"/>
    <w:rsid w:val="00651D80"/>
    <w:rPr>
      <w:rFonts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651D80"/>
    <w:rPr>
      <w:b/>
      <w:bCs/>
    </w:rPr>
  </w:style>
  <w:style w:type="character" w:customStyle="1" w:styleId="CommentSubjectChar">
    <w:name w:val="Comment Subject Char"/>
    <w:basedOn w:val="CommentTextChar"/>
    <w:link w:val="CommentSubject"/>
    <w:uiPriority w:val="99"/>
    <w:semiHidden/>
    <w:rsid w:val="00651D80"/>
    <w:rPr>
      <w:rFonts w:cs="Times New Roman"/>
      <w:b/>
      <w:bCs/>
      <w:sz w:val="20"/>
      <w:szCs w:val="20"/>
      <w:lang w:val="nl-NL"/>
    </w:rPr>
  </w:style>
  <w:style w:type="character" w:styleId="Hyperlink">
    <w:name w:val="Hyperlink"/>
    <w:basedOn w:val="DefaultParagraphFont"/>
    <w:uiPriority w:val="99"/>
    <w:unhideWhenUsed/>
    <w:rsid w:val="00B80AFF"/>
    <w:rPr>
      <w:color w:val="0563C1" w:themeColor="hyperlink"/>
      <w:u w:val="single"/>
    </w:rPr>
  </w:style>
  <w:style w:type="character" w:customStyle="1" w:styleId="UnresolvedMention">
    <w:name w:val="Unresolved Mention"/>
    <w:basedOn w:val="DefaultParagraphFont"/>
    <w:uiPriority w:val="99"/>
    <w:semiHidden/>
    <w:unhideWhenUsed/>
    <w:rsid w:val="00B80AFF"/>
    <w:rPr>
      <w:color w:val="605E5C"/>
      <w:shd w:val="clear" w:color="auto" w:fill="E1DFDD"/>
    </w:rPr>
  </w:style>
  <w:style w:type="character" w:customStyle="1" w:styleId="Heading4Char">
    <w:name w:val="Heading 4 Char"/>
    <w:basedOn w:val="DefaultParagraphFont"/>
    <w:link w:val="Heading4"/>
    <w:uiPriority w:val="9"/>
    <w:rsid w:val="003210CF"/>
    <w:rPr>
      <w:rFonts w:eastAsiaTheme="majorEastAsia" w:cstheme="majorBidi"/>
      <w:b/>
      <w:bCs/>
      <w:lang w:val="nl-NL"/>
    </w:rPr>
  </w:style>
  <w:style w:type="paragraph" w:styleId="Revision">
    <w:name w:val="Revision"/>
    <w:hidden/>
    <w:uiPriority w:val="99"/>
    <w:semiHidden/>
    <w:rsid w:val="00976432"/>
    <w:pPr>
      <w:spacing w:after="0" w:line="240" w:lineRule="auto"/>
    </w:pPr>
    <w:rPr>
      <w:rFonts w:cs="Times New Roman"/>
      <w:lang w:val="nl-NL"/>
    </w:rPr>
  </w:style>
  <w:style w:type="character" w:customStyle="1" w:styleId="Heading5Char">
    <w:name w:val="Heading 5 Char"/>
    <w:basedOn w:val="DefaultParagraphFont"/>
    <w:link w:val="Heading5"/>
    <w:uiPriority w:val="9"/>
    <w:rsid w:val="00E24E58"/>
    <w:rPr>
      <w:rFonts w:eastAsiaTheme="majorEastAsia" w:cstheme="majorBidi"/>
      <w:b/>
      <w:lang w:val="nl-NL"/>
    </w:rPr>
  </w:style>
  <w:style w:type="character" w:styleId="FollowedHyperlink">
    <w:name w:val="FollowedHyperlink"/>
    <w:basedOn w:val="DefaultParagraphFont"/>
    <w:uiPriority w:val="99"/>
    <w:semiHidden/>
    <w:unhideWhenUsed/>
    <w:rsid w:val="00E2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4562">
      <w:bodyDiv w:val="1"/>
      <w:marLeft w:val="0"/>
      <w:marRight w:val="0"/>
      <w:marTop w:val="0"/>
      <w:marBottom w:val="0"/>
      <w:divBdr>
        <w:top w:val="none" w:sz="0" w:space="0" w:color="auto"/>
        <w:left w:val="none" w:sz="0" w:space="0" w:color="auto"/>
        <w:bottom w:val="none" w:sz="0" w:space="0" w:color="auto"/>
        <w:right w:val="none" w:sz="0" w:space="0" w:color="auto"/>
      </w:divBdr>
    </w:div>
    <w:div w:id="534729418">
      <w:bodyDiv w:val="1"/>
      <w:marLeft w:val="0"/>
      <w:marRight w:val="0"/>
      <w:marTop w:val="0"/>
      <w:marBottom w:val="0"/>
      <w:divBdr>
        <w:top w:val="none" w:sz="0" w:space="0" w:color="auto"/>
        <w:left w:val="none" w:sz="0" w:space="0" w:color="auto"/>
        <w:bottom w:val="none" w:sz="0" w:space="0" w:color="auto"/>
        <w:right w:val="none" w:sz="0" w:space="0" w:color="auto"/>
      </w:divBdr>
    </w:div>
    <w:div w:id="722675914">
      <w:marLeft w:val="0"/>
      <w:marRight w:val="0"/>
      <w:marTop w:val="0"/>
      <w:marBottom w:val="0"/>
      <w:divBdr>
        <w:top w:val="none" w:sz="0" w:space="0" w:color="auto"/>
        <w:left w:val="none" w:sz="0" w:space="0" w:color="auto"/>
        <w:bottom w:val="none" w:sz="0" w:space="0" w:color="auto"/>
        <w:right w:val="none" w:sz="0" w:space="0" w:color="auto"/>
      </w:divBdr>
    </w:div>
    <w:div w:id="722675915">
      <w:marLeft w:val="0"/>
      <w:marRight w:val="0"/>
      <w:marTop w:val="0"/>
      <w:marBottom w:val="0"/>
      <w:divBdr>
        <w:top w:val="none" w:sz="0" w:space="0" w:color="auto"/>
        <w:left w:val="none" w:sz="0" w:space="0" w:color="auto"/>
        <w:bottom w:val="none" w:sz="0" w:space="0" w:color="auto"/>
        <w:right w:val="none" w:sz="0" w:space="0" w:color="auto"/>
      </w:divBdr>
    </w:div>
    <w:div w:id="722675916">
      <w:marLeft w:val="0"/>
      <w:marRight w:val="0"/>
      <w:marTop w:val="0"/>
      <w:marBottom w:val="0"/>
      <w:divBdr>
        <w:top w:val="none" w:sz="0" w:space="0" w:color="auto"/>
        <w:left w:val="none" w:sz="0" w:space="0" w:color="auto"/>
        <w:bottom w:val="none" w:sz="0" w:space="0" w:color="auto"/>
        <w:right w:val="none" w:sz="0" w:space="0" w:color="auto"/>
      </w:divBdr>
    </w:div>
    <w:div w:id="722675917">
      <w:marLeft w:val="0"/>
      <w:marRight w:val="0"/>
      <w:marTop w:val="0"/>
      <w:marBottom w:val="0"/>
      <w:divBdr>
        <w:top w:val="none" w:sz="0" w:space="0" w:color="auto"/>
        <w:left w:val="none" w:sz="0" w:space="0" w:color="auto"/>
        <w:bottom w:val="none" w:sz="0" w:space="0" w:color="auto"/>
        <w:right w:val="none" w:sz="0" w:space="0" w:color="auto"/>
      </w:divBdr>
    </w:div>
    <w:div w:id="731124307">
      <w:bodyDiv w:val="1"/>
      <w:marLeft w:val="0"/>
      <w:marRight w:val="0"/>
      <w:marTop w:val="0"/>
      <w:marBottom w:val="0"/>
      <w:divBdr>
        <w:top w:val="none" w:sz="0" w:space="0" w:color="auto"/>
        <w:left w:val="none" w:sz="0" w:space="0" w:color="auto"/>
        <w:bottom w:val="none" w:sz="0" w:space="0" w:color="auto"/>
        <w:right w:val="none" w:sz="0" w:space="0" w:color="auto"/>
      </w:divBdr>
    </w:div>
    <w:div w:id="795834495">
      <w:bodyDiv w:val="1"/>
      <w:marLeft w:val="0"/>
      <w:marRight w:val="0"/>
      <w:marTop w:val="0"/>
      <w:marBottom w:val="0"/>
      <w:divBdr>
        <w:top w:val="none" w:sz="0" w:space="0" w:color="auto"/>
        <w:left w:val="none" w:sz="0" w:space="0" w:color="auto"/>
        <w:bottom w:val="none" w:sz="0" w:space="0" w:color="auto"/>
        <w:right w:val="none" w:sz="0" w:space="0" w:color="auto"/>
      </w:divBdr>
    </w:div>
    <w:div w:id="1058671634">
      <w:bodyDiv w:val="1"/>
      <w:marLeft w:val="0"/>
      <w:marRight w:val="0"/>
      <w:marTop w:val="0"/>
      <w:marBottom w:val="0"/>
      <w:divBdr>
        <w:top w:val="none" w:sz="0" w:space="0" w:color="auto"/>
        <w:left w:val="none" w:sz="0" w:space="0" w:color="auto"/>
        <w:bottom w:val="none" w:sz="0" w:space="0" w:color="auto"/>
        <w:right w:val="none" w:sz="0" w:space="0" w:color="auto"/>
      </w:divBdr>
    </w:div>
    <w:div w:id="1066034384">
      <w:bodyDiv w:val="1"/>
      <w:marLeft w:val="0"/>
      <w:marRight w:val="0"/>
      <w:marTop w:val="0"/>
      <w:marBottom w:val="0"/>
      <w:divBdr>
        <w:top w:val="none" w:sz="0" w:space="0" w:color="auto"/>
        <w:left w:val="none" w:sz="0" w:space="0" w:color="auto"/>
        <w:bottom w:val="none" w:sz="0" w:space="0" w:color="auto"/>
        <w:right w:val="none" w:sz="0" w:space="0" w:color="auto"/>
      </w:divBdr>
    </w:div>
    <w:div w:id="1187790419">
      <w:bodyDiv w:val="1"/>
      <w:marLeft w:val="0"/>
      <w:marRight w:val="0"/>
      <w:marTop w:val="0"/>
      <w:marBottom w:val="0"/>
      <w:divBdr>
        <w:top w:val="none" w:sz="0" w:space="0" w:color="auto"/>
        <w:left w:val="none" w:sz="0" w:space="0" w:color="auto"/>
        <w:bottom w:val="none" w:sz="0" w:space="0" w:color="auto"/>
        <w:right w:val="none" w:sz="0" w:space="0" w:color="auto"/>
      </w:divBdr>
    </w:div>
    <w:div w:id="1254365217">
      <w:bodyDiv w:val="1"/>
      <w:marLeft w:val="0"/>
      <w:marRight w:val="0"/>
      <w:marTop w:val="0"/>
      <w:marBottom w:val="0"/>
      <w:divBdr>
        <w:top w:val="none" w:sz="0" w:space="0" w:color="auto"/>
        <w:left w:val="none" w:sz="0" w:space="0" w:color="auto"/>
        <w:bottom w:val="none" w:sz="0" w:space="0" w:color="auto"/>
        <w:right w:val="none" w:sz="0" w:space="0" w:color="auto"/>
      </w:divBdr>
    </w:div>
    <w:div w:id="1398361236">
      <w:bodyDiv w:val="1"/>
      <w:marLeft w:val="0"/>
      <w:marRight w:val="0"/>
      <w:marTop w:val="0"/>
      <w:marBottom w:val="0"/>
      <w:divBdr>
        <w:top w:val="none" w:sz="0" w:space="0" w:color="auto"/>
        <w:left w:val="none" w:sz="0" w:space="0" w:color="auto"/>
        <w:bottom w:val="none" w:sz="0" w:space="0" w:color="auto"/>
        <w:right w:val="none" w:sz="0" w:space="0" w:color="auto"/>
      </w:divBdr>
    </w:div>
    <w:div w:id="1603492783">
      <w:bodyDiv w:val="1"/>
      <w:marLeft w:val="0"/>
      <w:marRight w:val="0"/>
      <w:marTop w:val="0"/>
      <w:marBottom w:val="0"/>
      <w:divBdr>
        <w:top w:val="none" w:sz="0" w:space="0" w:color="auto"/>
        <w:left w:val="none" w:sz="0" w:space="0" w:color="auto"/>
        <w:bottom w:val="none" w:sz="0" w:space="0" w:color="auto"/>
        <w:right w:val="none" w:sz="0" w:space="0" w:color="auto"/>
      </w:divBdr>
    </w:div>
    <w:div w:id="1824613890">
      <w:bodyDiv w:val="1"/>
      <w:marLeft w:val="0"/>
      <w:marRight w:val="0"/>
      <w:marTop w:val="0"/>
      <w:marBottom w:val="0"/>
      <w:divBdr>
        <w:top w:val="none" w:sz="0" w:space="0" w:color="auto"/>
        <w:left w:val="none" w:sz="0" w:space="0" w:color="auto"/>
        <w:bottom w:val="none" w:sz="0" w:space="0" w:color="auto"/>
        <w:right w:val="none" w:sz="0" w:space="0" w:color="auto"/>
      </w:divBdr>
    </w:div>
    <w:div w:id="1832679247">
      <w:bodyDiv w:val="1"/>
      <w:marLeft w:val="0"/>
      <w:marRight w:val="0"/>
      <w:marTop w:val="0"/>
      <w:marBottom w:val="0"/>
      <w:divBdr>
        <w:top w:val="none" w:sz="0" w:space="0" w:color="auto"/>
        <w:left w:val="none" w:sz="0" w:space="0" w:color="auto"/>
        <w:bottom w:val="none" w:sz="0" w:space="0" w:color="auto"/>
        <w:right w:val="none" w:sz="0" w:space="0" w:color="auto"/>
      </w:divBdr>
    </w:div>
    <w:div w:id="1929076576">
      <w:bodyDiv w:val="1"/>
      <w:marLeft w:val="0"/>
      <w:marRight w:val="0"/>
      <w:marTop w:val="0"/>
      <w:marBottom w:val="0"/>
      <w:divBdr>
        <w:top w:val="none" w:sz="0" w:space="0" w:color="auto"/>
        <w:left w:val="none" w:sz="0" w:space="0" w:color="auto"/>
        <w:bottom w:val="none" w:sz="0" w:space="0" w:color="auto"/>
        <w:right w:val="none" w:sz="0" w:space="0" w:color="auto"/>
      </w:divBdr>
    </w:div>
    <w:div w:id="21054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1754</ap:Words>
  <ap:Characters>10001</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Hoofdlijnenverslag internetconsultatie</vt:lpstr>
    </vt:vector>
  </ap:TitlesOfParts>
  <ap:LinksUpToDate>false</ap:LinksUpToDate>
  <ap:CharactersWithSpaces>11732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2026-02-19T06:45:00.0000000Z</dcterms:created>
  <dcterms:modified xsi:type="dcterms:W3CDTF">2026-02-19T06:45:00.0000000Z</dcterms:modified>
  <version/>
  <category/>
</coreProperties>
</file>