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3303" w:rsidR="00713303" w:rsidP="00713303" w:rsidRDefault="00713303" w14:paraId="1ED96BA6" w14:textId="46EBF49A">
      <w:r w:rsidRPr="00713303">
        <w:rPr>
          <w:b/>
          <w:bCs/>
        </w:rPr>
        <w:t>Van:</w:t>
      </w:r>
      <w:r w:rsidRPr="00713303">
        <w:t xml:space="preserve"> Commissie DEF &gt; </w:t>
      </w:r>
      <w:r w:rsidRPr="00713303">
        <w:br/>
      </w:r>
      <w:r w:rsidRPr="00713303">
        <w:rPr>
          <w:b/>
          <w:bCs/>
        </w:rPr>
        <w:t>Verzonden:</w:t>
      </w:r>
      <w:r w:rsidRPr="00713303">
        <w:t xml:space="preserve"> donderdag 29 januari 2026 12:46</w:t>
      </w:r>
      <w:r w:rsidRPr="00713303">
        <w:br/>
      </w:r>
      <w:r w:rsidRPr="00713303">
        <w:rPr>
          <w:b/>
          <w:bCs/>
        </w:rPr>
        <w:t>Aan:</w:t>
      </w:r>
      <w:r w:rsidRPr="00713303">
        <w:t xml:space="preserve"> -Commissie-DEF &lt;</w:t>
      </w:r>
      <w:r w:rsidRPr="00713303">
        <w:t xml:space="preserve"> </w:t>
      </w:r>
      <w:r w:rsidRPr="00713303">
        <w:br/>
      </w:r>
      <w:r w:rsidRPr="00713303">
        <w:rPr>
          <w:b/>
          <w:bCs/>
        </w:rPr>
        <w:t>Onderwerp:</w:t>
      </w:r>
      <w:r w:rsidRPr="00713303">
        <w:t xml:space="preserve"> [E-MAILPROCEDURE] - Omzetten commissiedebat Raad Buitenlandse Zaken Defensie en NAVO Defensie ministeriële naar een schriftelijk overleg</w:t>
      </w:r>
    </w:p>
    <w:p w:rsidRPr="00713303" w:rsidR="00713303" w:rsidP="00713303" w:rsidRDefault="00713303" w14:paraId="16037721" w14:textId="77777777"/>
    <w:p w:rsidRPr="00713303" w:rsidR="00713303" w:rsidP="00713303" w:rsidRDefault="00713303" w14:paraId="1DFDECD4" w14:textId="77777777">
      <w:r w:rsidRPr="00713303">
        <w:t>Beste leden van de vaste commissie voor Defensie,</w:t>
      </w:r>
    </w:p>
    <w:p w:rsidRPr="00713303" w:rsidR="00713303" w:rsidP="00713303" w:rsidRDefault="00713303" w14:paraId="31735191" w14:textId="77777777"/>
    <w:p w:rsidRPr="00713303" w:rsidR="00713303" w:rsidP="00713303" w:rsidRDefault="00713303" w14:paraId="300CE545" w14:textId="77777777">
      <w:r w:rsidRPr="00713303">
        <w:t>Onderstaand doet het lid Belhirch (D66) het voorstel om het commissiedebat Raad Buitenlandse Zaken Defensie en NAVO Defensie ministeriële van dinsdag 3 februari 2026 om te zetten naar een schriftelijk overleg.</w:t>
      </w:r>
    </w:p>
    <w:p w:rsidRPr="00713303" w:rsidR="00713303" w:rsidP="00713303" w:rsidRDefault="00713303" w14:paraId="79C44761" w14:textId="77777777"/>
    <w:p w:rsidRPr="00713303" w:rsidR="00713303" w:rsidP="00713303" w:rsidRDefault="00713303" w14:paraId="79F340BB" w14:textId="77777777">
      <w:r w:rsidRPr="00713303">
        <w:t xml:space="preserve">U wordt verzocht </w:t>
      </w:r>
      <w:r w:rsidRPr="00713303">
        <w:rPr>
          <w:b/>
          <w:bCs/>
        </w:rPr>
        <w:t>om uiterlijk morgen, 30 januari 2026, om 12.00 uur</w:t>
      </w:r>
      <w:r w:rsidRPr="00713303">
        <w:t xml:space="preserve"> d.m.v. ‘allen beantwoorden’ aan te geven of u kunt instemmen met dit voorstel. Spoedig daarna zal ik u informeren over de uitkomst van deze e-mailprocedure. Het voorstel is aangenomen als een plenaire meerderheid van de fracties hiermee instemt. </w:t>
      </w:r>
    </w:p>
    <w:p w:rsidRPr="00713303" w:rsidR="00713303" w:rsidP="00713303" w:rsidRDefault="00713303" w14:paraId="040746BD" w14:textId="77777777"/>
    <w:p w:rsidRPr="00713303" w:rsidR="00713303" w:rsidP="00713303" w:rsidRDefault="00713303" w14:paraId="26317D6E" w14:textId="77777777">
      <w:r w:rsidRPr="00713303">
        <w:t>Indien het voorstel op voldoende steun kan rekenen, zal de inbrengtermijn worden vastgesteld op dinsdag 3 februari a.s. om 14.00 uur.</w:t>
      </w:r>
    </w:p>
    <w:p w:rsidRPr="00713303" w:rsidR="00713303" w:rsidP="00713303" w:rsidRDefault="00713303" w14:paraId="53A5A459" w14:textId="77777777"/>
    <w:p w:rsidRPr="00713303" w:rsidR="00713303" w:rsidP="00713303" w:rsidRDefault="00713303" w14:paraId="149EDDCD" w14:textId="77777777">
      <w:r w:rsidRPr="00713303">
        <w:t>Met vriendelijke groet,</w:t>
      </w:r>
    </w:p>
    <w:p w:rsidRPr="00713303" w:rsidR="00713303" w:rsidP="00713303" w:rsidRDefault="00713303" w14:paraId="2DAFB16E" w14:textId="77777777">
      <w:pPr>
        <w:rPr>
          <w:b/>
          <w:bCs/>
        </w:rPr>
      </w:pPr>
    </w:p>
    <w:p w:rsidRPr="00713303" w:rsidR="00713303" w:rsidP="00713303" w:rsidRDefault="00713303" w14:paraId="48368607" w14:textId="77777777">
      <w:r w:rsidRPr="00713303">
        <w:rPr>
          <w:b/>
          <w:bCs/>
        </w:rPr>
        <w:t>Niels Manten</w:t>
      </w:r>
    </w:p>
    <w:p w:rsidRPr="00713303" w:rsidR="00713303" w:rsidP="00713303" w:rsidRDefault="00713303" w14:paraId="6EC095CE" w14:textId="77777777">
      <w:r w:rsidRPr="00713303">
        <w:t>Adjunct-griffier van de vaste commissies voor Defensie en voor Koninkrijksrelaties</w:t>
      </w:r>
    </w:p>
    <w:p w:rsidRPr="00713303" w:rsidR="00713303" w:rsidP="00713303" w:rsidRDefault="00713303" w14:paraId="6D3FE2D0" w14:textId="77777777">
      <w:r w:rsidRPr="00713303">
        <w:t>Griffier van de Contactgroep Frankrijk</w:t>
      </w:r>
    </w:p>
    <w:p w:rsidRPr="00713303" w:rsidR="00713303" w:rsidP="00713303" w:rsidRDefault="00713303" w14:paraId="46ED43D1" w14:textId="77777777">
      <w:r w:rsidRPr="00713303">
        <w:t> </w:t>
      </w:r>
    </w:p>
    <w:p w:rsidRPr="00713303" w:rsidR="00713303" w:rsidP="00713303" w:rsidRDefault="00713303" w14:paraId="60BA267A" w14:textId="2DA29048"/>
    <w:p w:rsidRPr="00713303" w:rsidR="00713303" w:rsidP="00713303" w:rsidRDefault="00713303" w14:paraId="6062FD0C" w14:textId="77777777"/>
    <w:p w:rsidRPr="00713303" w:rsidR="00713303" w:rsidP="00713303" w:rsidRDefault="00713303" w14:paraId="50929052" w14:textId="77777777">
      <w:r w:rsidRPr="00713303">
        <w:rPr>
          <w:u w:val="single"/>
        </w:rPr>
        <w:t>Toelichting</w:t>
      </w:r>
    </w:p>
    <w:p w:rsidRPr="00713303" w:rsidR="00713303" w:rsidP="00713303" w:rsidRDefault="00713303" w14:paraId="21B78743" w14:textId="77777777">
      <w:r w:rsidRPr="00713303">
        <w:t>De e-mailprocedure is geregeld in artikel 7.20, tweede lid, van het Reglement van Orde, luidende:</w:t>
      </w:r>
    </w:p>
    <w:p w:rsidRPr="00713303" w:rsidR="00713303" w:rsidP="00713303" w:rsidRDefault="00713303" w14:paraId="18CCD748" w14:textId="77777777">
      <w:r w:rsidRPr="00713303">
        <w:rPr>
          <w:i/>
          <w:iCs/>
        </w:rPr>
        <w:lastRenderedPageBreak/>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p>
    <w:p w:rsidRPr="00713303" w:rsidR="00713303" w:rsidP="00713303" w:rsidRDefault="00713303" w14:paraId="056B92A4" w14:textId="77777777">
      <w:r w:rsidRPr="00713303">
        <w:t>Dit betekent dat in een e-mailprocedure een voorstel is aangenomen indien het door een absolute Kamermeerderheid wordt gesteund.</w:t>
      </w:r>
    </w:p>
    <w:p w:rsidRPr="00713303" w:rsidR="00713303" w:rsidP="00713303" w:rsidRDefault="00713303" w14:paraId="0AE55ADF" w14:textId="77777777"/>
    <w:p w:rsidRPr="00713303" w:rsidR="00713303" w:rsidP="00713303" w:rsidRDefault="00713303" w14:paraId="1BDBE6D2" w14:textId="3BFD05AF">
      <w:r w:rsidRPr="00713303">
        <w:rPr>
          <w:b/>
          <w:bCs/>
        </w:rPr>
        <w:t>Van:</w:t>
      </w:r>
      <w:r w:rsidRPr="00713303">
        <w:t xml:space="preserve"> Elfvering, Sam &lt; </w:t>
      </w:r>
      <w:r w:rsidRPr="00713303">
        <w:br/>
      </w:r>
      <w:r w:rsidRPr="00713303">
        <w:rPr>
          <w:b/>
          <w:bCs/>
        </w:rPr>
        <w:t>Verzonden:</w:t>
      </w:r>
      <w:r w:rsidRPr="00713303">
        <w:t xml:space="preserve"> donderdag 29 januari 2026 11:44</w:t>
      </w:r>
      <w:r w:rsidRPr="00713303">
        <w:br/>
      </w:r>
      <w:r w:rsidRPr="00713303">
        <w:rPr>
          <w:b/>
          <w:bCs/>
        </w:rPr>
        <w:t>Aan:</w:t>
      </w:r>
      <w:r w:rsidRPr="00713303">
        <w:t xml:space="preserve"> Commissie DEF &gt;</w:t>
      </w:r>
      <w:r w:rsidRPr="00713303">
        <w:br/>
      </w:r>
      <w:r w:rsidRPr="00713303">
        <w:rPr>
          <w:b/>
          <w:bCs/>
        </w:rPr>
        <w:t>Onderwerp:</w:t>
      </w:r>
      <w:r w:rsidRPr="00713303">
        <w:t xml:space="preserve"> Email procedure </w:t>
      </w:r>
    </w:p>
    <w:p w:rsidRPr="00713303" w:rsidR="00713303" w:rsidP="00713303" w:rsidRDefault="00713303" w14:paraId="5E32B68B" w14:textId="77777777"/>
    <w:p w:rsidRPr="00713303" w:rsidR="00713303" w:rsidP="00713303" w:rsidRDefault="00713303" w14:paraId="5A91CB6F" w14:textId="77777777">
      <w:r w:rsidRPr="00713303">
        <w:t>Beste Griffie,</w:t>
      </w:r>
    </w:p>
    <w:p w:rsidRPr="00713303" w:rsidR="00713303" w:rsidP="00713303" w:rsidRDefault="00713303" w14:paraId="26365278" w14:textId="77777777"/>
    <w:p w:rsidRPr="00713303" w:rsidR="00713303" w:rsidP="00713303" w:rsidRDefault="00713303" w14:paraId="0D0683B6" w14:textId="77777777">
      <w:r w:rsidRPr="00713303">
        <w:t>Zouden jullie namens het lid Belhirch (D66) een emailprocedure kunnen starten om het CD RBZ defensie en NAVO om te zetten naar een SO vanwege de planning van het debat over het coalitieakkoord. </w:t>
      </w:r>
    </w:p>
    <w:p w:rsidRPr="00713303" w:rsidR="00713303" w:rsidP="00713303" w:rsidRDefault="00713303" w14:paraId="4DF7A6D9" w14:textId="77777777">
      <w:r w:rsidRPr="00713303">
        <w:br/>
        <w:t>Met vriendelijke groet,</w:t>
      </w:r>
    </w:p>
    <w:p w:rsidRPr="00713303" w:rsidR="00713303" w:rsidP="00713303" w:rsidRDefault="00713303" w14:paraId="30C8A27B" w14:textId="77777777">
      <w:r w:rsidRPr="00713303">
        <w:rPr>
          <w:b/>
          <w:bCs/>
        </w:rPr>
        <w:br/>
        <w:t>Sam Elfvering</w:t>
      </w:r>
    </w:p>
    <w:p w:rsidRPr="00713303" w:rsidR="00713303" w:rsidP="00713303" w:rsidRDefault="00713303" w14:paraId="1C0E25BF" w14:textId="77777777">
      <w:r w:rsidRPr="00713303">
        <w:rPr>
          <w:b/>
          <w:bCs/>
        </w:rPr>
        <w:t>Senior beleidsmedewerker</w:t>
      </w:r>
    </w:p>
    <w:p w:rsidRPr="00713303" w:rsidR="00713303" w:rsidP="00713303" w:rsidRDefault="00713303" w14:paraId="65CADACA" w14:textId="77777777">
      <w:pPr>
        <w:numPr>
          <w:ilvl w:val="0"/>
          <w:numId w:val="1"/>
        </w:numPr>
      </w:pPr>
      <w:r w:rsidRPr="00713303">
        <w:rPr>
          <w:b/>
          <w:bCs/>
        </w:rPr>
        <w:t>Defensie</w:t>
      </w:r>
    </w:p>
    <w:p w:rsidRPr="00713303" w:rsidR="00713303" w:rsidP="00713303" w:rsidRDefault="00713303" w14:paraId="32385F62" w14:textId="77777777">
      <w:pPr>
        <w:numPr>
          <w:ilvl w:val="0"/>
          <w:numId w:val="1"/>
        </w:numPr>
      </w:pPr>
      <w:r w:rsidRPr="00713303">
        <w:rPr>
          <w:b/>
          <w:bCs/>
        </w:rPr>
        <w:t>Europese Zaken</w:t>
      </w:r>
    </w:p>
    <w:p w:rsidRPr="00713303" w:rsidR="00713303" w:rsidP="00713303" w:rsidRDefault="00713303" w14:paraId="37B010F0" w14:textId="77777777">
      <w:pPr>
        <w:numPr>
          <w:ilvl w:val="0"/>
          <w:numId w:val="1"/>
        </w:numPr>
      </w:pPr>
      <w:r w:rsidRPr="00713303">
        <w:rPr>
          <w:b/>
          <w:bCs/>
        </w:rPr>
        <w:t>Koninkrijksrelaties</w:t>
      </w:r>
    </w:p>
    <w:p w:rsidRPr="00713303" w:rsidR="00713303" w:rsidP="00713303" w:rsidRDefault="00713303" w14:paraId="788694F6" w14:textId="77777777">
      <w:pPr>
        <w:numPr>
          <w:ilvl w:val="0"/>
          <w:numId w:val="1"/>
        </w:numPr>
      </w:pPr>
      <w:r w:rsidRPr="00713303">
        <w:rPr>
          <w:b/>
          <w:bCs/>
        </w:rPr>
        <w:t>Racisme en Discriminatie</w:t>
      </w:r>
    </w:p>
    <w:p w:rsidRPr="00713303" w:rsidR="00713303" w:rsidP="00713303" w:rsidRDefault="00713303" w14:paraId="5E0D9009" w14:textId="77777777">
      <w:pPr>
        <w:numPr>
          <w:ilvl w:val="0"/>
          <w:numId w:val="1"/>
        </w:numPr>
      </w:pPr>
      <w:r w:rsidRPr="00713303">
        <w:rPr>
          <w:b/>
          <w:bCs/>
        </w:rPr>
        <w:t>Ontwikkelingssamenwerking</w:t>
      </w:r>
    </w:p>
    <w:p w:rsidR="00D419E5" w:rsidP="00713303" w:rsidRDefault="00713303" w14:paraId="18B3548C" w14:textId="495B8E0C">
      <w:r w:rsidRPr="00713303">
        <w:br/>
        <w:t>Tweede Kamerfractie D66 </w:t>
      </w:r>
      <w:r w:rsidRPr="00713303">
        <w:br/>
      </w:r>
      <w:proofErr w:type="spellStart"/>
      <w:r w:rsidRPr="00713303">
        <w:t>Bezuidenhoudseweg</w:t>
      </w:r>
      <w:proofErr w:type="spellEnd"/>
      <w:r w:rsidRPr="00713303">
        <w:t xml:space="preserve"> 67</w:t>
      </w:r>
      <w:r w:rsidRPr="00713303">
        <w:br/>
        <w:t>2595 BD, Den Haag</w:t>
      </w:r>
      <w:r w:rsidRPr="00713303">
        <w:br/>
      </w:r>
    </w:p>
    <w:sectPr w:rsidR="00D419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96980"/>
    <w:multiLevelType w:val="multilevel"/>
    <w:tmpl w:val="5394D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491775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03"/>
    <w:rsid w:val="002E4B65"/>
    <w:rsid w:val="0034293A"/>
    <w:rsid w:val="00610531"/>
    <w:rsid w:val="00713303"/>
    <w:rsid w:val="00D41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8210"/>
  <w15:chartTrackingRefBased/>
  <w15:docId w15:val="{23004C7D-1644-4A0F-AF63-065EE49A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303"/>
    <w:rPr>
      <w:rFonts w:eastAsiaTheme="majorEastAsia" w:cstheme="majorBidi"/>
      <w:color w:val="272727" w:themeColor="text1" w:themeTint="D8"/>
    </w:rPr>
  </w:style>
  <w:style w:type="paragraph" w:styleId="Titel">
    <w:name w:val="Title"/>
    <w:basedOn w:val="Standaard"/>
    <w:next w:val="Standaard"/>
    <w:link w:val="TitelChar"/>
    <w:uiPriority w:val="10"/>
    <w:qFormat/>
    <w:rsid w:val="00713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303"/>
    <w:rPr>
      <w:i/>
      <w:iCs/>
      <w:color w:val="404040" w:themeColor="text1" w:themeTint="BF"/>
    </w:rPr>
  </w:style>
  <w:style w:type="paragraph" w:styleId="Lijstalinea">
    <w:name w:val="List Paragraph"/>
    <w:basedOn w:val="Standaard"/>
    <w:uiPriority w:val="34"/>
    <w:qFormat/>
    <w:rsid w:val="00713303"/>
    <w:pPr>
      <w:ind w:left="720"/>
      <w:contextualSpacing/>
    </w:pPr>
  </w:style>
  <w:style w:type="character" w:styleId="Intensievebenadrukking">
    <w:name w:val="Intense Emphasis"/>
    <w:basedOn w:val="Standaardalinea-lettertype"/>
    <w:uiPriority w:val="21"/>
    <w:qFormat/>
    <w:rsid w:val="00713303"/>
    <w:rPr>
      <w:i/>
      <w:iCs/>
      <w:color w:val="0F4761" w:themeColor="accent1" w:themeShade="BF"/>
    </w:rPr>
  </w:style>
  <w:style w:type="paragraph" w:styleId="Duidelijkcitaat">
    <w:name w:val="Intense Quote"/>
    <w:basedOn w:val="Standaard"/>
    <w:next w:val="Standaard"/>
    <w:link w:val="DuidelijkcitaatChar"/>
    <w:uiPriority w:val="30"/>
    <w:qFormat/>
    <w:rsid w:val="00713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303"/>
    <w:rPr>
      <w:i/>
      <w:iCs/>
      <w:color w:val="0F4761" w:themeColor="accent1" w:themeShade="BF"/>
    </w:rPr>
  </w:style>
  <w:style w:type="character" w:styleId="Intensieveverwijzing">
    <w:name w:val="Intense Reference"/>
    <w:basedOn w:val="Standaardalinea-lettertype"/>
    <w:uiPriority w:val="32"/>
    <w:qFormat/>
    <w:rsid w:val="00713303"/>
    <w:rPr>
      <w:b/>
      <w:bCs/>
      <w:smallCaps/>
      <w:color w:val="0F4761" w:themeColor="accent1" w:themeShade="BF"/>
      <w:spacing w:val="5"/>
    </w:rPr>
  </w:style>
  <w:style w:type="character" w:styleId="Hyperlink">
    <w:name w:val="Hyperlink"/>
    <w:basedOn w:val="Standaardalinea-lettertype"/>
    <w:uiPriority w:val="99"/>
    <w:unhideWhenUsed/>
    <w:rsid w:val="00713303"/>
    <w:rPr>
      <w:color w:val="467886" w:themeColor="hyperlink"/>
      <w:u w:val="single"/>
    </w:rPr>
  </w:style>
  <w:style w:type="character" w:styleId="Onopgelostemelding">
    <w:name w:val="Unresolved Mention"/>
    <w:basedOn w:val="Standaardalinea-lettertype"/>
    <w:uiPriority w:val="99"/>
    <w:semiHidden/>
    <w:unhideWhenUsed/>
    <w:rsid w:val="0071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340</ap:Words>
  <ap:Characters>1876</ap:Characters>
  <ap:DocSecurity>0</ap:DocSecurity>
  <ap:Lines>15</ap:Lines>
  <ap:Paragraphs>4</ap:Paragraphs>
  <ap:ScaleCrop>false</ap:ScaleCrop>
  <ap:LinksUpToDate>false</ap:LinksUpToDate>
  <ap:CharactersWithSpaces>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2026-01-30T10:28:00.0000000Z</dcterms:created>
  <dcterms:modified xsi:type="dcterms:W3CDTF">2026-01-30T10:29:00.0000000Z</dcterms:modified>
  <version/>
  <category/>
</coreProperties>
</file>