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2.0 -->
  <w:body>
    <w:p w:rsidR="00862DC9" w:rsidP="00862DC9" w14:paraId="7764001C" w14:textId="77777777">
      <w:pPr>
        <w:outlineLvl w:val="0"/>
        <w:rPr>
          <w:rFonts w:cs="Calibri"/>
          <w:lang w:eastAsia="nl-NL"/>
        </w:rPr>
      </w:pPr>
      <w:r>
        <w:rPr>
          <w:rFonts w:cs="Calibri"/>
          <w:b/>
          <w:bCs/>
        </w:rPr>
        <w:t>Van:</w:t>
      </w:r>
      <w:r>
        <w:rPr>
          <w:rFonts w:cs="Calibri"/>
        </w:rPr>
        <w:t xml:space="preserve"> Groot-3, A. (Arend) &lt;</w:t>
      </w:r>
      <w:hyperlink r:id="rId4" w:history="1">
        <w:r>
          <w:rPr>
            <w:rStyle w:val="Hyperlink"/>
            <w:rFonts w:cs="Calibri"/>
          </w:rPr>
          <w:t>A.Groot-3@umcutrecht.nl</w:t>
        </w:r>
      </w:hyperlink>
      <w:r>
        <w:rPr>
          <w:rFonts w:cs="Calibri"/>
        </w:rPr>
        <w:t xml:space="preserve">&gt; </w:t>
      </w:r>
      <w:r>
        <w:rPr>
          <w:rFonts w:cs="Calibri"/>
        </w:rPr>
        <w:br/>
      </w:r>
      <w:r>
        <w:rPr>
          <w:rFonts w:cs="Calibri"/>
          <w:b/>
          <w:bCs/>
        </w:rPr>
        <w:t>Verzonden:</w:t>
      </w:r>
      <w:r>
        <w:rPr>
          <w:rFonts w:cs="Calibri"/>
        </w:rPr>
        <w:t xml:space="preserve"> vrijdag 9 januari 2026 14:57</w:t>
      </w:r>
      <w:r>
        <w:rPr>
          <w:rFonts w:cs="Calibri"/>
        </w:rPr>
        <w:br/>
      </w:r>
      <w:r>
        <w:rPr>
          <w:rFonts w:cs="Calibri"/>
          <w:b/>
          <w:bCs/>
        </w:rPr>
        <w:t>Aan:</w:t>
      </w:r>
      <w:r>
        <w:rPr>
          <w:rFonts w:cs="Calibri"/>
        </w:rPr>
        <w:t xml:space="preserve"> Commissie J&amp;V &lt;</w:t>
      </w:r>
      <w:hyperlink r:id="rId5" w:history="1">
        <w:r>
          <w:rPr>
            <w:rStyle w:val="Hyperlink"/>
            <w:rFonts w:cs="Calibri"/>
          </w:rPr>
          <w:t>cie.jv@tweedekamer.nl</w:t>
        </w:r>
      </w:hyperlink>
      <w:r>
        <w:rPr>
          <w:rFonts w:cs="Calibri"/>
        </w:rPr>
        <w:t>&gt;</w:t>
      </w:r>
      <w:r>
        <w:rPr>
          <w:rFonts w:cs="Calibri"/>
        </w:rPr>
        <w:br/>
      </w:r>
      <w:r>
        <w:rPr>
          <w:rFonts w:cs="Calibri"/>
          <w:b/>
          <w:bCs/>
        </w:rPr>
        <w:t>CC:</w:t>
      </w:r>
      <w:r>
        <w:rPr>
          <w:rFonts w:cs="Calibri"/>
        </w:rPr>
        <w:t xml:space="preserve"> </w:t>
      </w:r>
      <w:r>
        <w:rPr>
          <w:rFonts w:cs="Calibri"/>
        </w:rPr>
        <w:t>Bicanic</w:t>
      </w:r>
      <w:r>
        <w:rPr>
          <w:rFonts w:cs="Calibri"/>
        </w:rPr>
        <w:t>, I.A.E. (</w:t>
      </w:r>
      <w:r>
        <w:rPr>
          <w:rFonts w:cs="Calibri"/>
        </w:rPr>
        <w:t>Iva</w:t>
      </w:r>
      <w:r>
        <w:rPr>
          <w:rFonts w:cs="Calibri"/>
        </w:rPr>
        <w:t>) &lt;</w:t>
      </w:r>
      <w:hyperlink r:id="rId6" w:history="1">
        <w:r>
          <w:rPr>
            <w:rStyle w:val="Hyperlink"/>
            <w:rFonts w:cs="Calibri"/>
          </w:rPr>
          <w:t>I.A.E.Bicanic@umcutrecht.nl</w:t>
        </w:r>
      </w:hyperlink>
      <w:r>
        <w:rPr>
          <w:rFonts w:cs="Calibri"/>
        </w:rPr>
        <w:t xml:space="preserve">&gt;; </w:t>
      </w:r>
      <w:r>
        <w:rPr>
          <w:rFonts w:cs="Calibri"/>
        </w:rPr>
        <w:t>Cartens</w:t>
      </w:r>
      <w:r>
        <w:rPr>
          <w:rFonts w:cs="Calibri"/>
        </w:rPr>
        <w:t>, J. &lt;</w:t>
      </w:r>
      <w:hyperlink r:id="rId7" w:history="1">
        <w:r>
          <w:rPr>
            <w:rStyle w:val="Hyperlink"/>
            <w:rFonts w:cs="Calibri"/>
          </w:rPr>
          <w:t>J.Cartens@tweedekamer.nl</w:t>
        </w:r>
      </w:hyperlink>
      <w:r>
        <w:rPr>
          <w:rFonts w:cs="Calibri"/>
        </w:rPr>
        <w:t>&gt;</w:t>
      </w:r>
      <w:r>
        <w:rPr>
          <w:rFonts w:cs="Calibri"/>
        </w:rPr>
        <w:br/>
      </w:r>
      <w:r>
        <w:rPr>
          <w:rFonts w:cs="Calibri"/>
          <w:b/>
          <w:bCs/>
        </w:rPr>
        <w:t>Onderwerp:</w:t>
      </w:r>
      <w:r>
        <w:rPr>
          <w:rFonts w:cs="Calibri"/>
        </w:rPr>
        <w:t xml:space="preserve"> RE: Uitnodiging rondetafelgesprek Kinderen van </w:t>
      </w:r>
      <w:r>
        <w:rPr>
          <w:rFonts w:cs="Calibri"/>
        </w:rPr>
        <w:t>femicideslachtoffers</w:t>
      </w:r>
      <w:r>
        <w:rPr>
          <w:rFonts w:cs="Calibri"/>
        </w:rPr>
        <w:t xml:space="preserve"> op 22 januari 2026 van 14:00-17:00 uur</w:t>
      </w:r>
    </w:p>
    <w:p w:rsidR="00862DC9" w:rsidP="00862DC9" w14:paraId="52651C32" w14:textId="77777777">
      <w:pPr>
        <w:rPr>
          <w:rFonts w:ascii="Aptos" w:hAnsi="Aptos" w:cs="Aptos"/>
          <w:sz w:val="24"/>
          <w:szCs w:val="24"/>
        </w:rPr>
      </w:pPr>
    </w:p>
    <w:p w:rsidR="00862DC9" w:rsidP="00862DC9" w14:paraId="0BF784E8" w14:textId="77777777">
      <w:pPr>
        <w:pStyle w:val="NormalWeb"/>
        <w:spacing w:before="0" w:beforeAutospacing="0" w:after="0" w:afterAutospacing="0"/>
      </w:pPr>
      <w:r>
        <w:rPr>
          <w:color w:val="000000"/>
        </w:rPr>
        <w:t>Geachte mevrouw Meijer,</w:t>
      </w:r>
    </w:p>
    <w:p w:rsidR="00862DC9" w:rsidP="00862DC9" w14:paraId="31B26A7C" w14:textId="77777777">
      <w:pPr>
        <w:pStyle w:val="NormalWeb"/>
        <w:spacing w:before="0" w:beforeAutospacing="0" w:after="0" w:afterAutospacing="0"/>
      </w:pPr>
      <w:r>
        <w:rPr>
          <w:color w:val="000000"/>
        </w:rPr>
        <w:t> </w:t>
      </w:r>
    </w:p>
    <w:p w:rsidR="00862DC9" w:rsidP="00862DC9" w14:paraId="24ABE559" w14:textId="77777777">
      <w:pPr>
        <w:pStyle w:val="NormalWeb"/>
        <w:spacing w:before="0" w:beforeAutospacing="0" w:after="0" w:afterAutospacing="0"/>
      </w:pPr>
      <w:r>
        <w:rPr>
          <w:color w:val="000000"/>
        </w:rPr>
        <w:t>In de bijlage de genoemde relevante wetenschappelijke publicaties waaronder ook het rapport in opdracht van het WODC, omdat we denken dat de aanbevelingen uit het rapport nog steeds actueel zijn. </w:t>
      </w:r>
    </w:p>
    <w:p w:rsidR="00862DC9" w:rsidP="00862DC9" w14:paraId="718A5A0D" w14:textId="77777777">
      <w:pPr>
        <w:pStyle w:val="NormalWeb"/>
        <w:spacing w:before="0" w:beforeAutospacing="0" w:after="0" w:afterAutospacing="0"/>
      </w:pPr>
      <w:r>
        <w:rPr>
          <w:color w:val="000000"/>
        </w:rPr>
        <w:t> </w:t>
      </w:r>
    </w:p>
    <w:p w:rsidR="00862DC9" w:rsidP="00862DC9" w14:paraId="63AD92F1" w14:textId="77777777">
      <w:pPr>
        <w:pStyle w:val="NormalWeb"/>
        <w:spacing w:before="0" w:beforeAutospacing="0" w:after="0" w:afterAutospacing="0"/>
      </w:pPr>
      <w:r>
        <w:rPr>
          <w:color w:val="000000"/>
        </w:rPr>
        <w:t>In de bijlage vindt u ook een literatuuronderzoek uit 2015. Aan een update wordt gewerkt en ook uit de nieuw gevonden studies blijkt:</w:t>
      </w:r>
    </w:p>
    <w:p w:rsidR="00862DC9" w:rsidP="00862DC9" w14:paraId="14EB08E3" w14:textId="77777777">
      <w:pPr>
        <w:pStyle w:val="NormalWeb"/>
        <w:spacing w:before="0" w:beforeAutospacing="0" w:after="0" w:afterAutospacing="0"/>
      </w:pPr>
      <w:r>
        <w:rPr>
          <w:color w:val="000000"/>
        </w:rPr>
        <w:t> </w:t>
      </w:r>
    </w:p>
    <w:p w:rsidR="00862DC9" w:rsidP="00862DC9" w14:paraId="17C09E12" w14:textId="77777777">
      <w:pPr>
        <w:pStyle w:val="NormalWeb"/>
        <w:spacing w:before="0" w:beforeAutospacing="0" w:after="0" w:afterAutospacing="0"/>
      </w:pPr>
      <w:r>
        <w:rPr>
          <w:color w:val="000000"/>
        </w:rPr>
        <w:t>Kinderen die een ouder verliezen door partnerdoding ervaren vaak ernstige psychische nood, waaronder posttraumatische stress en angst, met gevolgen die kunnen doorwerken tot in de volwassenheid. Deze gebeurtenis heeft een langdurige impact en vergroot de druk op mentale en lichamelijke gezondheid. Naast het trauma kampen kinderen vaak met sociale en familiale problemen zoals stigma, afwijzing en conflicten binnen het gezin/familie. Het verlies roept bovendien diepgaande existentiële vragen op over identiteit en zingeving. Ondanks veelbelovende resultaten van traumagerichte behandeling blijkt de ondersteuning en hulpverlening in de praktijk vaak nog ontoereikend en onvoldoende afgestemd op de complexe behoeften van kinderen en verzorgers.</w:t>
      </w:r>
    </w:p>
    <w:p w:rsidR="00862DC9" w:rsidP="00862DC9" w14:paraId="537CD574" w14:textId="77777777">
      <w:pPr>
        <w:pStyle w:val="NormalWeb"/>
        <w:spacing w:before="0" w:beforeAutospacing="0" w:after="0" w:afterAutospacing="0"/>
      </w:pPr>
      <w:r>
        <w:rPr>
          <w:color w:val="000000"/>
        </w:rPr>
        <w:t> </w:t>
      </w:r>
    </w:p>
    <w:p w:rsidR="00862DC9" w:rsidP="00862DC9" w14:paraId="7715B6D4" w14:textId="77777777">
      <w:pPr>
        <w:pStyle w:val="NormalWeb"/>
        <w:spacing w:before="0" w:beforeAutospacing="0" w:after="0" w:afterAutospacing="0"/>
      </w:pPr>
      <w:r>
        <w:rPr>
          <w:color w:val="000000"/>
        </w:rPr>
        <w:t>Ook heb ik een interview bijgevoegd met mij in het vakblad Sociaal Werk omdat hierin mijn visie op de problematiek verwoord staat. </w:t>
      </w:r>
    </w:p>
    <w:p w:rsidR="00862DC9" w:rsidP="00862DC9" w14:paraId="1713CE3E" w14:textId="77777777">
      <w:pPr>
        <w:pStyle w:val="NormalWeb"/>
        <w:spacing w:before="0" w:beforeAutospacing="0" w:after="0" w:afterAutospacing="0"/>
      </w:pPr>
    </w:p>
    <w:p w:rsidR="00862DC9" w:rsidP="00862DC9" w14:paraId="6DDBD14D" w14:textId="77777777">
      <w:pPr>
        <w:pStyle w:val="NormalWeb"/>
        <w:spacing w:before="0" w:beforeAutospacing="0" w:after="0" w:afterAutospacing="0"/>
      </w:pPr>
      <w:r>
        <w:rPr>
          <w:color w:val="000000"/>
        </w:rPr>
        <w:t>En als laatste vindt u in de bijlage een beschrijving van het in 2025 opgerichte internationale samenwerkingsproject ‘</w:t>
      </w:r>
      <w:r>
        <w:rPr>
          <w:color w:val="000000"/>
        </w:rPr>
        <w:t>Homicide</w:t>
      </w:r>
      <w:r>
        <w:rPr>
          <w:color w:val="000000"/>
        </w:rPr>
        <w:t xml:space="preserve"> at Home’.</w:t>
      </w:r>
      <w:r>
        <w:t xml:space="preserve"> Met een groep van 33 collega’s uit 11 verschillende landen onder leiding van prof. Eva </w:t>
      </w:r>
      <w:r>
        <w:t>Alisic</w:t>
      </w:r>
      <w:r>
        <w:t>, is het doel om verder onderzoek te bevorderen, samenwerking te versterken en nieuwe netwerkmogelijkheden te creëren tussen professionals en mensen met eigen ervaring. Ook Nederland is hierin met een aantal mensen, waaronder ondergetekende, vertegenwoordigd.</w:t>
      </w:r>
    </w:p>
    <w:p w:rsidR="00862DC9" w:rsidP="00862DC9" w14:paraId="24F95A54" w14:textId="77777777">
      <w:pPr>
        <w:pStyle w:val="NormalWeb"/>
        <w:spacing w:before="0" w:beforeAutospacing="0" w:after="0" w:afterAutospacing="0"/>
      </w:pPr>
      <w:r>
        <w:rPr>
          <w:color w:val="000000"/>
        </w:rPr>
        <w:t> </w:t>
      </w:r>
    </w:p>
    <w:p w:rsidR="00862DC9" w:rsidP="00862DC9" w14:paraId="0D0B1CF7" w14:textId="77777777">
      <w:pPr>
        <w:pStyle w:val="NormalWeb"/>
        <w:spacing w:line="300" w:lineRule="atLeast"/>
      </w:pPr>
      <w:r>
        <w:rPr>
          <w:color w:val="000000"/>
        </w:rPr>
        <w:t>Onze belangrijkste aanbevelingen voor adequate hulpverlening na ouderlijke partnerdoding:</w:t>
      </w:r>
    </w:p>
    <w:p w:rsidR="00862DC9" w:rsidP="00862DC9" w14:paraId="7E62D80A" w14:textId="77777777">
      <w:pPr>
        <w:numPr>
          <w:ilvl w:val="0"/>
          <w:numId w:val="1"/>
        </w:numPr>
        <w:spacing w:before="100" w:beforeAutospacing="1" w:after="100" w:afterAutospacing="1" w:line="300" w:lineRule="atLeast"/>
        <w:rPr>
          <w:rFonts w:eastAsia="Times New Roman"/>
          <w:color w:val="000000"/>
        </w:rPr>
      </w:pPr>
      <w:r>
        <w:rPr>
          <w:rFonts w:eastAsia="Times New Roman"/>
          <w:b/>
          <w:bCs/>
          <w:color w:val="000000"/>
        </w:rPr>
        <w:t>Voer regie vanuit de rijksoverheid</w:t>
      </w:r>
      <w:r>
        <w:rPr>
          <w:rFonts w:eastAsia="Times New Roman"/>
          <w:color w:val="000000"/>
        </w:rPr>
        <w:t> en breng in kaart hoeveel kinderen jaarlijks te maken krijgen met partnerdoding.</w:t>
      </w:r>
    </w:p>
    <w:p w:rsidR="00862DC9" w:rsidP="00862DC9" w14:paraId="3106ED32" w14:textId="77777777">
      <w:pPr>
        <w:numPr>
          <w:ilvl w:val="0"/>
          <w:numId w:val="1"/>
        </w:numPr>
        <w:spacing w:before="100" w:beforeAutospacing="1" w:after="100" w:afterAutospacing="1" w:line="300" w:lineRule="atLeast"/>
        <w:rPr>
          <w:rFonts w:eastAsia="Times New Roman"/>
          <w:color w:val="000000"/>
        </w:rPr>
      </w:pPr>
      <w:r>
        <w:rPr>
          <w:rFonts w:eastAsia="Times New Roman"/>
          <w:b/>
          <w:bCs/>
          <w:color w:val="000000"/>
        </w:rPr>
        <w:t>Bundel en borg kennis</w:t>
      </w:r>
      <w:r>
        <w:rPr>
          <w:rFonts w:eastAsia="Times New Roman"/>
          <w:color w:val="000000"/>
        </w:rPr>
        <w:t> van diverse professionals en organisaties in een toegankelijk ‘kenniscentrum’ voor consultatie door hulpverleners.</w:t>
      </w:r>
    </w:p>
    <w:p w:rsidR="00862DC9" w:rsidP="00862DC9" w14:paraId="71C670DA" w14:textId="77777777">
      <w:pPr>
        <w:numPr>
          <w:ilvl w:val="0"/>
          <w:numId w:val="1"/>
        </w:numPr>
        <w:spacing w:before="100" w:beforeAutospacing="1" w:after="100" w:afterAutospacing="1" w:line="300" w:lineRule="atLeast"/>
        <w:rPr>
          <w:rFonts w:eastAsia="Times New Roman"/>
          <w:color w:val="000000"/>
        </w:rPr>
      </w:pPr>
      <w:r>
        <w:rPr>
          <w:rFonts w:eastAsia="Times New Roman"/>
          <w:b/>
          <w:bCs/>
          <w:color w:val="000000"/>
        </w:rPr>
        <w:t>Organiseer gespecialiseerde hulp</w:t>
      </w:r>
      <w:r>
        <w:rPr>
          <w:rFonts w:eastAsia="Times New Roman"/>
          <w:color w:val="000000"/>
        </w:rPr>
        <w:t xml:space="preserve"> voor kinderen en verzorgers via Psychotrauma-centra in de specialistische GGZ, zoals het Landelijk Psychotraumacentrum in het UMC Utrecht, met </w:t>
      </w:r>
      <w:r>
        <w:rPr>
          <w:rFonts w:eastAsia="Times New Roman"/>
          <w:color w:val="000000"/>
        </w:rPr>
        <w:t>mogelijkheden om wachtlijsten te vermijden, langdurige monitoring uit te voeren tenminste tot in de volwassenheid en een consultatiefunctie te vervullen.</w:t>
      </w:r>
    </w:p>
    <w:p w:rsidR="00862DC9" w:rsidP="00862DC9" w14:paraId="64E4454B" w14:textId="77777777">
      <w:pPr>
        <w:numPr>
          <w:ilvl w:val="0"/>
          <w:numId w:val="1"/>
        </w:numPr>
        <w:spacing w:line="300" w:lineRule="atLeast"/>
        <w:rPr>
          <w:rFonts w:eastAsia="Times New Roman"/>
          <w:color w:val="000000"/>
        </w:rPr>
      </w:pPr>
      <w:r>
        <w:rPr>
          <w:rFonts w:eastAsia="Times New Roman"/>
          <w:color w:val="000000"/>
        </w:rPr>
        <w:t xml:space="preserve">Vergelijkbaar met het model zoals het </w:t>
      </w:r>
      <w:r>
        <w:rPr>
          <w:rFonts w:eastAsia="Times New Roman"/>
          <w:b/>
          <w:bCs/>
          <w:color w:val="000000"/>
        </w:rPr>
        <w:t>Centrum Seksueel Geweld</w:t>
      </w:r>
      <w:r>
        <w:rPr>
          <w:rFonts w:eastAsia="Times New Roman"/>
          <w:color w:val="000000"/>
        </w:rPr>
        <w:t>.</w:t>
      </w:r>
    </w:p>
    <w:p w:rsidR="00862DC9" w:rsidP="00862DC9" w14:paraId="24432FE1" w14:textId="77777777">
      <w:pPr>
        <w:pStyle w:val="NormalWeb"/>
        <w:spacing w:line="300" w:lineRule="atLeast"/>
      </w:pPr>
      <w:r>
        <w:rPr>
          <w:color w:val="000000"/>
        </w:rPr>
        <w:t>Wij hopen dat deze informatie bijdraagt aan het versterken van beleid en praktijk rondom deze kwetsbare groep kinderen en verzorgers.</w:t>
      </w:r>
    </w:p>
    <w:p w:rsidR="00862DC9" w:rsidP="00862DC9" w14:paraId="40909837" w14:textId="77777777">
      <w:pPr>
        <w:pStyle w:val="NormalWeb"/>
        <w:spacing w:before="0" w:beforeAutospacing="0" w:after="0" w:afterAutospacing="0"/>
      </w:pPr>
      <w:r>
        <w:rPr>
          <w:color w:val="000000"/>
        </w:rPr>
        <w:t> </w:t>
      </w:r>
    </w:p>
    <w:p w:rsidR="00862DC9" w:rsidP="00862DC9" w14:paraId="062C48C8" w14:textId="77777777">
      <w:pPr>
        <w:rPr>
          <w:rFonts w:ascii="Arial" w:hAnsi="Arial" w:cs="Arial"/>
          <w:color w:val="000000"/>
        </w:rPr>
      </w:pPr>
      <w:r>
        <w:rPr>
          <w:rFonts w:ascii="Arial" w:hAnsi="Arial" w:cs="Arial"/>
          <w:color w:val="000000"/>
        </w:rPr>
        <w:t>Met vriendelijke groet,</w:t>
      </w:r>
    </w:p>
    <w:p w:rsidR="00862DC9" w:rsidP="00862DC9" w14:paraId="6BF0C91D" w14:textId="77777777">
      <w:pPr>
        <w:pStyle w:val="NormalWeb"/>
        <w:shd w:val="clear" w:color="auto" w:fill="FFFFFF"/>
        <w:spacing w:before="0" w:beforeAutospacing="0" w:after="0" w:afterAutospacing="0"/>
      </w:pPr>
      <w:r>
        <w:rPr>
          <w:rFonts w:ascii="Arial" w:hAnsi="Arial" w:cs="Arial"/>
          <w:color w:val="00539F"/>
          <w:sz w:val="22"/>
          <w:szCs w:val="22"/>
        </w:rPr>
        <w:t> </w:t>
      </w:r>
    </w:p>
    <w:p w:rsidR="00862DC9" w:rsidP="00862DC9" w14:paraId="0F60610A" w14:textId="77777777">
      <w:pPr>
        <w:pStyle w:val="NormalWeb"/>
        <w:shd w:val="clear" w:color="auto" w:fill="FFFFFF"/>
        <w:spacing w:before="0" w:beforeAutospacing="0" w:after="0" w:afterAutospacing="0"/>
      </w:pPr>
      <w:r>
        <w:rPr>
          <w:rFonts w:ascii="Arial" w:hAnsi="Arial" w:cs="Arial"/>
          <w:b/>
          <w:bCs/>
          <w:color w:val="00539F"/>
          <w:sz w:val="22"/>
          <w:szCs w:val="22"/>
        </w:rPr>
        <w:t>drs. A. (Arend) Groot</w:t>
      </w:r>
    </w:p>
    <w:p w:rsidR="00862DC9" w:rsidP="00862DC9" w14:paraId="7F7767B7" w14:textId="77777777">
      <w:pPr>
        <w:pStyle w:val="NormalWeb"/>
        <w:shd w:val="clear" w:color="auto" w:fill="FFFFFF"/>
        <w:spacing w:before="0" w:beforeAutospacing="0" w:after="0" w:afterAutospacing="0"/>
      </w:pPr>
      <w:r>
        <w:rPr>
          <w:rFonts w:ascii="Arial" w:hAnsi="Arial" w:cs="Arial"/>
          <w:color w:val="44546A"/>
          <w:sz w:val="22"/>
          <w:szCs w:val="22"/>
        </w:rPr>
        <w:t> </w:t>
      </w:r>
    </w:p>
    <w:p w:rsidR="00862DC9" w:rsidP="00862DC9" w14:paraId="22D2C255" w14:textId="77777777">
      <w:pPr>
        <w:pStyle w:val="NormalWeb"/>
        <w:shd w:val="clear" w:color="auto" w:fill="FFFFFF"/>
        <w:spacing w:before="0" w:beforeAutospacing="0" w:after="0" w:afterAutospacing="0"/>
      </w:pPr>
      <w:r>
        <w:rPr>
          <w:rFonts w:ascii="Arial" w:hAnsi="Arial" w:cs="Arial"/>
          <w:color w:val="000000"/>
          <w:sz w:val="18"/>
          <w:szCs w:val="18"/>
        </w:rPr>
        <w:t>Ouderbegeleider STW| Klinisch Epidemioloog | Landelijk Psychotraumacentrum voor Kinderen en Jongeren, Wilhelmina Kinderziekenhuis UMC Utrecht | Huispostnummer KA00.00.4.0 | Postbus 85090 | 3508 AB  UTRECHT</w:t>
      </w:r>
    </w:p>
    <w:p w:rsidR="00862DC9" w:rsidP="00862DC9" w14:paraId="5F813558" w14:textId="77777777">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T: +31 88 75 541 13 | </w:t>
      </w:r>
      <w:hyperlink r:id="rId8" w:history="1">
        <w:r>
          <w:rPr>
            <w:rStyle w:val="Hyperlink"/>
            <w:rFonts w:ascii="Arial" w:hAnsi="Arial" w:cs="Arial"/>
            <w:sz w:val="18"/>
            <w:szCs w:val="18"/>
          </w:rPr>
          <w:t>mailto:psychotraumacentrum@umcutrecht.nl|</w:t>
        </w:r>
      </w:hyperlink>
      <w:r>
        <w:rPr>
          <w:rFonts w:ascii="Arial" w:hAnsi="Arial" w:cs="Arial"/>
          <w:color w:val="000000"/>
          <w:sz w:val="18"/>
          <w:szCs w:val="18"/>
        </w:rPr>
        <w:t xml:space="preserve"> </w:t>
      </w:r>
      <w:hyperlink r:id="rId9" w:tooltip="https://eur05.safelinks.protection.outlook.com/?url=http%3A%2F%2Fwww.hetwkz.nl%2F&amp;data=05%7C01%7CA.Groot-3%40umcutrecht.nl%7Cdb713e70aa99464e781a08db006f62d6%7Cdcdf4a3dd0c04a6394cf781981249be5%7C0%7C0%7C638104250613035257%7CUnknown%7CTWFpbGZsb3d8eyJWIjoiM" w:history="1">
        <w:r>
          <w:rPr>
            <w:rStyle w:val="Hyperlink"/>
            <w:rFonts w:ascii="Arial" w:hAnsi="Arial" w:cs="Arial"/>
            <w:sz w:val="18"/>
            <w:szCs w:val="18"/>
          </w:rPr>
          <w:t>www.hetwkz.nl</w:t>
        </w:r>
      </w:hyperlink>
      <w:r>
        <w:rPr>
          <w:rFonts w:ascii="Arial" w:hAnsi="Arial" w:cs="Arial"/>
          <w:color w:val="000000"/>
          <w:sz w:val="18"/>
          <w:szCs w:val="18"/>
        </w:rPr>
        <w:t> | Werkdagen: maandag (even weken) t/m donderdag (oneven weken) | SKJ reg. nr. 140013743</w:t>
      </w:r>
    </w:p>
    <w:p w:rsidR="00862DC9" w:rsidP="00862DC9" w14:paraId="3EE09DF9" w14:textId="77777777">
      <w:pPr>
        <w:pStyle w:val="NormalWeb"/>
        <w:shd w:val="clear" w:color="auto" w:fill="FFFFFF"/>
        <w:spacing w:before="0" w:beforeAutospacing="0" w:after="0" w:afterAutospacing="0"/>
        <w:rPr>
          <w:rFonts w:ascii="Arial" w:hAnsi="Arial" w:cs="Arial"/>
          <w:b/>
          <w:bCs/>
          <w:color w:val="000000"/>
          <w:sz w:val="18"/>
          <w:szCs w:val="18"/>
        </w:rPr>
      </w:pPr>
    </w:p>
    <w:sectPr w:rsidSect="00862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B143D9"/>
    <w:multiLevelType w:val="multilevel"/>
    <w:tmpl w:val="58D44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537733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C9"/>
    <w:rsid w:val="00070816"/>
    <w:rsid w:val="000967F7"/>
    <w:rsid w:val="000C37FD"/>
    <w:rsid w:val="000F5A48"/>
    <w:rsid w:val="003255FE"/>
    <w:rsid w:val="003F07A1"/>
    <w:rsid w:val="00422BBB"/>
    <w:rsid w:val="005711AB"/>
    <w:rsid w:val="005D67C2"/>
    <w:rsid w:val="00676F9B"/>
    <w:rsid w:val="00730D59"/>
    <w:rsid w:val="00862DC9"/>
    <w:rsid w:val="008D5755"/>
    <w:rsid w:val="00AA4160"/>
    <w:rsid w:val="00AB14C7"/>
    <w:rsid w:val="00B16B2A"/>
    <w:rsid w:val="00C869C1"/>
    <w:rsid w:val="00DE31D5"/>
    <w:rsid w:val="00F73675"/>
    <w:rsid w:val="00F80F2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5331949"/>
  <w15:chartTrackingRefBased/>
  <w15:docId w15:val="{C9FA14B7-A728-4673-A6E7-1B262581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816"/>
    <w:rPr>
      <w:rFonts w:ascii="Calibri" w:hAnsi="Calibri"/>
    </w:rPr>
  </w:style>
  <w:style w:type="paragraph" w:styleId="Heading1">
    <w:name w:val="heading 1"/>
    <w:basedOn w:val="Normal"/>
    <w:next w:val="Normal"/>
    <w:link w:val="Kop1Char"/>
    <w:uiPriority w:val="9"/>
    <w:qFormat/>
    <w:rsid w:val="0086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86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862D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862D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Kop5Char"/>
    <w:uiPriority w:val="9"/>
    <w:semiHidden/>
    <w:unhideWhenUsed/>
    <w:qFormat/>
    <w:rsid w:val="00862D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Kop6Char"/>
    <w:uiPriority w:val="9"/>
    <w:semiHidden/>
    <w:unhideWhenUsed/>
    <w:qFormat/>
    <w:rsid w:val="00862D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862D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862D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862D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160"/>
    <w:rPr>
      <w:rFonts w:ascii="Calibri" w:hAnsi="Calibri"/>
      <w:kern w:val="0"/>
      <w14:ligatures w14:val="none"/>
    </w:rPr>
  </w:style>
  <w:style w:type="character" w:customStyle="1" w:styleId="Kop1Char">
    <w:name w:val="Kop 1 Char"/>
    <w:basedOn w:val="DefaultParagraphFont"/>
    <w:link w:val="Heading1"/>
    <w:uiPriority w:val="9"/>
    <w:rsid w:val="00862D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862D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862DC9"/>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862DC9"/>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862DC9"/>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862DC9"/>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862DC9"/>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862DC9"/>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862DC9"/>
    <w:rPr>
      <w:rFonts w:eastAsiaTheme="majorEastAsia" w:cstheme="majorBidi"/>
      <w:color w:val="272727" w:themeColor="text1" w:themeTint="D8"/>
    </w:rPr>
  </w:style>
  <w:style w:type="paragraph" w:styleId="Title">
    <w:name w:val="Title"/>
    <w:basedOn w:val="Normal"/>
    <w:next w:val="Normal"/>
    <w:link w:val="TitelChar"/>
    <w:uiPriority w:val="10"/>
    <w:qFormat/>
    <w:rsid w:val="00862DC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862DC9"/>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862D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862DC9"/>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862DC9"/>
    <w:pPr>
      <w:spacing w:before="160" w:after="160"/>
      <w:jc w:val="center"/>
    </w:pPr>
    <w:rPr>
      <w:i/>
      <w:iCs/>
      <w:color w:val="404040" w:themeColor="text1" w:themeTint="BF"/>
    </w:rPr>
  </w:style>
  <w:style w:type="character" w:customStyle="1" w:styleId="CitaatChar">
    <w:name w:val="Citaat Char"/>
    <w:basedOn w:val="DefaultParagraphFont"/>
    <w:link w:val="Quote"/>
    <w:uiPriority w:val="29"/>
    <w:rsid w:val="00862DC9"/>
    <w:rPr>
      <w:rFonts w:ascii="Calibri" w:hAnsi="Calibri"/>
      <w:i/>
      <w:iCs/>
      <w:color w:val="404040" w:themeColor="text1" w:themeTint="BF"/>
    </w:rPr>
  </w:style>
  <w:style w:type="paragraph" w:styleId="ListParagraph">
    <w:name w:val="List Paragraph"/>
    <w:basedOn w:val="Normal"/>
    <w:uiPriority w:val="34"/>
    <w:qFormat/>
    <w:rsid w:val="00862DC9"/>
    <w:pPr>
      <w:ind w:left="720"/>
      <w:contextualSpacing/>
    </w:pPr>
  </w:style>
  <w:style w:type="character" w:styleId="IntenseEmphasis">
    <w:name w:val="Intense Emphasis"/>
    <w:basedOn w:val="DefaultParagraphFont"/>
    <w:uiPriority w:val="21"/>
    <w:qFormat/>
    <w:rsid w:val="00862DC9"/>
    <w:rPr>
      <w:i/>
      <w:iCs/>
      <w:color w:val="0F4761" w:themeColor="accent1" w:themeShade="BF"/>
    </w:rPr>
  </w:style>
  <w:style w:type="paragraph" w:styleId="IntenseQuote">
    <w:name w:val="Intense Quote"/>
    <w:basedOn w:val="Normal"/>
    <w:next w:val="Normal"/>
    <w:link w:val="DuidelijkcitaatChar"/>
    <w:uiPriority w:val="30"/>
    <w:qFormat/>
    <w:rsid w:val="0086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862DC9"/>
    <w:rPr>
      <w:rFonts w:ascii="Calibri" w:hAnsi="Calibri"/>
      <w:i/>
      <w:iCs/>
      <w:color w:val="0F4761" w:themeColor="accent1" w:themeShade="BF"/>
    </w:rPr>
  </w:style>
  <w:style w:type="character" w:styleId="IntenseReference">
    <w:name w:val="Intense Reference"/>
    <w:basedOn w:val="DefaultParagraphFont"/>
    <w:uiPriority w:val="32"/>
    <w:qFormat/>
    <w:rsid w:val="00862DC9"/>
    <w:rPr>
      <w:b/>
      <w:bCs/>
      <w:smallCaps/>
      <w:color w:val="0F4761" w:themeColor="accent1" w:themeShade="BF"/>
      <w:spacing w:val="5"/>
    </w:rPr>
  </w:style>
  <w:style w:type="character" w:styleId="Hyperlink">
    <w:name w:val="Hyperlink"/>
    <w:basedOn w:val="DefaultParagraphFont"/>
    <w:uiPriority w:val="99"/>
    <w:semiHidden/>
    <w:unhideWhenUsed/>
    <w:rsid w:val="00862DC9"/>
    <w:rPr>
      <w:color w:val="0000FF"/>
      <w:u w:val="single"/>
    </w:rPr>
  </w:style>
  <w:style w:type="paragraph" w:styleId="NormalWeb">
    <w:name w:val="Normal (Web)"/>
    <w:basedOn w:val="Normal"/>
    <w:uiPriority w:val="99"/>
    <w:unhideWhenUsed/>
    <w:rsid w:val="00862DC9"/>
    <w:pPr>
      <w:spacing w:before="100" w:beforeAutospacing="1" w:after="100" w:afterAutospacing="1"/>
    </w:pPr>
    <w:rPr>
      <w:rFonts w:ascii="Aptos" w:hAnsi="Aptos" w:cs="Aptos"/>
      <w:kern w:val="0"/>
      <w:sz w:val="24"/>
      <w:szCs w:val="24"/>
      <w:lang w:eastAsia="nl-NL"/>
      <w14:ligatures w14:val="none"/>
    </w:rPr>
  </w:style>
  <w:style w:type="paragraph" w:customStyle="1" w:styleId="wordsection1">
    <w:name w:val="wordsection1"/>
    <w:basedOn w:val="Normal"/>
    <w:uiPriority w:val="99"/>
    <w:semiHidden/>
    <w:rsid w:val="00862DC9"/>
    <w:pPr>
      <w:spacing w:before="100" w:beforeAutospacing="1" w:after="100" w:afterAutospacing="1"/>
    </w:pPr>
    <w:rPr>
      <w:rFonts w:ascii="Aptos" w:hAnsi="Aptos" w:cs="Apto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Groot-3@umcutrecht.nl" TargetMode="External" /><Relationship Id="rId5" Type="http://schemas.openxmlformats.org/officeDocument/2006/relationships/hyperlink" Target="mailto:cie.jv@tweedekamer.nl" TargetMode="External" /><Relationship Id="rId6" Type="http://schemas.openxmlformats.org/officeDocument/2006/relationships/hyperlink" Target="mailto:I.A.E.Bicanic@umcutrecht.nl" TargetMode="External" /><Relationship Id="rId7" Type="http://schemas.openxmlformats.org/officeDocument/2006/relationships/hyperlink" Target="mailto:J.Cartens@tweedekamer.nl" TargetMode="External" /><Relationship Id="rId8" Type="http://schemas.openxmlformats.org/officeDocument/2006/relationships/hyperlink" Target="mailto:psychotraumacentrum@umcutrecht.nl|" TargetMode="External" /><Relationship Id="rId9" Type="http://schemas.openxmlformats.org/officeDocument/2006/relationships/hyperlink" Target="https://eur06.safelinks.protection.outlook.com/?url=http%3A%2F%2Fwww.hetwkz.nl%2F&amp;data=05%7C02%7Cgriffie-registratie%40tweedekamer.nl%7C70363358fa614d3e6bf408de52ac7357%7C238cb5073f714afeaaab8382731a4345%7C0%7C0%7C639039098866592353%7CUnknown%7CTWFpbGZsb3d8eyJFbXB0eU1hcGkiOnRydWUsIlYiOiIwLjAuMDAwMCIsIlAiOiJXaW4zMiIsIkFOIjoiTWFpbCIsIldUIjoyfQ%3D%3D%7C0%7C%7C%7C&amp;sdata=JqPp2m3clXT54FWa0bGs4grkkWKDyd25%2FvjV%2FTWqXOs%3D&amp;reserved=0"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666</Words>
  <Characters>3666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2026-01-14T13:51:00Z</dcterms:created>
  <dcterms:modified xsi:type="dcterms:W3CDTF">2026-01-14T13:53:00Z</dcterms:modified>
</cp:coreProperties>
</file>