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097" w:rsidRDefault="00120097" w14:paraId="6A9E18F6" w14:textId="77777777">
      <w:r>
        <w:t xml:space="preserve">Geachte Voorzitter, </w:t>
      </w:r>
    </w:p>
    <w:p w:rsidR="00975088" w:rsidRDefault="00975088" w14:paraId="4E30944C" w14:textId="77777777"/>
    <w:p w:rsidR="00120097" w:rsidRDefault="00120097" w14:paraId="38B5F5E9" w14:textId="77777777">
      <w:r>
        <w:t>Ter invulling van toezegging TZ202306-064 bied ik u middels deze brief het interim-auditrapport 202</w:t>
      </w:r>
      <w:r w:rsidR="003E39D5">
        <w:t>5</w:t>
      </w:r>
      <w:r w:rsidR="001A0C7F">
        <w:t xml:space="preserve"> van de Auditdienst Rijk aan, alsmede </w:t>
      </w:r>
      <w:r>
        <w:t xml:space="preserve">de managementreactie </w:t>
      </w:r>
      <w:r w:rsidR="001A0C7F">
        <w:t xml:space="preserve">van het ministerie </w:t>
      </w:r>
      <w:r>
        <w:t xml:space="preserve">op het interim-auditrapport. </w:t>
      </w:r>
    </w:p>
    <w:p w:rsidR="00120097" w:rsidRDefault="00120097" w14:paraId="37A7BE5E" w14:textId="77777777"/>
    <w:p w:rsidR="00120097" w:rsidRDefault="00120097" w14:paraId="393EE401" w14:textId="77777777"/>
    <w:p w:rsidR="00120097" w:rsidRDefault="00120097" w14:paraId="3CBDDB9F" w14:textId="77777777">
      <w:r>
        <w:t xml:space="preserve">De Minister van Sociale Zaken </w:t>
      </w:r>
    </w:p>
    <w:p w:rsidR="009E2528" w:rsidRDefault="00120097" w14:paraId="5A9F33C2" w14:textId="77777777">
      <w:r>
        <w:t>en Werkgelegenheid,</w:t>
      </w:r>
    </w:p>
    <w:p w:rsidR="009E2528" w:rsidRDefault="009E2528" w14:paraId="289180E1" w14:textId="77777777">
      <w:pPr>
        <w:pStyle w:val="WitregelW1bodytekst"/>
      </w:pPr>
    </w:p>
    <w:p w:rsidR="009E2528" w:rsidRDefault="009E2528" w14:paraId="710A04B0" w14:textId="77777777"/>
    <w:p w:rsidR="00120097" w:rsidRDefault="00120097" w14:paraId="2862C2AF" w14:textId="77777777"/>
    <w:p w:rsidR="009E2528" w:rsidRDefault="009E2528" w14:paraId="6FD37908" w14:textId="77777777"/>
    <w:p w:rsidR="00120097" w:rsidRDefault="00120097" w14:paraId="1ED7105C" w14:textId="77777777"/>
    <w:p w:rsidR="00120097" w:rsidRDefault="004323C6" w14:paraId="3B9B54FE" w14:textId="77777777">
      <w:r>
        <w:t>M</w:t>
      </w:r>
      <w:r w:rsidR="00F604C9">
        <w:t>ariëlle</w:t>
      </w:r>
      <w:r>
        <w:t xml:space="preserve"> Paul </w:t>
      </w:r>
    </w:p>
    <w:sectPr w:rsidR="001200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B3D6" w14:textId="77777777" w:rsidR="00E325A6" w:rsidRDefault="00E325A6">
      <w:pPr>
        <w:spacing w:line="240" w:lineRule="auto"/>
      </w:pPr>
      <w:r>
        <w:separator/>
      </w:r>
    </w:p>
  </w:endnote>
  <w:endnote w:type="continuationSeparator" w:id="0">
    <w:p w14:paraId="7B7CF2C6" w14:textId="77777777" w:rsidR="00E325A6" w:rsidRDefault="00E32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1401" w14:textId="77777777" w:rsidR="009F33DF" w:rsidRDefault="009F33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B115" w14:textId="77777777" w:rsidR="009E2528" w:rsidRDefault="009E252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E5B1" w14:textId="77777777" w:rsidR="009F33DF" w:rsidRDefault="009F33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7B63" w14:textId="77777777" w:rsidR="00E325A6" w:rsidRDefault="00E325A6">
      <w:pPr>
        <w:spacing w:line="240" w:lineRule="auto"/>
      </w:pPr>
      <w:r>
        <w:separator/>
      </w:r>
    </w:p>
  </w:footnote>
  <w:footnote w:type="continuationSeparator" w:id="0">
    <w:p w14:paraId="50BF233D" w14:textId="77777777" w:rsidR="00E325A6" w:rsidRDefault="00E32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2C00" w14:textId="77777777" w:rsidR="009F33DF" w:rsidRDefault="009F33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C5E1" w14:textId="77777777" w:rsidR="009E2528" w:rsidRDefault="0097508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BC6A6C2" wp14:editId="3EF85BC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DC115" w14:textId="77777777" w:rsidR="002E196B" w:rsidRDefault="002E19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2E196B" w:rsidRDefault="002E196B" w14:paraId="396972A1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8E6ED70" wp14:editId="2E2FC85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F38AD" w14:textId="77777777" w:rsidR="009E2528" w:rsidRDefault="00975088">
                          <w:pPr>
                            <w:pStyle w:val="Referentiegegevensbold"/>
                          </w:pPr>
                          <w:r>
                            <w:t>Directie Financieel-Economische Zaken</w:t>
                          </w:r>
                        </w:p>
                        <w:p w14:paraId="519E305E" w14:textId="77777777" w:rsidR="009E2528" w:rsidRDefault="009E2528">
                          <w:pPr>
                            <w:pStyle w:val="WitregelW2"/>
                          </w:pPr>
                        </w:p>
                        <w:p w14:paraId="3CB2792A" w14:textId="77777777" w:rsidR="009E2528" w:rsidRDefault="0097508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5DF1321" w14:textId="0A774F61" w:rsidR="00472ED7" w:rsidRDefault="00DF64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10-12-2024</w:t>
                          </w:r>
                          <w:r>
                            <w:fldChar w:fldCharType="end"/>
                          </w:r>
                        </w:p>
                        <w:p w14:paraId="79EDAEC7" w14:textId="77777777" w:rsidR="009E2528" w:rsidRDefault="009E2528">
                          <w:pPr>
                            <w:pStyle w:val="WitregelW1"/>
                          </w:pPr>
                        </w:p>
                        <w:p w14:paraId="2E5707AC" w14:textId="77777777" w:rsidR="009E2528" w:rsidRDefault="0097508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CE233B" w14:textId="400E6D75" w:rsidR="00472ED7" w:rsidRDefault="00DF64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2025-0000297091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E6ED7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F2F38AD" w14:textId="77777777" w:rsidR="009E2528" w:rsidRDefault="00975088">
                    <w:pPr>
                      <w:pStyle w:val="Referentiegegevensbold"/>
                    </w:pPr>
                    <w:r>
                      <w:t>Directie Financieel-Economische Zaken</w:t>
                    </w:r>
                  </w:p>
                  <w:p w14:paraId="519E305E" w14:textId="77777777" w:rsidR="009E2528" w:rsidRDefault="009E2528">
                    <w:pPr>
                      <w:pStyle w:val="WitregelW2"/>
                    </w:pPr>
                  </w:p>
                  <w:p w14:paraId="3CB2792A" w14:textId="77777777" w:rsidR="009E2528" w:rsidRDefault="00975088">
                    <w:pPr>
                      <w:pStyle w:val="Referentiegegevensbold"/>
                    </w:pPr>
                    <w:r>
                      <w:t>Datum</w:t>
                    </w:r>
                  </w:p>
                  <w:p w14:paraId="25DF1321" w14:textId="0A774F61" w:rsidR="00472ED7" w:rsidRDefault="00DF64F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10-12-2024</w:t>
                    </w:r>
                    <w:r>
                      <w:fldChar w:fldCharType="end"/>
                    </w:r>
                  </w:p>
                  <w:p w14:paraId="79EDAEC7" w14:textId="77777777" w:rsidR="009E2528" w:rsidRDefault="009E2528">
                    <w:pPr>
                      <w:pStyle w:val="WitregelW1"/>
                    </w:pPr>
                  </w:p>
                  <w:p w14:paraId="2E5707AC" w14:textId="77777777" w:rsidR="009E2528" w:rsidRDefault="0097508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CE233B" w14:textId="400E6D75" w:rsidR="00472ED7" w:rsidRDefault="00DF64F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2025-0000297091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A258599" wp14:editId="0C83302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E92BDB" w14:textId="77777777" w:rsidR="002E196B" w:rsidRDefault="002E19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2E196B" w:rsidRDefault="002E196B" w14:paraId="562C6F28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FDBEFEA" wp14:editId="538F950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9369C" w14:textId="77777777" w:rsidR="00472ED7" w:rsidRDefault="00DF64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BEFE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719369C" w14:textId="77777777" w:rsidR="00472ED7" w:rsidRDefault="00DF64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0BFB" w14:textId="77777777" w:rsidR="009E2528" w:rsidRDefault="0097508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5465FD" wp14:editId="2ED962D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6A2AB" w14:textId="77777777" w:rsidR="009E2528" w:rsidRDefault="0097508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F3DE26" wp14:editId="709E3623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8cd303e7-05ab-474b-9412-44e5272a8f7f" o:spid="_x0000_s1030" stroked="f" filled="f">
              <v:textbox inset="0,0,0,0">
                <w:txbxContent>
                  <w:p w:rsidR="009E2528" w:rsidRDefault="00975088" w14:paraId="470D6034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B1BA54" wp14:editId="11461BC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1975" w14:textId="77777777" w:rsidR="009E2528" w:rsidRDefault="0097508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FD0DC" wp14:editId="284C2A04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1" stroked="f" filled="f">
              <v:textbox inset="0,0,0,0">
                <w:txbxContent>
                  <w:p w:rsidR="009E2528" w:rsidRDefault="00975088" w14:paraId="4E0FCCB2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A3A2E4" wp14:editId="25ACCE4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14C5E" w14:textId="77777777" w:rsidR="009E2528" w:rsidRDefault="00975088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2" stroked="f" filled="f">
              <v:textbox inset="0,0,0,0">
                <w:txbxContent>
                  <w:p w:rsidR="009E2528" w:rsidRDefault="00975088" w14:paraId="0031CBB8" w14:textId="77777777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171941D" wp14:editId="2D4C0A15">
              <wp:simplePos x="0" y="0"/>
              <wp:positionH relativeFrom="margin">
                <wp:align>left</wp:align>
              </wp:positionH>
              <wp:positionV relativeFrom="page">
                <wp:posOffset>1965960</wp:posOffset>
              </wp:positionV>
              <wp:extent cx="2133600" cy="609600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9EDDA" w14:textId="77777777" w:rsidR="00120097" w:rsidRDefault="00120097">
                          <w:r>
                            <w:t xml:space="preserve">De voorzitter van de Tweede Kamer der Staten-Generaal </w:t>
                          </w:r>
                        </w:p>
                        <w:p w14:paraId="24069DD0" w14:textId="77777777" w:rsidR="00120097" w:rsidRDefault="00120097">
                          <w:r>
                            <w:t xml:space="preserve">Prinses Irenestraat 6 </w:t>
                          </w:r>
                        </w:p>
                        <w:p w14:paraId="2CE0F155" w14:textId="77777777" w:rsidR="009E2528" w:rsidRDefault="00120097">
                          <w:r>
                            <w:t>2595 BD 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" type="#_x0000_t202" style="position:absolute;margin-left:0;margin-top:154.8pt;width:168pt;height:48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id="d302f2a1-bb28-4417-9701-e3b1450e5fb6" o:spid="_x0000_s1033" stroked="f" filled="f">
              <v:textbox inset="0,0,0,0">
                <w:txbxContent>
                  <w:p w:rsidR="00120097" w:rsidRDefault="00120097" w14:paraId="5052A0C4" w14:textId="1E48ECF0">
                    <w:r>
                      <w:t xml:space="preserve">De voorzitter van de Tweede Kamer der Staten-Generaal </w:t>
                    </w:r>
                  </w:p>
                  <w:p w:rsidR="00120097" w:rsidRDefault="00120097" w14:paraId="0CEE61CB" w14:textId="77777777">
                    <w:r>
                      <w:t xml:space="preserve">Prinses Irenestraat 6 </w:t>
                    </w:r>
                  </w:p>
                  <w:p w:rsidR="009E2528" w:rsidRDefault="00120097" w14:paraId="302A6597" w14:textId="77777777">
                    <w:r>
                      <w:t>2595 BD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2B90AF" wp14:editId="775A673B">
              <wp:simplePos x="0" y="0"/>
              <wp:positionH relativeFrom="margin">
                <wp:align>left</wp:align>
              </wp:positionH>
              <wp:positionV relativeFrom="page">
                <wp:posOffset>3116580</wp:posOffset>
              </wp:positionV>
              <wp:extent cx="4787900" cy="56007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0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E2528" w14:paraId="6D76169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4B692B" w14:textId="77777777" w:rsidR="009E2528" w:rsidRDefault="0097508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D0E6CF0" w14:textId="77777777" w:rsidR="0096130C" w:rsidRDefault="005B5C87">
                                <w:r>
                                  <w:t>14 januari 2026</w:t>
                                </w:r>
                              </w:p>
                            </w:tc>
                          </w:tr>
                          <w:tr w:rsidR="009E2528" w14:paraId="6A9BCE6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4E86A9" w14:textId="77777777" w:rsidR="009E2528" w:rsidRDefault="009750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D90E486" w14:textId="3E705A23" w:rsidR="00472ED7" w:rsidRDefault="00DF64F0">
                                <w:r>
                                  <w:t>Interim-auditrapport 2025 Ministerie van Sociale Zaken en Werkgelegenheid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64B4593" w14:textId="77777777" w:rsidR="002E196B" w:rsidRDefault="002E196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B90AF" id="_x0000_t202" coordsize="21600,21600" o:spt="202" path="m,l,21600r21600,l21600,xe">
              <v:stroke joinstyle="miter"/>
              <v:path gradientshapeok="t" o:connecttype="rect"/>
            </v:shapetype>
            <v:shape id="1670fa0c-13cb-45ec-92be-ef1f34d237c5" o:spid="_x0000_s1034" type="#_x0000_t202" style="position:absolute;margin-left:0;margin-top:245.4pt;width:377pt;height:44.1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E2528" w14:paraId="6D76169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4B692B" w14:textId="77777777" w:rsidR="009E2528" w:rsidRDefault="0097508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D0E6CF0" w14:textId="77777777" w:rsidR="0096130C" w:rsidRDefault="005B5C87">
                          <w:r>
                            <w:t>14 januari 2026</w:t>
                          </w:r>
                        </w:p>
                      </w:tc>
                    </w:tr>
                    <w:tr w:rsidR="009E2528" w14:paraId="6A9BCE6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4E86A9" w14:textId="77777777" w:rsidR="009E2528" w:rsidRDefault="009750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D90E486" w14:textId="3E705A23" w:rsidR="00472ED7" w:rsidRDefault="00DF64F0">
                          <w:r>
                            <w:t>Interim-auditrapport 2025 Ministerie van Sociale Zaken en Werkgelegenheid</w:t>
                          </w:r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764B4593" w14:textId="77777777" w:rsidR="002E196B" w:rsidRDefault="002E196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374495" wp14:editId="7D4EF599">
              <wp:simplePos x="0" y="0"/>
              <wp:positionH relativeFrom="page">
                <wp:posOffset>5920740</wp:posOffset>
              </wp:positionH>
              <wp:positionV relativeFrom="page">
                <wp:posOffset>1744980</wp:posOffset>
              </wp:positionV>
              <wp:extent cx="1277620" cy="823087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230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1945F" w14:textId="77777777" w:rsidR="00B36A24" w:rsidRDefault="00B36A24" w:rsidP="0012009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0465C41A" w14:textId="77777777" w:rsidR="00120097" w:rsidRPr="00BE1B4C" w:rsidRDefault="00120097" w:rsidP="0012009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E1B4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F20C6C7" w14:textId="77777777" w:rsidR="00B36A24" w:rsidRDefault="00120097" w:rsidP="00B36A2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E1B4C">
                            <w:rPr>
                              <w:lang w:val="de-DE"/>
                            </w:rPr>
                            <w:t xml:space="preserve">2509 </w:t>
                          </w:r>
                          <w:r w:rsidR="00BE1B4C" w:rsidRPr="00BE1B4C">
                            <w:rPr>
                              <w:lang w:val="de-DE"/>
                            </w:rPr>
                            <w:t>LV Den</w:t>
                          </w:r>
                          <w:r w:rsidRPr="00BE1B4C">
                            <w:rPr>
                              <w:lang w:val="de-DE"/>
                            </w:rPr>
                            <w:t xml:space="preserve"> Haa</w:t>
                          </w:r>
                          <w:r w:rsidR="00B36A24">
                            <w:rPr>
                              <w:lang w:val="de-DE"/>
                            </w:rPr>
                            <w:t>g</w:t>
                          </w:r>
                        </w:p>
                        <w:p w14:paraId="37769603" w14:textId="77777777" w:rsidR="00B36A24" w:rsidRDefault="00B36A24" w:rsidP="00B36A2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36A24">
                            <w:rPr>
                              <w:lang w:val="de-DE"/>
                            </w:rPr>
                            <w:t>Parnassus Plein 5</w:t>
                          </w:r>
                        </w:p>
                        <w:p w14:paraId="5B65C323" w14:textId="77777777" w:rsidR="00B36A24" w:rsidRDefault="00B36A24" w:rsidP="00B36A2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36A24">
                            <w:rPr>
                              <w:lang w:val="de-DE"/>
                            </w:rPr>
                            <w:t>T 070-3334444</w:t>
                          </w:r>
                        </w:p>
                        <w:p w14:paraId="69FBEB95" w14:textId="77777777" w:rsidR="00B36A24" w:rsidRDefault="00B36A24" w:rsidP="00B36A24">
                          <w:pPr>
                            <w:rPr>
                              <w:lang w:val="de-DE"/>
                            </w:rPr>
                          </w:pPr>
                        </w:p>
                        <w:p w14:paraId="0089931E" w14:textId="77777777" w:rsidR="00B36A24" w:rsidRDefault="00B36A24" w:rsidP="00B36A24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r w:rsidRPr="00B36A24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Onze referenti</w:t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e</w:t>
                          </w:r>
                        </w:p>
                        <w:p w14:paraId="38DD8D29" w14:textId="77777777" w:rsidR="00B36A24" w:rsidRDefault="00B36A24" w:rsidP="00B36A2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36A24">
                            <w:rPr>
                              <w:sz w:val="13"/>
                              <w:szCs w:val="13"/>
                              <w:lang w:val="de-DE"/>
                            </w:rPr>
                            <w:t>2025-0000297091</w:t>
                          </w:r>
                        </w:p>
                        <w:p w14:paraId="267D3EA1" w14:textId="77777777" w:rsidR="00B36A24" w:rsidRDefault="00B36A24" w:rsidP="00B36A24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Bijlage</w:t>
                          </w:r>
                        </w:p>
                        <w:p w14:paraId="2DD87889" w14:textId="77777777" w:rsidR="00B36A24" w:rsidRPr="00B36A24" w:rsidRDefault="00B36A24" w:rsidP="00B36A2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36A24">
                            <w:rPr>
                              <w:sz w:val="13"/>
                              <w:szCs w:val="13"/>
                              <w:lang w:val="de-DE"/>
                            </w:rPr>
                            <w:t>1</w:t>
                          </w:r>
                        </w:p>
                        <w:p w14:paraId="6494F5A3" w14:textId="77777777" w:rsidR="00B36A24" w:rsidRPr="00B36A24" w:rsidRDefault="00B36A24" w:rsidP="00B36A24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" type="#_x0000_t202" style="position:absolute;margin-left:466.2pt;margin-top:137.4pt;width:100.6pt;height:648.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id="aa29ef58-fa5a-4ef1-bc47-43f659f7c670" o:spid="_x0000_s1035" stroked="f" filled="f">
              <v:textbox inset="0,0,0,0">
                <w:txbxContent>
                  <w:p w:rsidR="00B36A24" w:rsidP="00120097" w:rsidRDefault="00B36A24" w14:paraId="5E517918" w14:textId="77777777">
                    <w:pPr>
                      <w:pStyle w:val="Referentiegegevens"/>
                      <w:rPr>
                        <w:lang w:val="de-DE"/>
                      </w:rPr>
                    </w:pPr>
                  </w:p>
                  <w:p w:rsidRPr="00BE1B4C" w:rsidR="00120097" w:rsidP="00120097" w:rsidRDefault="00120097" w14:paraId="7877AEFB" w14:textId="1B170CC4">
                    <w:pPr>
                      <w:pStyle w:val="Referentiegegevens"/>
                      <w:rPr>
                        <w:lang w:val="de-DE"/>
                      </w:rPr>
                    </w:pPr>
                    <w:r w:rsidRPr="00BE1B4C">
                      <w:rPr>
                        <w:lang w:val="de-DE"/>
                      </w:rPr>
                      <w:t>Postbus 90801</w:t>
                    </w:r>
                  </w:p>
                  <w:p w:rsidR="00B36A24" w:rsidP="00B36A24" w:rsidRDefault="00120097" w14:paraId="7815E12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E1B4C">
                      <w:rPr>
                        <w:lang w:val="de-DE"/>
                      </w:rPr>
                      <w:t xml:space="preserve">2509 </w:t>
                    </w:r>
                    <w:r w:rsidRPr="00BE1B4C" w:rsidR="00BE1B4C">
                      <w:rPr>
                        <w:lang w:val="de-DE"/>
                      </w:rPr>
                      <w:t>LV Den</w:t>
                    </w:r>
                    <w:r w:rsidRPr="00BE1B4C">
                      <w:rPr>
                        <w:lang w:val="de-DE"/>
                      </w:rPr>
                      <w:t xml:space="preserve"> Haa</w:t>
                    </w:r>
                    <w:r w:rsidR="00B36A24">
                      <w:rPr>
                        <w:lang w:val="de-DE"/>
                      </w:rPr>
                      <w:t>g</w:t>
                    </w:r>
                  </w:p>
                  <w:p w:rsidR="00B36A24" w:rsidP="00B36A24" w:rsidRDefault="00B36A24" w14:paraId="4277858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36A24">
                      <w:rPr>
                        <w:lang w:val="de-DE"/>
                      </w:rPr>
                      <w:t>Parnassus Plein 5</w:t>
                    </w:r>
                  </w:p>
                  <w:p w:rsidR="00B36A24" w:rsidP="00B36A24" w:rsidRDefault="00B36A24" w14:paraId="33D1883D" w14:textId="7F60DFD2">
                    <w:pPr>
                      <w:pStyle w:val="Referentiegegevens"/>
                      <w:rPr>
                        <w:lang w:val="de-DE"/>
                      </w:rPr>
                    </w:pPr>
                    <w:r w:rsidRPr="00B36A24">
                      <w:rPr>
                        <w:lang w:val="de-DE"/>
                      </w:rPr>
                      <w:t>T 070-3334444</w:t>
                    </w:r>
                  </w:p>
                  <w:p w:rsidR="00B36A24" w:rsidP="00B36A24" w:rsidRDefault="00B36A24" w14:paraId="0DB0D607" w14:textId="77777777">
                    <w:pPr>
                      <w:rPr>
                        <w:lang w:val="de-DE"/>
                      </w:rPr>
                    </w:pPr>
                  </w:p>
                  <w:p w:rsidR="00B36A24" w:rsidP="00B36A24" w:rsidRDefault="00B36A24" w14:paraId="31E807AB" w14:textId="423DE751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r w:rsidRPr="00B36A24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Onze referenti</w:t>
                    </w:r>
                    <w: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e</w:t>
                    </w:r>
                  </w:p>
                  <w:p w:rsidR="00B36A24" w:rsidP="00B36A24" w:rsidRDefault="00B36A24" w14:paraId="35F7ADA4" w14:textId="0FF2A8B5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36A24">
                      <w:rPr>
                        <w:sz w:val="13"/>
                        <w:szCs w:val="13"/>
                        <w:lang w:val="de-DE"/>
                      </w:rPr>
                      <w:t>2025-0000297091</w:t>
                    </w:r>
                  </w:p>
                  <w:p w:rsidR="00B36A24" w:rsidP="00B36A24" w:rsidRDefault="00B36A24" w14:paraId="11D1569A" w14:textId="028500AC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Bijlage</w:t>
                    </w:r>
                  </w:p>
                  <w:p w:rsidRPr="00B36A24" w:rsidR="00B36A24" w:rsidP="00B36A24" w:rsidRDefault="00B36A24" w14:paraId="73D2B7B7" w14:textId="75DEE1B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36A24">
                      <w:rPr>
                        <w:sz w:val="13"/>
                        <w:szCs w:val="13"/>
                        <w:lang w:val="de-DE"/>
                      </w:rPr>
                      <w:t>1</w:t>
                    </w:r>
                  </w:p>
                  <w:p w:rsidRPr="00B36A24" w:rsidR="00B36A24" w:rsidP="00B36A24" w:rsidRDefault="00B36A24" w14:paraId="3B38EC63" w14:textId="77777777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930D6E2" wp14:editId="41B06FF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4C827" w14:textId="77777777" w:rsidR="00472ED7" w:rsidRDefault="00DF64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30D6E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DE4C827" w14:textId="77777777" w:rsidR="00472ED7" w:rsidRDefault="00DF64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C37A92" wp14:editId="6E41FCD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5447F" w14:textId="77777777" w:rsidR="002E196B" w:rsidRDefault="002E19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7" stroked="f" filled="f">
              <v:textbox inset="0,0,0,0">
                <w:txbxContent>
                  <w:p w:rsidR="002E196B" w:rsidRDefault="002E196B" w14:paraId="51DBC6CC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90AEEC"/>
    <w:multiLevelType w:val="multilevel"/>
    <w:tmpl w:val="FAA46B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A7E42B6"/>
    <w:multiLevelType w:val="multilevel"/>
    <w:tmpl w:val="A72EBC3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51680DFC"/>
    <w:multiLevelType w:val="multilevel"/>
    <w:tmpl w:val="AB320F6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48AA6F5"/>
    <w:multiLevelType w:val="multilevel"/>
    <w:tmpl w:val="4F7A17C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082E68"/>
    <w:multiLevelType w:val="multilevel"/>
    <w:tmpl w:val="1841222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69677235">
    <w:abstractNumId w:val="1"/>
  </w:num>
  <w:num w:numId="2" w16cid:durableId="1320571553">
    <w:abstractNumId w:val="4"/>
  </w:num>
  <w:num w:numId="3" w16cid:durableId="860245841">
    <w:abstractNumId w:val="0"/>
  </w:num>
  <w:num w:numId="4" w16cid:durableId="1576939237">
    <w:abstractNumId w:val="3"/>
  </w:num>
  <w:num w:numId="5" w16cid:durableId="23987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97"/>
    <w:rsid w:val="00000F80"/>
    <w:rsid w:val="00023D72"/>
    <w:rsid w:val="00120097"/>
    <w:rsid w:val="001203DB"/>
    <w:rsid w:val="001210AE"/>
    <w:rsid w:val="00194CBF"/>
    <w:rsid w:val="001A0C7F"/>
    <w:rsid w:val="002E0FCC"/>
    <w:rsid w:val="002E196B"/>
    <w:rsid w:val="00370DEF"/>
    <w:rsid w:val="00380FEA"/>
    <w:rsid w:val="003E39D5"/>
    <w:rsid w:val="004323C6"/>
    <w:rsid w:val="004436AF"/>
    <w:rsid w:val="00472ED7"/>
    <w:rsid w:val="004B203E"/>
    <w:rsid w:val="005B5C87"/>
    <w:rsid w:val="00640377"/>
    <w:rsid w:val="0088117E"/>
    <w:rsid w:val="0096130C"/>
    <w:rsid w:val="00966E70"/>
    <w:rsid w:val="00975088"/>
    <w:rsid w:val="009A74B2"/>
    <w:rsid w:val="009E2528"/>
    <w:rsid w:val="009F33DF"/>
    <w:rsid w:val="00A91BD6"/>
    <w:rsid w:val="00AA3CE6"/>
    <w:rsid w:val="00B36A24"/>
    <w:rsid w:val="00BE1B4C"/>
    <w:rsid w:val="00DA74FC"/>
    <w:rsid w:val="00DC276D"/>
    <w:rsid w:val="00DF64F0"/>
    <w:rsid w:val="00E325A6"/>
    <w:rsid w:val="00E531A1"/>
    <w:rsid w:val="00F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4A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200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009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200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009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257</ap:Characters>
  <ap:DocSecurity>0</ap:DocSecurity>
  <ap:Lines>2</ap:Lines>
  <ap:Paragraphs>1</ap:Paragraphs>
  <ap:ScaleCrop>false</ap:ScaleCrop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2025-12-15T11:09:00.0000000Z</dcterms:created>
  <dcterms:modified xsi:type="dcterms:W3CDTF">2026-01-14T10:22:00.0000000Z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december 2024</vt:lpwstr>
  </property>
  <property fmtid="{D5CDD505-2E9C-101B-9397-08002B2CF9AE}" pid="13" name="Opgesteld door, Naam">
    <vt:lpwstr>Lia Spronsen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/>
  </property>
  <property fmtid="{D5CDD505-2E9C-101B-9397-08002B2CF9AE}" pid="30" name="iOnsKenmerk">
    <vt:lpwstr>2025-0000297091</vt:lpwstr>
  </property>
  <property fmtid="{D5CDD505-2E9C-101B-9397-08002B2CF9AE}" pid="31" name="iDatum">
    <vt:lpwstr>10-12-2024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