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7AE2" w:rsidR="00097AE2" w:rsidP="00097AE2" w:rsidRDefault="00097AE2" w14:paraId="250C0B62" w14:textId="77777777"/>
    <w:p w:rsidR="00AB7075" w:rsidP="00AB7075" w:rsidRDefault="00536211" w14:paraId="090AF1FB" w14:textId="339FB320">
      <w:pPr>
        <w:tabs>
          <w:tab w:val="left" w:pos="244"/>
          <w:tab w:val="left" w:pos="4961"/>
        </w:tabs>
      </w:pPr>
      <w:r>
        <w:tab/>
      </w:r>
      <w:r>
        <w:tab/>
        <w:t xml:space="preserve">‘s-Gravenhage, </w:t>
      </w:r>
      <w:r w:rsidR="00230799">
        <w:t>15 december 2025</w:t>
      </w:r>
    </w:p>
    <w:p w:rsidR="00AB7075" w:rsidP="00AB7075" w:rsidRDefault="00AB7075" w14:paraId="03F1EC0D" w14:textId="77777777">
      <w:pPr>
        <w:tabs>
          <w:tab w:val="left" w:pos="244"/>
          <w:tab w:val="left" w:pos="4961"/>
        </w:tabs>
      </w:pPr>
    </w:p>
    <w:p w:rsidR="00AB7075" w:rsidP="00AB7075" w:rsidRDefault="00AB7075" w14:paraId="72F9553C" w14:textId="77777777">
      <w:pPr>
        <w:tabs>
          <w:tab w:val="left" w:pos="244"/>
          <w:tab w:val="left" w:pos="4961"/>
        </w:tabs>
      </w:pPr>
    </w:p>
    <w:p w:rsidR="00AB7075" w:rsidP="00AB7075" w:rsidRDefault="00536211" w14:paraId="6247C692" w14:textId="77777777">
      <w:pPr>
        <w:tabs>
          <w:tab w:val="left" w:pos="244"/>
          <w:tab w:val="left" w:pos="4961"/>
        </w:tabs>
      </w:pPr>
      <w:r>
        <w:tab/>
      </w:r>
      <w:r>
        <w:tab/>
        <w:t>Aan de Koning</w:t>
      </w:r>
    </w:p>
    <w:p w:rsidRPr="00256665" w:rsidR="00AB7075" w:rsidP="00AB7075" w:rsidRDefault="00AB7075" w14:paraId="7699BEE7" w14:textId="77777777">
      <w:pPr>
        <w:tabs>
          <w:tab w:val="left" w:pos="244"/>
          <w:tab w:val="left" w:pos="4961"/>
        </w:tabs>
        <w:rPr>
          <w:b/>
        </w:rPr>
      </w:pPr>
    </w:p>
    <w:p w:rsidR="00AB7075" w:rsidP="00AB7075" w:rsidRDefault="00AB7075" w14:paraId="033DAB64" w14:textId="77777777">
      <w:pPr>
        <w:tabs>
          <w:tab w:val="left" w:pos="244"/>
          <w:tab w:val="left" w:pos="4961"/>
        </w:tabs>
      </w:pPr>
    </w:p>
    <w:p w:rsidR="00AB7075" w:rsidP="00AB7075" w:rsidRDefault="00AB7075" w14:paraId="6FE4DE63" w14:textId="77777777">
      <w:pPr>
        <w:tabs>
          <w:tab w:val="left" w:pos="244"/>
          <w:tab w:val="left" w:pos="4961"/>
        </w:tabs>
      </w:pPr>
    </w:p>
    <w:p w:rsidR="00AB7075" w:rsidP="00AB7075" w:rsidRDefault="00536211" w14:paraId="081122F5" w14:textId="77777777">
      <w:pPr>
        <w:tabs>
          <w:tab w:val="left" w:pos="244"/>
          <w:tab w:val="left" w:pos="4961"/>
        </w:tabs>
      </w:pPr>
      <w:r>
        <w:t>WJZ / 101741700</w:t>
      </w:r>
    </w:p>
    <w:p w:rsidR="00AB7075" w:rsidP="00AB7075" w:rsidRDefault="00AB7075" w14:paraId="1476B7F8" w14:textId="77777777">
      <w:pPr>
        <w:tabs>
          <w:tab w:val="left" w:pos="244"/>
          <w:tab w:val="left" w:pos="4961"/>
        </w:tabs>
      </w:pPr>
    </w:p>
    <w:p w:rsidR="00F429B8" w:rsidP="00AB7075" w:rsidRDefault="00F429B8" w14:paraId="6D5440DE" w14:textId="77777777">
      <w:pPr>
        <w:tabs>
          <w:tab w:val="left" w:pos="244"/>
        </w:tabs>
      </w:pPr>
    </w:p>
    <w:p w:rsidRPr="00984BE6" w:rsidR="00AB7075" w:rsidP="00AB7075" w:rsidRDefault="00536211" w14:paraId="24F98CB6" w14:textId="0DEA3732">
      <w:pPr>
        <w:tabs>
          <w:tab w:val="left" w:pos="244"/>
        </w:tabs>
      </w:pPr>
      <w:r>
        <w:t xml:space="preserve">Nader rapport inzake het voorstel van wet tot </w:t>
      </w:r>
      <w:r w:rsidR="00933B64">
        <w:t>w</w:t>
      </w:r>
      <w:r w:rsidRPr="00933B64" w:rsidR="00933B64">
        <w:t>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(PbEU 2024, L 825) (Implementatiewet richtlijn betere duurzaamheidsinformatie voor consumenten)</w:t>
      </w:r>
    </w:p>
    <w:p w:rsidR="00AB7075" w:rsidP="00AB7075" w:rsidRDefault="00536211" w14:paraId="1497D825" w14:textId="77777777">
      <w:pPr>
        <w:tabs>
          <w:tab w:val="left" w:pos="244"/>
          <w:tab w:val="left" w:pos="4961"/>
        </w:tabs>
      </w:pPr>
      <w:r>
        <w:t>=========================================================</w:t>
      </w:r>
    </w:p>
    <w:p w:rsidR="0030171D" w:rsidP="00810C93" w:rsidRDefault="0030171D" w14:paraId="09A9F443" w14:textId="77777777"/>
    <w:p w:rsidR="00106E0E" w:rsidP="00E31322" w:rsidRDefault="00536211" w14:paraId="137E8981" w14:textId="2CA12B6A">
      <w:pPr>
        <w:tabs>
          <w:tab w:val="left" w:pos="360"/>
          <w:tab w:val="left" w:pos="2160"/>
          <w:tab w:val="left" w:pos="4320"/>
          <w:tab w:val="left" w:pos="6480"/>
        </w:tabs>
      </w:pPr>
      <w:r>
        <w:t xml:space="preserve">Blijkens de mededeling van de Directeur van Uw kabinet van </w:t>
      </w:r>
      <w:r w:rsidR="007406B0">
        <w:t>18 juli</w:t>
      </w:r>
      <w:r>
        <w:t xml:space="preserve"> 2025, nr.</w:t>
      </w:r>
      <w:r w:rsidR="007406B0">
        <w:t xml:space="preserve"> </w:t>
      </w:r>
      <w:r w:rsidRPr="007406B0" w:rsidR="007406B0">
        <w:t>2025001683</w:t>
      </w:r>
      <w:r>
        <w:t xml:space="preserve">, machtigde Uwe Majesteit de Afdeling advisering van de Raad van State haar advies inzake het bovenvermelde voorstel van wet rechtstreeks aan mij te doen toekomen. Dit advies, gedateerd </w:t>
      </w:r>
      <w:r w:rsidR="007406B0">
        <w:t>24</w:t>
      </w:r>
      <w:r>
        <w:t xml:space="preserve"> </w:t>
      </w:r>
      <w:r w:rsidR="007406B0">
        <w:t>september</w:t>
      </w:r>
      <w:r>
        <w:t xml:space="preserve"> 2025, nr.</w:t>
      </w:r>
      <w:r w:rsidR="007406B0">
        <w:t xml:space="preserve"> </w:t>
      </w:r>
      <w:r w:rsidRPr="007406B0" w:rsidR="007406B0">
        <w:t>W18.25.00202/IV</w:t>
      </w:r>
      <w:r>
        <w:t>, bied ik U hierbij</w:t>
      </w:r>
      <w:r w:rsidR="0056135C">
        <w:t>, mede namens de Staatssecretaris van Justitie en Veiligheid,</w:t>
      </w:r>
      <w:r>
        <w:t xml:space="preserve"> aan.</w:t>
      </w:r>
    </w:p>
    <w:p w:rsidR="0056135C" w:rsidP="00E31322" w:rsidRDefault="0056135C" w14:paraId="00E53AAB" w14:textId="77777777">
      <w:pPr>
        <w:tabs>
          <w:tab w:val="left" w:pos="360"/>
          <w:tab w:val="left" w:pos="2160"/>
          <w:tab w:val="left" w:pos="4320"/>
          <w:tab w:val="left" w:pos="6480"/>
        </w:tabs>
      </w:pPr>
    </w:p>
    <w:p w:rsidR="0056135C" w:rsidP="00E31322" w:rsidRDefault="0056135C" w14:paraId="13D05B5B" w14:textId="5E9E6909">
      <w:pPr>
        <w:tabs>
          <w:tab w:val="left" w:pos="360"/>
          <w:tab w:val="left" w:pos="2160"/>
          <w:tab w:val="left" w:pos="4320"/>
          <w:tab w:val="left" w:pos="6480"/>
        </w:tabs>
      </w:pPr>
      <w:r>
        <w:t xml:space="preserve">De tekst van het advies treft u hieronder cursief aan, voorzien van mijn reactie. </w:t>
      </w:r>
    </w:p>
    <w:p w:rsidR="0056135C" w:rsidP="00E31322" w:rsidRDefault="0056135C" w14:paraId="0A147914" w14:textId="77777777">
      <w:pPr>
        <w:tabs>
          <w:tab w:val="left" w:pos="360"/>
          <w:tab w:val="left" w:pos="2160"/>
          <w:tab w:val="left" w:pos="4320"/>
          <w:tab w:val="left" w:pos="6480"/>
        </w:tabs>
      </w:pPr>
    </w:p>
    <w:p w:rsidRPr="00FF34F1" w:rsidR="0056135C" w:rsidP="0056135C" w:rsidRDefault="00536211" w14:paraId="11DA50FA" w14:textId="72DDD533">
      <w:pPr>
        <w:rPr>
          <w:i/>
          <w:iCs/>
        </w:rPr>
      </w:pPr>
      <w:sdt>
        <w:sdtPr>
          <w:rPr>
            <w:i/>
            <w:iCs/>
          </w:rPr>
          <w:tag w:val="bmAanhef"/>
          <w:id w:val="-8220654"/>
          <w:placeholder>
            <w:docPart w:val="5831F09C5DD049D98E602403BD99B23C"/>
          </w:placeholder>
        </w:sdtPr>
        <w:sdtEndPr/>
        <w:sdtContent>
          <w:r w:rsidRPr="00FF34F1" w:rsidR="0056135C">
            <w:rPr>
              <w:i/>
              <w:iCs/>
              <w:color w:val="000000"/>
            </w:rPr>
            <w:t>Bij Kabinetsmissive van 18 juli 2025, no.</w:t>
          </w:r>
          <w:r w:rsidR="00A11299">
            <w:rPr>
              <w:i/>
              <w:iCs/>
              <w:color w:val="000000"/>
            </w:rPr>
            <w:t xml:space="preserve"> </w:t>
          </w:r>
          <w:r w:rsidRPr="00FF34F1" w:rsidR="0056135C">
            <w:rPr>
              <w:i/>
              <w:iCs/>
              <w:color w:val="000000"/>
            </w:rPr>
            <w:t xml:space="preserve">2025001683, heeft Uwe Majesteit, op voordracht van de Minister van Economische Zaken, mede namens de Staatssecretaris van Justitie en Veiligheid, bij de Afdeling advisering van de Raad van State ter overweging aanhangig gemaakt het </w:t>
          </w:r>
          <w:r w:rsidRPr="00FF34F1" w:rsidR="0056135C">
            <w:rPr>
              <w:i/>
              <w:iCs/>
            </w:rPr>
            <w:t>voorstel van wet houdende 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(PbEU 2024, L 825) (Implementatiewet richtlijn betere duurzaamheidsinformatie voor consumenten)</w:t>
          </w:r>
          <w:r w:rsidRPr="00FF34F1" w:rsidR="0056135C">
            <w:rPr>
              <w:i/>
              <w:iCs/>
              <w:color w:val="000000"/>
            </w:rPr>
            <w:t>, met memorie van toelichting.</w:t>
          </w:r>
        </w:sdtContent>
      </w:sdt>
    </w:p>
    <w:sdt>
      <w:sdtPr>
        <w:rPr>
          <w:i/>
          <w:iCs/>
        </w:rPr>
        <w:tag w:val="bmDictum"/>
        <w:id w:val="-572206023"/>
        <w:placeholder>
          <w:docPart w:val="5831F09C5DD049D98E602403BD99B23C"/>
        </w:placeholder>
      </w:sdtPr>
      <w:sdtEndPr/>
      <w:sdtContent>
        <w:p w:rsidR="00A11299" w:rsidP="009936E5" w:rsidRDefault="00A11299" w14:paraId="37346E74" w14:textId="77777777">
          <w:pPr>
            <w:tabs>
              <w:tab w:val="left" w:pos="360"/>
              <w:tab w:val="left" w:pos="2160"/>
              <w:tab w:val="left" w:pos="4320"/>
              <w:tab w:val="left" w:pos="6480"/>
            </w:tabs>
            <w:rPr>
              <w:i/>
              <w:iCs/>
            </w:rPr>
          </w:pPr>
        </w:p>
        <w:p w:rsidR="0094443D" w:rsidP="009936E5" w:rsidRDefault="0056135C" w14:paraId="786DCE76" w14:textId="1BCAEE4B">
          <w:pPr>
            <w:tabs>
              <w:tab w:val="left" w:pos="360"/>
              <w:tab w:val="left" w:pos="2160"/>
              <w:tab w:val="left" w:pos="4320"/>
              <w:tab w:val="left" w:pos="6480"/>
            </w:tabs>
          </w:pPr>
          <w:r w:rsidRPr="00FF34F1">
            <w:rPr>
              <w:i/>
              <w:iCs/>
            </w:rPr>
            <w:t xml:space="preserve">De Afdeling advisering van de Raad van State heeft geen opmerkingen bij het voorstel en adviseert het voorstel bij de Tweede Kamer der Staten-Generaal in te dienen. </w:t>
          </w:r>
          <w:r w:rsidRPr="00FF34F1">
            <w:rPr>
              <w:i/>
              <w:iCs/>
            </w:rPr>
            <w:br/>
          </w:r>
        </w:p>
      </w:sdtContent>
    </w:sdt>
    <w:p w:rsidR="0056135C" w:rsidP="009936E5" w:rsidRDefault="00536211" w14:paraId="526DD780" w14:textId="77777777">
      <w:pPr>
        <w:tabs>
          <w:tab w:val="left" w:pos="360"/>
          <w:tab w:val="left" w:pos="2160"/>
          <w:tab w:val="left" w:pos="4320"/>
          <w:tab w:val="left" w:pos="6480"/>
        </w:tabs>
      </w:pPr>
      <w:r>
        <w:t>Het voorstel geeft de Afdeling advisering van de Raad van State geen aanleiding tot het maken van inhoudelijke opmerkingen.</w:t>
      </w:r>
      <w:r w:rsidR="007F42E4">
        <w:t xml:space="preserve"> </w:t>
      </w:r>
    </w:p>
    <w:p w:rsidR="0056135C" w:rsidP="009936E5" w:rsidRDefault="0056135C" w14:paraId="111220D3" w14:textId="77777777">
      <w:pPr>
        <w:tabs>
          <w:tab w:val="left" w:pos="360"/>
          <w:tab w:val="left" w:pos="2160"/>
          <w:tab w:val="left" w:pos="4320"/>
          <w:tab w:val="left" w:pos="6480"/>
        </w:tabs>
      </w:pPr>
    </w:p>
    <w:p w:rsidR="00FF34F1" w:rsidP="00544B66" w:rsidRDefault="007F42E4" w14:paraId="584420EB" w14:textId="051FD3BB">
      <w:pPr>
        <w:tabs>
          <w:tab w:val="left" w:pos="360"/>
          <w:tab w:val="left" w:pos="2160"/>
          <w:tab w:val="left" w:pos="4320"/>
          <w:tab w:val="left" w:pos="6480"/>
        </w:tabs>
      </w:pPr>
      <w:r w:rsidRPr="007F42E4">
        <w:t xml:space="preserve">Van de gelegenheid is gebruik gemaakt om </w:t>
      </w:r>
      <w:r w:rsidR="00A11299">
        <w:t>een bepaling op te nemen die de samenloop regelt van het bovenvermelde voorstel van wet met het b</w:t>
      </w:r>
      <w:r w:rsidRPr="0056135C" w:rsidR="00A11299">
        <w:t xml:space="preserve">ij koninklijke boodschap van </w:t>
      </w:r>
      <w:r w:rsidRPr="00F063EB" w:rsidR="00F063EB">
        <w:t>24 november 202</w:t>
      </w:r>
      <w:r w:rsidR="00867C4E">
        <w:t>5</w:t>
      </w:r>
      <w:r w:rsidRPr="00F063EB" w:rsidR="00F063EB">
        <w:t xml:space="preserve"> </w:t>
      </w:r>
      <w:r w:rsidRPr="0056135C" w:rsidR="00A11299">
        <w:t>ingediende voorstel van wet tot 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 inzake financiële diensten)</w:t>
      </w:r>
      <w:r w:rsidR="00F063EB">
        <w:t xml:space="preserve"> </w:t>
      </w:r>
      <w:r w:rsidRPr="00F063EB" w:rsidR="00F063EB">
        <w:t>(Kamerstukken 36860)</w:t>
      </w:r>
      <w:r w:rsidR="00A11299">
        <w:t xml:space="preserve">. </w:t>
      </w:r>
    </w:p>
    <w:p w:rsidR="00FF34F1" w:rsidP="00544B66" w:rsidRDefault="00FF34F1" w14:paraId="55AD8905" w14:textId="77777777">
      <w:pPr>
        <w:tabs>
          <w:tab w:val="left" w:pos="360"/>
          <w:tab w:val="left" w:pos="2160"/>
          <w:tab w:val="left" w:pos="4320"/>
          <w:tab w:val="left" w:pos="6480"/>
        </w:tabs>
      </w:pPr>
    </w:p>
    <w:p w:rsidR="006054B1" w:rsidP="00544B66" w:rsidRDefault="0056135C" w14:paraId="3FFA0B52" w14:textId="71F4A33A">
      <w:pPr>
        <w:tabs>
          <w:tab w:val="left" w:pos="360"/>
          <w:tab w:val="left" w:pos="2160"/>
          <w:tab w:val="left" w:pos="4320"/>
          <w:tab w:val="left" w:pos="6480"/>
        </w:tabs>
      </w:pPr>
      <w:r>
        <w:t xml:space="preserve">Verder is </w:t>
      </w:r>
      <w:r w:rsidR="00A11299">
        <w:t>een aantal</w:t>
      </w:r>
      <w:r w:rsidRPr="007F42E4" w:rsidR="00A11299">
        <w:t xml:space="preserve"> </w:t>
      </w:r>
      <w:r w:rsidR="00A11299">
        <w:t xml:space="preserve">redactionele en wetstechnische </w:t>
      </w:r>
      <w:r w:rsidRPr="007F42E4" w:rsidR="00A11299">
        <w:t>wijziging</w:t>
      </w:r>
      <w:r w:rsidR="00A11299">
        <w:t>en</w:t>
      </w:r>
      <w:r w:rsidRPr="007F42E4" w:rsidR="00A11299">
        <w:t xml:space="preserve"> in het </w:t>
      </w:r>
      <w:r w:rsidR="00A11299">
        <w:t>wetsvoorstel</w:t>
      </w:r>
      <w:r w:rsidRPr="007F42E4" w:rsidR="00A11299">
        <w:t xml:space="preserve"> door</w:t>
      </w:r>
      <w:r w:rsidR="00A11299">
        <w:t>gevoerd</w:t>
      </w:r>
      <w:r w:rsidRPr="007F42E4" w:rsidR="00A11299">
        <w:t>.</w:t>
      </w:r>
      <w:r w:rsidR="00A11299">
        <w:t xml:space="preserve"> </w:t>
      </w:r>
    </w:p>
    <w:p w:rsidR="007406B0" w:rsidP="009936E5" w:rsidRDefault="007406B0" w14:paraId="1D7DED3D" w14:textId="77777777">
      <w:pPr>
        <w:tabs>
          <w:tab w:val="left" w:pos="360"/>
          <w:tab w:val="left" w:pos="2160"/>
          <w:tab w:val="left" w:pos="4320"/>
          <w:tab w:val="left" w:pos="6480"/>
        </w:tabs>
      </w:pPr>
    </w:p>
    <w:p w:rsidR="00F429B8" w:rsidRDefault="00F429B8" w14:paraId="50A2BAEF" w14:textId="77777777">
      <w:pPr>
        <w:spacing w:line="240" w:lineRule="auto"/>
      </w:pPr>
      <w:r>
        <w:br w:type="page"/>
      </w:r>
    </w:p>
    <w:p w:rsidR="0094443D" w:rsidP="009936E5" w:rsidRDefault="00536211" w14:paraId="7CEEC935" w14:textId="3BC00593">
      <w:pPr>
        <w:tabs>
          <w:tab w:val="left" w:pos="360"/>
          <w:tab w:val="left" w:pos="2160"/>
          <w:tab w:val="left" w:pos="4320"/>
          <w:tab w:val="left" w:pos="6480"/>
        </w:tabs>
      </w:pPr>
      <w:r>
        <w:lastRenderedPageBreak/>
        <w:t>Ik moge U verzoeken, mede namens de Staatssecretaris van Justitie en Veiligheid, het hierbij gevoegde gewijzigde voorstel van wet en de gewijzigde memorie van toelichting met bijlagen aan de Tweede Kamer der Staten-Generaal te zenden.</w:t>
      </w:r>
    </w:p>
    <w:p w:rsidR="0094443D" w:rsidP="009936E5" w:rsidRDefault="0094443D" w14:paraId="6FA9FC26" w14:textId="77777777">
      <w:pPr>
        <w:tabs>
          <w:tab w:val="left" w:pos="360"/>
          <w:tab w:val="left" w:pos="2160"/>
          <w:tab w:val="left" w:pos="4320"/>
          <w:tab w:val="left" w:pos="6480"/>
        </w:tabs>
      </w:pPr>
    </w:p>
    <w:p w:rsidR="0094443D" w:rsidP="009936E5" w:rsidRDefault="0094443D" w14:paraId="673B2E6B" w14:textId="77777777">
      <w:pPr>
        <w:tabs>
          <w:tab w:val="left" w:pos="360"/>
          <w:tab w:val="left" w:pos="2160"/>
          <w:tab w:val="left" w:pos="4320"/>
          <w:tab w:val="left" w:pos="6480"/>
        </w:tabs>
      </w:pPr>
    </w:p>
    <w:p w:rsidR="0094443D" w:rsidP="009936E5" w:rsidRDefault="00536211" w14:paraId="6470BF5F" w14:textId="77777777">
      <w:pPr>
        <w:tabs>
          <w:tab w:val="left" w:pos="360"/>
          <w:tab w:val="left" w:pos="2160"/>
          <w:tab w:val="left" w:pos="4320"/>
          <w:tab w:val="left" w:pos="6480"/>
        </w:tabs>
      </w:pPr>
      <w:r>
        <w:t>De Minister van Economische Zaken,</w:t>
      </w:r>
    </w:p>
    <w:sectPr w:rsidR="0094443D" w:rsidSect="007D1E2E">
      <w:headerReference w:type="default" r:id="rId7"/>
      <w:footerReference w:type="even"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805C" w14:textId="77777777" w:rsidR="00557477" w:rsidRDefault="00557477">
      <w:r>
        <w:separator/>
      </w:r>
    </w:p>
    <w:p w14:paraId="586F0464" w14:textId="77777777" w:rsidR="00557477" w:rsidRDefault="00557477"/>
  </w:endnote>
  <w:endnote w:type="continuationSeparator" w:id="0">
    <w:p w14:paraId="76CA4886" w14:textId="77777777" w:rsidR="00557477" w:rsidRDefault="00557477">
      <w:r>
        <w:continuationSeparator/>
      </w:r>
    </w:p>
    <w:p w14:paraId="494D305E" w14:textId="77777777" w:rsidR="00557477" w:rsidRDefault="00557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781C" w14:textId="092C6D27" w:rsidR="006231C5" w:rsidRDefault="006231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3E96" w14:textId="5EB60D63"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8D54" w14:textId="498A6E4B" w:rsidR="0028188D" w:rsidRPr="00106E0E" w:rsidRDefault="0028188D" w:rsidP="00106E0E">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3CBF" w14:textId="77777777" w:rsidR="00557477" w:rsidRDefault="00557477">
      <w:r>
        <w:separator/>
      </w:r>
    </w:p>
    <w:p w14:paraId="34515184" w14:textId="77777777" w:rsidR="00557477" w:rsidRDefault="00557477"/>
  </w:footnote>
  <w:footnote w:type="continuationSeparator" w:id="0">
    <w:p w14:paraId="57218F7B" w14:textId="77777777" w:rsidR="00557477" w:rsidRDefault="00557477">
      <w:r>
        <w:continuationSeparator/>
      </w:r>
    </w:p>
    <w:p w14:paraId="3D8A46FD" w14:textId="77777777" w:rsidR="00557477" w:rsidRDefault="00557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5D3E" w14:textId="77777777" w:rsidR="0028188D" w:rsidRPr="00217880" w:rsidRDefault="0028188D" w:rsidP="00106E0E">
    <w:pPr>
      <w:spacing w:line="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E6E3" w14:textId="77777777" w:rsidR="0028188D" w:rsidRPr="00106E0E" w:rsidRDefault="0028188D" w:rsidP="00106E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1B44B8E">
      <w:start w:val="1"/>
      <w:numFmt w:val="bullet"/>
      <w:pStyle w:val="Lijstopsomteken"/>
      <w:lvlText w:val="•"/>
      <w:lvlJc w:val="left"/>
      <w:pPr>
        <w:tabs>
          <w:tab w:val="num" w:pos="227"/>
        </w:tabs>
        <w:ind w:left="227" w:hanging="227"/>
      </w:pPr>
      <w:rPr>
        <w:rFonts w:ascii="Verdana" w:hAnsi="Verdana" w:hint="default"/>
        <w:sz w:val="18"/>
        <w:szCs w:val="18"/>
      </w:rPr>
    </w:lvl>
    <w:lvl w:ilvl="1" w:tplc="09F41298" w:tentative="1">
      <w:start w:val="1"/>
      <w:numFmt w:val="bullet"/>
      <w:lvlText w:val="o"/>
      <w:lvlJc w:val="left"/>
      <w:pPr>
        <w:tabs>
          <w:tab w:val="num" w:pos="1440"/>
        </w:tabs>
        <w:ind w:left="1440" w:hanging="360"/>
      </w:pPr>
      <w:rPr>
        <w:rFonts w:ascii="Courier New" w:hAnsi="Courier New" w:cs="Courier New" w:hint="default"/>
      </w:rPr>
    </w:lvl>
    <w:lvl w:ilvl="2" w:tplc="A352FCB2" w:tentative="1">
      <w:start w:val="1"/>
      <w:numFmt w:val="bullet"/>
      <w:lvlText w:val=""/>
      <w:lvlJc w:val="left"/>
      <w:pPr>
        <w:tabs>
          <w:tab w:val="num" w:pos="2160"/>
        </w:tabs>
        <w:ind w:left="2160" w:hanging="360"/>
      </w:pPr>
      <w:rPr>
        <w:rFonts w:ascii="Wingdings" w:hAnsi="Wingdings" w:hint="default"/>
      </w:rPr>
    </w:lvl>
    <w:lvl w:ilvl="3" w:tplc="FACA9F8C" w:tentative="1">
      <w:start w:val="1"/>
      <w:numFmt w:val="bullet"/>
      <w:lvlText w:val=""/>
      <w:lvlJc w:val="left"/>
      <w:pPr>
        <w:tabs>
          <w:tab w:val="num" w:pos="2880"/>
        </w:tabs>
        <w:ind w:left="2880" w:hanging="360"/>
      </w:pPr>
      <w:rPr>
        <w:rFonts w:ascii="Symbol" w:hAnsi="Symbol" w:hint="default"/>
      </w:rPr>
    </w:lvl>
    <w:lvl w:ilvl="4" w:tplc="541633D0" w:tentative="1">
      <w:start w:val="1"/>
      <w:numFmt w:val="bullet"/>
      <w:lvlText w:val="o"/>
      <w:lvlJc w:val="left"/>
      <w:pPr>
        <w:tabs>
          <w:tab w:val="num" w:pos="3600"/>
        </w:tabs>
        <w:ind w:left="3600" w:hanging="360"/>
      </w:pPr>
      <w:rPr>
        <w:rFonts w:ascii="Courier New" w:hAnsi="Courier New" w:cs="Courier New" w:hint="default"/>
      </w:rPr>
    </w:lvl>
    <w:lvl w:ilvl="5" w:tplc="0A442BE4" w:tentative="1">
      <w:start w:val="1"/>
      <w:numFmt w:val="bullet"/>
      <w:lvlText w:val=""/>
      <w:lvlJc w:val="left"/>
      <w:pPr>
        <w:tabs>
          <w:tab w:val="num" w:pos="4320"/>
        </w:tabs>
        <w:ind w:left="4320" w:hanging="360"/>
      </w:pPr>
      <w:rPr>
        <w:rFonts w:ascii="Wingdings" w:hAnsi="Wingdings" w:hint="default"/>
      </w:rPr>
    </w:lvl>
    <w:lvl w:ilvl="6" w:tplc="2B7A6EFC" w:tentative="1">
      <w:start w:val="1"/>
      <w:numFmt w:val="bullet"/>
      <w:lvlText w:val=""/>
      <w:lvlJc w:val="left"/>
      <w:pPr>
        <w:tabs>
          <w:tab w:val="num" w:pos="5040"/>
        </w:tabs>
        <w:ind w:left="5040" w:hanging="360"/>
      </w:pPr>
      <w:rPr>
        <w:rFonts w:ascii="Symbol" w:hAnsi="Symbol" w:hint="default"/>
      </w:rPr>
    </w:lvl>
    <w:lvl w:ilvl="7" w:tplc="4282F6B6" w:tentative="1">
      <w:start w:val="1"/>
      <w:numFmt w:val="bullet"/>
      <w:lvlText w:val="o"/>
      <w:lvlJc w:val="left"/>
      <w:pPr>
        <w:tabs>
          <w:tab w:val="num" w:pos="5760"/>
        </w:tabs>
        <w:ind w:left="5760" w:hanging="360"/>
      </w:pPr>
      <w:rPr>
        <w:rFonts w:ascii="Courier New" w:hAnsi="Courier New" w:cs="Courier New" w:hint="default"/>
      </w:rPr>
    </w:lvl>
    <w:lvl w:ilvl="8" w:tplc="614AC8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91AE268">
      <w:start w:val="1"/>
      <w:numFmt w:val="bullet"/>
      <w:pStyle w:val="Lijstopsomteken2"/>
      <w:lvlText w:val="–"/>
      <w:lvlJc w:val="left"/>
      <w:pPr>
        <w:tabs>
          <w:tab w:val="num" w:pos="227"/>
        </w:tabs>
        <w:ind w:left="227" w:firstLine="0"/>
      </w:pPr>
      <w:rPr>
        <w:rFonts w:ascii="Verdana" w:hAnsi="Verdana" w:hint="default"/>
      </w:rPr>
    </w:lvl>
    <w:lvl w:ilvl="1" w:tplc="2F262C92" w:tentative="1">
      <w:start w:val="1"/>
      <w:numFmt w:val="bullet"/>
      <w:lvlText w:val="o"/>
      <w:lvlJc w:val="left"/>
      <w:pPr>
        <w:tabs>
          <w:tab w:val="num" w:pos="1440"/>
        </w:tabs>
        <w:ind w:left="1440" w:hanging="360"/>
      </w:pPr>
      <w:rPr>
        <w:rFonts w:ascii="Courier New" w:hAnsi="Courier New" w:cs="Courier New" w:hint="default"/>
      </w:rPr>
    </w:lvl>
    <w:lvl w:ilvl="2" w:tplc="25548E46" w:tentative="1">
      <w:start w:val="1"/>
      <w:numFmt w:val="bullet"/>
      <w:lvlText w:val=""/>
      <w:lvlJc w:val="left"/>
      <w:pPr>
        <w:tabs>
          <w:tab w:val="num" w:pos="2160"/>
        </w:tabs>
        <w:ind w:left="2160" w:hanging="360"/>
      </w:pPr>
      <w:rPr>
        <w:rFonts w:ascii="Wingdings" w:hAnsi="Wingdings" w:hint="default"/>
      </w:rPr>
    </w:lvl>
    <w:lvl w:ilvl="3" w:tplc="ADBECFB0" w:tentative="1">
      <w:start w:val="1"/>
      <w:numFmt w:val="bullet"/>
      <w:lvlText w:val=""/>
      <w:lvlJc w:val="left"/>
      <w:pPr>
        <w:tabs>
          <w:tab w:val="num" w:pos="2880"/>
        </w:tabs>
        <w:ind w:left="2880" w:hanging="360"/>
      </w:pPr>
      <w:rPr>
        <w:rFonts w:ascii="Symbol" w:hAnsi="Symbol" w:hint="default"/>
      </w:rPr>
    </w:lvl>
    <w:lvl w:ilvl="4" w:tplc="188612B8" w:tentative="1">
      <w:start w:val="1"/>
      <w:numFmt w:val="bullet"/>
      <w:lvlText w:val="o"/>
      <w:lvlJc w:val="left"/>
      <w:pPr>
        <w:tabs>
          <w:tab w:val="num" w:pos="3600"/>
        </w:tabs>
        <w:ind w:left="3600" w:hanging="360"/>
      </w:pPr>
      <w:rPr>
        <w:rFonts w:ascii="Courier New" w:hAnsi="Courier New" w:cs="Courier New" w:hint="default"/>
      </w:rPr>
    </w:lvl>
    <w:lvl w:ilvl="5" w:tplc="5AD878CA" w:tentative="1">
      <w:start w:val="1"/>
      <w:numFmt w:val="bullet"/>
      <w:lvlText w:val=""/>
      <w:lvlJc w:val="left"/>
      <w:pPr>
        <w:tabs>
          <w:tab w:val="num" w:pos="4320"/>
        </w:tabs>
        <w:ind w:left="4320" w:hanging="360"/>
      </w:pPr>
      <w:rPr>
        <w:rFonts w:ascii="Wingdings" w:hAnsi="Wingdings" w:hint="default"/>
      </w:rPr>
    </w:lvl>
    <w:lvl w:ilvl="6" w:tplc="7D1CFA9A" w:tentative="1">
      <w:start w:val="1"/>
      <w:numFmt w:val="bullet"/>
      <w:lvlText w:val=""/>
      <w:lvlJc w:val="left"/>
      <w:pPr>
        <w:tabs>
          <w:tab w:val="num" w:pos="5040"/>
        </w:tabs>
        <w:ind w:left="5040" w:hanging="360"/>
      </w:pPr>
      <w:rPr>
        <w:rFonts w:ascii="Symbol" w:hAnsi="Symbol" w:hint="default"/>
      </w:rPr>
    </w:lvl>
    <w:lvl w:ilvl="7" w:tplc="AA12296E" w:tentative="1">
      <w:start w:val="1"/>
      <w:numFmt w:val="bullet"/>
      <w:lvlText w:val="o"/>
      <w:lvlJc w:val="left"/>
      <w:pPr>
        <w:tabs>
          <w:tab w:val="num" w:pos="5760"/>
        </w:tabs>
        <w:ind w:left="5760" w:hanging="360"/>
      </w:pPr>
      <w:rPr>
        <w:rFonts w:ascii="Courier New" w:hAnsi="Courier New" w:cs="Courier New" w:hint="default"/>
      </w:rPr>
    </w:lvl>
    <w:lvl w:ilvl="8" w:tplc="AB86DA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1619505">
    <w:abstractNumId w:val="10"/>
  </w:num>
  <w:num w:numId="2" w16cid:durableId="1771311029">
    <w:abstractNumId w:val="7"/>
  </w:num>
  <w:num w:numId="3" w16cid:durableId="1470975411">
    <w:abstractNumId w:val="6"/>
  </w:num>
  <w:num w:numId="4" w16cid:durableId="1109348358">
    <w:abstractNumId w:val="5"/>
  </w:num>
  <w:num w:numId="5" w16cid:durableId="2092851782">
    <w:abstractNumId w:val="4"/>
  </w:num>
  <w:num w:numId="6" w16cid:durableId="823424586">
    <w:abstractNumId w:val="8"/>
  </w:num>
  <w:num w:numId="7" w16cid:durableId="618922057">
    <w:abstractNumId w:val="3"/>
  </w:num>
  <w:num w:numId="8" w16cid:durableId="684942436">
    <w:abstractNumId w:val="2"/>
  </w:num>
  <w:num w:numId="9" w16cid:durableId="1350913684">
    <w:abstractNumId w:val="1"/>
  </w:num>
  <w:num w:numId="10" w16cid:durableId="1821387057">
    <w:abstractNumId w:val="0"/>
  </w:num>
  <w:num w:numId="11" w16cid:durableId="1023436044">
    <w:abstractNumId w:val="9"/>
  </w:num>
  <w:num w:numId="12" w16cid:durableId="17197683">
    <w:abstractNumId w:val="11"/>
  </w:num>
  <w:num w:numId="13" w16cid:durableId="575169529">
    <w:abstractNumId w:val="13"/>
  </w:num>
  <w:num w:numId="14" w16cid:durableId="16130563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04237"/>
    <w:rsid w:val="00013862"/>
    <w:rsid w:val="00014C2E"/>
    <w:rsid w:val="00016012"/>
    <w:rsid w:val="00020189"/>
    <w:rsid w:val="00020EE4"/>
    <w:rsid w:val="00023E9A"/>
    <w:rsid w:val="00024D02"/>
    <w:rsid w:val="0003383F"/>
    <w:rsid w:val="00033CDD"/>
    <w:rsid w:val="00034A84"/>
    <w:rsid w:val="00035E67"/>
    <w:rsid w:val="000366F3"/>
    <w:rsid w:val="00040768"/>
    <w:rsid w:val="00051D6E"/>
    <w:rsid w:val="00053753"/>
    <w:rsid w:val="00057180"/>
    <w:rsid w:val="0006024D"/>
    <w:rsid w:val="0006445B"/>
    <w:rsid w:val="000667D1"/>
    <w:rsid w:val="00066C25"/>
    <w:rsid w:val="000712F5"/>
    <w:rsid w:val="00071F28"/>
    <w:rsid w:val="00074079"/>
    <w:rsid w:val="00092799"/>
    <w:rsid w:val="00092C5F"/>
    <w:rsid w:val="00096680"/>
    <w:rsid w:val="00097AE2"/>
    <w:rsid w:val="000A0F36"/>
    <w:rsid w:val="000A174A"/>
    <w:rsid w:val="000A3E0A"/>
    <w:rsid w:val="000A65AC"/>
    <w:rsid w:val="000B7281"/>
    <w:rsid w:val="000B7FAB"/>
    <w:rsid w:val="000C1BA1"/>
    <w:rsid w:val="000C371A"/>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19D"/>
    <w:rsid w:val="00174CC2"/>
    <w:rsid w:val="00176CC6"/>
    <w:rsid w:val="001777B2"/>
    <w:rsid w:val="00181BE4"/>
    <w:rsid w:val="00183505"/>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17880"/>
    <w:rsid w:val="00222D66"/>
    <w:rsid w:val="00224A8A"/>
    <w:rsid w:val="00224D63"/>
    <w:rsid w:val="00230799"/>
    <w:rsid w:val="002309A8"/>
    <w:rsid w:val="00236CFE"/>
    <w:rsid w:val="00241D10"/>
    <w:rsid w:val="002428E3"/>
    <w:rsid w:val="00256665"/>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C6BC4"/>
    <w:rsid w:val="002C77D3"/>
    <w:rsid w:val="002D001A"/>
    <w:rsid w:val="002D1505"/>
    <w:rsid w:val="002D28E2"/>
    <w:rsid w:val="002D317B"/>
    <w:rsid w:val="002D3587"/>
    <w:rsid w:val="002D502D"/>
    <w:rsid w:val="002E0F69"/>
    <w:rsid w:val="002F5147"/>
    <w:rsid w:val="002F7ABD"/>
    <w:rsid w:val="0030171D"/>
    <w:rsid w:val="00312597"/>
    <w:rsid w:val="003141A8"/>
    <w:rsid w:val="00327C34"/>
    <w:rsid w:val="00332013"/>
    <w:rsid w:val="00334154"/>
    <w:rsid w:val="003372C4"/>
    <w:rsid w:val="00341FA0"/>
    <w:rsid w:val="00343769"/>
    <w:rsid w:val="00344F3D"/>
    <w:rsid w:val="00345299"/>
    <w:rsid w:val="00351A8D"/>
    <w:rsid w:val="003526BB"/>
    <w:rsid w:val="00352BCF"/>
    <w:rsid w:val="00353932"/>
    <w:rsid w:val="0035464B"/>
    <w:rsid w:val="003562EE"/>
    <w:rsid w:val="0036252A"/>
    <w:rsid w:val="00363164"/>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356E2"/>
    <w:rsid w:val="004367A3"/>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1BB2"/>
    <w:rsid w:val="00483F0B"/>
    <w:rsid w:val="00484562"/>
    <w:rsid w:val="00496319"/>
    <w:rsid w:val="00497279"/>
    <w:rsid w:val="004B421D"/>
    <w:rsid w:val="004B5465"/>
    <w:rsid w:val="004B70F0"/>
    <w:rsid w:val="004C2ACE"/>
    <w:rsid w:val="004D319A"/>
    <w:rsid w:val="004D505E"/>
    <w:rsid w:val="004D5E78"/>
    <w:rsid w:val="004D72CA"/>
    <w:rsid w:val="004E2242"/>
    <w:rsid w:val="004F42FF"/>
    <w:rsid w:val="004F44C2"/>
    <w:rsid w:val="00504FFF"/>
    <w:rsid w:val="00505262"/>
    <w:rsid w:val="00516022"/>
    <w:rsid w:val="005176A9"/>
    <w:rsid w:val="00520FD5"/>
    <w:rsid w:val="00521CEE"/>
    <w:rsid w:val="005312F6"/>
    <w:rsid w:val="00536211"/>
    <w:rsid w:val="005403C8"/>
    <w:rsid w:val="005429DC"/>
    <w:rsid w:val="00544B66"/>
    <w:rsid w:val="00551F17"/>
    <w:rsid w:val="0055207C"/>
    <w:rsid w:val="00554CAE"/>
    <w:rsid w:val="005565F9"/>
    <w:rsid w:val="0055696A"/>
    <w:rsid w:val="00557477"/>
    <w:rsid w:val="0056135C"/>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E558A"/>
    <w:rsid w:val="005E6A99"/>
    <w:rsid w:val="005F39B2"/>
    <w:rsid w:val="005F62D3"/>
    <w:rsid w:val="005F6D11"/>
    <w:rsid w:val="00600CF0"/>
    <w:rsid w:val="006048F4"/>
    <w:rsid w:val="006054B1"/>
    <w:rsid w:val="0060660A"/>
    <w:rsid w:val="00613B1D"/>
    <w:rsid w:val="00617A44"/>
    <w:rsid w:val="006202B6"/>
    <w:rsid w:val="006231C5"/>
    <w:rsid w:val="00625CD0"/>
    <w:rsid w:val="0062627D"/>
    <w:rsid w:val="00627432"/>
    <w:rsid w:val="00641B01"/>
    <w:rsid w:val="00643F5A"/>
    <w:rsid w:val="006448E4"/>
    <w:rsid w:val="00645414"/>
    <w:rsid w:val="00646D0D"/>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0C41"/>
    <w:rsid w:val="006A10F8"/>
    <w:rsid w:val="006A2100"/>
    <w:rsid w:val="006A4B15"/>
    <w:rsid w:val="006B0BF3"/>
    <w:rsid w:val="006B775E"/>
    <w:rsid w:val="006B7BC7"/>
    <w:rsid w:val="006C2535"/>
    <w:rsid w:val="006C441E"/>
    <w:rsid w:val="006C4B90"/>
    <w:rsid w:val="006D1016"/>
    <w:rsid w:val="006D17F2"/>
    <w:rsid w:val="006D604B"/>
    <w:rsid w:val="006E3546"/>
    <w:rsid w:val="006E3FA9"/>
    <w:rsid w:val="006E7D82"/>
    <w:rsid w:val="006F038F"/>
    <w:rsid w:val="006F0409"/>
    <w:rsid w:val="006F0F93"/>
    <w:rsid w:val="006F31F2"/>
    <w:rsid w:val="0071307F"/>
    <w:rsid w:val="00714DC5"/>
    <w:rsid w:val="00715237"/>
    <w:rsid w:val="0071562C"/>
    <w:rsid w:val="007254A5"/>
    <w:rsid w:val="00725748"/>
    <w:rsid w:val="00735D88"/>
    <w:rsid w:val="0073720D"/>
    <w:rsid w:val="00737507"/>
    <w:rsid w:val="007406B0"/>
    <w:rsid w:val="00740712"/>
    <w:rsid w:val="00742AB9"/>
    <w:rsid w:val="00751A6A"/>
    <w:rsid w:val="00754FBF"/>
    <w:rsid w:val="00767234"/>
    <w:rsid w:val="007709EF"/>
    <w:rsid w:val="00774C79"/>
    <w:rsid w:val="007774D1"/>
    <w:rsid w:val="007819CA"/>
    <w:rsid w:val="00783559"/>
    <w:rsid w:val="00793A5D"/>
    <w:rsid w:val="0079551B"/>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07B"/>
    <w:rsid w:val="007E2B20"/>
    <w:rsid w:val="007E44D7"/>
    <w:rsid w:val="007F2DE4"/>
    <w:rsid w:val="007F3B9A"/>
    <w:rsid w:val="007F42E4"/>
    <w:rsid w:val="007F5331"/>
    <w:rsid w:val="00800CCA"/>
    <w:rsid w:val="00805D85"/>
    <w:rsid w:val="00806120"/>
    <w:rsid w:val="00806C34"/>
    <w:rsid w:val="00810BCD"/>
    <w:rsid w:val="00810C93"/>
    <w:rsid w:val="00812028"/>
    <w:rsid w:val="00812DD8"/>
    <w:rsid w:val="00813082"/>
    <w:rsid w:val="00814D03"/>
    <w:rsid w:val="00817FD5"/>
    <w:rsid w:val="00821FC1"/>
    <w:rsid w:val="00823AE2"/>
    <w:rsid w:val="0083178B"/>
    <w:rsid w:val="00833695"/>
    <w:rsid w:val="008336B7"/>
    <w:rsid w:val="00833A8E"/>
    <w:rsid w:val="00842CD8"/>
    <w:rsid w:val="008431FA"/>
    <w:rsid w:val="00852ECA"/>
    <w:rsid w:val="008547BA"/>
    <w:rsid w:val="008553C7"/>
    <w:rsid w:val="00857FEB"/>
    <w:rsid w:val="008601AF"/>
    <w:rsid w:val="00867C4E"/>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D5CC2"/>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766"/>
    <w:rsid w:val="00933836"/>
    <w:rsid w:val="00933A2F"/>
    <w:rsid w:val="00933B64"/>
    <w:rsid w:val="00942F97"/>
    <w:rsid w:val="0094443D"/>
    <w:rsid w:val="00950E45"/>
    <w:rsid w:val="00953713"/>
    <w:rsid w:val="00966676"/>
    <w:rsid w:val="009702D7"/>
    <w:rsid w:val="009716D8"/>
    <w:rsid w:val="009718F9"/>
    <w:rsid w:val="00972FB9"/>
    <w:rsid w:val="009735EE"/>
    <w:rsid w:val="00975112"/>
    <w:rsid w:val="00981768"/>
    <w:rsid w:val="00983E8F"/>
    <w:rsid w:val="00984BE6"/>
    <w:rsid w:val="00987887"/>
    <w:rsid w:val="009936E5"/>
    <w:rsid w:val="00994FDA"/>
    <w:rsid w:val="009A19AD"/>
    <w:rsid w:val="009A2A97"/>
    <w:rsid w:val="009A31BF"/>
    <w:rsid w:val="009A3B71"/>
    <w:rsid w:val="009A61BC"/>
    <w:rsid w:val="009B0138"/>
    <w:rsid w:val="009B0FE9"/>
    <w:rsid w:val="009B173A"/>
    <w:rsid w:val="009C1FE8"/>
    <w:rsid w:val="009C3F20"/>
    <w:rsid w:val="009C7CA1"/>
    <w:rsid w:val="009D043D"/>
    <w:rsid w:val="009F3259"/>
    <w:rsid w:val="009F5603"/>
    <w:rsid w:val="00A056DE"/>
    <w:rsid w:val="00A11299"/>
    <w:rsid w:val="00A128AD"/>
    <w:rsid w:val="00A21E76"/>
    <w:rsid w:val="00A23BC8"/>
    <w:rsid w:val="00A25359"/>
    <w:rsid w:val="00A30E68"/>
    <w:rsid w:val="00A31933"/>
    <w:rsid w:val="00A31DBA"/>
    <w:rsid w:val="00A34AA0"/>
    <w:rsid w:val="00A40101"/>
    <w:rsid w:val="00A41FE2"/>
    <w:rsid w:val="00A46FEF"/>
    <w:rsid w:val="00A47948"/>
    <w:rsid w:val="00A50CF6"/>
    <w:rsid w:val="00A56946"/>
    <w:rsid w:val="00A569BD"/>
    <w:rsid w:val="00A61343"/>
    <w:rsid w:val="00A6170E"/>
    <w:rsid w:val="00A63B8C"/>
    <w:rsid w:val="00A67B54"/>
    <w:rsid w:val="00A715F8"/>
    <w:rsid w:val="00A77F6F"/>
    <w:rsid w:val="00A831FD"/>
    <w:rsid w:val="00A83352"/>
    <w:rsid w:val="00A850A2"/>
    <w:rsid w:val="00A85975"/>
    <w:rsid w:val="00A91FA3"/>
    <w:rsid w:val="00A927D3"/>
    <w:rsid w:val="00AA4D51"/>
    <w:rsid w:val="00AA7FC9"/>
    <w:rsid w:val="00AB0B5B"/>
    <w:rsid w:val="00AB237D"/>
    <w:rsid w:val="00AB5933"/>
    <w:rsid w:val="00AB7075"/>
    <w:rsid w:val="00AC1775"/>
    <w:rsid w:val="00AD51EB"/>
    <w:rsid w:val="00AE013D"/>
    <w:rsid w:val="00AE11B7"/>
    <w:rsid w:val="00AE7F68"/>
    <w:rsid w:val="00AF2321"/>
    <w:rsid w:val="00AF52F6"/>
    <w:rsid w:val="00AF7237"/>
    <w:rsid w:val="00B0043A"/>
    <w:rsid w:val="00B00D75"/>
    <w:rsid w:val="00B070CB"/>
    <w:rsid w:val="00B12456"/>
    <w:rsid w:val="00B1361E"/>
    <w:rsid w:val="00B259C8"/>
    <w:rsid w:val="00B26CCF"/>
    <w:rsid w:val="00B30FC2"/>
    <w:rsid w:val="00B331A2"/>
    <w:rsid w:val="00B34D0C"/>
    <w:rsid w:val="00B34F7D"/>
    <w:rsid w:val="00B42104"/>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9A5"/>
    <w:rsid w:val="00BE3F88"/>
    <w:rsid w:val="00BE4756"/>
    <w:rsid w:val="00BE5ED9"/>
    <w:rsid w:val="00BE7B41"/>
    <w:rsid w:val="00BF0AF3"/>
    <w:rsid w:val="00C02480"/>
    <w:rsid w:val="00C12D8C"/>
    <w:rsid w:val="00C1582A"/>
    <w:rsid w:val="00C15A91"/>
    <w:rsid w:val="00C206F1"/>
    <w:rsid w:val="00C217E1"/>
    <w:rsid w:val="00C219B1"/>
    <w:rsid w:val="00C2396A"/>
    <w:rsid w:val="00C335A3"/>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1FA7"/>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0F5D"/>
    <w:rsid w:val="00D14C4B"/>
    <w:rsid w:val="00D21E4B"/>
    <w:rsid w:val="00D22B5D"/>
    <w:rsid w:val="00D23522"/>
    <w:rsid w:val="00D235F1"/>
    <w:rsid w:val="00D264D6"/>
    <w:rsid w:val="00D31870"/>
    <w:rsid w:val="00D33BF0"/>
    <w:rsid w:val="00D422DF"/>
    <w:rsid w:val="00D45B86"/>
    <w:rsid w:val="00D47CF6"/>
    <w:rsid w:val="00D516BE"/>
    <w:rsid w:val="00D5423B"/>
    <w:rsid w:val="00D54F4E"/>
    <w:rsid w:val="00D55A1F"/>
    <w:rsid w:val="00D60BA4"/>
    <w:rsid w:val="00D62419"/>
    <w:rsid w:val="00D76188"/>
    <w:rsid w:val="00D77870"/>
    <w:rsid w:val="00D80977"/>
    <w:rsid w:val="00D80CCE"/>
    <w:rsid w:val="00D87D03"/>
    <w:rsid w:val="00D9055C"/>
    <w:rsid w:val="00D95C88"/>
    <w:rsid w:val="00D97B2E"/>
    <w:rsid w:val="00DB21C2"/>
    <w:rsid w:val="00DB36FE"/>
    <w:rsid w:val="00DB533A"/>
    <w:rsid w:val="00DB6307"/>
    <w:rsid w:val="00DC4AB6"/>
    <w:rsid w:val="00DC69C9"/>
    <w:rsid w:val="00DD1DCD"/>
    <w:rsid w:val="00DD31A3"/>
    <w:rsid w:val="00DD338F"/>
    <w:rsid w:val="00DD45D8"/>
    <w:rsid w:val="00DD66F2"/>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15D9"/>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041FC"/>
    <w:rsid w:val="00F063EB"/>
    <w:rsid w:val="00F11068"/>
    <w:rsid w:val="00F1256D"/>
    <w:rsid w:val="00F129D5"/>
    <w:rsid w:val="00F13A4E"/>
    <w:rsid w:val="00F172BB"/>
    <w:rsid w:val="00F179A8"/>
    <w:rsid w:val="00F17B10"/>
    <w:rsid w:val="00F219F9"/>
    <w:rsid w:val="00F21BEF"/>
    <w:rsid w:val="00F220A5"/>
    <w:rsid w:val="00F41A6F"/>
    <w:rsid w:val="00F429B8"/>
    <w:rsid w:val="00F44C52"/>
    <w:rsid w:val="00F45A25"/>
    <w:rsid w:val="00F50F86"/>
    <w:rsid w:val="00F51FB7"/>
    <w:rsid w:val="00F53F91"/>
    <w:rsid w:val="00F61569"/>
    <w:rsid w:val="00F61A72"/>
    <w:rsid w:val="00F62B67"/>
    <w:rsid w:val="00F652A6"/>
    <w:rsid w:val="00F66F13"/>
    <w:rsid w:val="00F679BC"/>
    <w:rsid w:val="00F735CC"/>
    <w:rsid w:val="00F74073"/>
    <w:rsid w:val="00F75603"/>
    <w:rsid w:val="00F845B4"/>
    <w:rsid w:val="00F865CD"/>
    <w:rsid w:val="00F8713B"/>
    <w:rsid w:val="00F93F9E"/>
    <w:rsid w:val="00F9751C"/>
    <w:rsid w:val="00FA2CD7"/>
    <w:rsid w:val="00FB06ED"/>
    <w:rsid w:val="00FB2ED7"/>
    <w:rsid w:val="00FB4C95"/>
    <w:rsid w:val="00FC3165"/>
    <w:rsid w:val="00FC36AB"/>
    <w:rsid w:val="00FC4300"/>
    <w:rsid w:val="00FC7F66"/>
    <w:rsid w:val="00FD5776"/>
    <w:rsid w:val="00FE1CB6"/>
    <w:rsid w:val="00FE486B"/>
    <w:rsid w:val="00FE4F08"/>
    <w:rsid w:val="00FE755B"/>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4DDF7"/>
  <w15:docId w15:val="{8F58D73D-F197-46D3-BA9E-0DDC9DCF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Revisie">
    <w:name w:val="Revision"/>
    <w:hidden/>
    <w:uiPriority w:val="99"/>
    <w:semiHidden/>
    <w:rsid w:val="0056135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31F09C5DD049D98E602403BD99B23C"/>
        <w:category>
          <w:name w:val="Algemeen"/>
          <w:gallery w:val="placeholder"/>
        </w:category>
        <w:types>
          <w:type w:val="bbPlcHdr"/>
        </w:types>
        <w:behaviors>
          <w:behavior w:val="content"/>
        </w:behaviors>
        <w:guid w:val="{18098347-C903-4F87-BE96-5404540DCA74}"/>
      </w:docPartPr>
      <w:docPartBody>
        <w:p w:rsidR="00353021" w:rsidRDefault="009F4E92" w:rsidP="009F4E92">
          <w:pPr>
            <w:pStyle w:val="5831F09C5DD049D98E602403BD99B23C"/>
          </w:pPr>
          <w:r w:rsidRPr="0078329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92"/>
    <w:rsid w:val="0006445B"/>
    <w:rsid w:val="0017419D"/>
    <w:rsid w:val="00200625"/>
    <w:rsid w:val="003141A8"/>
    <w:rsid w:val="00347B78"/>
    <w:rsid w:val="00353021"/>
    <w:rsid w:val="004367A3"/>
    <w:rsid w:val="00600E7F"/>
    <w:rsid w:val="00643F5A"/>
    <w:rsid w:val="00774C79"/>
    <w:rsid w:val="007E44D7"/>
    <w:rsid w:val="009D6F8A"/>
    <w:rsid w:val="009F4E92"/>
    <w:rsid w:val="00A53126"/>
    <w:rsid w:val="00B42104"/>
    <w:rsid w:val="00B75C56"/>
    <w:rsid w:val="00BC776F"/>
    <w:rsid w:val="00E73E5E"/>
    <w:rsid w:val="00EE2146"/>
    <w:rsid w:val="00F652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F4E92"/>
    <w:rPr>
      <w:color w:val="666666"/>
    </w:rPr>
  </w:style>
  <w:style w:type="paragraph" w:customStyle="1" w:styleId="5831F09C5DD049D98E602403BD99B23C">
    <w:name w:val="5831F09C5DD049D98E602403BD99B23C"/>
    <w:rsid w:val="009F4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510</ap:Words>
  <ap:Characters>2810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2025-12-15T12:24:00.0000000Z</dcterms:created>
  <dcterms:modified xsi:type="dcterms:W3CDTF">2025-12-15T12:24:00.0000000Z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boezaardp</vt:lpwstr>
  </property>
  <property fmtid="{D5CDD505-2E9C-101B-9397-08002B2CF9AE}" pid="3" name="AUTHOR_ID">
    <vt:lpwstr>boezaardp</vt:lpwstr>
  </property>
  <property fmtid="{D5CDD505-2E9C-101B-9397-08002B2CF9AE}" pid="4" name="A_DATUM_DOC">
    <vt:lpwstr>14 oktober 2025</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EZ</vt:lpwstr>
  </property>
  <property fmtid="{D5CDD505-2E9C-101B-9397-08002B2CF9AE}" pid="13" name="HeaderId">
    <vt:lpwstr>AD089422564748D6A05C54048D061759</vt:lpwstr>
  </property>
  <property fmtid="{D5CDD505-2E9C-101B-9397-08002B2CF9AE}" pid="14" name="Template">
    <vt:lpwstr>Nader rapport EZ</vt:lpwstr>
  </property>
  <property fmtid="{D5CDD505-2E9C-101B-9397-08002B2CF9AE}" pid="15" name="TemplateId">
    <vt:lpwstr>ED23BB6BB02040E2984C99D9A51CDDE0</vt:lpwstr>
  </property>
  <property fmtid="{D5CDD505-2E9C-101B-9397-08002B2CF9AE}" pid="16" name="TYPE_ID">
    <vt:lpwstr>Vervolgstuk regelgeving</vt:lpwstr>
  </property>
  <property fmtid="{D5CDD505-2E9C-101B-9397-08002B2CF9AE}" pid="17" name="Typist">
    <vt:lpwstr>boezaardp</vt:lpwstr>
  </property>
</Properties>
</file>