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6914" w:rsidRDefault="00B46914" w14:paraId="1D423CE3" w14:textId="77777777">
      <w:pPr>
        <w:pStyle w:val="StandaardAanhef"/>
      </w:pPr>
    </w:p>
    <w:p w:rsidRPr="00F70DE2" w:rsidR="00057A50" w:rsidRDefault="00FE4B9E" w14:paraId="112692EE" w14:textId="77777777">
      <w:pPr>
        <w:pStyle w:val="StandaardAanhef"/>
      </w:pPr>
      <w:r w:rsidRPr="00F70DE2">
        <w:t>Geachte voorzitter,</w:t>
      </w:r>
    </w:p>
    <w:p w:rsidRPr="00F70DE2" w:rsidR="00B46914" w:rsidP="00AF1968" w:rsidRDefault="00AF1968" w14:paraId="0FDF6C5C" w14:textId="77777777">
      <w:pPr>
        <w:pStyle w:val="StandaardSlotzin"/>
      </w:pPr>
      <w:bookmarkStart w:name="_Hlk178605314" w:id="0"/>
      <w:r w:rsidRPr="00F70DE2">
        <w:t>Bijgaand treft u de antwoorden op de op 2 december 2025 ingezonden vragen van het lid Ceulemans (JA21) over personen die ten onrechte als gedupeerde zijn aangemerkt</w:t>
      </w:r>
      <w:r w:rsidRPr="00F70DE2" w:rsidR="00C0655C">
        <w:t xml:space="preserve"> en gecompenseerd in het kader van de toeslagenaffaire</w:t>
      </w:r>
      <w:r w:rsidRPr="00F70DE2">
        <w:t xml:space="preserve">. </w:t>
      </w:r>
      <w:bookmarkEnd w:id="0"/>
    </w:p>
    <w:p w:rsidRPr="00F70DE2" w:rsidR="00B46914" w:rsidRDefault="00B46914" w14:paraId="094CCC3C" w14:textId="77777777">
      <w:pPr>
        <w:pStyle w:val="StandaardSlotzin"/>
      </w:pPr>
    </w:p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6096"/>
        <w:gridCol w:w="1388"/>
      </w:tblGrid>
      <w:tr w:rsidRPr="00B972BF" w:rsidR="00057A50" w:rsidTr="00B46914" w14:paraId="0409729B" w14:textId="77777777">
        <w:tc>
          <w:tcPr>
            <w:tcW w:w="6096" w:type="dxa"/>
          </w:tcPr>
          <w:p w:rsidRPr="00F70DE2" w:rsidR="000518FB" w:rsidP="000518FB" w:rsidRDefault="000518FB" w14:paraId="6243BFDC" w14:textId="77777777">
            <w:r w:rsidRPr="00F70DE2">
              <w:t>Hoogachtend,</w:t>
            </w:r>
          </w:p>
          <w:p w:rsidRPr="00F70DE2" w:rsidR="000518FB" w:rsidP="000518FB" w:rsidRDefault="000518FB" w14:paraId="5C243F40" w14:textId="77777777">
            <w:pPr>
              <w:pStyle w:val="StandaardSlotzin"/>
            </w:pPr>
            <w:proofErr w:type="gramStart"/>
            <w:r w:rsidRPr="00F70DE2">
              <w:t>de</w:t>
            </w:r>
            <w:proofErr w:type="gramEnd"/>
            <w:r w:rsidRPr="00F70DE2">
              <w:t xml:space="preserve"> staatssecretaris van Financiën – Herstel en Toeslagen</w:t>
            </w:r>
          </w:p>
          <w:p w:rsidRPr="00F70DE2" w:rsidR="000518FB" w:rsidP="000518FB" w:rsidRDefault="000518FB" w14:paraId="759B5C67" w14:textId="77777777"/>
          <w:p w:rsidRPr="00F70DE2" w:rsidR="000518FB" w:rsidP="000518FB" w:rsidRDefault="000518FB" w14:paraId="6434D9AC" w14:textId="77777777"/>
          <w:p w:rsidRPr="00F70DE2" w:rsidR="000518FB" w:rsidP="000518FB" w:rsidRDefault="000518FB" w14:paraId="5A8F77DF" w14:textId="77777777"/>
          <w:p w:rsidRPr="00F70DE2" w:rsidR="000518FB" w:rsidP="000518FB" w:rsidRDefault="000518FB" w14:paraId="4CF67E6D" w14:textId="77777777"/>
          <w:p w:rsidRPr="00F70DE2" w:rsidR="000518FB" w:rsidP="000518FB" w:rsidRDefault="000518FB" w14:paraId="275D0254" w14:textId="77777777"/>
          <w:p w:rsidRPr="000518FB" w:rsidR="00057A50" w:rsidP="00E56F34" w:rsidRDefault="000518FB" w14:paraId="44E41701" w14:textId="6DCB18DC">
            <w:pPr>
              <w:rPr>
                <w:lang w:val="de-DE"/>
              </w:rPr>
            </w:pPr>
            <w:proofErr w:type="spellStart"/>
            <w:r w:rsidRPr="00F70DE2">
              <w:rPr>
                <w:lang w:val="de-DE"/>
              </w:rPr>
              <w:t>S.Th.P.H</w:t>
            </w:r>
            <w:proofErr w:type="spellEnd"/>
            <w:r w:rsidRPr="00F70DE2">
              <w:rPr>
                <w:lang w:val="de-DE"/>
              </w:rPr>
              <w:t>. Palmen-Schlangen</w:t>
            </w:r>
          </w:p>
        </w:tc>
        <w:tc>
          <w:tcPr>
            <w:tcW w:w="1388" w:type="dxa"/>
          </w:tcPr>
          <w:p w:rsidRPr="000518FB" w:rsidR="00057A50" w:rsidRDefault="00057A50" w14:paraId="7D5369A9" w14:textId="77777777">
            <w:pPr>
              <w:rPr>
                <w:lang w:val="de-DE"/>
              </w:rPr>
            </w:pPr>
          </w:p>
        </w:tc>
      </w:tr>
      <w:tr w:rsidRPr="00B972BF" w:rsidR="00057A50" w:rsidTr="00B46914" w14:paraId="491C7868" w14:textId="77777777">
        <w:tc>
          <w:tcPr>
            <w:tcW w:w="6096" w:type="dxa"/>
          </w:tcPr>
          <w:p w:rsidRPr="000518FB" w:rsidR="00057A50" w:rsidRDefault="00057A50" w14:paraId="797E61AC" w14:textId="77777777">
            <w:pPr>
              <w:rPr>
                <w:lang w:val="de-DE"/>
              </w:rPr>
            </w:pPr>
          </w:p>
        </w:tc>
        <w:tc>
          <w:tcPr>
            <w:tcW w:w="1388" w:type="dxa"/>
          </w:tcPr>
          <w:p w:rsidRPr="000518FB" w:rsidR="00057A50" w:rsidRDefault="00057A50" w14:paraId="0075FAA0" w14:textId="77777777">
            <w:pPr>
              <w:rPr>
                <w:lang w:val="de-DE"/>
              </w:rPr>
            </w:pPr>
          </w:p>
        </w:tc>
      </w:tr>
      <w:tr w:rsidRPr="00B972BF" w:rsidR="00057A50" w:rsidTr="00B46914" w14:paraId="3073C25B" w14:textId="77777777">
        <w:tc>
          <w:tcPr>
            <w:tcW w:w="6096" w:type="dxa"/>
          </w:tcPr>
          <w:p w:rsidRPr="000518FB" w:rsidR="00057A50" w:rsidRDefault="00057A50" w14:paraId="64441508" w14:textId="77777777">
            <w:pPr>
              <w:rPr>
                <w:lang w:val="de-DE"/>
              </w:rPr>
            </w:pPr>
          </w:p>
        </w:tc>
        <w:tc>
          <w:tcPr>
            <w:tcW w:w="1388" w:type="dxa"/>
          </w:tcPr>
          <w:p w:rsidRPr="000518FB" w:rsidR="00057A50" w:rsidRDefault="00057A50" w14:paraId="22E7C4C0" w14:textId="77777777">
            <w:pPr>
              <w:rPr>
                <w:lang w:val="de-DE"/>
              </w:rPr>
            </w:pPr>
          </w:p>
        </w:tc>
      </w:tr>
      <w:tr w:rsidRPr="00B972BF" w:rsidR="00057A50" w:rsidTr="00B46914" w14:paraId="48A346EA" w14:textId="77777777">
        <w:tc>
          <w:tcPr>
            <w:tcW w:w="6096" w:type="dxa"/>
          </w:tcPr>
          <w:p w:rsidRPr="000518FB" w:rsidR="00057A50" w:rsidRDefault="00057A50" w14:paraId="63F3F745" w14:textId="77777777">
            <w:pPr>
              <w:rPr>
                <w:lang w:val="de-DE"/>
              </w:rPr>
            </w:pPr>
          </w:p>
        </w:tc>
        <w:tc>
          <w:tcPr>
            <w:tcW w:w="1388" w:type="dxa"/>
          </w:tcPr>
          <w:p w:rsidRPr="000518FB" w:rsidR="00057A50" w:rsidRDefault="00057A50" w14:paraId="21620695" w14:textId="77777777">
            <w:pPr>
              <w:rPr>
                <w:lang w:val="de-DE"/>
              </w:rPr>
            </w:pPr>
          </w:p>
        </w:tc>
      </w:tr>
    </w:tbl>
    <w:p w:rsidRPr="000518FB" w:rsidR="00057A50" w:rsidRDefault="00057A50" w14:paraId="3AE44F1B" w14:textId="77777777">
      <w:pPr>
        <w:pStyle w:val="WitregelW1bodytekst"/>
        <w:rPr>
          <w:lang w:val="de-DE"/>
        </w:rPr>
      </w:pPr>
    </w:p>
    <w:p w:rsidRPr="00B972BF" w:rsidR="008C616C" w:rsidP="00E56F34" w:rsidRDefault="008C616C" w14:paraId="3040F84C" w14:textId="23859A19">
      <w:pPr>
        <w:spacing w:line="240" w:lineRule="auto"/>
        <w:rPr>
          <w:lang w:val="de-DE"/>
        </w:rPr>
      </w:pPr>
    </w:p>
    <w:sectPr w:rsidRPr="00B972BF" w:rsidR="008C616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0D369" w14:textId="77777777" w:rsidR="00A017E7" w:rsidRDefault="00A017E7">
      <w:pPr>
        <w:spacing w:line="240" w:lineRule="auto"/>
      </w:pPr>
      <w:r>
        <w:separator/>
      </w:r>
    </w:p>
  </w:endnote>
  <w:endnote w:type="continuationSeparator" w:id="0">
    <w:p w14:paraId="0C3B6DA3" w14:textId="77777777" w:rsidR="00A017E7" w:rsidRDefault="00A0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21073" w14:textId="77777777" w:rsidR="00A017E7" w:rsidRDefault="00A017E7">
      <w:pPr>
        <w:spacing w:line="240" w:lineRule="auto"/>
      </w:pPr>
      <w:r>
        <w:separator/>
      </w:r>
    </w:p>
  </w:footnote>
  <w:footnote w:type="continuationSeparator" w:id="0">
    <w:p w14:paraId="41FF3D01" w14:textId="77777777" w:rsidR="00A017E7" w:rsidRDefault="00A0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920E" w14:textId="77777777" w:rsidR="00057A50" w:rsidRDefault="00FE4B9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1B1F65C" wp14:editId="1344ED7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8786EC" w14:textId="77777777" w:rsidR="003C79F8" w:rsidRDefault="003C79F8" w:rsidP="003C79F8">
                          <w:pPr>
                            <w:pStyle w:val="Referentiegegevensbold"/>
                            <w:ind w:left="0"/>
                          </w:pPr>
                          <w:r>
                            <w:t>Directie Strategie, Recht &amp; Beleid Toeslagen</w:t>
                          </w:r>
                        </w:p>
                        <w:p w14:paraId="094FDA43" w14:textId="77777777" w:rsidR="00057A50" w:rsidRDefault="00057A50">
                          <w:pPr>
                            <w:pStyle w:val="WitregelW1"/>
                          </w:pPr>
                        </w:p>
                        <w:p w14:paraId="5774FD9A" w14:textId="77777777" w:rsidR="00057A50" w:rsidRDefault="00FE4B9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E31DECD" w14:textId="6CA11D97" w:rsidR="00B207EB" w:rsidRDefault="00F70DE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972BF">
                              <w:t>2025-0000610207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B1F65C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B8786EC" w14:textId="77777777" w:rsidR="003C79F8" w:rsidRDefault="003C79F8" w:rsidP="003C79F8">
                    <w:pPr>
                      <w:pStyle w:val="Referentiegegevensbold"/>
                      <w:ind w:left="0"/>
                    </w:pPr>
                    <w:r>
                      <w:t>Directie Strategie, Recht &amp; Beleid Toeslagen</w:t>
                    </w:r>
                  </w:p>
                  <w:p w14:paraId="094FDA43" w14:textId="77777777" w:rsidR="00057A50" w:rsidRDefault="00057A50">
                    <w:pPr>
                      <w:pStyle w:val="WitregelW1"/>
                    </w:pPr>
                  </w:p>
                  <w:p w14:paraId="5774FD9A" w14:textId="77777777" w:rsidR="00057A50" w:rsidRDefault="00FE4B9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E31DECD" w14:textId="6CA11D97" w:rsidR="00B207EB" w:rsidRDefault="00F70DE2">
                    <w:pPr>
                      <w:pStyle w:val="StandaardReferentiegegevens"/>
                    </w:pPr>
                    <w:fldSimple w:instr=" DOCPROPERTY  &quot;Kenmerk&quot;  \* MERGEFORMAT ">
                      <w:r w:rsidR="00B972BF">
                        <w:t>2025-0000610207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6575B27" wp14:editId="7050CE5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EDD7FE" w14:textId="77777777" w:rsidR="00B207EB" w:rsidRDefault="00B972B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575B27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AEDD7FE" w14:textId="77777777" w:rsidR="00B207EB" w:rsidRDefault="00B972B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708E460" wp14:editId="5B2E31F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498C47" w14:textId="1F0367E4" w:rsidR="00B207EB" w:rsidRDefault="00B972B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08E46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F498C47" w14:textId="1F0367E4" w:rsidR="00B207EB" w:rsidRDefault="00B972B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C6C7" w14:textId="77777777" w:rsidR="00057A50" w:rsidRDefault="00FE4B9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64054BC" wp14:editId="3CFF6F0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DA266" w14:textId="77777777" w:rsidR="00057A50" w:rsidRDefault="00FE4B9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78107B" wp14:editId="5D1CF72E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4054B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14DA266" w14:textId="77777777" w:rsidR="00057A50" w:rsidRDefault="00FE4B9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78107B" wp14:editId="5D1CF72E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E52A134" wp14:editId="32FF1CE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517D47" w14:textId="77777777" w:rsidR="00FE4B9E" w:rsidRDefault="00FE4B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52A134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A517D47" w14:textId="77777777" w:rsidR="00FE4B9E" w:rsidRDefault="00FE4B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005DCE3" wp14:editId="7BF79EB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09CBD4" w14:textId="77777777" w:rsidR="00C23855" w:rsidRDefault="00C23855" w:rsidP="00C23855">
                          <w:pPr>
                            <w:pStyle w:val="Referentiegegevensbold"/>
                            <w:ind w:left="0"/>
                          </w:pPr>
                          <w:r>
                            <w:t>Directie Strategie, Recht &amp; Beleid Toeslagen</w:t>
                          </w:r>
                        </w:p>
                        <w:p w14:paraId="53DD468D" w14:textId="77777777" w:rsidR="00057A50" w:rsidRDefault="00057A50">
                          <w:pPr>
                            <w:pStyle w:val="WitregelW1"/>
                          </w:pPr>
                        </w:p>
                        <w:p w14:paraId="6AE87473" w14:textId="77777777" w:rsidR="00057A50" w:rsidRDefault="00FE4B9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2C848D3" w14:textId="77777777" w:rsidR="00057A50" w:rsidRDefault="00FE4B9E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89EB9F8" w14:textId="77777777" w:rsidR="00057A50" w:rsidRDefault="00FE4B9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C51278D" w14:textId="77777777" w:rsidR="00057A50" w:rsidRDefault="00FE4B9E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6067187F" w14:textId="77777777" w:rsidR="00057A50" w:rsidRDefault="00FE4B9E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6E23BCE4" w14:textId="77777777" w:rsidR="00057A50" w:rsidRDefault="00057A50">
                          <w:pPr>
                            <w:pStyle w:val="WitregelW2"/>
                          </w:pPr>
                        </w:p>
                        <w:p w14:paraId="6C126139" w14:textId="77777777" w:rsidR="00057A50" w:rsidRDefault="00FE4B9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828C537" w14:textId="27DAEF37" w:rsidR="00B207EB" w:rsidRDefault="00F70DE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972BF">
                              <w:t>2025-0000610207</w:t>
                            </w:r>
                          </w:fldSimple>
                        </w:p>
                        <w:p w14:paraId="6F228C0B" w14:textId="77777777" w:rsidR="00057A50" w:rsidRDefault="00057A50">
                          <w:pPr>
                            <w:pStyle w:val="WitregelW1"/>
                          </w:pPr>
                        </w:p>
                        <w:p w14:paraId="1B6383A0" w14:textId="77777777" w:rsidR="00057A50" w:rsidRDefault="00FE4B9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3BD4DE4" w14:textId="4D203F6F" w:rsidR="00B207EB" w:rsidRDefault="00B972BF">
                          <w:pPr>
                            <w:pStyle w:val="StandaardReferentiegegevens"/>
                          </w:pPr>
                          <w:r>
                            <w:t>2025Z20956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0620995" w14:textId="77777777" w:rsidR="00057A50" w:rsidRDefault="00057A50">
                          <w:pPr>
                            <w:pStyle w:val="WitregelW1"/>
                          </w:pPr>
                        </w:p>
                        <w:p w14:paraId="6C16663A" w14:textId="77777777" w:rsidR="00057A50" w:rsidRDefault="00FE4B9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25CBBC1" w14:textId="77777777" w:rsidR="00057A50" w:rsidRDefault="00AF1968">
                          <w:pPr>
                            <w:pStyle w:val="StandaardReferentiegegevens"/>
                          </w:pPr>
                          <w:r>
                            <w:t>Antwoorden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05DCE3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509CBD4" w14:textId="77777777" w:rsidR="00C23855" w:rsidRDefault="00C23855" w:rsidP="00C23855">
                    <w:pPr>
                      <w:pStyle w:val="Referentiegegevensbold"/>
                      <w:ind w:left="0"/>
                    </w:pPr>
                    <w:r>
                      <w:t>Directie Strategie, Recht &amp; Beleid Toeslagen</w:t>
                    </w:r>
                  </w:p>
                  <w:p w14:paraId="53DD468D" w14:textId="77777777" w:rsidR="00057A50" w:rsidRDefault="00057A50">
                    <w:pPr>
                      <w:pStyle w:val="WitregelW1"/>
                    </w:pPr>
                  </w:p>
                  <w:p w14:paraId="6AE87473" w14:textId="77777777" w:rsidR="00057A50" w:rsidRDefault="00FE4B9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2C848D3" w14:textId="77777777" w:rsidR="00057A50" w:rsidRDefault="00FE4B9E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89EB9F8" w14:textId="77777777" w:rsidR="00057A50" w:rsidRDefault="00FE4B9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C51278D" w14:textId="77777777" w:rsidR="00057A50" w:rsidRDefault="00FE4B9E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6067187F" w14:textId="77777777" w:rsidR="00057A50" w:rsidRDefault="00FE4B9E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6E23BCE4" w14:textId="77777777" w:rsidR="00057A50" w:rsidRDefault="00057A50">
                    <w:pPr>
                      <w:pStyle w:val="WitregelW2"/>
                    </w:pPr>
                  </w:p>
                  <w:p w14:paraId="6C126139" w14:textId="77777777" w:rsidR="00057A50" w:rsidRDefault="00FE4B9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828C537" w14:textId="27DAEF37" w:rsidR="00B207EB" w:rsidRDefault="00F70DE2">
                    <w:pPr>
                      <w:pStyle w:val="StandaardReferentiegegevens"/>
                    </w:pPr>
                    <w:fldSimple w:instr=" DOCPROPERTY  &quot;Kenmerk&quot;  \* MERGEFORMAT ">
                      <w:r w:rsidR="00B972BF">
                        <w:t>2025-0000610207</w:t>
                      </w:r>
                    </w:fldSimple>
                  </w:p>
                  <w:p w14:paraId="6F228C0B" w14:textId="77777777" w:rsidR="00057A50" w:rsidRDefault="00057A50">
                    <w:pPr>
                      <w:pStyle w:val="WitregelW1"/>
                    </w:pPr>
                  </w:p>
                  <w:p w14:paraId="1B6383A0" w14:textId="77777777" w:rsidR="00057A50" w:rsidRDefault="00FE4B9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3BD4DE4" w14:textId="4D203F6F" w:rsidR="00B207EB" w:rsidRDefault="00B972BF">
                    <w:pPr>
                      <w:pStyle w:val="StandaardReferentiegegevens"/>
                    </w:pPr>
                    <w:r>
                      <w:t>2025Z20956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0620995" w14:textId="77777777" w:rsidR="00057A50" w:rsidRDefault="00057A50">
                    <w:pPr>
                      <w:pStyle w:val="WitregelW1"/>
                    </w:pPr>
                  </w:p>
                  <w:p w14:paraId="6C16663A" w14:textId="77777777" w:rsidR="00057A50" w:rsidRDefault="00FE4B9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25CBBC1" w14:textId="77777777" w:rsidR="00057A50" w:rsidRDefault="00AF1968">
                    <w:pPr>
                      <w:pStyle w:val="StandaardReferentiegegevens"/>
                    </w:pPr>
                    <w:r>
                      <w:t>Antwoorden Kamervragen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58FEF46" wp14:editId="5DDB4BA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29F7FA" w14:textId="77777777" w:rsidR="00057A50" w:rsidRDefault="00FE4B9E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8FEF46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E29F7FA" w14:textId="77777777" w:rsidR="00057A50" w:rsidRDefault="00FE4B9E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0F3710F" wp14:editId="5645294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A1680" w14:textId="318A3100" w:rsidR="00B207EB" w:rsidRDefault="00B972B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67E2836" w14:textId="77777777" w:rsidR="00057A50" w:rsidRDefault="00FE4B9E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F3710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33A1680" w14:textId="318A3100" w:rsidR="00B207EB" w:rsidRDefault="00B972B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67E2836" w14:textId="77777777" w:rsidR="00057A50" w:rsidRDefault="00FE4B9E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64DB162" wp14:editId="5D9ACA9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B498A2" w14:textId="77777777" w:rsidR="00B207EB" w:rsidRDefault="00B972B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4DB16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BB498A2" w14:textId="77777777" w:rsidR="00B207EB" w:rsidRDefault="00B972B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65B5329" wp14:editId="4891FDD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57A50" w14:paraId="1ABBEDB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76D1B38" w14:textId="77777777" w:rsidR="00057A50" w:rsidRDefault="00057A50"/>
                            </w:tc>
                            <w:tc>
                              <w:tcPr>
                                <w:tcW w:w="5400" w:type="dxa"/>
                              </w:tcPr>
                              <w:p w14:paraId="7FB9ECBC" w14:textId="77777777" w:rsidR="00057A50" w:rsidRDefault="00057A50"/>
                            </w:tc>
                          </w:tr>
                          <w:tr w:rsidR="00057A50" w14:paraId="20211E3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9C7F32" w14:textId="77777777" w:rsidR="00057A50" w:rsidRDefault="00FE4B9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CC86D98" w14:textId="1D121986" w:rsidR="00057A50" w:rsidRDefault="00B972BF">
                                <w:r>
                                  <w:t>11 december 2025</w:t>
                                </w:r>
                              </w:p>
                            </w:tc>
                          </w:tr>
                          <w:tr w:rsidR="00057A50" w14:paraId="2FA78A7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18FD33B" w14:textId="77777777" w:rsidR="00057A50" w:rsidRDefault="00FE4B9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5A75652" w14:textId="77777777" w:rsidR="005E4726" w:rsidRDefault="00AF1968">
                                <w:r>
                                  <w:t>Beantwoording Kamervragen Ceulemans</w:t>
                                </w:r>
                              </w:p>
                            </w:tc>
                          </w:tr>
                          <w:tr w:rsidR="00057A50" w14:paraId="11E1AA4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977C8AD" w14:textId="77777777" w:rsidR="00057A50" w:rsidRDefault="00057A50"/>
                            </w:tc>
                            <w:tc>
                              <w:tcPr>
                                <w:tcW w:w="4738" w:type="dxa"/>
                              </w:tcPr>
                              <w:p w14:paraId="135A7FB3" w14:textId="77777777" w:rsidR="00057A50" w:rsidRDefault="00057A50"/>
                            </w:tc>
                          </w:tr>
                        </w:tbl>
                        <w:p w14:paraId="194D4A3F" w14:textId="77777777" w:rsidR="00FE4B9E" w:rsidRDefault="00FE4B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5B5329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57A50" w14:paraId="1ABBEDB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76D1B38" w14:textId="77777777" w:rsidR="00057A50" w:rsidRDefault="00057A50"/>
                      </w:tc>
                      <w:tc>
                        <w:tcPr>
                          <w:tcW w:w="5400" w:type="dxa"/>
                        </w:tcPr>
                        <w:p w14:paraId="7FB9ECBC" w14:textId="77777777" w:rsidR="00057A50" w:rsidRDefault="00057A50"/>
                      </w:tc>
                    </w:tr>
                    <w:tr w:rsidR="00057A50" w14:paraId="20211E3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9C7F32" w14:textId="77777777" w:rsidR="00057A50" w:rsidRDefault="00FE4B9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CC86D98" w14:textId="1D121986" w:rsidR="00057A50" w:rsidRDefault="00B972BF">
                          <w:r>
                            <w:t>11 december 2025</w:t>
                          </w:r>
                        </w:p>
                      </w:tc>
                    </w:tr>
                    <w:tr w:rsidR="00057A50" w14:paraId="2FA78A7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18FD33B" w14:textId="77777777" w:rsidR="00057A50" w:rsidRDefault="00FE4B9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5A75652" w14:textId="77777777" w:rsidR="005E4726" w:rsidRDefault="00AF1968">
                          <w:r>
                            <w:t>Beantwoording Kamervragen Ceulemans</w:t>
                          </w:r>
                        </w:p>
                      </w:tc>
                    </w:tr>
                    <w:tr w:rsidR="00057A50" w14:paraId="11E1AA4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977C8AD" w14:textId="77777777" w:rsidR="00057A50" w:rsidRDefault="00057A50"/>
                      </w:tc>
                      <w:tc>
                        <w:tcPr>
                          <w:tcW w:w="4738" w:type="dxa"/>
                        </w:tcPr>
                        <w:p w14:paraId="135A7FB3" w14:textId="77777777" w:rsidR="00057A50" w:rsidRDefault="00057A50"/>
                      </w:tc>
                    </w:tr>
                  </w:tbl>
                  <w:p w14:paraId="194D4A3F" w14:textId="77777777" w:rsidR="00FE4B9E" w:rsidRDefault="00FE4B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3C533C6" wp14:editId="5F5FEBA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507525" w14:textId="52B28CA8" w:rsidR="00B207EB" w:rsidRDefault="00B972B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C533C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E507525" w14:textId="52B28CA8" w:rsidR="00B207EB" w:rsidRDefault="00B972B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DE02C66" wp14:editId="1C1430E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6D3A7E" w14:textId="77777777" w:rsidR="00FE4B9E" w:rsidRDefault="00FE4B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E02C66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E6D3A7E" w14:textId="77777777" w:rsidR="00FE4B9E" w:rsidRDefault="00FE4B9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E2C501"/>
    <w:multiLevelType w:val="multilevel"/>
    <w:tmpl w:val="346D58A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7AF289B"/>
    <w:multiLevelType w:val="multilevel"/>
    <w:tmpl w:val="F9EC389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10AE0C"/>
    <w:multiLevelType w:val="multilevel"/>
    <w:tmpl w:val="3B9E926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5B52D8"/>
    <w:multiLevelType w:val="multilevel"/>
    <w:tmpl w:val="BB29379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EABBF3"/>
    <w:multiLevelType w:val="multilevel"/>
    <w:tmpl w:val="604A9B5C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519DB0"/>
    <w:multiLevelType w:val="multilevel"/>
    <w:tmpl w:val="DCC3E23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653293604">
    <w:abstractNumId w:val="2"/>
  </w:num>
  <w:num w:numId="2" w16cid:durableId="295839784">
    <w:abstractNumId w:val="4"/>
  </w:num>
  <w:num w:numId="3" w16cid:durableId="369957040">
    <w:abstractNumId w:val="5"/>
  </w:num>
  <w:num w:numId="4" w16cid:durableId="693308577">
    <w:abstractNumId w:val="1"/>
  </w:num>
  <w:num w:numId="5" w16cid:durableId="2022202396">
    <w:abstractNumId w:val="3"/>
  </w:num>
  <w:num w:numId="6" w16cid:durableId="171392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50"/>
    <w:rsid w:val="000162FB"/>
    <w:rsid w:val="000248CE"/>
    <w:rsid w:val="000418E6"/>
    <w:rsid w:val="000518FB"/>
    <w:rsid w:val="00057A50"/>
    <w:rsid w:val="00076B35"/>
    <w:rsid w:val="00092FB2"/>
    <w:rsid w:val="000A3649"/>
    <w:rsid w:val="000B27CB"/>
    <w:rsid w:val="000D408F"/>
    <w:rsid w:val="000E20D6"/>
    <w:rsid w:val="000E5C77"/>
    <w:rsid w:val="001162A1"/>
    <w:rsid w:val="00143D2F"/>
    <w:rsid w:val="00150642"/>
    <w:rsid w:val="00170AF4"/>
    <w:rsid w:val="00170B03"/>
    <w:rsid w:val="001970C0"/>
    <w:rsid w:val="001D0FBE"/>
    <w:rsid w:val="001D5F40"/>
    <w:rsid w:val="0020105D"/>
    <w:rsid w:val="0023139A"/>
    <w:rsid w:val="0023538B"/>
    <w:rsid w:val="00254D7A"/>
    <w:rsid w:val="002D1A2D"/>
    <w:rsid w:val="00321296"/>
    <w:rsid w:val="00327098"/>
    <w:rsid w:val="003351E2"/>
    <w:rsid w:val="00391519"/>
    <w:rsid w:val="003C58B7"/>
    <w:rsid w:val="003C79F8"/>
    <w:rsid w:val="003E33EB"/>
    <w:rsid w:val="003E4186"/>
    <w:rsid w:val="00423304"/>
    <w:rsid w:val="0045339D"/>
    <w:rsid w:val="00481B77"/>
    <w:rsid w:val="004C633E"/>
    <w:rsid w:val="004E59B1"/>
    <w:rsid w:val="0052514A"/>
    <w:rsid w:val="00536DD4"/>
    <w:rsid w:val="00550C9D"/>
    <w:rsid w:val="0056357E"/>
    <w:rsid w:val="005C467B"/>
    <w:rsid w:val="005E4726"/>
    <w:rsid w:val="006128B6"/>
    <w:rsid w:val="00634BB6"/>
    <w:rsid w:val="00670914"/>
    <w:rsid w:val="006D2A1B"/>
    <w:rsid w:val="006D38B0"/>
    <w:rsid w:val="007348A0"/>
    <w:rsid w:val="007A2094"/>
    <w:rsid w:val="007A3F60"/>
    <w:rsid w:val="007A3FF3"/>
    <w:rsid w:val="007E7BF9"/>
    <w:rsid w:val="007F598B"/>
    <w:rsid w:val="00804E8A"/>
    <w:rsid w:val="008557D4"/>
    <w:rsid w:val="008708A3"/>
    <w:rsid w:val="0087339C"/>
    <w:rsid w:val="0088116B"/>
    <w:rsid w:val="008C616C"/>
    <w:rsid w:val="008E09A7"/>
    <w:rsid w:val="00916F18"/>
    <w:rsid w:val="00926654"/>
    <w:rsid w:val="00981837"/>
    <w:rsid w:val="0098214B"/>
    <w:rsid w:val="009B241A"/>
    <w:rsid w:val="009D136A"/>
    <w:rsid w:val="009D4BDC"/>
    <w:rsid w:val="009F5C8B"/>
    <w:rsid w:val="00A017E7"/>
    <w:rsid w:val="00A16C80"/>
    <w:rsid w:val="00A764D0"/>
    <w:rsid w:val="00AF1968"/>
    <w:rsid w:val="00B0507E"/>
    <w:rsid w:val="00B207EB"/>
    <w:rsid w:val="00B32E6B"/>
    <w:rsid w:val="00B3359E"/>
    <w:rsid w:val="00B42A77"/>
    <w:rsid w:val="00B4607A"/>
    <w:rsid w:val="00B46914"/>
    <w:rsid w:val="00B47EEF"/>
    <w:rsid w:val="00B6697C"/>
    <w:rsid w:val="00B972BF"/>
    <w:rsid w:val="00BB2670"/>
    <w:rsid w:val="00C0655C"/>
    <w:rsid w:val="00C23855"/>
    <w:rsid w:val="00C83073"/>
    <w:rsid w:val="00C834F7"/>
    <w:rsid w:val="00CE4204"/>
    <w:rsid w:val="00D16048"/>
    <w:rsid w:val="00D241B9"/>
    <w:rsid w:val="00D27E06"/>
    <w:rsid w:val="00D379A3"/>
    <w:rsid w:val="00D45234"/>
    <w:rsid w:val="00D4661A"/>
    <w:rsid w:val="00D46CE2"/>
    <w:rsid w:val="00DA5B5F"/>
    <w:rsid w:val="00DB2F80"/>
    <w:rsid w:val="00DB7B54"/>
    <w:rsid w:val="00E56F34"/>
    <w:rsid w:val="00E86583"/>
    <w:rsid w:val="00EA0BBB"/>
    <w:rsid w:val="00EA0C08"/>
    <w:rsid w:val="00EA4CFA"/>
    <w:rsid w:val="00EB6D23"/>
    <w:rsid w:val="00EE6E88"/>
    <w:rsid w:val="00F70DE2"/>
    <w:rsid w:val="00F7248F"/>
    <w:rsid w:val="00FC3326"/>
    <w:rsid w:val="00FE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CDEE5"/>
  <w15:docId w15:val="{7547F5FC-A33C-4DAD-AC13-D7D3C7B3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4691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691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4691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6914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4691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46914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46914"/>
    <w:rPr>
      <w:vertAlign w:val="superscript"/>
    </w:rPr>
  </w:style>
  <w:style w:type="paragraph" w:styleId="Revisie">
    <w:name w:val="Revision"/>
    <w:hidden/>
    <w:uiPriority w:val="99"/>
    <w:semiHidden/>
    <w:rsid w:val="00391519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62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162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162FB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62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62FB"/>
    <w:rPr>
      <w:rFonts w:ascii="Verdana" w:hAnsi="Verdana"/>
      <w:b/>
      <w:bCs/>
      <w:color w:val="000000"/>
    </w:rPr>
  </w:style>
  <w:style w:type="paragraph" w:customStyle="1" w:styleId="Referentiegegevensbold">
    <w:name w:val="Referentiegegevens bold"/>
    <w:basedOn w:val="Standaard"/>
    <w:next w:val="Standaard"/>
    <w:rsid w:val="00C23855"/>
    <w:pPr>
      <w:spacing w:line="180" w:lineRule="exact"/>
      <w:ind w:left="140"/>
      <w:textAlignment w:val="auto"/>
    </w:pPr>
    <w:rPr>
      <w:b/>
      <w:sz w:val="13"/>
      <w:szCs w:val="13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196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313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schriftelijke vragen van de leden Inge van Dijk (CDA) en Stultiens (GL-PvdA) inzake informele schulden</vt:lpstr>
    </vt:vector>
  </ap:TitlesOfParts>
  <ap:LinksUpToDate>false</ap:LinksUpToDate>
  <ap:CharactersWithSpaces>357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2025-12-11T09:00:00.0000000Z</dcterms:created>
  <dcterms:modified xsi:type="dcterms:W3CDTF">2025-12-11T09:00:00.0000000Z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schriftelijke vragen van de leden Inge van Dijk (CDA) en Stultiens (GL-PvdA) inzake informele schulden</vt:lpwstr>
  </property>
  <property fmtid="{D5CDD505-2E9C-101B-9397-08002B2CF9AE}" pid="5" name="Publicatiedatum">
    <vt:lpwstr/>
  </property>
  <property fmtid="{D5CDD505-2E9C-101B-9397-08002B2CF9AE}" pid="6" name="Verantwoordelijke organisatie">
    <vt:lpwstr>Programma DG Herstelbeleid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30 september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>0631020537</vt:lpwstr>
  </property>
  <property fmtid="{D5CDD505-2E9C-101B-9397-08002B2CF9AE}" pid="15" name="Kenmerk">
    <vt:lpwstr>2025-0000610207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schriftelijke vragen van de leden Inge van Dijk (CDA) en Stultiens (GL-PvdA) inzake informele schulden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2024-09-30T16:59:43Z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f7e0b692-a1f3-451d-816f-56cb86f05e73</vt:lpwstr>
  </property>
  <property fmtid="{D5CDD505-2E9C-101B-9397-08002B2CF9AE}" pid="37" name="MSIP_Label_e00462cb-1b47-485e-830d-87ca0cc9766d_ContentBits">
    <vt:lpwstr>0</vt:lpwstr>
  </property>
</Properties>
</file>