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640F" w:rsidR="00AE640F" w:rsidP="00AE640F" w:rsidRDefault="00AE640F" w14:paraId="0ACF06F4" w14:textId="77777777">
      <w:pPr>
        <w:rPr>
          <w:b/>
          <w:bCs/>
        </w:rPr>
      </w:pPr>
      <w:r w:rsidRPr="00AE640F">
        <w:rPr>
          <w:b/>
          <w:bCs/>
        </w:rPr>
        <w:t xml:space="preserve">Van: </w:t>
      </w:r>
      <w:proofErr w:type="spellStart"/>
      <w:r w:rsidRPr="00AE640F">
        <w:rPr>
          <w:b/>
          <w:bCs/>
        </w:rPr>
        <w:t>Zuijderduijn</w:t>
      </w:r>
      <w:proofErr w:type="spellEnd"/>
      <w:r w:rsidRPr="00AE640F">
        <w:rPr>
          <w:b/>
          <w:bCs/>
        </w:rPr>
        <w:t xml:space="preserve">-van Munster, Rebekka </w:t>
      </w:r>
    </w:p>
    <w:p w:rsidRPr="00AE640F" w:rsidR="00AE640F" w:rsidP="00AE640F" w:rsidRDefault="00AE640F" w14:paraId="434A7051" w14:textId="77777777">
      <w:pPr>
        <w:rPr>
          <w:b/>
          <w:bCs/>
        </w:rPr>
      </w:pPr>
      <w:r w:rsidRPr="00AE640F">
        <w:rPr>
          <w:b/>
          <w:bCs/>
        </w:rPr>
        <w:t xml:space="preserve">Verzonden: woensdag 10 december 2025 </w:t>
      </w:r>
      <w:r w:rsidRPr="00AE640F">
        <w:rPr>
          <w:b/>
          <w:bCs/>
        </w:rPr>
        <w:br/>
        <w:t>Aan: Commissie VWS &lt;cie.vws@tweedekamer.nl&gt;</w:t>
      </w:r>
      <w:r w:rsidRPr="00AE640F">
        <w:rPr>
          <w:b/>
          <w:bCs/>
        </w:rPr>
        <w:br/>
        <w:t>Onderwerp: Verzoek snelle emailprocedure</w:t>
      </w:r>
    </w:p>
    <w:p w:rsidRPr="00AE640F" w:rsidR="00AE640F" w:rsidP="00AE640F" w:rsidRDefault="00AE640F" w14:paraId="19C3BDAD" w14:textId="77777777">
      <w:pPr>
        <w:rPr>
          <w:b/>
          <w:bCs/>
        </w:rPr>
      </w:pPr>
    </w:p>
    <w:p w:rsidRPr="00AE640F" w:rsidR="00AE640F" w:rsidP="00AE640F" w:rsidRDefault="00AE640F" w14:paraId="05505F0E" w14:textId="77777777">
      <w:pPr>
        <w:rPr>
          <w:b/>
          <w:bCs/>
        </w:rPr>
      </w:pPr>
      <w:r w:rsidRPr="00AE640F">
        <w:rPr>
          <w:b/>
          <w:bCs/>
        </w:rPr>
        <w:t>Beste griffie,</w:t>
      </w:r>
    </w:p>
    <w:p w:rsidRPr="00AE640F" w:rsidR="00AE640F" w:rsidP="00AE640F" w:rsidRDefault="00AE640F" w14:paraId="775B6151" w14:textId="77777777">
      <w:pPr>
        <w:rPr>
          <w:b/>
          <w:bCs/>
        </w:rPr>
      </w:pPr>
    </w:p>
    <w:p w:rsidRPr="00AE640F" w:rsidR="00AE640F" w:rsidP="00AE640F" w:rsidRDefault="00AE640F" w14:paraId="07B15A56" w14:textId="77777777">
      <w:pPr>
        <w:rPr>
          <w:b/>
          <w:bCs/>
        </w:rPr>
      </w:pPr>
      <w:r w:rsidRPr="00AE640F">
        <w:rPr>
          <w:b/>
          <w:bCs/>
        </w:rPr>
        <w:t xml:space="preserve">Mirjam Bikker wil graag een snelle emailprocedure starten met het verzoek om een spoedige kabinetsreactie (voor het weekend) van de staatssecretarissen </w:t>
      </w:r>
      <w:proofErr w:type="spellStart"/>
      <w:r w:rsidRPr="00AE640F">
        <w:rPr>
          <w:b/>
          <w:bCs/>
        </w:rPr>
        <w:t>Pouw</w:t>
      </w:r>
      <w:proofErr w:type="spellEnd"/>
      <w:r w:rsidRPr="00AE640F">
        <w:rPr>
          <w:b/>
          <w:bCs/>
        </w:rPr>
        <w:t>-Verweij (</w:t>
      </w:r>
      <w:proofErr w:type="spellStart"/>
      <w:r w:rsidRPr="00AE640F">
        <w:rPr>
          <w:b/>
          <w:bCs/>
        </w:rPr>
        <w:t>tav</w:t>
      </w:r>
      <w:proofErr w:type="spellEnd"/>
      <w:r w:rsidRPr="00AE640F">
        <w:rPr>
          <w:b/>
          <w:bCs/>
        </w:rPr>
        <w:t xml:space="preserve"> de maatschappelijke opvang) en Tielen (</w:t>
      </w:r>
      <w:proofErr w:type="spellStart"/>
      <w:r w:rsidRPr="00AE640F">
        <w:rPr>
          <w:b/>
          <w:bCs/>
        </w:rPr>
        <w:t>tav</w:t>
      </w:r>
      <w:proofErr w:type="spellEnd"/>
      <w:r w:rsidRPr="00AE640F">
        <w:rPr>
          <w:b/>
          <w:bCs/>
        </w:rPr>
        <w:t xml:space="preserve"> Veilig Thuis) op het onderzoek van Trouw, </w:t>
      </w:r>
      <w:proofErr w:type="spellStart"/>
      <w:r w:rsidRPr="00AE640F">
        <w:rPr>
          <w:b/>
          <w:bCs/>
        </w:rPr>
        <w:t>Investico</w:t>
      </w:r>
      <w:proofErr w:type="spellEnd"/>
      <w:r w:rsidRPr="00AE640F">
        <w:rPr>
          <w:b/>
          <w:bCs/>
        </w:rPr>
        <w:t xml:space="preserve"> en de Groene Amsterdammer over gemeenten die moeders dreigen hun kind af te pakken als ze aankloppen bij de daklozenopvang. Onder andere te lezen in Trouw: </w:t>
      </w:r>
      <w:hyperlink w:history="1" r:id="rId4">
        <w:r w:rsidRPr="00AE640F">
          <w:rPr>
            <w:rStyle w:val="Hyperlink"/>
            <w:b/>
            <w:bCs/>
          </w:rPr>
          <w:t>Gemeenten weigeren dakloze moeders bij opvang en dreigen met afnemen kinderen | Trouw</w:t>
        </w:r>
      </w:hyperlink>
      <w:r w:rsidRPr="00AE640F">
        <w:rPr>
          <w:b/>
          <w:bCs/>
        </w:rPr>
        <w:t xml:space="preserve"> en </w:t>
      </w:r>
      <w:hyperlink w:history="1" r:id="rId5">
        <w:r w:rsidRPr="00AE640F">
          <w:rPr>
            <w:rStyle w:val="Hyperlink"/>
            <w:b/>
            <w:bCs/>
          </w:rPr>
          <w:t>Dakloze moeder Marjan vroeg om hulp, maar kreeg een dreigement | Trouw</w:t>
        </w:r>
      </w:hyperlink>
      <w:r w:rsidRPr="00AE640F">
        <w:rPr>
          <w:b/>
          <w:bCs/>
        </w:rPr>
        <w:t xml:space="preserve">. </w:t>
      </w:r>
    </w:p>
    <w:p w:rsidRPr="00AE640F" w:rsidR="00AE640F" w:rsidP="00AE640F" w:rsidRDefault="00AE640F" w14:paraId="39E35D19" w14:textId="77777777">
      <w:pPr>
        <w:rPr>
          <w:b/>
          <w:bCs/>
        </w:rPr>
      </w:pPr>
    </w:p>
    <w:p w:rsidRPr="00AE640F" w:rsidR="00AE640F" w:rsidP="00AE640F" w:rsidRDefault="00AE640F" w14:paraId="62776956" w14:textId="77777777">
      <w:pPr>
        <w:rPr>
          <w:b/>
          <w:bCs/>
        </w:rPr>
      </w:pPr>
      <w:r w:rsidRPr="00AE640F">
        <w:rPr>
          <w:b/>
          <w:bCs/>
        </w:rPr>
        <w:t>Kan dit in de commissie VWS in gang worden gezet? Veel dank!</w:t>
      </w:r>
    </w:p>
    <w:p w:rsidRPr="00AE640F" w:rsidR="00AE640F" w:rsidP="00AE640F" w:rsidRDefault="00AE640F" w14:paraId="1A10FF9B" w14:textId="77777777">
      <w:pPr>
        <w:rPr>
          <w:b/>
          <w:bCs/>
        </w:rPr>
      </w:pPr>
    </w:p>
    <w:p w:rsidRPr="00AE640F" w:rsidR="00AE640F" w:rsidP="00AE640F" w:rsidRDefault="00AE640F" w14:paraId="192A9E59" w14:textId="77777777">
      <w:pPr>
        <w:rPr>
          <w:b/>
          <w:bCs/>
        </w:rPr>
      </w:pPr>
      <w:r w:rsidRPr="00AE640F">
        <w:rPr>
          <w:b/>
          <w:bCs/>
        </w:rPr>
        <w:t>Met vriendelijke groet,</w:t>
      </w:r>
    </w:p>
    <w:p w:rsidR="000051C4" w:rsidRDefault="000051C4" w14:paraId="574A7782" w14:textId="77777777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4C"/>
    <w:rsid w:val="000051C4"/>
    <w:rsid w:val="000075E7"/>
    <w:rsid w:val="00024F73"/>
    <w:rsid w:val="009B69A5"/>
    <w:rsid w:val="00AE640F"/>
    <w:rsid w:val="00C0648A"/>
    <w:rsid w:val="00FA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070C"/>
  <w15:chartTrackingRefBased/>
  <w15:docId w15:val="{6A49E442-9E25-4505-8290-FA8BEA0D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1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1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1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1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1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1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1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1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1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1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1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1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17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17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17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17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17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17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1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1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1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1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1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17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17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17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1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17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17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E640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6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www.trouw.nl%2Fbinnenland%2Fdakloze-moeder-marjan-vroeg-om-hulp-maar-kreeg-een-dreigement~be918e92%2F&amp;data=05%7C02%7Ccie.vws%40tweedekamer.nl%7Cd0ff27dc52c7495e5e2b08de37c9bec9%7C238cb5073f714afeaaab8382731a4345%7C0%7C0%7C639009536783295066%7CUnknown%7CTWFpbGZsb3d8eyJFbXB0eU1hcGkiOnRydWUsIlYiOiIwLjAuMDAwMCIsIlAiOiJXaW4zMiIsIkFOIjoiTWFpbCIsIldUIjoyfQ%3D%3D%7C0%7C%7C%7C&amp;sdata=ttBtwh5vAnp1DtmLhf1N%2Ffj0H%2BBghv3z2DFv6tMFhto%3D&amp;reserved=0" TargetMode="External"/><Relationship Id="rId4" Type="http://schemas.openxmlformats.org/officeDocument/2006/relationships/hyperlink" Target="https://eur06.safelinks.protection.outlook.com/?url=https%3A%2F%2Fwww.trouw.nl%2Fbinnenland%2Fgemeenten-weigeren-dakloze-moeders-bij-opvang-en-dreigen-met-afnemen-kinderen~b3fb1da72%2F&amp;data=05%7C02%7Ccie.vws%40tweedekamer.nl%7Cd0ff27dc52c7495e5e2b08de37c9bec9%7C238cb5073f714afeaaab8382731a4345%7C0%7C0%7C639009536783268452%7CUnknown%7CTWFpbGZsb3d8eyJFbXB0eU1hcGkiOnRydWUsIlYiOiIwLjAuMDAwMCIsIlAiOiJXaW4zMiIsIkFOIjoiTWFpbCIsIldUIjoyfQ%3D%3D%7C0%7C%7C%7C&amp;sdata=YvuT0qROLzyloGHxA2xy9LIwVneb1p1oo%2FhTd%2FAkpA4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286</ap:Words>
  <ap:Characters>1622</ap:Characters>
  <ap:DocSecurity>0</ap:DocSecurity>
  <ap:Lines>36</ap:Lines>
  <ap:Paragraphs>14</ap:Paragraphs>
  <ap:ScaleCrop>false</ap:ScaleCrop>
  <ap:LinksUpToDate>false</ap:LinksUpToDate>
  <ap:CharactersWithSpaces>1894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2025-12-10T09:41:00.0000000Z</dcterms:created>
  <dcterms:modified xsi:type="dcterms:W3CDTF">2025-12-10T09:44:00.0000000Z</dcterms:modified>
  <version/>
  <category/>
</coreProperties>
</file>