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2025Z20677</w:t>
        <w:br/>
      </w:r>
      <w:proofErr w:type="spellEnd"/>
    </w:p>
    <w:p>
      <w:pPr>
        <w:pStyle w:val="Normal"/>
        <w:rPr>
          <w:b w:val="1"/>
          <w:bCs w:val="1"/>
        </w:rPr>
      </w:pPr>
      <w:r w:rsidR="250AE766">
        <w:rPr>
          <w:b w:val="0"/>
          <w:bCs w:val="0"/>
        </w:rPr>
        <w:t>(ingezonden 27 november 2025)</w:t>
        <w:br/>
      </w:r>
    </w:p>
    <w:p>
      <w:r>
        <w:t xml:space="preserve">Vragen van de leden Boon en Raijer (beiden PVV) aan de minister van Onderwijs, Cultuur en Wetenschap over de bezetting van het Academiegebouw in Leiden door gemaskerde pro-Palestijnse activisten</w:t>
      </w:r>
      <w:r>
        <w:br/>
      </w:r>
    </w:p>
    <w:p>
      <w:pPr>
        <w:pStyle w:val="ListParagraph"/>
        <w:numPr>
          <w:ilvl w:val="0"/>
          <w:numId w:val="100491530"/>
        </w:numPr>
        <w:ind w:left="360"/>
      </w:pPr>
      <w:r>
        <w:t xml:space="preserve">Heeft u kennisgenomen van de bezetting van het Academiegebouw in Leiden door gemaskerde pro-Palestijnse activisten, waarbij demonstranten het gebouw binnendrongen, afsloten en bezoekers actief de toegang belemmerden? 1)</w:t>
      </w:r>
      <w:r>
        <w:br/>
      </w:r>
    </w:p>
    <w:p>
      <w:pPr>
        <w:pStyle w:val="ListParagraph"/>
        <w:numPr>
          <w:ilvl w:val="0"/>
          <w:numId w:val="100491530"/>
        </w:numPr>
        <w:ind w:left="360"/>
      </w:pPr>
      <w:r>
        <w:t xml:space="preserve">Wat vindt u ervan dat universiteitsbesturen in gesprek gaan met bezetters die een academisch evenement fysiek blokkeren?</w:t>
      </w:r>
      <w:r>
        <w:br/>
      </w:r>
    </w:p>
    <w:p>
      <w:pPr>
        <w:pStyle w:val="ListParagraph"/>
        <w:numPr>
          <w:ilvl w:val="0"/>
          <w:numId w:val="100491530"/>
        </w:numPr>
        <w:ind w:left="360"/>
      </w:pPr>
      <w:r>
        <w:t xml:space="preserve">Vindt u dat de Universiteit Leiden verplicht is aangifte te doen tegen deze bezetting, aangezien universiteiten in hun eigen richtlijnen vastleggen dat bezettingen verboden zijn en strafbare feiten niet zonder gevolgen mogen blijven? Zo nee, waarom niet?</w:t>
      </w:r>
      <w:r>
        <w:br/>
      </w:r>
    </w:p>
    <w:p>
      <w:pPr>
        <w:pStyle w:val="ListParagraph"/>
        <w:numPr>
          <w:ilvl w:val="0"/>
          <w:numId w:val="100491530"/>
        </w:numPr>
        <w:ind w:left="360"/>
      </w:pPr>
      <w:r>
        <w:t xml:space="preserve">Hoe beoordeelt u het feit dat juist de Cleveringa-lezing, die is ingesteld ter herdenking van antisemitische maatregelen tegen Joodse academici, moest worden verplaatst door deze actie, en bent u bereid dit optreden expliciet als antisemitisch te kwalificeren? Zo nee, waarom niet?</w:t>
      </w:r>
      <w:r>
        <w:br/>
      </w:r>
    </w:p>
    <w:p>
      <w:r>
        <w:t xml:space="preserve"> </w:t>
      </w:r>
      <w:r>
        <w:br/>
      </w:r>
    </w:p>
    <w:p>
      <w:r>
        <w:t xml:space="preserve"> </w:t>
      </w:r>
      <w:r>
        <w:br/>
      </w:r>
    </w:p>
    <w:p>
      <w:r>
        <w:t xml:space="preserve">1) De Telegraaf, d.d. 26 november 2025, Gemaskerde demonstranten bezetten Academiegebouw Leiden om lezing te voorkomen: ’Dit is Jodenhaat’, Gemaskerde pro-Palestijnse activisten bezetten Academiegebouw Leiden tijdens Cleveringa-lezing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