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2025Z20674</w:t>
        <w:br/>
      </w:r>
      <w:proofErr w:type="spellEnd"/>
    </w:p>
    <w:p>
      <w:pPr>
        <w:pStyle w:val="Normal"/>
        <w:rPr>
          <w:b w:val="1"/>
          <w:bCs w:val="1"/>
        </w:rPr>
      </w:pPr>
      <w:r w:rsidR="250AE766">
        <w:rPr>
          <w:b w:val="0"/>
          <w:bCs w:val="0"/>
        </w:rPr>
        <w:t>(ingezonden 27 november 2025)</w:t>
        <w:br/>
      </w:r>
    </w:p>
    <w:p>
      <w:r>
        <w:t xml:space="preserve">Vragen van de leden Tijs van den Brink, Boswijk en Zwinkels (CDA) aan de minister en de staatssecretaris van Binnenlandse Zaken en Koninkrijksrelatie over het bericht 'Trollenlegers uit buitenland versterkten politieke en opruiende berichten rond verkiezingen'</w:t>
      </w:r>
      <w:r>
        <w:br/>
      </w:r>
    </w:p>
    <w:p>
      <w:r>
        <w:t xml:space="preserve"> </w:t>
      </w:r>
      <w:r>
        <w:br/>
      </w:r>
    </w:p>
    <w:p>
      <w:r>
        <w:t xml:space="preserve">1. Bent u bekend met het bericht 'Trollenlegers uit buitenland versterkten politieke en opruiende berichten rond verkiezingen'? [1]</w:t>
      </w:r>
      <w:r>
        <w:br/>
      </w:r>
    </w:p>
    <w:p>
      <w:r>
        <w:t xml:space="preserve">2. Kunt u reageren op het onderzoek van RTL Nieuws, waaruit blijkt dat honderden nepaccounts uit Nigeria, Ghana en andere landen op sociale media rond de Nederlandse Tweede Kamerverkiezing het debat beïnvloed hebben?</w:t>
      </w:r>
      <w:r>
        <w:br/>
      </w:r>
    </w:p>
    <w:p>
      <w:r>
        <w:t xml:space="preserve">3. Kunt u bevestigen dat het inderdaad ook gaat om Russische invloed?</w:t>
      </w:r>
      <w:r>
        <w:br/>
      </w:r>
    </w:p>
    <w:p>
      <w:r>
        <w:t xml:space="preserve">4. Hoe oordeelt u over de impact van deze trollenlegers op de verkiezingen? </w:t>
      </w:r>
      <w:r>
        <w:br/>
      </w:r>
    </w:p>
    <w:p>
      <w:r>
        <w:t xml:space="preserve">5. Zijn deze trollenlegers nog steeds actief? In hoeverre is hier inzicht in? </w:t>
      </w:r>
      <w:r>
        <w:br/>
      </w:r>
    </w:p>
    <w:p>
      <w:r>
        <w:t xml:space="preserve">6. Herinnert u zich eerdere waarschuwingen van onder andere Europol en de Europese Commissie over buitenlandse informatieoperaties gericht op EU-lidstaten? </w:t>
      </w:r>
      <w:r>
        <w:br/>
      </w:r>
    </w:p>
    <w:p>
      <w:r>
        <w:t xml:space="preserve">7. Welke aanvullende Nederlandse maatregelen zijn sindsdien genomen en hoe verhouden die zich tot de bevindingen in dit RTL-onderzoek?</w:t>
      </w:r>
      <w:r>
        <w:br/>
      </w:r>
    </w:p>
    <w:p>
      <w:r>
        <w:t xml:space="preserve">8. Zijn er bij u signalen bekend dat buitenlandse netwerken gericht hebben geprobeerd invloed uit te oefenen op de Nederlandse verkiezingen? Zo ja, in hoeverre is hiervan sprake geweest?</w:t>
      </w:r>
      <w:r>
        <w:br/>
      </w:r>
    </w:p>
    <w:p>
      <w:r>
        <w:t xml:space="preserve">9. Is het denkbaar dat er nog meer trollenlegers actief zijn geweest rond de verkiezingen dan bekend is dankzij dit onderzoek. Zo ja, hoeveel? Op welke manier is dat volgens u in de toekomst te voorkomen?</w:t>
      </w:r>
      <w:r>
        <w:br/>
      </w:r>
    </w:p>
    <w:p>
      <w:r>
        <w:t xml:space="preserve">10. Deelt u de mening dat platforms die zich niet aan de regels houden gestraft moeten worden en dat websites en platforms bij herhaalde en grove schending (tijdelijk) uit de lucht moeten worden gehaald? In hoeverre hebben de socialemediaplatformen volgens u de verantwoordelijkheid om buitenlandse nepaccounts die zich mengen in maatschappelijke discussies in Nederland te weren en offline te halen; op basis van welk beleid of wetgeving kunt u hen hier ook verantwoordelijk voor houden? Hoe zou de aanstaande wetgeving (denk aan de Digitaledienstenverordening, de Verordening artificiële intelligentie en Digital Fairness Act) en handhaving hierop een rol van betekenis in kunnen spelen?</w:t>
      </w:r>
      <w:r>
        <w:br/>
      </w:r>
    </w:p>
    <w:p>
      <w:r>
        <w:t xml:space="preserve">11. Zijn er socialemediaplatformen aangesproken vanwege de buitenlandse nepaccounts die verkiezingen proberen te beïnvloeden. Zo ja, welke maatregelen zijn vervolgens genomen? </w:t>
      </w:r>
      <w:r>
        <w:br/>
      </w:r>
    </w:p>
    <w:p>
      <w:r>
        <w:t xml:space="preserve">12. Welke concrete maatregelen kunt u nemen om buitenlandse inmenging via sociale media bij verkiezingen te voorkomen en beperken? Zijn deze maatregelen volgens u voldoende?</w:t>
      </w:r>
      <w:r>
        <w:br/>
      </w:r>
    </w:p>
    <w:p>
      <w:r>
        <w:t xml:space="preserve">13. Welke maatregelen gaat u nemen om ervoor te zorgen dat kiezers tijdens toekomstige verkiezingen beschermd worden tegen buitenlandse beïnvloeding via sociale media? </w:t>
      </w:r>
      <w:r>
        <w:br/>
      </w:r>
    </w:p>
    <w:p>
      <w:r>
        <w:t xml:space="preserve">14. Bent u bereid om deze zorgen bij Europese collega’s onder de aandacht te brengen en ervaringen uit te wisselen om buitenlandse inmenging te voorkomen? </w:t>
      </w:r>
      <w:r>
        <w:br/>
      </w:r>
    </w:p>
    <w:p>
      <w:r>
        <w:t xml:space="preserve"> </w:t>
      </w:r>
      <w:r>
        <w:br/>
      </w:r>
    </w:p>
    <w:p>
      <w:r>
        <w:t xml:space="preserve">1) RTL Nieuws, 26 november 2025, 'Trollenlegers uit buitenland versterkten politieke en opruiende berichten rond verkiezingen' (</w:t>
      </w:r>
      <w:r>
        <w:rPr>
          <w:u w:val="single"/>
        </w:rPr>
        <w:t xml:space="preserve">https://www.rtl.nl/nieuws/onderzoek/artikel/5540541/trollen-uit-het-buitenland-maakten-rond-nederlandse-verkiezingen).</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