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B6D6B" w:rsidR="00CB3578" w:rsidTr="00F13442" w14:paraId="664DEE3E" w14:textId="77777777">
        <w:trPr>
          <w:cantSplit/>
        </w:trPr>
        <w:tc>
          <w:tcPr>
            <w:tcW w:w="9142" w:type="dxa"/>
            <w:gridSpan w:val="2"/>
            <w:tcBorders>
              <w:top w:val="nil"/>
              <w:left w:val="nil"/>
              <w:bottom w:val="nil"/>
              <w:right w:val="nil"/>
            </w:tcBorders>
          </w:tcPr>
          <w:p w:rsidRPr="00040E75" w:rsidR="00CB3578" w:rsidP="00040E75" w:rsidRDefault="00040E75" w14:paraId="397F5E35" w14:textId="26843143">
            <w:pPr>
              <w:pStyle w:val="Amendement"/>
              <w:rPr>
                <w:rFonts w:ascii="Times New Roman" w:hAnsi="Times New Roman" w:cs="Times New Roman"/>
                <w:b w:val="0"/>
                <w:bCs w:val="0"/>
              </w:rPr>
            </w:pPr>
            <w:r w:rsidRPr="00040E75">
              <w:rPr>
                <w:rFonts w:ascii="Times New Roman" w:hAnsi="Times New Roman" w:cs="Times New Roman"/>
                <w:b w:val="0"/>
                <w:bCs w:val="0"/>
              </w:rPr>
              <w:t>Bijgewerkt t/m nr. 7 (</w:t>
            </w:r>
            <w:proofErr w:type="spellStart"/>
            <w:r w:rsidRPr="00040E75">
              <w:rPr>
                <w:rFonts w:ascii="Times New Roman" w:hAnsi="Times New Roman" w:cs="Times New Roman"/>
                <w:b w:val="0"/>
                <w:bCs w:val="0"/>
              </w:rPr>
              <w:t>NvW</w:t>
            </w:r>
            <w:proofErr w:type="spellEnd"/>
            <w:r w:rsidRPr="00040E75">
              <w:rPr>
                <w:rFonts w:ascii="Times New Roman" w:hAnsi="Times New Roman" w:cs="Times New Roman"/>
                <w:b w:val="0"/>
                <w:bCs w:val="0"/>
              </w:rPr>
              <w:t xml:space="preserve"> d.d. </w:t>
            </w:r>
            <w:r w:rsidR="00B17DC0">
              <w:rPr>
                <w:rFonts w:ascii="Times New Roman" w:hAnsi="Times New Roman" w:cs="Times New Roman"/>
                <w:b w:val="0"/>
                <w:bCs w:val="0"/>
              </w:rPr>
              <w:t>28</w:t>
            </w:r>
            <w:r w:rsidRPr="00040E75">
              <w:rPr>
                <w:rFonts w:ascii="Times New Roman" w:hAnsi="Times New Roman" w:cs="Times New Roman"/>
                <w:b w:val="0"/>
                <w:bCs w:val="0"/>
              </w:rPr>
              <w:t xml:space="preserve"> oktober 2025)</w:t>
            </w:r>
          </w:p>
        </w:tc>
      </w:tr>
      <w:tr w:rsidRPr="008B6D6B" w:rsidR="00CB3578" w:rsidTr="00A11E73" w14:paraId="1381C9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6D6B" w:rsidR="00CB3578" w:rsidP="008B6D6B" w:rsidRDefault="00CB3578" w14:paraId="56B9BC4E" w14:textId="77777777">
            <w:pPr>
              <w:pStyle w:val="Amendement"/>
              <w:rPr>
                <w:rFonts w:ascii="Times New Roman" w:hAnsi="Times New Roman" w:cs="Times New Roman"/>
              </w:rPr>
            </w:pPr>
          </w:p>
        </w:tc>
        <w:tc>
          <w:tcPr>
            <w:tcW w:w="6590" w:type="dxa"/>
            <w:tcBorders>
              <w:top w:val="nil"/>
              <w:left w:val="nil"/>
              <w:bottom w:val="nil"/>
              <w:right w:val="nil"/>
            </w:tcBorders>
          </w:tcPr>
          <w:p w:rsidRPr="008B6D6B" w:rsidR="00CB3578" w:rsidP="008B6D6B" w:rsidRDefault="00CB3578" w14:paraId="2E79D8E0" w14:textId="77777777">
            <w:pPr>
              <w:tabs>
                <w:tab w:val="left" w:pos="-1440"/>
                <w:tab w:val="left" w:pos="-720"/>
              </w:tabs>
              <w:suppressAutoHyphens/>
              <w:rPr>
                <w:rFonts w:ascii="Times New Roman" w:hAnsi="Times New Roman"/>
                <w:b/>
                <w:bCs/>
                <w:sz w:val="24"/>
              </w:rPr>
            </w:pPr>
          </w:p>
        </w:tc>
      </w:tr>
      <w:tr w:rsidRPr="008B6D6B" w:rsidR="002A727C" w:rsidTr="00A11E73" w14:paraId="19B68D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6D6B" w:rsidR="002A727C" w:rsidP="008B6D6B" w:rsidRDefault="002A3226" w14:paraId="7516D344" w14:textId="2CED6237">
            <w:pPr>
              <w:rPr>
                <w:rFonts w:ascii="Times New Roman" w:hAnsi="Times New Roman"/>
                <w:b/>
                <w:sz w:val="24"/>
              </w:rPr>
            </w:pPr>
            <w:r w:rsidRPr="008B6D6B">
              <w:rPr>
                <w:rFonts w:ascii="Times New Roman" w:hAnsi="Times New Roman"/>
                <w:b/>
                <w:sz w:val="24"/>
              </w:rPr>
              <w:t xml:space="preserve">36 </w:t>
            </w:r>
            <w:r w:rsidRPr="008B6D6B" w:rsidR="00645D5F">
              <w:rPr>
                <w:rFonts w:ascii="Times New Roman" w:hAnsi="Times New Roman"/>
                <w:b/>
                <w:sz w:val="24"/>
              </w:rPr>
              <w:t>6</w:t>
            </w:r>
            <w:r w:rsidRPr="008B6D6B">
              <w:rPr>
                <w:rFonts w:ascii="Times New Roman" w:hAnsi="Times New Roman"/>
                <w:b/>
                <w:sz w:val="24"/>
              </w:rPr>
              <w:t>70</w:t>
            </w:r>
          </w:p>
        </w:tc>
        <w:tc>
          <w:tcPr>
            <w:tcW w:w="6590" w:type="dxa"/>
            <w:tcBorders>
              <w:top w:val="nil"/>
              <w:left w:val="nil"/>
              <w:bottom w:val="nil"/>
              <w:right w:val="nil"/>
            </w:tcBorders>
          </w:tcPr>
          <w:p w:rsidRPr="003F69F6" w:rsidR="003F69F6" w:rsidRDefault="003F69F6" w14:paraId="1A6720D8" w14:textId="77777777">
            <w:pPr>
              <w:rPr>
                <w:rFonts w:ascii="Times New Roman" w:hAnsi="Times New Roman"/>
                <w:b/>
                <w:bCs/>
                <w:sz w:val="24"/>
              </w:rPr>
            </w:pPr>
            <w:r w:rsidRPr="003F69F6">
              <w:rPr>
                <w:rFonts w:ascii="Times New Roman" w:hAnsi="Times New Roman"/>
                <w:b/>
                <w:bCs/>
                <w:sz w:val="24"/>
              </w:rPr>
              <w:t>Wijziging van de Wet educatie en beroepsonderwijs en een aantal andere wetten in verband met het verbeteren van de aansluiting van het beroepsonderwijs op de arbeidsmarkt (verbetering aansluiting beroepsonderwijs-arbeidsmarkt)</w:t>
            </w:r>
          </w:p>
          <w:p w:rsidRPr="008B6D6B" w:rsidR="002A727C" w:rsidP="008B6D6B" w:rsidRDefault="002A727C" w14:paraId="07B3D9C8" w14:textId="5CD58FE1">
            <w:pPr>
              <w:rPr>
                <w:rFonts w:ascii="Times New Roman" w:hAnsi="Times New Roman"/>
                <w:b/>
                <w:bCs/>
                <w:sz w:val="24"/>
              </w:rPr>
            </w:pPr>
          </w:p>
        </w:tc>
      </w:tr>
      <w:tr w:rsidRPr="008B6D6B" w:rsidR="00CB3578" w:rsidTr="00A11E73" w14:paraId="1CBAF3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6D6B" w:rsidR="00CB3578" w:rsidP="008B6D6B" w:rsidRDefault="00CB3578" w14:paraId="0B67B14D" w14:textId="77777777">
            <w:pPr>
              <w:pStyle w:val="Amendement"/>
              <w:rPr>
                <w:rFonts w:ascii="Times New Roman" w:hAnsi="Times New Roman" w:cs="Times New Roman"/>
              </w:rPr>
            </w:pPr>
          </w:p>
        </w:tc>
        <w:tc>
          <w:tcPr>
            <w:tcW w:w="6590" w:type="dxa"/>
            <w:tcBorders>
              <w:top w:val="nil"/>
              <w:left w:val="nil"/>
              <w:bottom w:val="nil"/>
              <w:right w:val="nil"/>
            </w:tcBorders>
          </w:tcPr>
          <w:p w:rsidRPr="008B6D6B" w:rsidR="00CB3578" w:rsidP="008B6D6B" w:rsidRDefault="00CB3578" w14:paraId="24098834" w14:textId="77777777">
            <w:pPr>
              <w:pStyle w:val="Amendement"/>
              <w:rPr>
                <w:rFonts w:ascii="Times New Roman" w:hAnsi="Times New Roman" w:cs="Times New Roman"/>
              </w:rPr>
            </w:pPr>
          </w:p>
        </w:tc>
      </w:tr>
      <w:tr w:rsidRPr="008B6D6B" w:rsidR="00CB3578" w:rsidTr="00A11E73" w14:paraId="6BD95E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6D6B" w:rsidR="00CB3578" w:rsidP="008B6D6B" w:rsidRDefault="00CB3578" w14:paraId="4B15BF72" w14:textId="77777777">
            <w:pPr>
              <w:pStyle w:val="Amendement"/>
              <w:rPr>
                <w:rFonts w:ascii="Times New Roman" w:hAnsi="Times New Roman" w:cs="Times New Roman"/>
              </w:rPr>
            </w:pPr>
          </w:p>
        </w:tc>
        <w:tc>
          <w:tcPr>
            <w:tcW w:w="6590" w:type="dxa"/>
            <w:tcBorders>
              <w:top w:val="nil"/>
              <w:left w:val="nil"/>
              <w:bottom w:val="nil"/>
              <w:right w:val="nil"/>
            </w:tcBorders>
          </w:tcPr>
          <w:p w:rsidRPr="008B6D6B" w:rsidR="00CB3578" w:rsidP="008B6D6B" w:rsidRDefault="00CB3578" w14:paraId="1C5E61C4" w14:textId="77777777">
            <w:pPr>
              <w:pStyle w:val="Amendement"/>
              <w:rPr>
                <w:rFonts w:ascii="Times New Roman" w:hAnsi="Times New Roman" w:cs="Times New Roman"/>
              </w:rPr>
            </w:pPr>
          </w:p>
        </w:tc>
      </w:tr>
      <w:tr w:rsidRPr="008B6D6B" w:rsidR="00CB3578" w:rsidTr="00A11E73" w14:paraId="191BC2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6D6B" w:rsidR="00CB3578" w:rsidP="008B6D6B" w:rsidRDefault="00CB3578" w14:paraId="0D0BBE48" w14:textId="77777777">
            <w:pPr>
              <w:pStyle w:val="Amendement"/>
              <w:rPr>
                <w:rFonts w:ascii="Times New Roman" w:hAnsi="Times New Roman" w:cs="Times New Roman"/>
              </w:rPr>
            </w:pPr>
            <w:r w:rsidRPr="008B6D6B">
              <w:rPr>
                <w:rFonts w:ascii="Times New Roman" w:hAnsi="Times New Roman" w:cs="Times New Roman"/>
              </w:rPr>
              <w:t>Nr. 2</w:t>
            </w:r>
          </w:p>
        </w:tc>
        <w:tc>
          <w:tcPr>
            <w:tcW w:w="6590" w:type="dxa"/>
            <w:tcBorders>
              <w:top w:val="nil"/>
              <w:left w:val="nil"/>
              <w:bottom w:val="nil"/>
              <w:right w:val="nil"/>
            </w:tcBorders>
          </w:tcPr>
          <w:p w:rsidRPr="008B6D6B" w:rsidR="00CB3578" w:rsidP="008B6D6B" w:rsidRDefault="00CB3578" w14:paraId="168F78D8" w14:textId="77777777">
            <w:pPr>
              <w:pStyle w:val="Amendement"/>
              <w:rPr>
                <w:rFonts w:ascii="Times New Roman" w:hAnsi="Times New Roman" w:cs="Times New Roman"/>
              </w:rPr>
            </w:pPr>
            <w:r w:rsidRPr="008B6D6B">
              <w:rPr>
                <w:rFonts w:ascii="Times New Roman" w:hAnsi="Times New Roman" w:cs="Times New Roman"/>
              </w:rPr>
              <w:t>VOORSTEL VAN WET</w:t>
            </w:r>
          </w:p>
        </w:tc>
      </w:tr>
      <w:tr w:rsidRPr="008B6D6B" w:rsidR="00CB3578" w:rsidTr="00A11E73" w14:paraId="043BCE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6D6B" w:rsidR="00CB3578" w:rsidP="008B6D6B" w:rsidRDefault="00CB3578" w14:paraId="58F3F0D0" w14:textId="77777777">
            <w:pPr>
              <w:pStyle w:val="Amendement"/>
              <w:rPr>
                <w:rFonts w:ascii="Times New Roman" w:hAnsi="Times New Roman" w:cs="Times New Roman"/>
              </w:rPr>
            </w:pPr>
          </w:p>
        </w:tc>
        <w:tc>
          <w:tcPr>
            <w:tcW w:w="6590" w:type="dxa"/>
            <w:tcBorders>
              <w:top w:val="nil"/>
              <w:left w:val="nil"/>
              <w:bottom w:val="nil"/>
              <w:right w:val="nil"/>
            </w:tcBorders>
          </w:tcPr>
          <w:p w:rsidRPr="008B6D6B" w:rsidR="00CB3578" w:rsidP="008B6D6B" w:rsidRDefault="00CB3578" w14:paraId="216A4091" w14:textId="77777777">
            <w:pPr>
              <w:pStyle w:val="Amendement"/>
              <w:rPr>
                <w:rFonts w:ascii="Times New Roman" w:hAnsi="Times New Roman" w:cs="Times New Roman"/>
              </w:rPr>
            </w:pPr>
          </w:p>
        </w:tc>
      </w:tr>
    </w:tbl>
    <w:p w:rsidR="003F69F6" w:rsidP="003F69F6" w:rsidRDefault="003F69F6" w14:paraId="43AA4487" w14:textId="77777777">
      <w:pPr>
        <w:spacing w:line="259" w:lineRule="auto"/>
        <w:ind w:firstLine="284"/>
        <w:rPr>
          <w:rFonts w:ascii="Times New Roman" w:hAnsi="Times New Roman" w:eastAsia="Calibri"/>
          <w:sz w:val="24"/>
          <w:lang w:eastAsia="en-US"/>
        </w:rPr>
      </w:pPr>
    </w:p>
    <w:p w:rsidRPr="003F69F6" w:rsidR="003F69F6" w:rsidP="003F69F6" w:rsidRDefault="003F69F6" w14:paraId="51B7DF27" w14:textId="77777777">
      <w:pPr>
        <w:spacing w:line="259" w:lineRule="auto"/>
        <w:ind w:firstLine="284"/>
        <w:rPr>
          <w:rFonts w:ascii="Times New Roman" w:hAnsi="Times New Roman" w:eastAsia="Calibri"/>
          <w:sz w:val="24"/>
          <w:lang w:eastAsia="en-US"/>
        </w:rPr>
      </w:pPr>
      <w:r w:rsidRPr="00B47EE1">
        <w:rPr>
          <w:rFonts w:ascii="Times New Roman" w:hAnsi="Times New Roman"/>
          <w:sz w:val="24"/>
          <w:szCs w:val="20"/>
        </w:rPr>
        <w:t>Wij Willem-Alexander, bij de gratie Gods, Koning der Nederlanden, Prins van Oranje-Nassau, enz. enz. enz.</w:t>
      </w:r>
    </w:p>
    <w:p w:rsidR="003F69F6" w:rsidP="003F69F6" w:rsidRDefault="003F69F6" w14:paraId="1CDC7D19" w14:textId="77777777">
      <w:pPr>
        <w:spacing w:line="259" w:lineRule="auto"/>
        <w:ind w:firstLine="284"/>
        <w:rPr>
          <w:rFonts w:ascii="Times New Roman" w:hAnsi="Times New Roman" w:eastAsia="Calibri"/>
          <w:sz w:val="24"/>
          <w:lang w:eastAsia="en-US"/>
        </w:rPr>
      </w:pPr>
    </w:p>
    <w:p w:rsidRPr="003F69F6" w:rsidR="003F69F6" w:rsidP="003F69F6" w:rsidRDefault="003F69F6" w14:paraId="7E142DF5" w14:textId="1B801CC5">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Allen, die deze zullen zien of horen lezen, saluut! doen te weten:</w:t>
      </w:r>
    </w:p>
    <w:p w:rsidRPr="003F69F6" w:rsidR="003F69F6" w:rsidP="003F69F6" w:rsidRDefault="003F69F6" w14:paraId="504536B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Alzo Wij in overweging genomen hebben, dat het wenselijk is de </w:t>
      </w:r>
      <w:proofErr w:type="spellStart"/>
      <w:r w:rsidRPr="003F69F6">
        <w:rPr>
          <w:rFonts w:ascii="Times New Roman" w:hAnsi="Times New Roman" w:eastAsia="Calibri"/>
          <w:sz w:val="24"/>
          <w:lang w:eastAsia="en-US"/>
        </w:rPr>
        <w:t>onderwijsurennorm</w:t>
      </w:r>
      <w:proofErr w:type="spellEnd"/>
      <w:r w:rsidRPr="003F69F6">
        <w:rPr>
          <w:rFonts w:ascii="Times New Roman" w:hAnsi="Times New Roman" w:eastAsia="Calibri"/>
          <w:sz w:val="24"/>
          <w:lang w:eastAsia="en-US"/>
        </w:rPr>
        <w:t xml:space="preserve"> te vereenvoudigen, meer ruimte voor beroepsopleidingen met een verkort onderwijsprogramma te creëren, de landelijk vastgestelde koppeling van keuzedelen aan kwalificaties los te laten, de artikelen voor niet uit ’s Rijks kas bekostigd beroepsonderwijs te herzien en enige andere wijzigingen door te voeren, teneinde de aansluiting van het bekostigd en niet uit ’s Rijks kas bekostigd beroepsonderwijs op de arbeidsmarkt te verbeteren;</w:t>
      </w:r>
    </w:p>
    <w:p w:rsidRPr="003F69F6" w:rsidR="003F69F6" w:rsidP="003F69F6" w:rsidRDefault="003F69F6" w14:paraId="0A501D8A" w14:textId="77777777">
      <w:pPr>
        <w:spacing w:line="259" w:lineRule="auto"/>
        <w:ind w:firstLine="284"/>
        <w:rPr>
          <w:rFonts w:ascii="Times New Roman" w:hAnsi="Times New Roman" w:eastAsia="Calibri"/>
          <w:sz w:val="24"/>
          <w:lang w:eastAsia="en-US"/>
        </w:rPr>
      </w:pPr>
    </w:p>
    <w:p w:rsidRPr="003F69F6" w:rsidR="003F69F6" w:rsidP="003F69F6" w:rsidRDefault="003F69F6" w14:paraId="3E89E69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Pr="003F69F6" w:rsidR="003F69F6" w:rsidP="003F69F6" w:rsidRDefault="003F69F6" w14:paraId="4B5EFB54" w14:textId="77777777">
      <w:pPr>
        <w:spacing w:line="259" w:lineRule="auto"/>
        <w:ind w:firstLine="284"/>
        <w:rPr>
          <w:rFonts w:ascii="Times New Roman" w:hAnsi="Times New Roman" w:eastAsia="Calibri"/>
          <w:sz w:val="24"/>
          <w:lang w:eastAsia="en-US"/>
        </w:rPr>
      </w:pPr>
    </w:p>
    <w:p w:rsidR="003F69F6" w:rsidP="003F69F6" w:rsidRDefault="003F69F6" w14:paraId="4D735A23" w14:textId="77777777">
      <w:pPr>
        <w:spacing w:line="259" w:lineRule="auto"/>
        <w:rPr>
          <w:rFonts w:ascii="Times New Roman" w:hAnsi="Times New Roman" w:eastAsia="Calibri"/>
          <w:b/>
          <w:sz w:val="24"/>
          <w:lang w:eastAsia="en-US"/>
        </w:rPr>
      </w:pPr>
    </w:p>
    <w:p w:rsidRPr="003F69F6" w:rsidR="003F69F6" w:rsidP="003F69F6" w:rsidRDefault="003F69F6" w14:paraId="15DC9744" w14:textId="2980CE34">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I. Wijziging Wet educatie en beroepsonderwijs</w:t>
      </w:r>
    </w:p>
    <w:p w:rsidRPr="003F69F6" w:rsidR="003F69F6" w:rsidP="003F69F6" w:rsidRDefault="003F69F6" w14:paraId="4AA3C5B3" w14:textId="77777777">
      <w:pPr>
        <w:spacing w:line="259" w:lineRule="auto"/>
        <w:ind w:firstLine="284"/>
        <w:rPr>
          <w:rFonts w:ascii="Times New Roman" w:hAnsi="Times New Roman" w:eastAsia="Calibri"/>
          <w:b/>
          <w:sz w:val="24"/>
          <w:lang w:eastAsia="en-US"/>
        </w:rPr>
      </w:pPr>
    </w:p>
    <w:p w:rsidRPr="003F69F6" w:rsidR="003F69F6" w:rsidP="003F69F6" w:rsidRDefault="003F69F6" w14:paraId="07E42E2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De Wet educatie en beroepsonderwijs wordt als volgt gewijzigd:</w:t>
      </w:r>
    </w:p>
    <w:p w:rsidR="003F69F6" w:rsidP="003F69F6" w:rsidRDefault="003F69F6" w14:paraId="3DFB0A43" w14:textId="77777777">
      <w:pPr>
        <w:spacing w:line="259" w:lineRule="auto"/>
        <w:rPr>
          <w:rFonts w:ascii="Times New Roman" w:hAnsi="Times New Roman" w:eastAsia="Calibri"/>
          <w:b/>
          <w:sz w:val="24"/>
          <w:lang w:eastAsia="en-US"/>
        </w:rPr>
      </w:pPr>
    </w:p>
    <w:p w:rsidRPr="003F69F6" w:rsidR="003F69F6" w:rsidP="003F69F6" w:rsidRDefault="003F69F6" w14:paraId="12952924" w14:textId="5D55C1DC">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A</w:t>
      </w:r>
    </w:p>
    <w:p w:rsidRPr="003F69F6" w:rsidR="003F69F6" w:rsidP="003F69F6" w:rsidRDefault="003F69F6" w14:paraId="7F58165A" w14:textId="77777777">
      <w:pPr>
        <w:spacing w:line="259" w:lineRule="auto"/>
        <w:ind w:firstLine="284"/>
        <w:rPr>
          <w:rFonts w:ascii="Times New Roman" w:hAnsi="Times New Roman" w:eastAsia="Calibri"/>
          <w:sz w:val="24"/>
          <w:lang w:eastAsia="en-US"/>
        </w:rPr>
      </w:pPr>
    </w:p>
    <w:p w:rsidRPr="003F69F6" w:rsidR="003F69F6" w:rsidP="003F69F6" w:rsidRDefault="003F69F6" w14:paraId="715E7773" w14:textId="77777777">
      <w:pPr>
        <w:spacing w:line="259" w:lineRule="auto"/>
        <w:ind w:firstLine="284"/>
        <w:rPr>
          <w:rFonts w:ascii="Times New Roman" w:hAnsi="Times New Roman" w:eastAsia="Calibri"/>
          <w:sz w:val="24"/>
          <w:lang w:eastAsia="en-US"/>
        </w:rPr>
      </w:pPr>
      <w:bookmarkStart w:name="_Hlk153353160" w:id="0"/>
      <w:r w:rsidRPr="003F69F6">
        <w:rPr>
          <w:rFonts w:ascii="Times New Roman" w:hAnsi="Times New Roman" w:eastAsia="Calibri"/>
          <w:sz w:val="24"/>
          <w:lang w:eastAsia="en-US"/>
        </w:rPr>
        <w:t>Artikel 1.1.1 wordt als volgt gewijzigd:</w:t>
      </w:r>
    </w:p>
    <w:p w:rsidRPr="003F69F6" w:rsidR="003F69F6" w:rsidP="003F69F6" w:rsidRDefault="003F69F6" w14:paraId="5019614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In de alfabetische volgorde worden de volgende begripsbepalingen ingevoegd:</w:t>
      </w:r>
    </w:p>
    <w:p w:rsidRPr="003F69F6" w:rsidR="003F69F6" w:rsidP="003F69F6" w:rsidRDefault="003F69F6" w14:paraId="78B4B26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i/>
          <w:iCs/>
          <w:sz w:val="24"/>
          <w:lang w:eastAsia="en-US"/>
        </w:rPr>
        <w:t>aanbieder van niet uit ’s Rijks kas bekostigd beroepsonderwijs:</w:t>
      </w:r>
      <w:r w:rsidRPr="003F69F6">
        <w:rPr>
          <w:rFonts w:ascii="Times New Roman" w:hAnsi="Times New Roman" w:eastAsia="Calibri"/>
          <w:sz w:val="24"/>
          <w:lang w:eastAsia="en-US"/>
        </w:rPr>
        <w:t xml:space="preserve"> aanbieder waaraan een niet uit ’s Rijks kas bekostigde</w:t>
      </w:r>
      <w:r w:rsidRPr="003F69F6">
        <w:rPr>
          <w:rFonts w:ascii="Times New Roman" w:hAnsi="Times New Roman" w:eastAsia="Calibri"/>
          <w:i/>
          <w:iCs/>
          <w:sz w:val="24"/>
          <w:lang w:eastAsia="en-US"/>
        </w:rPr>
        <w:t xml:space="preserve"> </w:t>
      </w:r>
      <w:r w:rsidRPr="003F69F6">
        <w:rPr>
          <w:rFonts w:ascii="Times New Roman" w:hAnsi="Times New Roman" w:eastAsia="Calibri"/>
          <w:sz w:val="24"/>
          <w:lang w:eastAsia="en-US"/>
        </w:rPr>
        <w:t>beroepsopleiding wordt verzorgd;</w:t>
      </w:r>
    </w:p>
    <w:p w:rsidRPr="003F69F6" w:rsidR="003F69F6" w:rsidP="003F69F6" w:rsidRDefault="003F69F6" w14:paraId="472E328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i/>
          <w:iCs/>
          <w:sz w:val="24"/>
          <w:lang w:eastAsia="en-US"/>
        </w:rPr>
        <w:t xml:space="preserve">beroepsopleiding in de </w:t>
      </w:r>
      <w:proofErr w:type="spellStart"/>
      <w:r w:rsidRPr="003F69F6">
        <w:rPr>
          <w:rFonts w:ascii="Times New Roman" w:hAnsi="Times New Roman" w:eastAsia="Calibri"/>
          <w:i/>
          <w:iCs/>
          <w:sz w:val="24"/>
          <w:lang w:eastAsia="en-US"/>
        </w:rPr>
        <w:t>loopbaanbegeleidende</w:t>
      </w:r>
      <w:proofErr w:type="spellEnd"/>
      <w:r w:rsidRPr="003F69F6">
        <w:rPr>
          <w:rFonts w:ascii="Times New Roman" w:hAnsi="Times New Roman" w:eastAsia="Calibri"/>
          <w:i/>
          <w:iCs/>
          <w:sz w:val="24"/>
          <w:lang w:eastAsia="en-US"/>
        </w:rPr>
        <w:t xml:space="preserve"> leerweg:</w:t>
      </w:r>
      <w:r w:rsidRPr="003F69F6">
        <w:rPr>
          <w:rFonts w:ascii="Times New Roman" w:hAnsi="Times New Roman" w:eastAsia="Calibri"/>
          <w:sz w:val="24"/>
          <w:lang w:eastAsia="en-US"/>
        </w:rPr>
        <w:t xml:space="preserve"> beroepsopleiding als bedoeld in artikel 11.1.3;</w:t>
      </w:r>
    </w:p>
    <w:p w:rsidRPr="003F69F6" w:rsidR="003F69F6" w:rsidP="003F69F6" w:rsidRDefault="003F69F6" w14:paraId="5255359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i/>
          <w:iCs/>
          <w:sz w:val="24"/>
          <w:lang w:eastAsia="en-US"/>
        </w:rPr>
        <w:t>niet uit ’s Rijks kas bekostigde beroepsopleiding:</w:t>
      </w:r>
      <w:r w:rsidRPr="003F69F6">
        <w:rPr>
          <w:rFonts w:ascii="Times New Roman" w:hAnsi="Times New Roman" w:eastAsia="Calibri"/>
          <w:sz w:val="24"/>
          <w:lang w:eastAsia="en-US"/>
        </w:rPr>
        <w:t xml:space="preserve"> beroepsopleiding waarvoor een erkenning als bedoeld in artikel 11.1.1 is verleend;</w:t>
      </w:r>
    </w:p>
    <w:p w:rsidRPr="003F69F6" w:rsidR="003F69F6" w:rsidP="003F69F6" w:rsidRDefault="003F69F6" w14:paraId="29F5C5D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i/>
          <w:iCs/>
          <w:sz w:val="24"/>
          <w:lang w:eastAsia="en-US"/>
        </w:rPr>
        <w:t>verkorte beroepsopleiding</w:t>
      </w:r>
      <w:r w:rsidRPr="003F69F6">
        <w:rPr>
          <w:rFonts w:ascii="Times New Roman" w:hAnsi="Times New Roman" w:eastAsia="Calibri"/>
          <w:sz w:val="24"/>
          <w:lang w:eastAsia="en-US"/>
        </w:rPr>
        <w:t xml:space="preserve">: beroepsopleiding als bedoeld in artikel 7.2.5;. </w:t>
      </w:r>
    </w:p>
    <w:p w:rsidR="003F69F6" w:rsidP="003F69F6" w:rsidRDefault="003F69F6" w14:paraId="4B8EC8DA" w14:textId="77777777">
      <w:pPr>
        <w:spacing w:line="259" w:lineRule="auto"/>
        <w:ind w:firstLine="284"/>
        <w:rPr>
          <w:rFonts w:ascii="Times New Roman" w:hAnsi="Times New Roman" w:eastAsia="Calibri"/>
          <w:sz w:val="24"/>
          <w:lang w:eastAsia="en-US"/>
        </w:rPr>
      </w:pPr>
    </w:p>
    <w:p w:rsidRPr="003F69F6" w:rsidR="003F69F6" w:rsidP="003F69F6" w:rsidRDefault="003F69F6" w14:paraId="54B27BE0" w14:textId="62C5710C">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Onderdeel c van de begripsbepaling van </w:t>
      </w:r>
      <w:r w:rsidRPr="003F69F6">
        <w:rPr>
          <w:rFonts w:ascii="Times New Roman" w:hAnsi="Times New Roman" w:eastAsia="Calibri"/>
          <w:i/>
          <w:iCs/>
          <w:sz w:val="24"/>
          <w:lang w:eastAsia="en-US"/>
        </w:rPr>
        <w:t>bevoegd gezag</w:t>
      </w:r>
      <w:r w:rsidRPr="003F69F6">
        <w:rPr>
          <w:rFonts w:ascii="Times New Roman" w:hAnsi="Times New Roman" w:eastAsia="Calibri"/>
          <w:sz w:val="24"/>
          <w:lang w:eastAsia="en-US"/>
        </w:rPr>
        <w:t xml:space="preserve"> komt te luiden: </w:t>
      </w:r>
    </w:p>
    <w:p w:rsidRPr="003F69F6" w:rsidR="003F69F6" w:rsidP="003F69F6" w:rsidRDefault="003F69F6" w14:paraId="5E472CD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 xml:space="preserve">c. van een aanbieder van </w:t>
      </w:r>
      <w:r w:rsidRPr="003F69F6">
        <w:rPr>
          <w:rFonts w:ascii="Times New Roman" w:hAnsi="Times New Roman" w:eastAsia="Calibri"/>
          <w:iCs/>
          <w:sz w:val="24"/>
          <w:lang w:eastAsia="en-US"/>
        </w:rPr>
        <w:t>niet uit ’s Rijks kas bekostigd beroepsonderwijs</w:t>
      </w:r>
      <w:r w:rsidRPr="003F69F6">
        <w:rPr>
          <w:rFonts w:ascii="Times New Roman" w:hAnsi="Times New Roman" w:eastAsia="Calibri"/>
          <w:sz w:val="24"/>
          <w:lang w:eastAsia="en-US"/>
        </w:rPr>
        <w:t xml:space="preserve">: rechtspersoon of natuurlijke persoon die de aanbieder van </w:t>
      </w:r>
      <w:r w:rsidRPr="003F69F6">
        <w:rPr>
          <w:rFonts w:ascii="Times New Roman" w:hAnsi="Times New Roman" w:eastAsia="Calibri"/>
          <w:iCs/>
          <w:sz w:val="24"/>
          <w:lang w:eastAsia="en-US"/>
        </w:rPr>
        <w:t>niet uit ’s Rijks kas bekostigd beroepsonderwijs</w:t>
      </w:r>
      <w:r w:rsidRPr="003F69F6">
        <w:rPr>
          <w:rFonts w:ascii="Times New Roman" w:hAnsi="Times New Roman" w:eastAsia="Calibri"/>
          <w:sz w:val="24"/>
          <w:lang w:eastAsia="en-US"/>
        </w:rPr>
        <w:t xml:space="preserve"> in stand houdt;</w:t>
      </w:r>
    </w:p>
    <w:p w:rsidR="003F69F6" w:rsidP="003F69F6" w:rsidRDefault="003F69F6" w14:paraId="32B67152" w14:textId="77777777">
      <w:pPr>
        <w:spacing w:line="259" w:lineRule="auto"/>
        <w:ind w:firstLine="284"/>
        <w:rPr>
          <w:rFonts w:ascii="Times New Roman" w:hAnsi="Times New Roman" w:eastAsia="Calibri"/>
          <w:sz w:val="24"/>
          <w:lang w:eastAsia="en-US"/>
        </w:rPr>
      </w:pPr>
    </w:p>
    <w:p w:rsidRPr="003F69F6" w:rsidR="003F69F6" w:rsidP="003F69F6" w:rsidRDefault="003F69F6" w14:paraId="6B914173" w14:textId="3FBC37D3">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3. Aan de begripsbepaling van </w:t>
      </w:r>
      <w:r w:rsidRPr="003F69F6">
        <w:rPr>
          <w:rFonts w:ascii="Times New Roman" w:hAnsi="Times New Roman" w:eastAsia="Calibri"/>
          <w:i/>
          <w:iCs/>
          <w:sz w:val="24"/>
          <w:lang w:eastAsia="en-US"/>
        </w:rPr>
        <w:t xml:space="preserve">bevoegd gezag </w:t>
      </w:r>
      <w:r w:rsidRPr="003F69F6">
        <w:rPr>
          <w:rFonts w:ascii="Times New Roman" w:hAnsi="Times New Roman" w:eastAsia="Calibri"/>
          <w:sz w:val="24"/>
          <w:lang w:eastAsia="en-US"/>
        </w:rPr>
        <w:t xml:space="preserve">wordt een onderdeel toegevoegd, luidende: </w:t>
      </w:r>
    </w:p>
    <w:p w:rsidRPr="003F69F6" w:rsidR="003F69F6" w:rsidP="003F69F6" w:rsidRDefault="003F69F6" w14:paraId="3E88BBD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e. van een andere instelling die een opleiding educatie verzorgt als bedoeld in artikel 1.4a.1: rechtspersoon of natuurlijke persoon die de instelling in stand houdt; </w:t>
      </w:r>
    </w:p>
    <w:p w:rsidR="003F69F6" w:rsidP="003F69F6" w:rsidRDefault="003F69F6" w14:paraId="7D6141F9" w14:textId="77777777">
      <w:pPr>
        <w:spacing w:line="259" w:lineRule="auto"/>
        <w:ind w:firstLine="284"/>
        <w:rPr>
          <w:rFonts w:ascii="Times New Roman" w:hAnsi="Times New Roman" w:eastAsia="Calibri"/>
          <w:sz w:val="24"/>
          <w:lang w:eastAsia="en-US"/>
        </w:rPr>
      </w:pPr>
    </w:p>
    <w:p w:rsidRPr="003F69F6" w:rsidR="003F69F6" w:rsidP="003F69F6" w:rsidRDefault="003F69F6" w14:paraId="1E9AB951" w14:textId="1C261E33">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4. De begripsbepaling van </w:t>
      </w:r>
      <w:r w:rsidRPr="003F69F6">
        <w:rPr>
          <w:rFonts w:ascii="Times New Roman" w:hAnsi="Times New Roman" w:eastAsia="Calibri"/>
          <w:i/>
          <w:iCs/>
          <w:sz w:val="24"/>
          <w:lang w:eastAsia="en-US"/>
        </w:rPr>
        <w:t xml:space="preserve">opleidingsdomein </w:t>
      </w:r>
      <w:r w:rsidRPr="003F69F6">
        <w:rPr>
          <w:rFonts w:ascii="Times New Roman" w:hAnsi="Times New Roman" w:eastAsia="Calibri"/>
          <w:sz w:val="24"/>
          <w:lang w:eastAsia="en-US"/>
        </w:rPr>
        <w:t xml:space="preserve">komt te luiden: </w:t>
      </w:r>
    </w:p>
    <w:p w:rsidRPr="003F69F6" w:rsidR="003F69F6" w:rsidP="003F69F6" w:rsidRDefault="003F69F6" w14:paraId="30C41139" w14:textId="0F71BE5A">
      <w:pPr>
        <w:spacing w:line="259" w:lineRule="auto"/>
        <w:ind w:firstLine="284"/>
        <w:rPr>
          <w:rFonts w:ascii="Times New Roman" w:hAnsi="Times New Roman" w:eastAsia="Calibri"/>
          <w:sz w:val="24"/>
          <w:lang w:eastAsia="en-US"/>
        </w:rPr>
      </w:pPr>
      <w:r w:rsidRPr="003F69F6">
        <w:rPr>
          <w:rFonts w:ascii="Times New Roman" w:hAnsi="Times New Roman" w:eastAsia="Calibri"/>
          <w:i/>
          <w:iCs/>
          <w:sz w:val="24"/>
          <w:lang w:eastAsia="en-US"/>
        </w:rPr>
        <w:t>opleidingsdomein</w:t>
      </w:r>
      <w:r w:rsidRPr="003F69F6">
        <w:rPr>
          <w:rFonts w:ascii="Times New Roman" w:hAnsi="Times New Roman" w:eastAsia="Calibri"/>
          <w:sz w:val="24"/>
          <w:lang w:eastAsia="en-US"/>
        </w:rPr>
        <w:t xml:space="preserve">: opleidingsdomein als bedoeld in artikel 7.1.3, </w:t>
      </w:r>
      <w:r w:rsidR="00040E75">
        <w:rPr>
          <w:rFonts w:ascii="Times New Roman" w:hAnsi="Times New Roman" w:eastAsia="Calibri"/>
          <w:sz w:val="24"/>
          <w:lang w:eastAsia="en-US"/>
        </w:rPr>
        <w:t>eerste</w:t>
      </w:r>
      <w:r w:rsidRPr="003F69F6">
        <w:rPr>
          <w:rFonts w:ascii="Times New Roman" w:hAnsi="Times New Roman" w:eastAsia="Calibri"/>
          <w:sz w:val="24"/>
          <w:lang w:eastAsia="en-US"/>
        </w:rPr>
        <w:t xml:space="preserve"> lid;.</w:t>
      </w:r>
    </w:p>
    <w:p w:rsidR="003F69F6" w:rsidP="003F69F6" w:rsidRDefault="003F69F6" w14:paraId="2E47E4F1" w14:textId="77777777">
      <w:pPr>
        <w:spacing w:line="259" w:lineRule="auto"/>
        <w:ind w:firstLine="284"/>
        <w:rPr>
          <w:rFonts w:ascii="Times New Roman" w:hAnsi="Times New Roman" w:eastAsia="Calibri"/>
          <w:sz w:val="24"/>
          <w:lang w:eastAsia="en-US"/>
        </w:rPr>
      </w:pPr>
    </w:p>
    <w:p w:rsidRPr="003F69F6" w:rsidR="003F69F6" w:rsidP="003F69F6" w:rsidRDefault="003F69F6" w14:paraId="6CD58568" w14:textId="172CD72F">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5. In de begripsbepaling van </w:t>
      </w:r>
      <w:bookmarkStart w:name="_Hlk183593025" w:id="1"/>
      <w:r w:rsidRPr="003F69F6">
        <w:rPr>
          <w:rFonts w:ascii="Times New Roman" w:hAnsi="Times New Roman" w:eastAsia="Calibri"/>
          <w:i/>
          <w:iCs/>
          <w:sz w:val="24"/>
          <w:lang w:eastAsia="en-US"/>
        </w:rPr>
        <w:t xml:space="preserve">Samenwerkingsorganisatie beroepsonderwijs bedrijfsleven </w:t>
      </w:r>
      <w:bookmarkEnd w:id="1"/>
      <w:r w:rsidRPr="003F69F6">
        <w:rPr>
          <w:rFonts w:ascii="Times New Roman" w:hAnsi="Times New Roman" w:eastAsia="Calibri"/>
          <w:sz w:val="24"/>
          <w:lang w:eastAsia="en-US"/>
        </w:rPr>
        <w:t xml:space="preserve">wordt “artikel 1.5.1” vervangen door “artikel 5.2.1”. </w:t>
      </w:r>
    </w:p>
    <w:p w:rsidRPr="00872A91" w:rsidR="00040E75" w:rsidP="00040E75" w:rsidRDefault="00040E75" w14:paraId="134FFC8A" w14:textId="77777777">
      <w:pPr>
        <w:tabs>
          <w:tab w:val="left" w:pos="284"/>
        </w:tabs>
      </w:pPr>
    </w:p>
    <w:p w:rsidRPr="00040E75" w:rsidR="00040E75" w:rsidP="00040E75" w:rsidRDefault="00040E75" w14:paraId="7E97E79C"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 xml:space="preserve">6. In de begripsbepaling van </w:t>
      </w:r>
      <w:r w:rsidRPr="00872A91">
        <w:rPr>
          <w:rFonts w:ascii="Times New Roman" w:hAnsi="Times New Roman"/>
          <w:i/>
          <w:iCs/>
          <w:sz w:val="24"/>
        </w:rPr>
        <w:t xml:space="preserve">keuzedeel </w:t>
      </w:r>
      <w:r w:rsidRPr="00872A91">
        <w:rPr>
          <w:rFonts w:ascii="Times New Roman" w:hAnsi="Times New Roman"/>
          <w:sz w:val="24"/>
        </w:rPr>
        <w:t>wordt “artikel 7.1.3, tweede lid” vervangen door “artikel 7.1.3, derde lid”.</w:t>
      </w:r>
    </w:p>
    <w:p w:rsidRPr="00872A91" w:rsidR="00040E75" w:rsidP="00040E75" w:rsidRDefault="00040E75" w14:paraId="249D55B1" w14:textId="77777777">
      <w:pPr>
        <w:tabs>
          <w:tab w:val="left" w:pos="284"/>
        </w:tabs>
        <w:rPr>
          <w:rFonts w:ascii="Times New Roman" w:hAnsi="Times New Roman"/>
          <w:sz w:val="24"/>
        </w:rPr>
      </w:pPr>
    </w:p>
    <w:p w:rsidRPr="00872A91" w:rsidR="00040E75" w:rsidP="00040E75" w:rsidRDefault="00040E75" w14:paraId="42ED3141"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 xml:space="preserve">7. In de begripsbepaling van </w:t>
      </w:r>
      <w:r w:rsidRPr="00872A91">
        <w:rPr>
          <w:rFonts w:ascii="Times New Roman" w:hAnsi="Times New Roman"/>
          <w:i/>
          <w:iCs/>
          <w:sz w:val="24"/>
        </w:rPr>
        <w:t xml:space="preserve">kwalificatie </w:t>
      </w:r>
      <w:r w:rsidRPr="00872A91">
        <w:rPr>
          <w:rFonts w:ascii="Times New Roman" w:hAnsi="Times New Roman"/>
          <w:sz w:val="24"/>
        </w:rPr>
        <w:t>wordt “artikel 7.1.3, eerste lid” vervangen door “artikel 7.1.3, tweede lid”.</w:t>
      </w:r>
    </w:p>
    <w:p w:rsidRPr="003F69F6" w:rsidR="003F69F6" w:rsidP="003F69F6" w:rsidRDefault="003F69F6" w14:paraId="566BCE7B" w14:textId="77777777">
      <w:pPr>
        <w:spacing w:line="259" w:lineRule="auto"/>
        <w:ind w:firstLine="284"/>
        <w:rPr>
          <w:rFonts w:ascii="Times New Roman" w:hAnsi="Times New Roman" w:eastAsia="Calibri"/>
          <w:sz w:val="24"/>
          <w:lang w:eastAsia="en-US"/>
        </w:rPr>
      </w:pPr>
    </w:p>
    <w:p w:rsidRPr="003F69F6" w:rsidR="003F69F6" w:rsidP="003F69F6" w:rsidRDefault="003F69F6" w14:paraId="00DD2D83"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B</w:t>
      </w:r>
    </w:p>
    <w:bookmarkEnd w:id="0"/>
    <w:p w:rsidRPr="003F69F6" w:rsidR="003F69F6" w:rsidP="003F69F6" w:rsidRDefault="003F69F6" w14:paraId="4027B27D" w14:textId="77777777">
      <w:pPr>
        <w:spacing w:line="259" w:lineRule="auto"/>
        <w:ind w:firstLine="284"/>
        <w:rPr>
          <w:rFonts w:ascii="Times New Roman" w:hAnsi="Times New Roman" w:eastAsia="Calibri"/>
          <w:sz w:val="24"/>
          <w:lang w:eastAsia="en-US"/>
        </w:rPr>
      </w:pPr>
    </w:p>
    <w:p w:rsidRPr="003F69F6" w:rsidR="003F69F6" w:rsidP="003F69F6" w:rsidRDefault="003F69F6" w14:paraId="4DF72C38"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In artikel 1.3.6, eerste lid, vervalt “De uitkomsten van de beoordeling zijn openbaar.”. </w:t>
      </w:r>
    </w:p>
    <w:p w:rsidRPr="003F69F6" w:rsidR="003F69F6" w:rsidP="003F69F6" w:rsidRDefault="003F69F6" w14:paraId="1E68383D" w14:textId="77777777">
      <w:pPr>
        <w:spacing w:line="259" w:lineRule="auto"/>
        <w:ind w:firstLine="284"/>
        <w:rPr>
          <w:rFonts w:ascii="Times New Roman" w:hAnsi="Times New Roman" w:eastAsia="Calibri"/>
          <w:sz w:val="24"/>
          <w:lang w:eastAsia="en-US"/>
        </w:rPr>
      </w:pPr>
    </w:p>
    <w:p w:rsidRPr="003F69F6" w:rsidR="003F69F6" w:rsidP="003F69F6" w:rsidRDefault="003F69F6" w14:paraId="1F42321C"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C</w:t>
      </w:r>
    </w:p>
    <w:p w:rsidRPr="003F69F6" w:rsidR="003F69F6" w:rsidP="003F69F6" w:rsidRDefault="003F69F6" w14:paraId="49892D9E" w14:textId="77777777">
      <w:pPr>
        <w:spacing w:line="259" w:lineRule="auto"/>
        <w:ind w:firstLine="284"/>
        <w:rPr>
          <w:rFonts w:ascii="Times New Roman" w:hAnsi="Times New Roman" w:eastAsia="Calibri"/>
          <w:sz w:val="24"/>
          <w:lang w:eastAsia="en-US"/>
        </w:rPr>
      </w:pPr>
    </w:p>
    <w:p w:rsidRPr="003F69F6" w:rsidR="003F69F6" w:rsidP="003F69F6" w:rsidRDefault="003F69F6" w14:paraId="2EA7F13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Hoofdstuk 1, titel 4, vervalt. </w:t>
      </w:r>
    </w:p>
    <w:p w:rsidR="00040E75" w:rsidP="00040E75" w:rsidRDefault="00040E75" w14:paraId="4A29538B" w14:textId="77777777">
      <w:pPr>
        <w:tabs>
          <w:tab w:val="left" w:pos="284"/>
        </w:tabs>
      </w:pPr>
    </w:p>
    <w:p w:rsidRPr="00872A91" w:rsidR="00040E75" w:rsidP="00040E75" w:rsidRDefault="00040E75" w14:paraId="7000C445" w14:textId="200DBD71">
      <w:pPr>
        <w:tabs>
          <w:tab w:val="left" w:pos="284"/>
        </w:tabs>
        <w:rPr>
          <w:rFonts w:ascii="Times New Roman" w:hAnsi="Times New Roman"/>
          <w:sz w:val="24"/>
        </w:rPr>
      </w:pPr>
      <w:r w:rsidRPr="00872A91">
        <w:rPr>
          <w:rFonts w:ascii="Times New Roman" w:hAnsi="Times New Roman"/>
          <w:sz w:val="24"/>
        </w:rPr>
        <w:t>Ca</w:t>
      </w:r>
    </w:p>
    <w:p w:rsidRPr="00872A91" w:rsidR="00040E75" w:rsidP="00040E75" w:rsidRDefault="00040E75" w14:paraId="68767876" w14:textId="77777777">
      <w:pPr>
        <w:tabs>
          <w:tab w:val="left" w:pos="284"/>
        </w:tabs>
        <w:rPr>
          <w:rFonts w:ascii="Times New Roman" w:hAnsi="Times New Roman"/>
          <w:sz w:val="24"/>
        </w:rPr>
      </w:pPr>
    </w:p>
    <w:p w:rsidRPr="00872A91" w:rsidR="00040E75" w:rsidP="00040E75" w:rsidRDefault="00040E75" w14:paraId="23F82833"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In artikel 1.4a.1, eerste lid, wordt “de artikelen 7.4.4, 7.4.5, achtste lid en 7.4.7,” vervangen door “de artikelen 7.4.4 en 7.4.5, achtste lid,”.</w:t>
      </w:r>
    </w:p>
    <w:p w:rsidRPr="003F69F6" w:rsidR="003F69F6" w:rsidP="003F69F6" w:rsidRDefault="003F69F6" w14:paraId="7BDED879" w14:textId="77777777">
      <w:pPr>
        <w:spacing w:line="259" w:lineRule="auto"/>
        <w:ind w:firstLine="284"/>
        <w:rPr>
          <w:rFonts w:ascii="Times New Roman" w:hAnsi="Times New Roman" w:eastAsia="Calibri"/>
          <w:sz w:val="24"/>
          <w:lang w:eastAsia="en-US"/>
        </w:rPr>
      </w:pPr>
    </w:p>
    <w:p w:rsidRPr="003F69F6" w:rsidR="003F69F6" w:rsidP="003F69F6" w:rsidRDefault="003F69F6" w14:paraId="2F238AF3"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D</w:t>
      </w:r>
    </w:p>
    <w:p w:rsidRPr="003F69F6" w:rsidR="003F69F6" w:rsidP="003F69F6" w:rsidRDefault="003F69F6" w14:paraId="019662D3" w14:textId="77777777">
      <w:pPr>
        <w:spacing w:line="259" w:lineRule="auto"/>
        <w:ind w:firstLine="284"/>
        <w:rPr>
          <w:rFonts w:ascii="Times New Roman" w:hAnsi="Times New Roman" w:eastAsia="Calibri"/>
          <w:sz w:val="24"/>
          <w:lang w:eastAsia="en-US"/>
        </w:rPr>
      </w:pPr>
    </w:p>
    <w:p w:rsidRPr="003F69F6" w:rsidR="003F69F6" w:rsidP="003F69F6" w:rsidRDefault="003F69F6" w14:paraId="0159E444"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Na hoofdstuk 4 wordt een hoofdstuk ingevoegd, luidende:</w:t>
      </w:r>
    </w:p>
    <w:p w:rsidRPr="003F69F6" w:rsidR="003F69F6" w:rsidP="003F69F6" w:rsidRDefault="003F69F6" w14:paraId="7096AD3D" w14:textId="77777777">
      <w:pPr>
        <w:spacing w:line="259" w:lineRule="auto"/>
        <w:ind w:firstLine="284"/>
        <w:rPr>
          <w:rFonts w:ascii="Times New Roman" w:hAnsi="Times New Roman" w:eastAsia="Calibri"/>
          <w:sz w:val="24"/>
          <w:lang w:eastAsia="en-US"/>
        </w:rPr>
      </w:pPr>
    </w:p>
    <w:p w:rsidRPr="003F69F6" w:rsidR="003F69F6" w:rsidP="003F69F6" w:rsidRDefault="003F69F6" w14:paraId="5F80ECC3" w14:textId="77777777">
      <w:pPr>
        <w:spacing w:line="259" w:lineRule="auto"/>
        <w:rPr>
          <w:rFonts w:ascii="Times New Roman" w:hAnsi="Times New Roman" w:eastAsia="Calibri"/>
          <w:b/>
          <w:bCs/>
          <w:caps/>
          <w:sz w:val="24"/>
          <w:lang w:eastAsia="en-US"/>
        </w:rPr>
      </w:pPr>
      <w:r w:rsidRPr="003F69F6">
        <w:rPr>
          <w:rFonts w:ascii="Times New Roman" w:hAnsi="Times New Roman" w:eastAsia="Calibri"/>
          <w:b/>
          <w:bCs/>
          <w:caps/>
          <w:sz w:val="24"/>
          <w:lang w:eastAsia="en-US"/>
        </w:rPr>
        <w:t>Hoofdstuk 5. Beroepsonderwijs en arbeidsmarkt</w:t>
      </w:r>
    </w:p>
    <w:p w:rsidRPr="003F69F6" w:rsidR="003F69F6" w:rsidP="003F69F6" w:rsidRDefault="003F69F6" w14:paraId="7007E036" w14:textId="77777777">
      <w:pPr>
        <w:spacing w:line="259" w:lineRule="auto"/>
        <w:ind w:firstLine="284"/>
        <w:rPr>
          <w:rFonts w:ascii="Times New Roman" w:hAnsi="Times New Roman" w:eastAsia="Calibri"/>
          <w:sz w:val="24"/>
          <w:lang w:eastAsia="en-US"/>
        </w:rPr>
      </w:pPr>
    </w:p>
    <w:p w:rsidRPr="003F69F6" w:rsidR="003F69F6" w:rsidP="003F69F6" w:rsidRDefault="003F69F6" w14:paraId="79315C9E" w14:textId="77777777">
      <w:pPr>
        <w:spacing w:line="259" w:lineRule="auto"/>
        <w:rPr>
          <w:rFonts w:ascii="Times New Roman" w:hAnsi="Times New Roman" w:eastAsia="Calibri"/>
          <w:sz w:val="24"/>
          <w:lang w:eastAsia="en-US"/>
        </w:rPr>
      </w:pPr>
      <w:bookmarkStart w:name="_Hlk147149552" w:id="2"/>
      <w:r w:rsidRPr="003F69F6">
        <w:rPr>
          <w:rFonts w:ascii="Times New Roman" w:hAnsi="Times New Roman" w:eastAsia="Calibri"/>
          <w:sz w:val="24"/>
          <w:lang w:eastAsia="en-US"/>
        </w:rPr>
        <w:t>E</w:t>
      </w:r>
    </w:p>
    <w:p w:rsidRPr="003F69F6" w:rsidR="003F69F6" w:rsidP="003F69F6" w:rsidRDefault="003F69F6" w14:paraId="75BB13E7" w14:textId="77777777">
      <w:pPr>
        <w:spacing w:line="259" w:lineRule="auto"/>
        <w:ind w:firstLine="284"/>
        <w:rPr>
          <w:rFonts w:ascii="Times New Roman" w:hAnsi="Times New Roman" w:eastAsia="Calibri"/>
          <w:sz w:val="24"/>
          <w:lang w:eastAsia="en-US"/>
        </w:rPr>
      </w:pPr>
    </w:p>
    <w:p w:rsidRPr="003F69F6" w:rsidR="003F69F6" w:rsidP="003F69F6" w:rsidRDefault="003F69F6" w14:paraId="24F7848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Hoofdstuk 1, titel 5, wordt geplaatst in hoofdstuk 5 en wordt vernummerd tot titel 2, onder vernummering van de artikelen 1.5.1 tot en met 1.5.3 tot 5.2.1 tot en met 5.2.3.</w:t>
      </w:r>
    </w:p>
    <w:p w:rsidRPr="003F69F6" w:rsidR="003F69F6" w:rsidP="003F69F6" w:rsidRDefault="003F69F6" w14:paraId="46A3C90B" w14:textId="77777777">
      <w:pPr>
        <w:spacing w:line="259" w:lineRule="auto"/>
        <w:ind w:firstLine="284"/>
        <w:rPr>
          <w:rFonts w:ascii="Times New Roman" w:hAnsi="Times New Roman" w:eastAsia="Calibri"/>
          <w:sz w:val="24"/>
          <w:lang w:eastAsia="en-US"/>
        </w:rPr>
      </w:pPr>
    </w:p>
    <w:bookmarkEnd w:id="2"/>
    <w:p w:rsidRPr="003F69F6" w:rsidR="003F69F6" w:rsidP="003F69F6" w:rsidRDefault="003F69F6" w14:paraId="146485F6"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F</w:t>
      </w:r>
    </w:p>
    <w:p w:rsidRPr="003F69F6" w:rsidR="003F69F6" w:rsidP="003F69F6" w:rsidRDefault="003F69F6" w14:paraId="6F73F579" w14:textId="77777777">
      <w:pPr>
        <w:spacing w:line="259" w:lineRule="auto"/>
        <w:ind w:firstLine="284"/>
        <w:rPr>
          <w:rFonts w:ascii="Times New Roman" w:hAnsi="Times New Roman" w:eastAsia="Calibri"/>
          <w:sz w:val="24"/>
          <w:lang w:eastAsia="en-US"/>
        </w:rPr>
      </w:pPr>
    </w:p>
    <w:p w:rsidRPr="003F69F6" w:rsidR="003F69F6" w:rsidP="003F69F6" w:rsidRDefault="003F69F6" w14:paraId="4E9D0B4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 xml:space="preserve">De artikelen 2.4.1 tot en met 2.4.3 worden vernummerd tot 5.2.6 tot en met 5.2.8 en ingevoegd na artikel 5.2.5 (nieuw). </w:t>
      </w:r>
    </w:p>
    <w:p w:rsidRPr="003F69F6" w:rsidR="003F69F6" w:rsidP="003F69F6" w:rsidRDefault="003F69F6" w14:paraId="79C5B6D1" w14:textId="77777777">
      <w:pPr>
        <w:spacing w:line="259" w:lineRule="auto"/>
        <w:ind w:firstLine="284"/>
        <w:rPr>
          <w:rFonts w:ascii="Times New Roman" w:hAnsi="Times New Roman" w:eastAsia="Calibri"/>
          <w:sz w:val="24"/>
          <w:lang w:eastAsia="en-US"/>
        </w:rPr>
      </w:pPr>
    </w:p>
    <w:p w:rsidRPr="003F69F6" w:rsidR="003F69F6" w:rsidP="003F69F6" w:rsidRDefault="003F69F6" w14:paraId="310379F2"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G</w:t>
      </w:r>
    </w:p>
    <w:p w:rsidRPr="003F69F6" w:rsidR="003F69F6" w:rsidP="003F69F6" w:rsidRDefault="003F69F6" w14:paraId="6D6A02DE" w14:textId="77777777">
      <w:pPr>
        <w:spacing w:line="259" w:lineRule="auto"/>
        <w:ind w:firstLine="284"/>
        <w:rPr>
          <w:rFonts w:ascii="Times New Roman" w:hAnsi="Times New Roman" w:eastAsia="Calibri"/>
          <w:sz w:val="24"/>
          <w:lang w:eastAsia="en-US"/>
        </w:rPr>
      </w:pPr>
    </w:p>
    <w:p w:rsidRPr="003F69F6" w:rsidR="003F69F6" w:rsidP="003F69F6" w:rsidRDefault="003F69F6" w14:paraId="16FCE334"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Hoofdstuk 2, titel 4, vervalt. </w:t>
      </w:r>
    </w:p>
    <w:p w:rsidRPr="003F69F6" w:rsidR="003F69F6" w:rsidP="003F69F6" w:rsidRDefault="003F69F6" w14:paraId="7EA512BC" w14:textId="77777777">
      <w:pPr>
        <w:spacing w:line="259" w:lineRule="auto"/>
        <w:ind w:firstLine="284"/>
        <w:rPr>
          <w:rFonts w:ascii="Times New Roman" w:hAnsi="Times New Roman" w:eastAsia="Calibri"/>
          <w:sz w:val="24"/>
          <w:lang w:eastAsia="en-US"/>
        </w:rPr>
      </w:pPr>
    </w:p>
    <w:p w:rsidRPr="003F69F6" w:rsidR="003F69F6" w:rsidP="003F69F6" w:rsidRDefault="003F69F6" w14:paraId="1DCCB621"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H</w:t>
      </w:r>
    </w:p>
    <w:p w:rsidRPr="003F69F6" w:rsidR="003F69F6" w:rsidP="003F69F6" w:rsidRDefault="003F69F6" w14:paraId="5173BEF8" w14:textId="77777777">
      <w:pPr>
        <w:spacing w:line="259" w:lineRule="auto"/>
        <w:ind w:firstLine="284"/>
        <w:rPr>
          <w:rFonts w:ascii="Times New Roman" w:hAnsi="Times New Roman" w:eastAsia="Calibri"/>
          <w:sz w:val="24"/>
          <w:lang w:eastAsia="en-US"/>
        </w:rPr>
      </w:pPr>
    </w:p>
    <w:p w:rsidRPr="003F69F6" w:rsidR="003F69F6" w:rsidP="003F69F6" w:rsidRDefault="003F69F6" w14:paraId="607205A9" w14:textId="77777777">
      <w:pPr>
        <w:spacing w:line="259" w:lineRule="auto"/>
        <w:ind w:firstLine="284"/>
        <w:rPr>
          <w:rFonts w:ascii="Times New Roman" w:hAnsi="Times New Roman" w:eastAsia="Calibri"/>
          <w:sz w:val="24"/>
          <w:lang w:eastAsia="en-US"/>
        </w:rPr>
      </w:pPr>
      <w:bookmarkStart w:name="_Hlk158977007" w:id="3"/>
      <w:r w:rsidRPr="003F69F6">
        <w:rPr>
          <w:rFonts w:ascii="Times New Roman" w:hAnsi="Times New Roman" w:eastAsia="Calibri"/>
          <w:sz w:val="24"/>
          <w:lang w:eastAsia="en-US"/>
        </w:rPr>
        <w:t>Artikel 4.3.1 wordt vernummerd tot 5.2.9 en ingevoegd na artikel 5.2.8 (nieuw).</w:t>
      </w:r>
    </w:p>
    <w:bookmarkEnd w:id="3"/>
    <w:p w:rsidRPr="003F69F6" w:rsidR="003F69F6" w:rsidP="003F69F6" w:rsidRDefault="003F69F6" w14:paraId="11500EDF" w14:textId="77777777">
      <w:pPr>
        <w:spacing w:line="259" w:lineRule="auto"/>
        <w:ind w:firstLine="284"/>
        <w:rPr>
          <w:rFonts w:ascii="Times New Roman" w:hAnsi="Times New Roman" w:eastAsia="Calibri"/>
          <w:sz w:val="24"/>
          <w:lang w:eastAsia="en-US"/>
        </w:rPr>
      </w:pPr>
    </w:p>
    <w:p w:rsidRPr="003F69F6" w:rsidR="003F69F6" w:rsidP="003F69F6" w:rsidRDefault="003F69F6" w14:paraId="475738C2"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I</w:t>
      </w:r>
    </w:p>
    <w:p w:rsidRPr="003F69F6" w:rsidR="003F69F6" w:rsidP="003F69F6" w:rsidRDefault="003F69F6" w14:paraId="782949B5" w14:textId="77777777">
      <w:pPr>
        <w:spacing w:line="259" w:lineRule="auto"/>
        <w:ind w:firstLine="284"/>
        <w:rPr>
          <w:rFonts w:ascii="Times New Roman" w:hAnsi="Times New Roman" w:eastAsia="Calibri"/>
          <w:sz w:val="24"/>
          <w:lang w:eastAsia="en-US"/>
        </w:rPr>
      </w:pPr>
    </w:p>
    <w:p w:rsidRPr="003F69F6" w:rsidR="003F69F6" w:rsidP="003F69F6" w:rsidRDefault="003F69F6" w14:paraId="62FD9FC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4.3.2 wordt vernummerd tot 5.2.10 en ingevoegd na artikel 5.2.9 (nieuw).</w:t>
      </w:r>
    </w:p>
    <w:p w:rsidRPr="003F69F6" w:rsidR="003F69F6" w:rsidP="003F69F6" w:rsidRDefault="003F69F6" w14:paraId="36E7C5C0" w14:textId="77777777">
      <w:pPr>
        <w:spacing w:line="259" w:lineRule="auto"/>
        <w:ind w:firstLine="284"/>
        <w:rPr>
          <w:rFonts w:ascii="Times New Roman" w:hAnsi="Times New Roman" w:eastAsia="Calibri"/>
          <w:sz w:val="24"/>
          <w:lang w:eastAsia="en-US"/>
        </w:rPr>
      </w:pPr>
    </w:p>
    <w:p w:rsidRPr="003F69F6" w:rsidR="003F69F6" w:rsidP="003F69F6" w:rsidRDefault="003F69F6" w14:paraId="749A2785"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J</w:t>
      </w:r>
    </w:p>
    <w:p w:rsidRPr="003F69F6" w:rsidR="003F69F6" w:rsidP="003F69F6" w:rsidRDefault="003F69F6" w14:paraId="58EB122D" w14:textId="77777777">
      <w:pPr>
        <w:spacing w:line="259" w:lineRule="auto"/>
        <w:ind w:firstLine="284"/>
        <w:rPr>
          <w:rFonts w:ascii="Times New Roman" w:hAnsi="Times New Roman" w:eastAsia="Calibri"/>
          <w:sz w:val="24"/>
          <w:lang w:eastAsia="en-US"/>
        </w:rPr>
      </w:pPr>
    </w:p>
    <w:p w:rsidRPr="003F69F6" w:rsidR="003F69F6" w:rsidP="003F69F6" w:rsidRDefault="003F69F6" w14:paraId="4D2521B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Hoofdstuk 4, titel 3, vervalt.</w:t>
      </w:r>
    </w:p>
    <w:p w:rsidRPr="003F69F6" w:rsidR="003F69F6" w:rsidP="003F69F6" w:rsidRDefault="003F69F6" w14:paraId="248C1DE3" w14:textId="77777777">
      <w:pPr>
        <w:spacing w:line="259" w:lineRule="auto"/>
        <w:ind w:firstLine="284"/>
        <w:rPr>
          <w:rFonts w:ascii="Times New Roman" w:hAnsi="Times New Roman" w:eastAsia="Calibri"/>
          <w:sz w:val="24"/>
          <w:lang w:eastAsia="en-US"/>
        </w:rPr>
      </w:pPr>
      <w:bookmarkStart w:name="_Hlk109727955" w:id="4"/>
    </w:p>
    <w:p w:rsidRPr="003F69F6" w:rsidR="003F69F6" w:rsidP="003F69F6" w:rsidRDefault="003F69F6" w14:paraId="2E635938"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K</w:t>
      </w:r>
    </w:p>
    <w:p w:rsidRPr="003F69F6" w:rsidR="003F69F6" w:rsidP="003F69F6" w:rsidRDefault="003F69F6" w14:paraId="34628552" w14:textId="77777777">
      <w:pPr>
        <w:spacing w:line="259" w:lineRule="auto"/>
        <w:ind w:firstLine="284"/>
        <w:rPr>
          <w:rFonts w:ascii="Times New Roman" w:hAnsi="Times New Roman" w:eastAsia="Calibri"/>
          <w:sz w:val="24"/>
          <w:lang w:eastAsia="en-US"/>
        </w:rPr>
      </w:pPr>
    </w:p>
    <w:p w:rsidRPr="003F69F6" w:rsidR="003F69F6" w:rsidP="003F69F6" w:rsidRDefault="003F69F6" w14:paraId="42A17BA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Na het opschrift van hoofdstuk 5 wordt een titel ingevoegd, luidende:</w:t>
      </w:r>
    </w:p>
    <w:p w:rsidRPr="003F69F6" w:rsidR="003F69F6" w:rsidP="003F69F6" w:rsidRDefault="003F69F6" w14:paraId="48124A01" w14:textId="77777777">
      <w:pPr>
        <w:spacing w:line="259" w:lineRule="auto"/>
        <w:ind w:firstLine="284"/>
        <w:rPr>
          <w:rFonts w:ascii="Times New Roman" w:hAnsi="Times New Roman" w:eastAsia="Calibri"/>
          <w:sz w:val="24"/>
          <w:lang w:eastAsia="en-US"/>
        </w:rPr>
      </w:pPr>
    </w:p>
    <w:p w:rsidRPr="003F69F6" w:rsidR="003F69F6" w:rsidP="003F69F6" w:rsidRDefault="003F69F6" w14:paraId="00ADDE03" w14:textId="77777777">
      <w:pPr>
        <w:spacing w:line="259" w:lineRule="auto"/>
        <w:rPr>
          <w:rFonts w:ascii="Times New Roman" w:hAnsi="Times New Roman" w:eastAsia="Calibri"/>
          <w:caps/>
          <w:sz w:val="24"/>
          <w:lang w:eastAsia="en-US"/>
        </w:rPr>
      </w:pPr>
      <w:bookmarkStart w:name="_Hlk109728227" w:id="5"/>
      <w:r w:rsidRPr="003F69F6">
        <w:rPr>
          <w:rFonts w:ascii="Times New Roman" w:hAnsi="Times New Roman" w:eastAsia="Calibri"/>
          <w:b/>
          <w:bCs/>
          <w:caps/>
          <w:sz w:val="24"/>
          <w:lang w:eastAsia="en-US"/>
        </w:rPr>
        <w:t>Titel 1. [GERESERVEERD]</w:t>
      </w:r>
    </w:p>
    <w:bookmarkEnd w:id="4"/>
    <w:bookmarkEnd w:id="5"/>
    <w:p w:rsidRPr="003F69F6" w:rsidR="003F69F6" w:rsidP="003F69F6" w:rsidRDefault="003F69F6" w14:paraId="292ABDCE" w14:textId="77777777">
      <w:pPr>
        <w:spacing w:line="259" w:lineRule="auto"/>
        <w:ind w:firstLine="284"/>
        <w:rPr>
          <w:rFonts w:ascii="Times New Roman" w:hAnsi="Times New Roman" w:eastAsia="Calibri"/>
          <w:b/>
          <w:bCs/>
          <w:sz w:val="24"/>
          <w:lang w:eastAsia="en-US"/>
        </w:rPr>
      </w:pPr>
    </w:p>
    <w:p w:rsidRPr="003F69F6" w:rsidR="003F69F6" w:rsidP="003F69F6" w:rsidRDefault="003F69F6" w14:paraId="67C061D3"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L</w:t>
      </w:r>
    </w:p>
    <w:p w:rsidRPr="003F69F6" w:rsidR="003F69F6" w:rsidP="003F69F6" w:rsidRDefault="003F69F6" w14:paraId="5A75C6C3" w14:textId="77777777">
      <w:pPr>
        <w:spacing w:line="259" w:lineRule="auto"/>
        <w:ind w:firstLine="284"/>
        <w:rPr>
          <w:rFonts w:ascii="Times New Roman" w:hAnsi="Times New Roman" w:eastAsia="Calibri"/>
          <w:sz w:val="24"/>
          <w:lang w:eastAsia="en-US"/>
        </w:rPr>
      </w:pPr>
    </w:p>
    <w:p w:rsidRPr="003F69F6" w:rsidR="003F69F6" w:rsidP="003F69F6" w:rsidRDefault="003F69F6" w14:paraId="73570698"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artikel 5.2.1, derde lid, (nieuw) wordt ‘Samenwerkingsorganisatie beroepsonderwijs” vervangen door “Samenwerkingsorganisatie beroepsonderwijs bedrijfsleven”.</w:t>
      </w:r>
    </w:p>
    <w:p w:rsidRPr="003F69F6" w:rsidR="003F69F6" w:rsidP="003F69F6" w:rsidRDefault="003F69F6" w14:paraId="6CA4FAAA" w14:textId="77777777">
      <w:pPr>
        <w:spacing w:line="259" w:lineRule="auto"/>
        <w:ind w:firstLine="284"/>
        <w:rPr>
          <w:rFonts w:ascii="Times New Roman" w:hAnsi="Times New Roman" w:eastAsia="Calibri"/>
          <w:sz w:val="24"/>
          <w:lang w:eastAsia="en-US"/>
        </w:rPr>
      </w:pPr>
    </w:p>
    <w:p w:rsidRPr="003F69F6" w:rsidR="003F69F6" w:rsidP="003F69F6" w:rsidRDefault="003F69F6" w14:paraId="103138EE"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M</w:t>
      </w:r>
    </w:p>
    <w:p w:rsidRPr="003F69F6" w:rsidR="003F69F6" w:rsidP="003F69F6" w:rsidRDefault="003F69F6" w14:paraId="4B61CEF6" w14:textId="77777777">
      <w:pPr>
        <w:spacing w:line="259" w:lineRule="auto"/>
        <w:ind w:firstLine="284"/>
        <w:rPr>
          <w:rFonts w:ascii="Times New Roman" w:hAnsi="Times New Roman" w:eastAsia="Calibri"/>
          <w:sz w:val="24"/>
          <w:lang w:eastAsia="en-US"/>
        </w:rPr>
      </w:pPr>
    </w:p>
    <w:p w:rsidRPr="003F69F6" w:rsidR="003F69F6" w:rsidP="003F69F6" w:rsidRDefault="003F69F6" w14:paraId="024D9EA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artikel 5.2.3, tweede lid, (nieuw) wordt “een bedrijf of organisatie, die” vervangen door “een bedrijf dat, of een organisatie die”.</w:t>
      </w:r>
    </w:p>
    <w:p w:rsidRPr="003F69F6" w:rsidR="003F69F6" w:rsidP="003F69F6" w:rsidRDefault="003F69F6" w14:paraId="76CCBDCA" w14:textId="77777777">
      <w:pPr>
        <w:spacing w:line="259" w:lineRule="auto"/>
        <w:ind w:firstLine="284"/>
        <w:rPr>
          <w:rFonts w:ascii="Times New Roman" w:hAnsi="Times New Roman" w:eastAsia="Calibri"/>
          <w:b/>
          <w:bCs/>
          <w:sz w:val="24"/>
          <w:lang w:eastAsia="en-US"/>
        </w:rPr>
      </w:pPr>
    </w:p>
    <w:p w:rsidRPr="003F69F6" w:rsidR="003F69F6" w:rsidP="003F69F6" w:rsidRDefault="003F69F6" w14:paraId="2799ED04"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N</w:t>
      </w:r>
    </w:p>
    <w:p w:rsidRPr="003F69F6" w:rsidR="003F69F6" w:rsidP="003F69F6" w:rsidRDefault="003F69F6" w14:paraId="57267BF5" w14:textId="77777777">
      <w:pPr>
        <w:spacing w:line="259" w:lineRule="auto"/>
        <w:ind w:firstLine="284"/>
        <w:rPr>
          <w:rFonts w:ascii="Times New Roman" w:hAnsi="Times New Roman" w:eastAsia="Calibri"/>
          <w:b/>
          <w:bCs/>
          <w:sz w:val="24"/>
          <w:lang w:eastAsia="en-US"/>
        </w:rPr>
      </w:pPr>
    </w:p>
    <w:p w:rsidRPr="003F69F6" w:rsidR="003F69F6" w:rsidP="003F69F6" w:rsidRDefault="003F69F6" w14:paraId="7A6E471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Na artikel 5.2.3 (nieuw) wordt een artikel ingevoegd, luidende:</w:t>
      </w:r>
    </w:p>
    <w:p w:rsidRPr="003F69F6" w:rsidR="003F69F6" w:rsidP="003F69F6" w:rsidRDefault="003F69F6" w14:paraId="73AAE698" w14:textId="77777777">
      <w:pPr>
        <w:spacing w:line="259" w:lineRule="auto"/>
        <w:ind w:firstLine="284"/>
        <w:rPr>
          <w:rFonts w:ascii="Times New Roman" w:hAnsi="Times New Roman" w:eastAsia="Calibri"/>
          <w:b/>
          <w:bCs/>
          <w:sz w:val="24"/>
          <w:lang w:eastAsia="en-US"/>
        </w:rPr>
      </w:pPr>
    </w:p>
    <w:p w:rsidRPr="003F69F6" w:rsidR="003F69F6" w:rsidP="003F69F6" w:rsidRDefault="003F69F6" w14:paraId="7E5D44EF"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 xml:space="preserve">Artikel 5.2.5. Kwaliteitszorg  </w:t>
      </w:r>
    </w:p>
    <w:p w:rsidR="003F69F6" w:rsidP="003F69F6" w:rsidRDefault="003F69F6" w14:paraId="407FE222" w14:textId="77777777">
      <w:pPr>
        <w:spacing w:line="259" w:lineRule="auto"/>
        <w:ind w:firstLine="284"/>
        <w:rPr>
          <w:rFonts w:ascii="Times New Roman" w:hAnsi="Times New Roman" w:eastAsia="Calibri"/>
          <w:sz w:val="24"/>
          <w:lang w:eastAsia="en-US"/>
        </w:rPr>
      </w:pPr>
    </w:p>
    <w:p w:rsidRPr="003F69F6" w:rsidR="003F69F6" w:rsidP="003F69F6" w:rsidRDefault="003F69F6" w14:paraId="5B2A7E6E" w14:textId="367EFB6A">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De Samenwerkingsorganisatie beroepsonderwijs bedrijfsleven richt een stelsel van kwaliteitszorg voor deze organisatie in en draagt er in dat verband zorg voor dat wordt voorzien in een regelmatige beoordeling van de kwaliteit van de uitvoering van de taken op grond van deze wet. De beoordeling geschiedt met betrokkenheid van onafhankelijke deskundigen en belanghebbenden. </w:t>
      </w:r>
    </w:p>
    <w:p w:rsidRPr="003F69F6" w:rsidR="003F69F6" w:rsidP="003F69F6" w:rsidRDefault="003F69F6" w14:paraId="08413AA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2. De Samenwerkingsorganisatie beroepsonderwijs bedrijfsleven maakt regelmatig een verslag openbaar omtrent:</w:t>
      </w:r>
    </w:p>
    <w:p w:rsidRPr="003F69F6" w:rsidR="003F69F6" w:rsidP="003F69F6" w:rsidRDefault="003F69F6" w14:paraId="4974A3D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de beoordeling;</w:t>
      </w:r>
    </w:p>
    <w:p w:rsidRPr="003F69F6" w:rsidR="003F69F6" w:rsidP="003F69F6" w:rsidRDefault="003F69F6" w14:paraId="1ABF24C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de uitkomsten van die beoordeling; en</w:t>
      </w:r>
    </w:p>
    <w:p w:rsidRPr="003F69F6" w:rsidR="003F69F6" w:rsidP="003F69F6" w:rsidRDefault="003F69F6" w14:paraId="31F3022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c. het voorgenomen beleid in het licht van die uitkomsten.</w:t>
      </w:r>
    </w:p>
    <w:p w:rsidR="003F69F6" w:rsidP="003F69F6" w:rsidRDefault="003F69F6" w14:paraId="43972A34" w14:textId="77777777">
      <w:pPr>
        <w:spacing w:line="259" w:lineRule="auto"/>
        <w:rPr>
          <w:rFonts w:ascii="Times New Roman" w:hAnsi="Times New Roman" w:eastAsia="Calibri"/>
          <w:sz w:val="24"/>
          <w:lang w:eastAsia="en-US"/>
        </w:rPr>
      </w:pPr>
    </w:p>
    <w:p w:rsidRPr="003F69F6" w:rsidR="003F69F6" w:rsidP="003F69F6" w:rsidRDefault="003F69F6" w14:paraId="48F6EB3E" w14:textId="0512F6EA">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O</w:t>
      </w:r>
    </w:p>
    <w:p w:rsidRPr="003F69F6" w:rsidR="003F69F6" w:rsidP="003F69F6" w:rsidRDefault="003F69F6" w14:paraId="43AB8EE7" w14:textId="77777777">
      <w:pPr>
        <w:spacing w:line="259" w:lineRule="auto"/>
        <w:ind w:firstLine="284"/>
        <w:rPr>
          <w:rFonts w:ascii="Times New Roman" w:hAnsi="Times New Roman" w:eastAsia="Calibri"/>
          <w:sz w:val="24"/>
          <w:lang w:eastAsia="en-US"/>
        </w:rPr>
      </w:pPr>
    </w:p>
    <w:p w:rsidRPr="003F69F6" w:rsidR="003F69F6" w:rsidP="003F69F6" w:rsidRDefault="003F69F6" w14:paraId="2796048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In de artikelen 5.2.2, eerste lid, (nieuw), 5.2.5, eerste lid, (nieuw) en 5.2.6, tweede lid, (nieuw) wordt “artikel 1.5.1” vervangen door “artikel 5.2.1”. </w:t>
      </w:r>
    </w:p>
    <w:p w:rsidRPr="003F69F6" w:rsidR="003F69F6" w:rsidP="003F69F6" w:rsidRDefault="003F69F6" w14:paraId="41390D0E" w14:textId="77777777">
      <w:pPr>
        <w:spacing w:line="259" w:lineRule="auto"/>
        <w:ind w:firstLine="284"/>
        <w:rPr>
          <w:rFonts w:ascii="Times New Roman" w:hAnsi="Times New Roman" w:eastAsia="Calibri"/>
          <w:sz w:val="24"/>
          <w:lang w:eastAsia="en-US"/>
        </w:rPr>
      </w:pPr>
    </w:p>
    <w:p w:rsidRPr="003F69F6" w:rsidR="003F69F6" w:rsidP="003F69F6" w:rsidRDefault="003F69F6" w14:paraId="44B6B3A5"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P</w:t>
      </w:r>
    </w:p>
    <w:p w:rsidRPr="003F69F6" w:rsidR="003F69F6" w:rsidP="003F69F6" w:rsidRDefault="003F69F6" w14:paraId="30168773" w14:textId="77777777">
      <w:pPr>
        <w:spacing w:line="259" w:lineRule="auto"/>
        <w:ind w:firstLine="284"/>
        <w:rPr>
          <w:rFonts w:ascii="Times New Roman" w:hAnsi="Times New Roman" w:eastAsia="Calibri"/>
          <w:sz w:val="24"/>
          <w:lang w:eastAsia="en-US"/>
        </w:rPr>
      </w:pPr>
    </w:p>
    <w:p w:rsidRPr="003F69F6" w:rsidR="003F69F6" w:rsidP="003F69F6" w:rsidRDefault="003F69F6" w14:paraId="6B571DB1" w14:textId="77777777">
      <w:pPr>
        <w:spacing w:line="259" w:lineRule="auto"/>
        <w:ind w:firstLine="284"/>
        <w:rPr>
          <w:rFonts w:ascii="Times New Roman" w:hAnsi="Times New Roman" w:eastAsia="Calibri"/>
          <w:sz w:val="24"/>
          <w:lang w:eastAsia="en-US"/>
        </w:rPr>
      </w:pPr>
      <w:bookmarkStart w:name="_Hlk153464218" w:id="6"/>
      <w:r w:rsidRPr="003F69F6">
        <w:rPr>
          <w:rFonts w:ascii="Times New Roman" w:hAnsi="Times New Roman" w:eastAsia="Calibri"/>
          <w:sz w:val="24"/>
          <w:lang w:eastAsia="en-US"/>
        </w:rPr>
        <w:t xml:space="preserve">Artikel 6.1.2a </w:t>
      </w:r>
      <w:bookmarkEnd w:id="6"/>
      <w:r w:rsidRPr="003F69F6">
        <w:rPr>
          <w:rFonts w:ascii="Times New Roman" w:hAnsi="Times New Roman" w:eastAsia="Calibri"/>
          <w:sz w:val="24"/>
          <w:lang w:eastAsia="en-US"/>
        </w:rPr>
        <w:t xml:space="preserve">wordt als volgt gewijzigd: </w:t>
      </w:r>
    </w:p>
    <w:p w:rsidR="003F69F6" w:rsidP="003F69F6" w:rsidRDefault="003F69F6" w14:paraId="00CCC6FA" w14:textId="77777777">
      <w:pPr>
        <w:spacing w:line="259" w:lineRule="auto"/>
        <w:ind w:firstLine="284"/>
        <w:rPr>
          <w:rFonts w:ascii="Times New Roman" w:hAnsi="Times New Roman" w:eastAsia="Calibri"/>
          <w:sz w:val="24"/>
          <w:lang w:eastAsia="en-US"/>
        </w:rPr>
      </w:pPr>
    </w:p>
    <w:p w:rsidRPr="003F69F6" w:rsidR="003F69F6" w:rsidP="003F69F6" w:rsidRDefault="003F69F6" w14:paraId="081B041E" w14:textId="193AD36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Het eerste lid komt te luiden: </w:t>
      </w:r>
    </w:p>
    <w:p w:rsidRPr="003F69F6" w:rsidR="003F69F6" w:rsidP="003F69F6" w:rsidRDefault="003F69F6" w14:paraId="0F79AD45" w14:textId="77777777">
      <w:pPr>
        <w:spacing w:line="259" w:lineRule="auto"/>
        <w:ind w:firstLine="284"/>
        <w:rPr>
          <w:rFonts w:ascii="Times New Roman" w:hAnsi="Times New Roman" w:eastAsia="Calibri"/>
          <w:sz w:val="24"/>
          <w:lang w:eastAsia="en-US"/>
        </w:rPr>
      </w:pPr>
      <w:bookmarkStart w:name="_Hlk92473476" w:id="7"/>
      <w:r w:rsidRPr="003F69F6">
        <w:rPr>
          <w:rFonts w:ascii="Times New Roman" w:hAnsi="Times New Roman" w:eastAsia="Calibri"/>
          <w:sz w:val="24"/>
          <w:lang w:eastAsia="en-US"/>
        </w:rPr>
        <w:t>1. Het bevoegd gezag van een instelling zorgt ervoor dat:</w:t>
      </w:r>
    </w:p>
    <w:p w:rsidRPr="003F69F6" w:rsidR="003F69F6" w:rsidP="003F69F6" w:rsidRDefault="003F69F6" w14:paraId="49F8F6A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voldoende keuzedelen worden aangeboden waaruit studenten kunnen kiezen in het kader van de beroepsopleiding;</w:t>
      </w:r>
    </w:p>
    <w:p w:rsidRPr="003F69F6" w:rsidR="003F69F6" w:rsidP="003F69F6" w:rsidRDefault="003F69F6" w14:paraId="6F1B1C3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de keuzedelen die bij de beroepsopleiding worden aangeboden of die door de student worden gekozen, niet samenvallen met een of meer onderdelen van de kwalificatie van die opleiding, tenzij de keuzedelen gericht zijn op het remediëren van leerachterstand als bedoeld in artikel 7.1.3, derde lid;</w:t>
      </w:r>
    </w:p>
    <w:p w:rsidRPr="003F69F6" w:rsidR="003F69F6" w:rsidP="003F69F6" w:rsidRDefault="003F69F6" w14:paraId="7E154E2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c. </w:t>
      </w:r>
      <w:bookmarkStart w:name="_Hlk153464645" w:id="8"/>
      <w:r w:rsidRPr="003F69F6">
        <w:rPr>
          <w:rFonts w:ascii="Times New Roman" w:hAnsi="Times New Roman" w:eastAsia="Calibri"/>
          <w:sz w:val="24"/>
          <w:lang w:eastAsia="en-US"/>
        </w:rPr>
        <w:t>het aanbod van keuzedelen is afgestemd op de beroepsopleiding of de voor die opleiding relevante ontwikkelingen op de arbeidsmarkt</w:t>
      </w:r>
      <w:bookmarkEnd w:id="8"/>
      <w:r w:rsidRPr="003F69F6">
        <w:rPr>
          <w:rFonts w:ascii="Times New Roman" w:hAnsi="Times New Roman" w:eastAsia="Calibri"/>
          <w:sz w:val="24"/>
          <w:lang w:eastAsia="en-US"/>
        </w:rPr>
        <w:t>; en</w:t>
      </w:r>
    </w:p>
    <w:p w:rsidRPr="003F69F6" w:rsidR="003F69F6" w:rsidP="003F69F6" w:rsidRDefault="003F69F6" w14:paraId="1263290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d. het aanbod van keuzedelen per beroepsopleiding openbaar wordt gemaakt.</w:t>
      </w:r>
    </w:p>
    <w:bookmarkEnd w:id="7"/>
    <w:p w:rsidR="003F69F6" w:rsidP="003F69F6" w:rsidRDefault="003F69F6" w14:paraId="75CE00F0" w14:textId="77777777">
      <w:pPr>
        <w:spacing w:line="259" w:lineRule="auto"/>
        <w:ind w:firstLine="284"/>
        <w:rPr>
          <w:rFonts w:ascii="Times New Roman" w:hAnsi="Times New Roman" w:eastAsia="Calibri"/>
          <w:sz w:val="24"/>
          <w:lang w:eastAsia="en-US"/>
        </w:rPr>
      </w:pPr>
    </w:p>
    <w:p w:rsidRPr="003F69F6" w:rsidR="003F69F6" w:rsidP="003F69F6" w:rsidRDefault="003F69F6" w14:paraId="0129875A" w14:textId="4AFA0CE8">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Onder vernummering van het tweede lid tot het derde lid, wordt na het eerste lid een lid ingevoegd, luidende:</w:t>
      </w:r>
    </w:p>
    <w:p w:rsidRPr="003F69F6" w:rsidR="003F69F6" w:rsidP="003F69F6" w:rsidRDefault="003F69F6" w14:paraId="313A35B4"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sz w:val="24"/>
          <w:lang w:eastAsia="en-US"/>
        </w:rPr>
        <w:t>2. Het bevoegd gezag stelt de student voorafgaand aan het moment waarop een keuzedeel gevolgd zal worden, in de gelegenheid daarvoor een keuze te maken. Op verzoek van de student kan het bevoegd gezag de student in de gelegenheid stellen om, naast het aanbod, bedoeld in het eerste lid, onderdeel a, een keuze te maken uit alle keuzedelen die de instelling aanbiedt.</w:t>
      </w:r>
    </w:p>
    <w:p w:rsidR="003F69F6" w:rsidP="003F69F6" w:rsidRDefault="003F69F6" w14:paraId="531742A0" w14:textId="77777777">
      <w:pPr>
        <w:spacing w:line="259" w:lineRule="auto"/>
        <w:ind w:firstLine="284"/>
        <w:rPr>
          <w:rFonts w:ascii="Times New Roman" w:hAnsi="Times New Roman" w:eastAsia="Calibri"/>
          <w:sz w:val="24"/>
          <w:lang w:eastAsia="en-US"/>
        </w:rPr>
      </w:pPr>
    </w:p>
    <w:p w:rsidRPr="003F69F6" w:rsidR="003F69F6" w:rsidP="003F69F6" w:rsidRDefault="003F69F6" w14:paraId="212B021A" w14:textId="7B06E8A0">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In het derde lid (nieuw) wordt “artikel 1.4.1, eerste lid,” vervangen door “artikel 11.1.1” en wordt “artikel 1.4.1, zevende lid” vervangen door “artikel 11.1.14”.</w:t>
      </w:r>
    </w:p>
    <w:p w:rsidRPr="003F69F6" w:rsidR="003F69F6" w:rsidP="003F69F6" w:rsidRDefault="003F69F6" w14:paraId="09FC57E8" w14:textId="77777777">
      <w:pPr>
        <w:spacing w:line="259" w:lineRule="auto"/>
        <w:ind w:firstLine="284"/>
        <w:rPr>
          <w:rFonts w:ascii="Times New Roman" w:hAnsi="Times New Roman" w:eastAsia="Calibri"/>
          <w:sz w:val="24"/>
          <w:lang w:eastAsia="en-US"/>
        </w:rPr>
      </w:pPr>
    </w:p>
    <w:p w:rsidRPr="003F69F6" w:rsidR="003F69F6" w:rsidP="003F69F6" w:rsidRDefault="003F69F6" w14:paraId="30C520CF"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Q</w:t>
      </w:r>
    </w:p>
    <w:p w:rsidRPr="003F69F6" w:rsidR="003F69F6" w:rsidP="003F69F6" w:rsidRDefault="003F69F6" w14:paraId="158865E7" w14:textId="77777777">
      <w:pPr>
        <w:spacing w:line="259" w:lineRule="auto"/>
        <w:ind w:firstLine="284"/>
        <w:rPr>
          <w:rFonts w:ascii="Times New Roman" w:hAnsi="Times New Roman" w:eastAsia="Calibri"/>
          <w:sz w:val="24"/>
          <w:lang w:eastAsia="en-US"/>
        </w:rPr>
      </w:pPr>
    </w:p>
    <w:p w:rsidRPr="003F69F6" w:rsidR="003F69F6" w:rsidP="003F69F6" w:rsidRDefault="003F69F6" w14:paraId="2CBA0FB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In artikel 6.1.4b, eerste lid, onderdeel c, wordt “8a.2.2, derde lid, onderdeel k” vervangen door “8a.2.2, derde lid, onderdeel i”. </w:t>
      </w:r>
    </w:p>
    <w:p w:rsidRPr="003F69F6" w:rsidR="003F69F6" w:rsidP="003F69F6" w:rsidRDefault="003F69F6" w14:paraId="78F8E768" w14:textId="77777777">
      <w:pPr>
        <w:spacing w:line="259" w:lineRule="auto"/>
        <w:ind w:firstLine="284"/>
        <w:rPr>
          <w:rFonts w:ascii="Times New Roman" w:hAnsi="Times New Roman" w:eastAsia="Calibri"/>
          <w:sz w:val="24"/>
          <w:lang w:eastAsia="en-US"/>
        </w:rPr>
      </w:pPr>
    </w:p>
    <w:p w:rsidRPr="003F69F6" w:rsidR="003F69F6" w:rsidP="003F69F6" w:rsidRDefault="003F69F6" w14:paraId="7FD26AC4"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R</w:t>
      </w:r>
    </w:p>
    <w:p w:rsidRPr="003F69F6" w:rsidR="003F69F6" w:rsidP="003F69F6" w:rsidRDefault="003F69F6" w14:paraId="4656CBAD" w14:textId="77777777">
      <w:pPr>
        <w:spacing w:line="259" w:lineRule="auto"/>
        <w:ind w:firstLine="284"/>
        <w:rPr>
          <w:rFonts w:ascii="Times New Roman" w:hAnsi="Times New Roman" w:eastAsia="Calibri"/>
          <w:sz w:val="24"/>
          <w:lang w:eastAsia="en-US"/>
        </w:rPr>
      </w:pPr>
    </w:p>
    <w:p w:rsidRPr="003F69F6" w:rsidR="003F69F6" w:rsidP="003F69F6" w:rsidRDefault="003F69F6" w14:paraId="0AD08A0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Hoofdstuk 6, titel 2, vervalt.  </w:t>
      </w:r>
    </w:p>
    <w:p w:rsidRPr="003F69F6" w:rsidR="003F69F6" w:rsidP="003F69F6" w:rsidRDefault="003F69F6" w14:paraId="7D4C3B1B" w14:textId="77777777">
      <w:pPr>
        <w:spacing w:line="259" w:lineRule="auto"/>
        <w:ind w:firstLine="284"/>
        <w:rPr>
          <w:rFonts w:ascii="Times New Roman" w:hAnsi="Times New Roman" w:eastAsia="Calibri"/>
          <w:sz w:val="24"/>
          <w:lang w:eastAsia="en-US"/>
        </w:rPr>
      </w:pPr>
    </w:p>
    <w:p w:rsidRPr="003F69F6" w:rsidR="003F69F6" w:rsidP="003F69F6" w:rsidRDefault="003F69F6" w14:paraId="708471B8" w14:textId="77777777">
      <w:pPr>
        <w:spacing w:line="259" w:lineRule="auto"/>
        <w:rPr>
          <w:rFonts w:ascii="Times New Roman" w:hAnsi="Times New Roman" w:eastAsia="Calibri"/>
          <w:sz w:val="24"/>
          <w:lang w:eastAsia="en-US"/>
        </w:rPr>
      </w:pPr>
      <w:bookmarkStart w:name="_Hlk176967323" w:id="9"/>
      <w:r w:rsidRPr="003F69F6">
        <w:rPr>
          <w:rFonts w:ascii="Times New Roman" w:hAnsi="Times New Roman" w:eastAsia="Calibri"/>
          <w:sz w:val="24"/>
          <w:lang w:eastAsia="en-US"/>
        </w:rPr>
        <w:t>S</w:t>
      </w:r>
    </w:p>
    <w:p w:rsidRPr="003F69F6" w:rsidR="003F69F6" w:rsidP="003F69F6" w:rsidRDefault="003F69F6" w14:paraId="240B83E0" w14:textId="77777777">
      <w:pPr>
        <w:spacing w:line="259" w:lineRule="auto"/>
        <w:ind w:firstLine="284"/>
        <w:rPr>
          <w:rFonts w:ascii="Times New Roman" w:hAnsi="Times New Roman" w:eastAsia="Calibri"/>
          <w:sz w:val="24"/>
          <w:lang w:eastAsia="en-US"/>
        </w:rPr>
      </w:pPr>
    </w:p>
    <w:p w:rsidRPr="003F69F6" w:rsidR="003F69F6" w:rsidP="003F69F6" w:rsidRDefault="003F69F6" w14:paraId="68CEEEB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artikel 6.3.2 wordt “De artikelen 6.2.3b en 6.2.3c” vervangen door “De artikelen 11.1.18, 11.1.19 en 11.1.22, eerste lid,”.</w:t>
      </w:r>
    </w:p>
    <w:p w:rsidRPr="003F69F6" w:rsidR="003F69F6" w:rsidP="003F69F6" w:rsidRDefault="003F69F6" w14:paraId="65A96B46" w14:textId="77777777">
      <w:pPr>
        <w:spacing w:line="259" w:lineRule="auto"/>
        <w:ind w:firstLine="284"/>
        <w:rPr>
          <w:rFonts w:ascii="Times New Roman" w:hAnsi="Times New Roman" w:eastAsia="Calibri"/>
          <w:sz w:val="24"/>
          <w:lang w:eastAsia="en-US"/>
        </w:rPr>
      </w:pPr>
      <w:bookmarkStart w:name="_Hlk80607642" w:id="10"/>
      <w:bookmarkEnd w:id="9"/>
    </w:p>
    <w:p w:rsidRPr="003F69F6" w:rsidR="003F69F6" w:rsidP="003F69F6" w:rsidRDefault="003F69F6" w14:paraId="2F85597D"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T</w:t>
      </w:r>
    </w:p>
    <w:p w:rsidRPr="003F69F6" w:rsidR="003F69F6" w:rsidP="003F69F6" w:rsidRDefault="003F69F6" w14:paraId="29C6C9F5" w14:textId="77777777">
      <w:pPr>
        <w:spacing w:line="259" w:lineRule="auto"/>
        <w:ind w:firstLine="284"/>
        <w:rPr>
          <w:rFonts w:ascii="Times New Roman" w:hAnsi="Times New Roman" w:eastAsia="Calibri"/>
          <w:sz w:val="24"/>
          <w:lang w:eastAsia="en-US"/>
        </w:rPr>
      </w:pPr>
    </w:p>
    <w:bookmarkEnd w:id="10"/>
    <w:p w:rsidRPr="003F69F6" w:rsidR="003F69F6" w:rsidP="003F69F6" w:rsidRDefault="003F69F6" w14:paraId="4A3E82A9"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Artikel 6.4.1 komt te luiden: </w:t>
      </w:r>
    </w:p>
    <w:p w:rsidRPr="003F69F6" w:rsidR="003F69F6" w:rsidP="003F69F6" w:rsidRDefault="003F69F6" w14:paraId="5B27723F" w14:textId="77777777">
      <w:pPr>
        <w:spacing w:line="259" w:lineRule="auto"/>
        <w:ind w:firstLine="284"/>
        <w:rPr>
          <w:rFonts w:ascii="Times New Roman" w:hAnsi="Times New Roman" w:eastAsia="Calibri"/>
          <w:bCs/>
          <w:sz w:val="24"/>
          <w:lang w:eastAsia="en-US"/>
        </w:rPr>
      </w:pPr>
    </w:p>
    <w:p w:rsidRPr="003F69F6" w:rsidR="003F69F6" w:rsidP="003F69F6" w:rsidRDefault="003F69F6" w14:paraId="1356C776" w14:textId="77777777">
      <w:pPr>
        <w:spacing w:line="259" w:lineRule="auto"/>
        <w:rPr>
          <w:rFonts w:ascii="Times New Roman" w:hAnsi="Times New Roman" w:eastAsia="Calibri"/>
          <w:b/>
          <w:bCs/>
          <w:sz w:val="24"/>
          <w:lang w:eastAsia="en-US"/>
        </w:rPr>
      </w:pPr>
      <w:bookmarkStart w:name="_Hlk180070782" w:id="11"/>
      <w:bookmarkStart w:name="_Hlk155273123" w:id="12"/>
      <w:bookmarkStart w:name="_Hlk180073108" w:id="13"/>
      <w:r w:rsidRPr="003F69F6">
        <w:rPr>
          <w:rFonts w:ascii="Times New Roman" w:hAnsi="Times New Roman" w:eastAsia="Calibri"/>
          <w:b/>
          <w:bCs/>
          <w:sz w:val="24"/>
          <w:lang w:eastAsia="en-US"/>
        </w:rPr>
        <w:t>Artikel 6.4.1. Registratie instellingen en opleidingen</w:t>
      </w:r>
    </w:p>
    <w:p w:rsidRPr="003F69F6" w:rsidR="003F69F6" w:rsidP="003F69F6" w:rsidRDefault="003F69F6" w14:paraId="032EB4E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De Registratie instellingen en opleidingen omvat een systematisch geordende verzameling gegevens. </w:t>
      </w:r>
    </w:p>
    <w:p w:rsidRPr="003F69F6" w:rsidR="003F69F6" w:rsidP="003F69F6" w:rsidRDefault="003F69F6" w14:paraId="31DF2D94"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De Registratie instellingen en opleidingen bevat de volgende gegevens:</w:t>
      </w:r>
    </w:p>
    <w:p w:rsidRPr="003F69F6" w:rsidR="003F69F6" w:rsidP="003F69F6" w:rsidRDefault="003F69F6" w14:paraId="59E465E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de naam en de code van de opleidingsdomeinen, de kwalificatiedossiers en de bijbehorende kwalificaties, de keuzedelen en de onderdelen van kwalificaties waarvoor toepassing is gegeven aan artikel 7.2.3, eerste lid;</w:t>
      </w:r>
    </w:p>
    <w:p w:rsidRPr="003F69F6" w:rsidR="003F69F6" w:rsidP="003F69F6" w:rsidRDefault="003F69F6" w14:paraId="2A2719CE"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b. of in een kwalificatiedossier ten behoeve van een kwalificatie of ten aanzien van een keuzedeel of een onderdeel van een kwalificatie waarvoor toepassing is gegeven aan artikel 7.2.3, eerste lid, vereisten zijn opgenomen als bedoeld in artikel 7.2.6; </w:t>
      </w:r>
    </w:p>
    <w:p w:rsidRPr="003F69F6" w:rsidR="003F69F6" w:rsidP="003F69F6" w:rsidRDefault="003F69F6" w14:paraId="3915AC1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c. of voor een kwalificatie toepassing is gegeven aan artikel 6.1.1, tweede lid; en</w:t>
      </w:r>
    </w:p>
    <w:p w:rsidRPr="003F69F6" w:rsidR="003F69F6" w:rsidP="003F69F6" w:rsidRDefault="003F69F6" w14:paraId="0F78717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d. het NLQF-niveau dat voor de kwalificatie is vastgesteld bij of krachtens de Wet NLQF en het daarmee corresponderende EQF-niveau.</w:t>
      </w:r>
    </w:p>
    <w:p w:rsidRPr="003F69F6" w:rsidR="003F69F6" w:rsidP="003F69F6" w:rsidRDefault="003F69F6" w14:paraId="1AA573B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De Registratie instellingen en opleidingen bevat voorts per kwalificatie de volgende gegevens, voor zover van toepassing:</w:t>
      </w:r>
    </w:p>
    <w:p w:rsidRPr="003F69F6" w:rsidR="003F69F6" w:rsidP="003F69F6" w:rsidRDefault="003F69F6" w14:paraId="58540D2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de namen van de instellingen:</w:t>
      </w:r>
    </w:p>
    <w:p w:rsidRPr="003F69F6" w:rsidR="003F69F6" w:rsidP="003F69F6" w:rsidRDefault="003F69F6" w14:paraId="2B88EEA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die blijkens de opgave van het aantal studenten daadwerkelijk de desbetreffende beroepsopleiding verzorgen;</w:t>
      </w:r>
    </w:p>
    <w:p w:rsidRPr="003F69F6" w:rsidR="003F69F6" w:rsidP="003F69F6" w:rsidRDefault="003F69F6" w14:paraId="3F375414"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waarvan de rechten, genoemd in artikel 1.3.1, met betrekking tot de desbetreffende beroepsopleiding zijn ontnomen op grond van artikel 6.1.4 en de ingangs- en einddatum daarvan;</w:t>
      </w:r>
    </w:p>
    <w:p w:rsidRPr="003F69F6" w:rsidR="003F69F6" w:rsidP="003F69F6" w:rsidRDefault="003F69F6" w14:paraId="48A168F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waarvan het recht op examinering van de desbetreffende beroepsopleiding is ontnomen op grond van artikel 6.1.5b en de ingangsdatum daarvan; of</w:t>
      </w:r>
    </w:p>
    <w:p w:rsidRPr="003F69F6" w:rsidR="003F69F6" w:rsidP="003F69F6" w:rsidRDefault="003F69F6" w14:paraId="7343D20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4°. waaraan het alleenrecht, bedoeld in artikel 6.1.1, tweede lid, is toegekend en de ingangs- en einddatum daarvan;</w:t>
      </w:r>
    </w:p>
    <w:p w:rsidRPr="003F69F6" w:rsidR="003F69F6" w:rsidP="003F69F6" w:rsidRDefault="003F69F6" w14:paraId="0BDDF0C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de namen van de aanbieders van niet uit ’s Rijks kas bekostigd beroepsonderwijs:</w:t>
      </w:r>
    </w:p>
    <w:p w:rsidRPr="003F69F6" w:rsidR="003F69F6" w:rsidP="003F69F6" w:rsidRDefault="003F69F6" w14:paraId="5C6BA53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waaraan een erkenning als bedoeld in artikel 11.1.1, met betrekking tot de desbetreffende beroepsopleiding is verleend en de desbetreffende leerweg; </w:t>
      </w:r>
    </w:p>
    <w:p w:rsidRPr="003F69F6" w:rsidR="003F69F6" w:rsidP="003F69F6" w:rsidRDefault="003F69F6" w14:paraId="28AEFAE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waarvan de erkenning van de desbetreffende beroepsopleiding is ingetrokken op grond van artikel 11.1.8, tweede lid, 11.1.20 of 11.1.21, de desbetreffende leerweg en de ingangsdatum daarvan; of </w:t>
      </w:r>
    </w:p>
    <w:p w:rsidRPr="003F69F6" w:rsidR="003F69F6" w:rsidP="003F69F6" w:rsidRDefault="003F69F6" w14:paraId="5BDCB01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waarvan het recht op examinering van de desbetreffende beroepsopleiding is ontnomen op grond van artikel 11.1.19, de desbetreffende leerweg en de ingangsdatum daarvan; en</w:t>
      </w:r>
    </w:p>
    <w:p w:rsidRPr="003F69F6" w:rsidR="003F69F6" w:rsidP="003F69F6" w:rsidRDefault="003F69F6" w14:paraId="3C5CF87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c. de namen van de exameninstellingen:</w:t>
      </w:r>
    </w:p>
    <w:p w:rsidRPr="003F69F6" w:rsidR="003F69F6" w:rsidP="003F69F6" w:rsidRDefault="003F69F6" w14:paraId="55B5B6D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die het recht hebben op examinering van de desbetreffende beroepsopleiding en die niet te kennen hebben gegeven dat zij die examinering niet langer zullen verzorgen; of</w:t>
      </w:r>
    </w:p>
    <w:p w:rsidRPr="003F69F6" w:rsidR="003F69F6" w:rsidP="003F69F6" w:rsidRDefault="003F69F6" w14:paraId="3734315E"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2°. waarvan het recht op examinering van de desbetreffende beroepsopleiding is ontnomen op grond van artikel 6.3.2, en de ingangsdatum daarvan.</w:t>
      </w:r>
    </w:p>
    <w:p w:rsidRPr="003F69F6" w:rsidR="003F69F6" w:rsidP="003F69F6" w:rsidRDefault="003F69F6" w14:paraId="6856C62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4. Onze Minister is belast met de aanleg, het beheer en de bekendmaking van het register en met het verstrekken van informatie uit het register. De bekendmaking en het verstrekken van informatie kunnen digitaal plaatsvinden.</w:t>
      </w:r>
    </w:p>
    <w:bookmarkEnd w:id="11"/>
    <w:p w:rsidRPr="003F69F6" w:rsidR="003F69F6" w:rsidP="003F69F6" w:rsidRDefault="003F69F6" w14:paraId="63FBB7CD" w14:textId="77777777">
      <w:pPr>
        <w:spacing w:line="259" w:lineRule="auto"/>
        <w:ind w:firstLine="284"/>
        <w:rPr>
          <w:rFonts w:ascii="Times New Roman" w:hAnsi="Times New Roman" w:eastAsia="Calibri"/>
          <w:b/>
          <w:sz w:val="24"/>
          <w:lang w:eastAsia="en-US"/>
        </w:rPr>
      </w:pPr>
    </w:p>
    <w:p w:rsidRPr="003F69F6" w:rsidR="003F69F6" w:rsidP="003F69F6" w:rsidRDefault="003F69F6" w14:paraId="4AC72F2E"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U</w:t>
      </w:r>
    </w:p>
    <w:p w:rsidRPr="003F69F6" w:rsidR="003F69F6" w:rsidP="003F69F6" w:rsidRDefault="003F69F6" w14:paraId="5669CD47"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3F50744"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Artikel 6.4.2. komt te luiden:</w:t>
      </w:r>
    </w:p>
    <w:p w:rsidRPr="003F69F6" w:rsidR="003F69F6" w:rsidP="003F69F6" w:rsidRDefault="003F69F6" w14:paraId="18D82C43" w14:textId="77777777">
      <w:pPr>
        <w:spacing w:line="259" w:lineRule="auto"/>
        <w:rPr>
          <w:rFonts w:ascii="Times New Roman" w:hAnsi="Times New Roman" w:eastAsia="Calibri"/>
          <w:b/>
          <w:sz w:val="24"/>
          <w:lang w:eastAsia="en-US"/>
        </w:rPr>
      </w:pPr>
    </w:p>
    <w:bookmarkEnd w:id="12"/>
    <w:p w:rsidRPr="003F69F6" w:rsidR="003F69F6" w:rsidP="003F69F6" w:rsidRDefault="003F69F6" w14:paraId="492D9FCC" w14:textId="77777777">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6.4.2. Registratie exameninstellingen</w:t>
      </w:r>
    </w:p>
    <w:p w:rsidR="003F69F6" w:rsidP="003F69F6" w:rsidRDefault="003F69F6" w14:paraId="1DA3FE4C" w14:textId="77777777">
      <w:pPr>
        <w:spacing w:line="259" w:lineRule="auto"/>
        <w:ind w:firstLine="284"/>
        <w:rPr>
          <w:rFonts w:ascii="Times New Roman" w:hAnsi="Times New Roman" w:eastAsia="Calibri"/>
          <w:sz w:val="24"/>
          <w:lang w:eastAsia="en-US"/>
        </w:rPr>
      </w:pPr>
    </w:p>
    <w:p w:rsidRPr="003F69F6" w:rsidR="003F69F6" w:rsidP="003F69F6" w:rsidRDefault="003F69F6" w14:paraId="765829C6" w14:textId="495A05F9">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Onze Minister beëindigt de registratie bij een kwalificatie van de examinering van de exameninstelling in de Registratie instellingen en opleidingen indien:</w:t>
      </w:r>
    </w:p>
    <w:p w:rsidRPr="003F69F6" w:rsidR="003F69F6" w:rsidP="003F69F6" w:rsidRDefault="003F69F6" w14:paraId="2F479AE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 het recht op examinering op grond van artikel 6.3.2 wordt ontnomen; of </w:t>
      </w:r>
    </w:p>
    <w:p w:rsidRPr="003F69F6" w:rsidR="003F69F6" w:rsidP="003F69F6" w:rsidRDefault="003F69F6" w14:paraId="690D464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het bevoegd gezag van de exameninstelling te kennen geeft de examinering van de desbetreffende beroepsopleiding niet langer te verzorgen.</w:t>
      </w:r>
    </w:p>
    <w:p w:rsidRPr="003F69F6" w:rsidR="003F69F6" w:rsidP="003F69F6" w:rsidRDefault="003F69F6" w14:paraId="3D4E403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De kennisgeving, bedoeld in het eerste lid, onderdeel b, geschiedt voor 1 oktober van het jaar voorafgaand aan het eerste studiejaar waarin de exameninstelling de examinering van de desbetreffende beroepsopleiding niet meer verzorgt.</w:t>
      </w:r>
    </w:p>
    <w:p w:rsidRPr="003F69F6" w:rsidR="003F69F6" w:rsidP="003F69F6" w:rsidRDefault="003F69F6" w14:paraId="7E02C58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3. Onze Minister kan de registratie bij een kwalificatie van de examinering door een exameninstelling ambtshalve beëindigen wanneer er gedurende ten minste een jaar geen </w:t>
      </w:r>
      <w:proofErr w:type="spellStart"/>
      <w:r w:rsidRPr="003F69F6">
        <w:rPr>
          <w:rFonts w:ascii="Times New Roman" w:hAnsi="Times New Roman" w:eastAsia="Calibri"/>
          <w:sz w:val="24"/>
          <w:lang w:eastAsia="en-US"/>
        </w:rPr>
        <w:t>extraneï</w:t>
      </w:r>
      <w:proofErr w:type="spellEnd"/>
      <w:r w:rsidRPr="003F69F6">
        <w:rPr>
          <w:rFonts w:ascii="Times New Roman" w:hAnsi="Times New Roman" w:eastAsia="Calibri"/>
          <w:sz w:val="24"/>
          <w:lang w:eastAsia="en-US"/>
        </w:rPr>
        <w:t xml:space="preserve"> meer zijn ingeschreven aan de opleidingen de inspectie uit een oogpunt van kwaliteitsbewaking hiertoe aanleiding ziet.</w:t>
      </w:r>
    </w:p>
    <w:p w:rsidRPr="003F69F6" w:rsidR="003F69F6" w:rsidP="003F69F6" w:rsidRDefault="003F69F6" w14:paraId="4B6027A1" w14:textId="77777777">
      <w:pPr>
        <w:spacing w:line="259" w:lineRule="auto"/>
        <w:ind w:firstLine="284"/>
        <w:rPr>
          <w:rFonts w:ascii="Times New Roman" w:hAnsi="Times New Roman" w:eastAsia="Calibri"/>
          <w:sz w:val="24"/>
          <w:lang w:eastAsia="en-US"/>
        </w:rPr>
      </w:pPr>
    </w:p>
    <w:bookmarkEnd w:id="13"/>
    <w:p w:rsidRPr="003F69F6" w:rsidR="003F69F6" w:rsidP="003F69F6" w:rsidRDefault="003F69F6" w14:paraId="42DD1AD6"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V</w:t>
      </w:r>
    </w:p>
    <w:p w:rsidRPr="003F69F6" w:rsidR="003F69F6" w:rsidP="003F69F6" w:rsidRDefault="003F69F6" w14:paraId="375B6B4B" w14:textId="77777777">
      <w:pPr>
        <w:spacing w:line="259" w:lineRule="auto"/>
        <w:ind w:firstLine="284"/>
        <w:rPr>
          <w:rFonts w:ascii="Times New Roman" w:hAnsi="Times New Roman" w:eastAsia="Calibri"/>
          <w:sz w:val="24"/>
          <w:lang w:eastAsia="en-US"/>
        </w:rPr>
      </w:pPr>
    </w:p>
    <w:p w:rsidRPr="003F69F6" w:rsidR="003F69F6" w:rsidP="003F69F6" w:rsidRDefault="003F69F6" w14:paraId="492FF72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Artikel 6.4.4 vervalt. </w:t>
      </w:r>
    </w:p>
    <w:p w:rsidRPr="003F69F6" w:rsidR="003F69F6" w:rsidP="003F69F6" w:rsidRDefault="003F69F6" w14:paraId="5028B9DA" w14:textId="77777777">
      <w:pPr>
        <w:spacing w:line="259" w:lineRule="auto"/>
        <w:ind w:firstLine="284"/>
        <w:rPr>
          <w:rFonts w:ascii="Times New Roman" w:hAnsi="Times New Roman" w:eastAsia="Calibri"/>
          <w:sz w:val="24"/>
          <w:lang w:eastAsia="en-US"/>
        </w:rPr>
      </w:pPr>
    </w:p>
    <w:p w:rsidRPr="003F69F6" w:rsidR="003F69F6" w:rsidP="003F69F6" w:rsidRDefault="003F69F6" w14:paraId="456ECC9E"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W</w:t>
      </w:r>
    </w:p>
    <w:p w:rsidRPr="003F69F6" w:rsidR="003F69F6" w:rsidP="003F69F6" w:rsidRDefault="003F69F6" w14:paraId="46AC9CDE" w14:textId="77777777">
      <w:pPr>
        <w:spacing w:line="259" w:lineRule="auto"/>
        <w:ind w:firstLine="284"/>
        <w:rPr>
          <w:rFonts w:ascii="Times New Roman" w:hAnsi="Times New Roman" w:eastAsia="Calibri"/>
          <w:sz w:val="24"/>
          <w:lang w:eastAsia="en-US"/>
        </w:rPr>
      </w:pPr>
    </w:p>
    <w:p w:rsidRPr="003F69F6" w:rsidR="003F69F6" w:rsidP="003F69F6" w:rsidRDefault="003F69F6" w14:paraId="670AD7D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artikel 7.1.2, tweede lid, wordt “onverminderd artikel 1.4.1, lid 1a” vervangen door “onverminderd de artikelen 11.1.2 en 11.1.3” en vervalt “daarbij behorende”.</w:t>
      </w:r>
    </w:p>
    <w:p w:rsidRPr="003F69F6" w:rsidR="003F69F6" w:rsidP="003F69F6" w:rsidRDefault="003F69F6" w14:paraId="26069810" w14:textId="77777777">
      <w:pPr>
        <w:spacing w:line="259" w:lineRule="auto"/>
        <w:ind w:firstLine="284"/>
        <w:rPr>
          <w:rFonts w:ascii="Times New Roman" w:hAnsi="Times New Roman" w:eastAsia="Calibri"/>
          <w:sz w:val="24"/>
          <w:lang w:eastAsia="en-US"/>
        </w:rPr>
      </w:pPr>
    </w:p>
    <w:p w:rsidRPr="003F69F6" w:rsidR="003F69F6" w:rsidP="003F69F6" w:rsidRDefault="003F69F6" w14:paraId="6604728E"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X</w:t>
      </w:r>
    </w:p>
    <w:p w:rsidRPr="003F69F6" w:rsidR="003F69F6" w:rsidP="003F69F6" w:rsidRDefault="003F69F6" w14:paraId="53AB9C22" w14:textId="77777777">
      <w:pPr>
        <w:spacing w:line="259" w:lineRule="auto"/>
        <w:ind w:firstLine="284"/>
        <w:rPr>
          <w:rFonts w:ascii="Times New Roman" w:hAnsi="Times New Roman" w:eastAsia="Calibri"/>
          <w:sz w:val="24"/>
          <w:lang w:eastAsia="en-US"/>
        </w:rPr>
      </w:pPr>
    </w:p>
    <w:p w:rsidRPr="003F69F6" w:rsidR="003F69F6" w:rsidP="003F69F6" w:rsidRDefault="003F69F6" w14:paraId="7991A96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7.1.3 wordt als volgt gewijzigd:</w:t>
      </w:r>
    </w:p>
    <w:p w:rsidR="003F69F6" w:rsidP="003F69F6" w:rsidRDefault="003F69F6" w14:paraId="60D0832C" w14:textId="77777777">
      <w:pPr>
        <w:spacing w:line="259" w:lineRule="auto"/>
        <w:ind w:firstLine="284"/>
        <w:rPr>
          <w:rFonts w:ascii="Times New Roman" w:hAnsi="Times New Roman" w:eastAsia="Calibri"/>
          <w:sz w:val="24"/>
          <w:lang w:eastAsia="en-US"/>
        </w:rPr>
      </w:pPr>
    </w:p>
    <w:p w:rsidRPr="003F69F6" w:rsidR="003F69F6" w:rsidP="003F69F6" w:rsidRDefault="003F69F6" w14:paraId="641DBC12" w14:textId="375F5F1C">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Het opschrift komt te luiden: Opleidingsdomein, kwalificatie en keuzedeel</w:t>
      </w:r>
    </w:p>
    <w:p w:rsidR="003F69F6" w:rsidP="003F69F6" w:rsidRDefault="003F69F6" w14:paraId="05F1B282" w14:textId="77777777">
      <w:pPr>
        <w:spacing w:line="259" w:lineRule="auto"/>
        <w:ind w:firstLine="284"/>
        <w:rPr>
          <w:rFonts w:ascii="Times New Roman" w:hAnsi="Times New Roman" w:eastAsia="Calibri"/>
          <w:sz w:val="24"/>
          <w:lang w:eastAsia="en-US"/>
        </w:rPr>
      </w:pPr>
    </w:p>
    <w:p w:rsidRPr="003F69F6" w:rsidR="003F69F6" w:rsidP="003F69F6" w:rsidRDefault="003F69F6" w14:paraId="63C4F9F2" w14:textId="3A450C32">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Onder vernummering van het eerste en tweede lid tot tweede en derde lid, wordt een lid ingevoegd, luidende:</w:t>
      </w:r>
    </w:p>
    <w:p w:rsidRPr="003F69F6" w:rsidR="003F69F6" w:rsidP="003F69F6" w:rsidRDefault="003F69F6" w14:paraId="16B598F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Een opleidingsdomein is een samenhangend geheel van kwalificatiedossiers die zijn gericht op en van belang zijn voor eenzelfde bedrijfstak of groep van bedrijfstakken.</w:t>
      </w:r>
    </w:p>
    <w:p w:rsidR="003F69F6" w:rsidP="003F69F6" w:rsidRDefault="003F69F6" w14:paraId="26BE58D9" w14:textId="77777777">
      <w:pPr>
        <w:spacing w:line="259" w:lineRule="auto"/>
        <w:ind w:firstLine="284"/>
        <w:rPr>
          <w:rFonts w:ascii="Times New Roman" w:hAnsi="Times New Roman" w:eastAsia="Calibri"/>
          <w:sz w:val="24"/>
          <w:lang w:eastAsia="en-US"/>
        </w:rPr>
      </w:pPr>
    </w:p>
    <w:p w:rsidRPr="003F69F6" w:rsidR="003F69F6" w:rsidP="003F69F6" w:rsidRDefault="003F69F6" w14:paraId="4FBA5D0D" w14:textId="2459DEA0">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3. In het derde lid (nieuw) wordt “waar deze bij behoort, dan wel gericht” vervangen door “of”.</w:t>
      </w:r>
    </w:p>
    <w:p w:rsidR="003F69F6" w:rsidP="003F69F6" w:rsidRDefault="003F69F6" w14:paraId="4E23D722" w14:textId="77777777">
      <w:pPr>
        <w:spacing w:line="259" w:lineRule="auto"/>
        <w:rPr>
          <w:rFonts w:ascii="Times New Roman" w:hAnsi="Times New Roman" w:eastAsia="Calibri"/>
          <w:sz w:val="24"/>
          <w:lang w:eastAsia="en-US"/>
        </w:rPr>
      </w:pPr>
    </w:p>
    <w:p w:rsidRPr="003F69F6" w:rsidR="003F69F6" w:rsidP="003F69F6" w:rsidRDefault="003F69F6" w14:paraId="3B909856" w14:textId="6F634390">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4. Aan het derde lid (nieuw) wordt toegevoegd: Bij ministeriële regeling kan worden bepaald dat een keuzedeel dat bij een entreeopleiding of basisberoepsopleiding wordt aangeboden, gericht is op het remediëren van leerachterstand op het terrein van de in dat keuzedeel vermelde onderdelen van een kwalificatie.</w:t>
      </w:r>
    </w:p>
    <w:p w:rsidRPr="003F69F6" w:rsidR="003F69F6" w:rsidP="003F69F6" w:rsidRDefault="003F69F6" w14:paraId="3530E233" w14:textId="77777777">
      <w:pPr>
        <w:spacing w:line="259" w:lineRule="auto"/>
        <w:ind w:firstLine="284"/>
        <w:rPr>
          <w:rFonts w:ascii="Times New Roman" w:hAnsi="Times New Roman" w:eastAsia="Calibri"/>
          <w:sz w:val="24"/>
          <w:lang w:eastAsia="en-US"/>
        </w:rPr>
      </w:pPr>
    </w:p>
    <w:p w:rsidRPr="003F69F6" w:rsidR="003F69F6" w:rsidP="003F69F6" w:rsidRDefault="003F69F6" w14:paraId="2F6298E4"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Y</w:t>
      </w:r>
    </w:p>
    <w:p w:rsidRPr="003F69F6" w:rsidR="003F69F6" w:rsidP="003F69F6" w:rsidRDefault="003F69F6" w14:paraId="74903EEA" w14:textId="77777777">
      <w:pPr>
        <w:spacing w:line="259" w:lineRule="auto"/>
        <w:ind w:firstLine="284"/>
        <w:rPr>
          <w:rFonts w:ascii="Times New Roman" w:hAnsi="Times New Roman" w:eastAsia="Calibri"/>
          <w:sz w:val="24"/>
          <w:lang w:eastAsia="en-US"/>
        </w:rPr>
      </w:pPr>
    </w:p>
    <w:p w:rsidR="003F69F6" w:rsidP="003F69F6" w:rsidRDefault="003F69F6" w14:paraId="5CCA79E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7.2.4 wordt als volgt gewijzigd:</w:t>
      </w:r>
    </w:p>
    <w:p w:rsidRPr="003F69F6" w:rsidR="003F69F6" w:rsidP="003F69F6" w:rsidRDefault="003F69F6" w14:paraId="55974920" w14:textId="77777777">
      <w:pPr>
        <w:spacing w:line="259" w:lineRule="auto"/>
        <w:ind w:firstLine="284"/>
        <w:rPr>
          <w:rFonts w:ascii="Times New Roman" w:hAnsi="Times New Roman" w:eastAsia="Calibri"/>
          <w:sz w:val="24"/>
          <w:lang w:eastAsia="en-US"/>
        </w:rPr>
      </w:pPr>
    </w:p>
    <w:p w:rsidRPr="003F69F6" w:rsidR="003F69F6" w:rsidP="003F69F6" w:rsidRDefault="003F69F6" w14:paraId="5EB3D6D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In het tweede lid, onderdeel d, vervalt “, waarbij van elk keuzedeel wordt aangegeven bij welke kwalificatie of kwalificaties het behoort”.</w:t>
      </w:r>
    </w:p>
    <w:p w:rsidR="003F69F6" w:rsidP="003F69F6" w:rsidRDefault="003F69F6" w14:paraId="6A512D4C" w14:textId="77777777">
      <w:pPr>
        <w:spacing w:line="259" w:lineRule="auto"/>
        <w:ind w:firstLine="284"/>
        <w:rPr>
          <w:rFonts w:ascii="Times New Roman" w:hAnsi="Times New Roman" w:eastAsia="Calibri"/>
          <w:sz w:val="24"/>
          <w:lang w:eastAsia="en-US"/>
        </w:rPr>
      </w:pPr>
    </w:p>
    <w:p w:rsidRPr="003F69F6" w:rsidR="003F69F6" w:rsidP="003F69F6" w:rsidRDefault="003F69F6" w14:paraId="34466906" w14:textId="27DD27EB">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In het derde lid wordt “de Samenwerkingsorganisatie” vervangen door “de Samenwerkingsorganisatie beroepsonderwijs bedrijfsleven”.</w:t>
      </w:r>
    </w:p>
    <w:p w:rsidR="003F69F6" w:rsidP="003F69F6" w:rsidRDefault="003F69F6" w14:paraId="0A9E6109" w14:textId="77777777">
      <w:pPr>
        <w:spacing w:line="259" w:lineRule="auto"/>
        <w:ind w:firstLine="284"/>
        <w:rPr>
          <w:rFonts w:ascii="Times New Roman" w:hAnsi="Times New Roman" w:eastAsia="Calibri"/>
          <w:sz w:val="24"/>
          <w:lang w:eastAsia="en-US"/>
        </w:rPr>
      </w:pPr>
    </w:p>
    <w:p w:rsidRPr="003F69F6" w:rsidR="003F69F6" w:rsidP="003F69F6" w:rsidRDefault="003F69F6" w14:paraId="0C37E060" w14:textId="4743AF06">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In het zesde lid wordt “, keuzedelen en de koppeling van keuzedelen aan kwalificaties” vervangen door “en keuzedelen”.</w:t>
      </w:r>
    </w:p>
    <w:p w:rsidR="003F69F6" w:rsidP="003F69F6" w:rsidRDefault="003F69F6" w14:paraId="2698C65B" w14:textId="77777777">
      <w:pPr>
        <w:spacing w:line="259" w:lineRule="auto"/>
        <w:ind w:firstLine="284"/>
        <w:rPr>
          <w:rFonts w:ascii="Times New Roman" w:hAnsi="Times New Roman" w:eastAsia="Calibri"/>
          <w:sz w:val="24"/>
          <w:lang w:eastAsia="en-US"/>
        </w:rPr>
      </w:pPr>
    </w:p>
    <w:p w:rsidRPr="003F69F6" w:rsidR="003F69F6" w:rsidP="003F69F6" w:rsidRDefault="003F69F6" w14:paraId="56A78A81" w14:textId="78FD404D">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4. Het zevende lid komt te luiden: </w:t>
      </w:r>
    </w:p>
    <w:p w:rsidRPr="003F69F6" w:rsidR="003F69F6" w:rsidP="003F69F6" w:rsidRDefault="003F69F6" w14:paraId="7479699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7. Studenten worden behoudens de tweede volzin opgeleid overeenkomstig de kwalificatie die voor de beroepsopleiding is vastgesteld voor de aanvang van het studiejaar waarin zij met het eerste jaar van die opleiding starten. Nadat de geldigheidsduur van een kwalificatie of een keuzedeel is verstreken, kan een diploma, certificaat of mbo-verklaring op basis van die kwalificatie nog worden uitgereikt dan wel het behalen van een keuzedeel op het diploma, certificaat of mbo-verklaring worden vermeld, gedurende een periode die overeenkomt met de studieduur van de beroepsopleiding, vermeerderd met twee jaren.</w:t>
      </w:r>
    </w:p>
    <w:p w:rsidRPr="003F69F6" w:rsidR="003F69F6" w:rsidP="003F69F6" w:rsidRDefault="003F69F6" w14:paraId="70D43020" w14:textId="77777777">
      <w:pPr>
        <w:spacing w:line="259" w:lineRule="auto"/>
        <w:ind w:firstLine="284"/>
        <w:rPr>
          <w:rFonts w:ascii="Times New Roman" w:hAnsi="Times New Roman" w:eastAsia="Calibri"/>
          <w:sz w:val="24"/>
          <w:lang w:eastAsia="en-US"/>
        </w:rPr>
      </w:pPr>
    </w:p>
    <w:p w:rsidRPr="003F69F6" w:rsidR="003F69F6" w:rsidP="003F69F6" w:rsidRDefault="003F69F6" w14:paraId="1747220E"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Z</w:t>
      </w:r>
    </w:p>
    <w:p w:rsidRPr="003F69F6" w:rsidR="003F69F6" w:rsidP="003F69F6" w:rsidRDefault="003F69F6" w14:paraId="1EF23241" w14:textId="77777777">
      <w:pPr>
        <w:spacing w:line="259" w:lineRule="auto"/>
        <w:ind w:firstLine="284"/>
        <w:rPr>
          <w:rFonts w:ascii="Times New Roman" w:hAnsi="Times New Roman" w:eastAsia="Calibri"/>
          <w:sz w:val="24"/>
          <w:lang w:eastAsia="en-US"/>
        </w:rPr>
      </w:pPr>
    </w:p>
    <w:p w:rsidRPr="003F69F6" w:rsidR="003F69F6" w:rsidP="003F69F6" w:rsidRDefault="003F69F6" w14:paraId="4C7E9FCF" w14:textId="77777777">
      <w:pPr>
        <w:spacing w:line="259" w:lineRule="auto"/>
        <w:ind w:firstLine="284"/>
        <w:rPr>
          <w:rFonts w:ascii="Times New Roman" w:hAnsi="Times New Roman" w:eastAsia="Calibri"/>
          <w:sz w:val="24"/>
          <w:lang w:eastAsia="en-US"/>
        </w:rPr>
      </w:pPr>
      <w:bookmarkStart w:name="_Hlk146791308" w:id="14"/>
      <w:r w:rsidRPr="003F69F6">
        <w:rPr>
          <w:rFonts w:ascii="Times New Roman" w:hAnsi="Times New Roman" w:eastAsia="Calibri"/>
          <w:sz w:val="24"/>
          <w:lang w:eastAsia="en-US"/>
        </w:rPr>
        <w:t xml:space="preserve">Artikel 7.2.4a wordt als volgt gewijzigd: </w:t>
      </w:r>
    </w:p>
    <w:p w:rsidR="003F69F6" w:rsidP="003F69F6" w:rsidRDefault="003F69F6" w14:paraId="6E8BD495" w14:textId="77777777">
      <w:pPr>
        <w:spacing w:line="259" w:lineRule="auto"/>
        <w:ind w:firstLine="284"/>
        <w:rPr>
          <w:rFonts w:ascii="Times New Roman" w:hAnsi="Times New Roman" w:eastAsia="Calibri"/>
          <w:sz w:val="24"/>
          <w:lang w:eastAsia="en-US"/>
        </w:rPr>
      </w:pPr>
    </w:p>
    <w:p w:rsidRPr="003F69F6" w:rsidR="003F69F6" w:rsidP="003F69F6" w:rsidRDefault="003F69F6" w14:paraId="30C5AAE2" w14:textId="577CEC8D">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Het eerste lid komt te luiden:</w:t>
      </w:r>
    </w:p>
    <w:p w:rsidRPr="003F69F6" w:rsidR="003F69F6" w:rsidP="003F69F6" w:rsidRDefault="003F69F6" w14:paraId="2A395C0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Het bevoegd gezag stelt per leerweg van de beroepsopleiding één studieduur vast met inachtneming van de bij of krachtens dit artikel gestelde regels.</w:t>
      </w:r>
    </w:p>
    <w:p w:rsidR="003F69F6" w:rsidP="003F69F6" w:rsidRDefault="003F69F6" w14:paraId="64FD115B" w14:textId="77777777">
      <w:pPr>
        <w:spacing w:line="259" w:lineRule="auto"/>
        <w:ind w:firstLine="284"/>
        <w:rPr>
          <w:rFonts w:ascii="Times New Roman" w:hAnsi="Times New Roman" w:eastAsia="Calibri"/>
          <w:sz w:val="24"/>
          <w:lang w:eastAsia="en-US"/>
        </w:rPr>
      </w:pPr>
    </w:p>
    <w:p w:rsidRPr="003F69F6" w:rsidR="003F69F6" w:rsidP="003F69F6" w:rsidRDefault="003F69F6" w14:paraId="758CF7D2" w14:textId="05673F89">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In het tweede en vierde lid wordt “opleiding” vervangen door “beroepsopleiding”.</w:t>
      </w:r>
    </w:p>
    <w:p w:rsidRPr="003F69F6" w:rsidR="003F69F6" w:rsidP="003F69F6" w:rsidRDefault="003F69F6" w14:paraId="3C0C2DB9" w14:textId="77777777">
      <w:pPr>
        <w:spacing w:line="259" w:lineRule="auto"/>
        <w:ind w:firstLine="284"/>
        <w:rPr>
          <w:rFonts w:ascii="Times New Roman" w:hAnsi="Times New Roman" w:eastAsia="Calibri"/>
          <w:sz w:val="24"/>
          <w:lang w:eastAsia="en-US"/>
        </w:rPr>
      </w:pPr>
    </w:p>
    <w:p w:rsidRPr="003F69F6" w:rsidR="003F69F6" w:rsidP="003F69F6" w:rsidRDefault="003F69F6" w14:paraId="3A42E48E" w14:textId="77777777">
      <w:pPr>
        <w:spacing w:line="259" w:lineRule="auto"/>
        <w:rPr>
          <w:rFonts w:ascii="Times New Roman" w:hAnsi="Times New Roman" w:eastAsia="Calibri"/>
          <w:sz w:val="24"/>
          <w:lang w:eastAsia="en-US"/>
        </w:rPr>
      </w:pPr>
      <w:bookmarkStart w:name="_Hlk179193413" w:id="15"/>
      <w:bookmarkEnd w:id="14"/>
      <w:r w:rsidRPr="003F69F6">
        <w:rPr>
          <w:rFonts w:ascii="Times New Roman" w:hAnsi="Times New Roman" w:eastAsia="Calibri"/>
          <w:sz w:val="24"/>
          <w:lang w:eastAsia="en-US"/>
        </w:rPr>
        <w:t>AA</w:t>
      </w:r>
    </w:p>
    <w:p w:rsidRPr="003F69F6" w:rsidR="003F69F6" w:rsidP="003F69F6" w:rsidRDefault="003F69F6" w14:paraId="3346E6F7" w14:textId="77777777">
      <w:pPr>
        <w:spacing w:line="259" w:lineRule="auto"/>
        <w:ind w:firstLine="284"/>
        <w:rPr>
          <w:rFonts w:ascii="Times New Roman" w:hAnsi="Times New Roman" w:eastAsia="Calibri"/>
          <w:sz w:val="24"/>
          <w:lang w:eastAsia="en-US"/>
        </w:rPr>
      </w:pPr>
    </w:p>
    <w:p w:rsidRPr="003F69F6" w:rsidR="003F69F6" w:rsidP="003F69F6" w:rsidRDefault="003F69F6" w14:paraId="4217613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Na artikel 7.2.4a wordt een artikel ingevoegd, luidende:</w:t>
      </w:r>
    </w:p>
    <w:p w:rsidRPr="003F69F6" w:rsidR="003F69F6" w:rsidP="003F69F6" w:rsidRDefault="003F69F6" w14:paraId="15F9E390" w14:textId="77777777">
      <w:pPr>
        <w:spacing w:line="259" w:lineRule="auto"/>
        <w:ind w:firstLine="284"/>
        <w:rPr>
          <w:rFonts w:ascii="Times New Roman" w:hAnsi="Times New Roman" w:eastAsia="Calibri"/>
          <w:sz w:val="24"/>
          <w:lang w:eastAsia="en-US"/>
        </w:rPr>
      </w:pPr>
    </w:p>
    <w:p w:rsidRPr="003F69F6" w:rsidR="003F69F6" w:rsidP="003F69F6" w:rsidRDefault="003F69F6" w14:paraId="2E9BB799" w14:textId="77777777">
      <w:pPr>
        <w:spacing w:line="259" w:lineRule="auto"/>
        <w:rPr>
          <w:rFonts w:ascii="Times New Roman" w:hAnsi="Times New Roman" w:eastAsia="Calibri"/>
          <w:b/>
          <w:bCs/>
          <w:sz w:val="24"/>
          <w:lang w:eastAsia="en-US"/>
        </w:rPr>
      </w:pPr>
      <w:bookmarkStart w:name="_Hlk178774961" w:id="16"/>
      <w:r w:rsidRPr="003F69F6">
        <w:rPr>
          <w:rFonts w:ascii="Times New Roman" w:hAnsi="Times New Roman" w:eastAsia="Calibri"/>
          <w:b/>
          <w:bCs/>
          <w:sz w:val="24"/>
          <w:lang w:eastAsia="en-US"/>
        </w:rPr>
        <w:t>Artikel 7.2.5. Verkorte beroepsopleiding vanwege leer- of werkervaring</w:t>
      </w:r>
    </w:p>
    <w:p w:rsidR="003F69F6" w:rsidP="003F69F6" w:rsidRDefault="003F69F6" w14:paraId="3497AA25" w14:textId="77777777">
      <w:pPr>
        <w:spacing w:line="259" w:lineRule="auto"/>
        <w:ind w:firstLine="284"/>
        <w:rPr>
          <w:rFonts w:ascii="Times New Roman" w:hAnsi="Times New Roman" w:eastAsia="Calibri"/>
          <w:sz w:val="24"/>
          <w:lang w:eastAsia="en-US"/>
        </w:rPr>
      </w:pPr>
    </w:p>
    <w:p w:rsidRPr="003F69F6" w:rsidR="003F69F6" w:rsidP="003F69F6" w:rsidRDefault="003F69F6" w14:paraId="26DF2979" w14:textId="5B8FBECD">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 xml:space="preserve">1. Het bevoegd gezag kan een beroepsopleiding in de </w:t>
      </w:r>
      <w:proofErr w:type="spellStart"/>
      <w:r w:rsidRPr="003F69F6">
        <w:rPr>
          <w:rFonts w:ascii="Times New Roman" w:hAnsi="Times New Roman" w:eastAsia="Calibri"/>
          <w:sz w:val="24"/>
          <w:lang w:eastAsia="en-US"/>
        </w:rPr>
        <w:t>beroepsopleidende</w:t>
      </w:r>
      <w:proofErr w:type="spellEnd"/>
      <w:r w:rsidRPr="003F69F6">
        <w:rPr>
          <w:rFonts w:ascii="Times New Roman" w:hAnsi="Times New Roman" w:eastAsia="Calibri"/>
          <w:sz w:val="24"/>
          <w:lang w:eastAsia="en-US"/>
        </w:rPr>
        <w:t xml:space="preserve"> leerweg of beroepsbegeleidende leerweg verzorgen waarvan de studieduur minder studiejaren bedraagt dan bedoeld in artikel 7.2.4a, derde lid. </w:t>
      </w:r>
    </w:p>
    <w:p w:rsidRPr="003F69F6" w:rsidR="003F69F6" w:rsidP="003F69F6" w:rsidRDefault="003F69F6" w14:paraId="5A46C5F8"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Aan de verkorte beroepsopleiding worden alleen studenten toegelaten die beschikken over voor de beroepsopleiding relevante leer- of werkervaring, naast de vooropleidingseisen, bedoeld in artikel 8.2.1, de nadere vooropleidingseisen, bedoeld in artikel 8.2.2 en de aanvullende eisen, bedoeld in artikel 8.2.2a . </w:t>
      </w:r>
    </w:p>
    <w:p w:rsidRPr="003F69F6" w:rsidR="003F69F6" w:rsidP="003F69F6" w:rsidRDefault="003F69F6" w14:paraId="6825B214"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Het bevoegd gezag stelt eisen aan de toelating tot de verkorte beroepsopleiding als bedoeld in artikel 8.2.3.</w:t>
      </w:r>
    </w:p>
    <w:bookmarkEnd w:id="15"/>
    <w:bookmarkEnd w:id="16"/>
    <w:p w:rsidRPr="003F69F6" w:rsidR="003F69F6" w:rsidP="003F69F6" w:rsidRDefault="003F69F6" w14:paraId="092D9431" w14:textId="77777777">
      <w:pPr>
        <w:spacing w:line="259" w:lineRule="auto"/>
        <w:ind w:firstLine="284"/>
        <w:rPr>
          <w:rFonts w:ascii="Times New Roman" w:hAnsi="Times New Roman" w:eastAsia="Calibri"/>
          <w:sz w:val="24"/>
          <w:lang w:eastAsia="en-US"/>
        </w:rPr>
      </w:pPr>
    </w:p>
    <w:p w:rsidRPr="003F69F6" w:rsidR="003F69F6" w:rsidP="003F69F6" w:rsidRDefault="003F69F6" w14:paraId="349AD6FF"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 xml:space="preserve">BB </w:t>
      </w:r>
    </w:p>
    <w:p w:rsidRPr="003F69F6" w:rsidR="003F69F6" w:rsidP="003F69F6" w:rsidRDefault="003F69F6" w14:paraId="3336BB25" w14:textId="77777777">
      <w:pPr>
        <w:spacing w:line="259" w:lineRule="auto"/>
        <w:ind w:firstLine="284"/>
        <w:rPr>
          <w:rFonts w:ascii="Times New Roman" w:hAnsi="Times New Roman" w:eastAsia="Calibri"/>
          <w:sz w:val="24"/>
          <w:lang w:eastAsia="en-US"/>
        </w:rPr>
      </w:pPr>
    </w:p>
    <w:p w:rsidR="003F69F6" w:rsidP="003F69F6" w:rsidRDefault="003F69F6" w14:paraId="55B6515B" w14:textId="77777777">
      <w:pPr>
        <w:spacing w:line="259" w:lineRule="auto"/>
        <w:ind w:firstLine="284"/>
        <w:rPr>
          <w:rFonts w:ascii="Times New Roman" w:hAnsi="Times New Roman" w:eastAsia="Calibri"/>
          <w:sz w:val="24"/>
          <w:lang w:eastAsia="en-US"/>
        </w:rPr>
      </w:pPr>
      <w:bookmarkStart w:name="_Hlk103766103" w:id="17"/>
      <w:r w:rsidRPr="003F69F6">
        <w:rPr>
          <w:rFonts w:ascii="Times New Roman" w:hAnsi="Times New Roman" w:eastAsia="Calibri"/>
          <w:sz w:val="24"/>
          <w:lang w:eastAsia="en-US"/>
        </w:rPr>
        <w:t xml:space="preserve">Artikel 7.2.7 wordt als volgt gewijzigd: </w:t>
      </w:r>
    </w:p>
    <w:p w:rsidR="003F69F6" w:rsidP="003F69F6" w:rsidRDefault="003F69F6" w14:paraId="3AF62F3F" w14:textId="77777777">
      <w:pPr>
        <w:pStyle w:val="Lijstalinea"/>
        <w:spacing w:line="259" w:lineRule="auto"/>
        <w:ind w:left="0" w:firstLine="284"/>
        <w:rPr>
          <w:rFonts w:ascii="Times New Roman" w:hAnsi="Times New Roman" w:eastAsia="Calibri"/>
          <w:sz w:val="24"/>
        </w:rPr>
      </w:pPr>
    </w:p>
    <w:p w:rsidR="003F69F6" w:rsidP="003F69F6" w:rsidRDefault="003F69F6" w14:paraId="4E5C04DF" w14:textId="3694259E">
      <w:pPr>
        <w:pStyle w:val="Lijstalinea"/>
        <w:spacing w:line="259" w:lineRule="auto"/>
        <w:ind w:left="0" w:firstLine="284"/>
        <w:rPr>
          <w:rFonts w:ascii="Times New Roman" w:hAnsi="Times New Roman" w:eastAsia="Calibri"/>
          <w:sz w:val="24"/>
        </w:rPr>
      </w:pPr>
      <w:r>
        <w:rPr>
          <w:rFonts w:ascii="Times New Roman" w:hAnsi="Times New Roman" w:eastAsia="Calibri"/>
          <w:sz w:val="24"/>
        </w:rPr>
        <w:t xml:space="preserve">1. </w:t>
      </w:r>
      <w:r w:rsidRPr="003F69F6">
        <w:rPr>
          <w:rFonts w:ascii="Times New Roman" w:hAnsi="Times New Roman" w:eastAsia="Calibri"/>
          <w:sz w:val="24"/>
        </w:rPr>
        <w:t xml:space="preserve">In het eerste lid vervalt “daarbij behorende”. </w:t>
      </w:r>
    </w:p>
    <w:p w:rsidRPr="003F69F6" w:rsidR="003F69F6" w:rsidP="003F69F6" w:rsidRDefault="003F69F6" w14:paraId="69AC9430" w14:textId="77777777">
      <w:pPr>
        <w:pStyle w:val="Lijstalinea"/>
        <w:spacing w:line="259" w:lineRule="auto"/>
        <w:ind w:left="0"/>
        <w:rPr>
          <w:rFonts w:ascii="Times New Roman" w:hAnsi="Times New Roman" w:eastAsia="Calibri"/>
          <w:sz w:val="24"/>
        </w:rPr>
      </w:pPr>
    </w:p>
    <w:p w:rsidRPr="003F69F6" w:rsidR="003F69F6" w:rsidP="003F69F6" w:rsidRDefault="003F69F6" w14:paraId="3B33BFAB" w14:textId="63082242">
      <w:pPr>
        <w:spacing w:line="259" w:lineRule="auto"/>
        <w:ind w:firstLine="284"/>
        <w:rPr>
          <w:rFonts w:ascii="Times New Roman" w:hAnsi="Times New Roman" w:eastAsia="Calibri"/>
          <w:bCs/>
          <w:sz w:val="24"/>
          <w:lang w:eastAsia="en-US"/>
        </w:rPr>
      </w:pPr>
      <w:r>
        <w:rPr>
          <w:rFonts w:ascii="Times New Roman" w:hAnsi="Times New Roman" w:eastAsia="Calibri"/>
          <w:bCs/>
          <w:sz w:val="24"/>
          <w:lang w:eastAsia="en-US"/>
        </w:rPr>
        <w:t xml:space="preserve">2. </w:t>
      </w:r>
      <w:r w:rsidRPr="003F69F6">
        <w:rPr>
          <w:rFonts w:ascii="Times New Roman" w:hAnsi="Times New Roman" w:eastAsia="Calibri"/>
          <w:bCs/>
          <w:sz w:val="24"/>
          <w:lang w:eastAsia="en-US"/>
        </w:rPr>
        <w:t>Het derde, vierde en vijfde lid komen te luiden:</w:t>
      </w:r>
    </w:p>
    <w:p w:rsidRPr="003F69F6" w:rsidR="003F69F6" w:rsidP="003F69F6" w:rsidRDefault="003F69F6" w14:paraId="4B4CE91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3. </w:t>
      </w:r>
      <w:bookmarkStart w:name="_Hlk106109593" w:id="18"/>
      <w:r w:rsidRPr="003F69F6">
        <w:rPr>
          <w:rFonts w:ascii="Times New Roman" w:hAnsi="Times New Roman" w:eastAsia="Calibri"/>
          <w:sz w:val="24"/>
          <w:lang w:eastAsia="en-US"/>
        </w:rPr>
        <w:t xml:space="preserve">Het onderwijsprogramma voor een beroepsopleiding in de </w:t>
      </w:r>
      <w:proofErr w:type="spellStart"/>
      <w:r w:rsidRPr="003F69F6">
        <w:rPr>
          <w:rFonts w:ascii="Times New Roman" w:hAnsi="Times New Roman" w:eastAsia="Calibri"/>
          <w:sz w:val="24"/>
          <w:lang w:eastAsia="en-US"/>
        </w:rPr>
        <w:t>beroepsopleidende</w:t>
      </w:r>
      <w:proofErr w:type="spellEnd"/>
      <w:r w:rsidRPr="003F69F6">
        <w:rPr>
          <w:rFonts w:ascii="Times New Roman" w:hAnsi="Times New Roman" w:eastAsia="Calibri"/>
          <w:sz w:val="24"/>
          <w:lang w:eastAsia="en-US"/>
        </w:rPr>
        <w:t xml:space="preserve"> leerweg omvat voldoende begeleide onderwijsuren en uren beroepspraktijkvorming, indien het bevoegd gezag voor de student een onderwijsprogramma verzorgt dat voor ieder volledig studiejaar van de beroepsopleiding ten minste 1000 klokuren omvat waarvan ten minste 500 klokuren aan begeleide onderwijsuren en, met uitzondering van de entreeopleiding, ten minste 250 klokuren aan beroepspraktijkvorming. </w:t>
      </w:r>
    </w:p>
    <w:bookmarkEnd w:id="18"/>
    <w:p w:rsidRPr="003F69F6" w:rsidR="003F69F6" w:rsidP="003F69F6" w:rsidRDefault="003F69F6" w14:paraId="6097461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4. Het onderwijsprogramma voor een beroepsopleiding in de beroepsbegeleidende leerweg omvat voldoende begeleide onderwijsuren en uren beroepspraktijkvorming, indien het bevoegd gezag voor de student een onderwijsprogramma verzorgt dat voor ieder volledig studiejaar van de beroepsopleiding ten minste 850 klokuren omvat waarvan ten minste 200 klokuren aan begeleide onderwijsuren en ten minste 610 klokuren aan beroepspraktijkvorming. </w:t>
      </w:r>
    </w:p>
    <w:p w:rsidRPr="003F69F6" w:rsidR="003F69F6" w:rsidP="003F69F6" w:rsidRDefault="003F69F6" w14:paraId="2668AA5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5. Het onderwijsprogramma omvat alle onderwijsactiviteiten, gericht op het bereiken van de onderwijs- en vormingsdoelen van de opleiding, waaraan door de student wordt deelgenomen onder verantwoordelijkheid en toezicht van het bevoegd gezag. </w:t>
      </w:r>
      <w:bookmarkStart w:name="_Hlk126659539" w:id="19"/>
      <w:r w:rsidRPr="003F69F6">
        <w:rPr>
          <w:rFonts w:ascii="Times New Roman" w:hAnsi="Times New Roman" w:eastAsia="Calibri"/>
          <w:sz w:val="24"/>
          <w:lang w:eastAsia="en-US"/>
        </w:rPr>
        <w:t>Het bevoegd gezag zorgt ervoor dat de opbouw van het onderwijsprogramma voor een beroepsopleiding past binnen de kaders van het onderwijskundig beleid van de instelling, en dat het onderwijsprogramma onderbouwd is op het niveau van de opleiding.</w:t>
      </w:r>
      <w:bookmarkEnd w:id="19"/>
    </w:p>
    <w:p w:rsidR="003F69F6" w:rsidP="003F69F6" w:rsidRDefault="003F69F6" w14:paraId="12FCF855" w14:textId="77777777">
      <w:pPr>
        <w:spacing w:line="259" w:lineRule="auto"/>
        <w:ind w:firstLine="284"/>
        <w:rPr>
          <w:rFonts w:ascii="Times New Roman" w:hAnsi="Times New Roman" w:eastAsia="Calibri"/>
          <w:bCs/>
          <w:sz w:val="24"/>
          <w:lang w:eastAsia="en-US"/>
        </w:rPr>
      </w:pPr>
    </w:p>
    <w:p w:rsidRPr="003F69F6" w:rsidR="003F69F6" w:rsidP="003F69F6" w:rsidRDefault="003F69F6" w14:paraId="185A7D41" w14:textId="2200C7C8">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3. In het zesde lid wordt “De begeleide onderwijsuren, bedoeld in het eerste, derde, vierde en vijfde lid,” vervangen door “De begeleide onderwijsuren”.</w:t>
      </w:r>
    </w:p>
    <w:p w:rsidR="003F69F6" w:rsidP="003F69F6" w:rsidRDefault="003F69F6" w14:paraId="71AB4ED1"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283F74F" w14:textId="0DCFA2F5">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4. Het zevende en achtste lid komen te luiden:</w:t>
      </w:r>
    </w:p>
    <w:p w:rsidRPr="003F69F6" w:rsidR="003F69F6" w:rsidP="003F69F6" w:rsidRDefault="003F69F6" w14:paraId="7BB38396"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7. Voor een gedeelte van een studiejaar als bedoeld in artikel 7.2.4a, tweede lid, wordt in het onderwijsprogramma het aantal klokuren, bedoeld in het derde en vierde lid, naar evenredigheid toegepast,</w:t>
      </w:r>
      <w:r w:rsidRPr="003F69F6">
        <w:rPr>
          <w:rFonts w:ascii="Times New Roman" w:hAnsi="Times New Roman" w:eastAsia="Calibri"/>
          <w:sz w:val="24"/>
          <w:lang w:eastAsia="en-US"/>
        </w:rPr>
        <w:t xml:space="preserve"> </w:t>
      </w:r>
      <w:r w:rsidRPr="003F69F6">
        <w:rPr>
          <w:rFonts w:ascii="Times New Roman" w:hAnsi="Times New Roman" w:eastAsia="Calibri"/>
          <w:bCs/>
          <w:sz w:val="24"/>
          <w:lang w:eastAsia="en-US"/>
        </w:rPr>
        <w:t>indien dat gedeelte gerekend vanaf 1 september en naar boven afgerond op hele maanden minder is dan 10 maanden.</w:t>
      </w:r>
      <w:bookmarkStart w:name="_Hlk102997960" w:id="20"/>
    </w:p>
    <w:p w:rsidRPr="003F69F6" w:rsidR="003F69F6" w:rsidP="003F69F6" w:rsidRDefault="003F69F6" w14:paraId="30CC154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bCs/>
          <w:sz w:val="24"/>
          <w:lang w:eastAsia="en-US"/>
        </w:rPr>
        <w:t xml:space="preserve">8. </w:t>
      </w:r>
      <w:r w:rsidRPr="003F69F6">
        <w:rPr>
          <w:rFonts w:ascii="Times New Roman" w:hAnsi="Times New Roman" w:eastAsia="Calibri"/>
          <w:sz w:val="24"/>
          <w:lang w:eastAsia="en-US"/>
        </w:rPr>
        <w:t xml:space="preserve">Het bevoegd gezag kan het aantal klokuren, bedoeld in het derde en vierde lid, </w:t>
      </w:r>
      <w:r w:rsidRPr="003F69F6">
        <w:rPr>
          <w:rFonts w:ascii="Times New Roman" w:hAnsi="Times New Roman" w:eastAsia="Calibri"/>
          <w:bCs/>
          <w:sz w:val="24"/>
          <w:lang w:eastAsia="en-US"/>
        </w:rPr>
        <w:t xml:space="preserve">verdelen over de studieduur van een beroepsopleiding, indien het totale aantal klokuren tijdens de </w:t>
      </w:r>
      <w:r w:rsidRPr="003F69F6">
        <w:rPr>
          <w:rFonts w:ascii="Times New Roman" w:hAnsi="Times New Roman" w:eastAsia="Calibri"/>
          <w:bCs/>
          <w:sz w:val="24"/>
          <w:lang w:eastAsia="en-US"/>
        </w:rPr>
        <w:lastRenderedPageBreak/>
        <w:t>studieduur ten minste gelijk is aan het verplichte aantal klokuren per studiejaar vermenigvuldigd met de studieduur.</w:t>
      </w:r>
    </w:p>
    <w:bookmarkEnd w:id="20"/>
    <w:p w:rsidR="00040E75" w:rsidP="00040E75" w:rsidRDefault="00040E75" w14:paraId="6765113E" w14:textId="77777777">
      <w:pPr>
        <w:tabs>
          <w:tab w:val="left" w:pos="284"/>
        </w:tabs>
      </w:pPr>
    </w:p>
    <w:p w:rsidRPr="00872A91" w:rsidR="00040E75" w:rsidP="00040E75" w:rsidRDefault="00040E75" w14:paraId="09BE33D6" w14:textId="2B5376E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5. In het negende lid wordt “artikel 6.1.2a, tweede lid” vervangen door “6.1.2a, derde lid”.</w:t>
      </w:r>
    </w:p>
    <w:p w:rsidR="003F69F6" w:rsidP="003F69F6" w:rsidRDefault="003F69F6" w14:paraId="7796355B" w14:textId="77777777">
      <w:pPr>
        <w:spacing w:line="259" w:lineRule="auto"/>
        <w:ind w:firstLine="284"/>
        <w:rPr>
          <w:rFonts w:ascii="Times New Roman" w:hAnsi="Times New Roman" w:eastAsia="Calibri"/>
          <w:bCs/>
          <w:sz w:val="24"/>
          <w:lang w:eastAsia="en-US"/>
        </w:rPr>
      </w:pPr>
    </w:p>
    <w:p w:rsidRPr="003F69F6" w:rsidR="003F69F6" w:rsidP="003F69F6" w:rsidRDefault="00040E75" w14:paraId="2059A535" w14:textId="1E7E8ED7">
      <w:pPr>
        <w:spacing w:line="259" w:lineRule="auto"/>
        <w:ind w:firstLine="284"/>
        <w:rPr>
          <w:rFonts w:ascii="Times New Roman" w:hAnsi="Times New Roman" w:eastAsia="Calibri"/>
          <w:bCs/>
          <w:sz w:val="24"/>
          <w:lang w:eastAsia="en-US"/>
        </w:rPr>
      </w:pPr>
      <w:r>
        <w:rPr>
          <w:rFonts w:ascii="Times New Roman" w:hAnsi="Times New Roman" w:eastAsia="Calibri"/>
          <w:bCs/>
          <w:sz w:val="24"/>
          <w:lang w:eastAsia="en-US"/>
        </w:rPr>
        <w:t>6</w:t>
      </w:r>
      <w:r w:rsidRPr="003F69F6" w:rsidR="003F69F6">
        <w:rPr>
          <w:rFonts w:ascii="Times New Roman" w:hAnsi="Times New Roman" w:eastAsia="Calibri"/>
          <w:bCs/>
          <w:sz w:val="24"/>
          <w:lang w:eastAsia="en-US"/>
        </w:rPr>
        <w:t xml:space="preserve">. Het tiende lid vervalt. </w:t>
      </w:r>
    </w:p>
    <w:bookmarkEnd w:id="17"/>
    <w:p w:rsidRPr="003F69F6" w:rsidR="003F69F6" w:rsidP="003F69F6" w:rsidRDefault="003F69F6" w14:paraId="2A239641" w14:textId="77777777">
      <w:pPr>
        <w:spacing w:line="259" w:lineRule="auto"/>
        <w:ind w:firstLine="284"/>
        <w:rPr>
          <w:rFonts w:ascii="Times New Roman" w:hAnsi="Times New Roman" w:eastAsia="Calibri"/>
          <w:sz w:val="24"/>
          <w:lang w:eastAsia="en-US"/>
        </w:rPr>
      </w:pPr>
    </w:p>
    <w:p w:rsidRPr="003F69F6" w:rsidR="003F69F6" w:rsidP="003F69F6" w:rsidRDefault="003F69F6" w14:paraId="324817B4"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CC</w:t>
      </w:r>
    </w:p>
    <w:p w:rsidR="003F69F6" w:rsidP="003F69F6" w:rsidRDefault="003F69F6" w14:paraId="2CF47FB5" w14:textId="77777777">
      <w:pPr>
        <w:spacing w:line="259" w:lineRule="auto"/>
        <w:rPr>
          <w:rFonts w:ascii="Times New Roman" w:hAnsi="Times New Roman" w:eastAsia="Calibri"/>
          <w:sz w:val="24"/>
          <w:lang w:eastAsia="en-US"/>
        </w:rPr>
      </w:pPr>
    </w:p>
    <w:p w:rsidRPr="003F69F6" w:rsidR="003F69F6" w:rsidP="003F69F6" w:rsidRDefault="003F69F6" w14:paraId="12C210F0" w14:textId="3AD4115B">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artikel 7.2.8, vierde lid, en artikel 7.2.9, tweede lid, wordt “artikel 1.5.3” vervangen door “artikel 5.2.3”.</w:t>
      </w:r>
    </w:p>
    <w:p w:rsidRPr="003F69F6" w:rsidR="003F69F6" w:rsidP="003F69F6" w:rsidRDefault="003F69F6" w14:paraId="3A1071AC" w14:textId="77777777">
      <w:pPr>
        <w:spacing w:line="259" w:lineRule="auto"/>
        <w:ind w:firstLine="284"/>
        <w:rPr>
          <w:rFonts w:ascii="Times New Roman" w:hAnsi="Times New Roman" w:eastAsia="Calibri"/>
          <w:sz w:val="24"/>
          <w:lang w:eastAsia="en-US"/>
        </w:rPr>
      </w:pPr>
    </w:p>
    <w:p w:rsidRPr="003F69F6" w:rsidR="003F69F6" w:rsidP="003F69F6" w:rsidRDefault="003F69F6" w14:paraId="23E5ACF3"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DD</w:t>
      </w:r>
    </w:p>
    <w:p w:rsidRPr="003F69F6" w:rsidR="003F69F6" w:rsidP="003F69F6" w:rsidRDefault="003F69F6" w14:paraId="3D28BB79" w14:textId="77777777">
      <w:pPr>
        <w:spacing w:line="259" w:lineRule="auto"/>
        <w:ind w:firstLine="284"/>
        <w:rPr>
          <w:rFonts w:ascii="Times New Roman" w:hAnsi="Times New Roman" w:eastAsia="Calibri"/>
          <w:sz w:val="24"/>
          <w:lang w:eastAsia="en-US"/>
        </w:rPr>
      </w:pPr>
    </w:p>
    <w:p w:rsidRPr="003F69F6" w:rsidR="003F69F6" w:rsidP="003F69F6" w:rsidRDefault="003F69F6" w14:paraId="5EACD89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7.4.4a wordt als volgt gewijzigd:</w:t>
      </w:r>
    </w:p>
    <w:p w:rsidR="003F69F6" w:rsidP="003F69F6" w:rsidRDefault="003F69F6" w14:paraId="75398C3A" w14:textId="77777777">
      <w:pPr>
        <w:spacing w:line="259" w:lineRule="auto"/>
        <w:ind w:firstLine="284"/>
        <w:rPr>
          <w:rFonts w:ascii="Times New Roman" w:hAnsi="Times New Roman" w:eastAsia="Calibri"/>
          <w:sz w:val="24"/>
          <w:lang w:eastAsia="en-US"/>
        </w:rPr>
      </w:pPr>
    </w:p>
    <w:p w:rsidRPr="003F69F6" w:rsidR="003F69F6" w:rsidP="003F69F6" w:rsidRDefault="003F69F6" w14:paraId="27FDE536" w14:textId="4FA12C9E">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In het eerste lid, wordt “aan een andere instelling als bedoeld in artikel 1.1.1 of 1.4.1” vervangen door “aan een instelling, aan een aanbieder van </w:t>
      </w:r>
      <w:r w:rsidRPr="003F69F6">
        <w:rPr>
          <w:rFonts w:ascii="Times New Roman" w:hAnsi="Times New Roman" w:eastAsia="Calibri"/>
          <w:iCs/>
          <w:sz w:val="24"/>
          <w:lang w:eastAsia="en-US"/>
        </w:rPr>
        <w:t>niet uit ’s Rijks kas bekostigd beroepsonderwijs</w:t>
      </w:r>
      <w:r w:rsidRPr="003F69F6">
        <w:rPr>
          <w:rFonts w:ascii="Times New Roman" w:hAnsi="Times New Roman" w:eastAsia="Calibri"/>
          <w:sz w:val="24"/>
          <w:lang w:eastAsia="en-US"/>
        </w:rPr>
        <w:t xml:space="preserve">”. </w:t>
      </w:r>
    </w:p>
    <w:p w:rsidR="003F69F6" w:rsidP="003F69F6" w:rsidRDefault="003F69F6" w14:paraId="226543CD" w14:textId="77777777">
      <w:pPr>
        <w:spacing w:line="259" w:lineRule="auto"/>
        <w:ind w:firstLine="284"/>
        <w:rPr>
          <w:rFonts w:ascii="Times New Roman" w:hAnsi="Times New Roman" w:eastAsia="Calibri"/>
          <w:sz w:val="24"/>
          <w:lang w:eastAsia="en-US"/>
        </w:rPr>
      </w:pPr>
    </w:p>
    <w:p w:rsidRPr="003F69F6" w:rsidR="003F69F6" w:rsidP="003F69F6" w:rsidRDefault="003F69F6" w14:paraId="524EFF9D" w14:textId="3BC57D50">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Het tweede lid komt te luiden: </w:t>
      </w:r>
    </w:p>
    <w:p w:rsidRPr="003F69F6" w:rsidR="003F69F6" w:rsidP="003F69F6" w:rsidRDefault="003F69F6" w14:paraId="3BB1105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Indien Onze Minister ten aanzien van een beroepsopleiding een besluit heeft genomen als bedoeld in artikel 6.1.5b, eerste lid, 6.3.2, 11.1.18, eerste lid, of 11.1.19, eerste lid, is het bevoegd gezag voor die beroepsopleiding gehouden toepassing te geven aan het eerste lid. Voor zover er bij toepassing van artikel 6.3.2 of 11.1.18 sprake is van een schorsing van een deel van het recht op examinering, bedoeld in artikel 11.1.18, tweede lid, onder a, of een schorsing als bedoeld in artikel 11.1.18, tweede lid, onder b, c of d, is het bevoegd gezag in afwijking van het eerste lid slechts gehouden dit deel over te dragen. </w:t>
      </w:r>
    </w:p>
    <w:p w:rsidRPr="003F69F6" w:rsidR="003F69F6" w:rsidP="003F69F6" w:rsidRDefault="003F69F6" w14:paraId="12CBA49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 </w:t>
      </w:r>
    </w:p>
    <w:p w:rsidRPr="003F69F6" w:rsidR="003F69F6" w:rsidP="003F69F6" w:rsidRDefault="003F69F6" w14:paraId="2975A19A"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EE</w:t>
      </w:r>
    </w:p>
    <w:p w:rsidRPr="003F69F6" w:rsidR="003F69F6" w:rsidP="003F69F6" w:rsidRDefault="003F69F6" w14:paraId="20C550A3" w14:textId="77777777">
      <w:pPr>
        <w:spacing w:line="259" w:lineRule="auto"/>
        <w:ind w:firstLine="284"/>
        <w:rPr>
          <w:rFonts w:ascii="Times New Roman" w:hAnsi="Times New Roman" w:eastAsia="Calibri"/>
          <w:sz w:val="24"/>
          <w:lang w:eastAsia="en-US"/>
        </w:rPr>
      </w:pPr>
    </w:p>
    <w:p w:rsidRPr="003F69F6" w:rsidR="003F69F6" w:rsidP="003F69F6" w:rsidRDefault="003F69F6" w14:paraId="4CB33FD3" w14:textId="77777777">
      <w:pPr>
        <w:spacing w:line="259" w:lineRule="auto"/>
        <w:ind w:firstLine="284"/>
        <w:rPr>
          <w:rFonts w:ascii="Times New Roman" w:hAnsi="Times New Roman" w:eastAsia="Calibri"/>
          <w:sz w:val="24"/>
          <w:lang w:eastAsia="en-US"/>
        </w:rPr>
      </w:pPr>
      <w:bookmarkStart w:name="_Hlk175131630" w:id="21"/>
      <w:bookmarkStart w:name="_Hlk179560828" w:id="22"/>
      <w:r w:rsidRPr="003F69F6">
        <w:rPr>
          <w:rFonts w:ascii="Times New Roman" w:hAnsi="Times New Roman" w:eastAsia="Calibri"/>
          <w:sz w:val="24"/>
          <w:lang w:eastAsia="en-US"/>
        </w:rPr>
        <w:t>In artikel 7.4.5a, eerste lid, onderdeel e, wordt na “instellingsexamen” ingevoegd “, hetgeen ook mogelijk is voor een keuzedeel dat niet door de instelling zelf wordt verzorgd,”.</w:t>
      </w:r>
    </w:p>
    <w:bookmarkEnd w:id="21"/>
    <w:p w:rsidRPr="003F69F6" w:rsidR="003F69F6" w:rsidP="003F69F6" w:rsidRDefault="003F69F6" w14:paraId="13A46DDA" w14:textId="77777777">
      <w:pPr>
        <w:spacing w:line="259" w:lineRule="auto"/>
        <w:ind w:firstLine="284"/>
        <w:rPr>
          <w:rFonts w:ascii="Times New Roman" w:hAnsi="Times New Roman" w:eastAsia="Calibri"/>
          <w:sz w:val="24"/>
          <w:lang w:eastAsia="en-US"/>
        </w:rPr>
      </w:pPr>
    </w:p>
    <w:bookmarkEnd w:id="22"/>
    <w:p w:rsidRPr="003F69F6" w:rsidR="003F69F6" w:rsidP="003F69F6" w:rsidRDefault="003F69F6" w14:paraId="261702C3"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FF</w:t>
      </w:r>
    </w:p>
    <w:p w:rsidRPr="003F69F6" w:rsidR="003F69F6" w:rsidP="003F69F6" w:rsidRDefault="003F69F6" w14:paraId="5BD1C004" w14:textId="77777777">
      <w:pPr>
        <w:spacing w:line="259" w:lineRule="auto"/>
        <w:ind w:firstLine="284"/>
        <w:rPr>
          <w:rFonts w:ascii="Times New Roman" w:hAnsi="Times New Roman" w:eastAsia="Calibri"/>
          <w:sz w:val="24"/>
          <w:lang w:eastAsia="en-US"/>
        </w:rPr>
      </w:pPr>
      <w:bookmarkStart w:name="_Hlk147913215" w:id="23"/>
    </w:p>
    <w:p w:rsidRPr="003F69F6" w:rsidR="003F69F6" w:rsidP="003F69F6" w:rsidRDefault="003F69F6" w14:paraId="18C036BE"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7.4.6a komt te luiden:</w:t>
      </w:r>
    </w:p>
    <w:p w:rsidRPr="003F69F6" w:rsidR="003F69F6" w:rsidP="003F69F6" w:rsidRDefault="003F69F6" w14:paraId="2100CFF9" w14:textId="77777777">
      <w:pPr>
        <w:spacing w:line="259" w:lineRule="auto"/>
        <w:ind w:firstLine="284"/>
        <w:rPr>
          <w:rFonts w:ascii="Times New Roman" w:hAnsi="Times New Roman" w:eastAsia="Calibri"/>
          <w:sz w:val="24"/>
          <w:lang w:eastAsia="en-US"/>
        </w:rPr>
      </w:pPr>
    </w:p>
    <w:p w:rsidRPr="003F69F6" w:rsidR="003F69F6" w:rsidP="003F69F6" w:rsidRDefault="003F69F6" w14:paraId="373738BB"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7.4.6a. Mbo-verklaring</w:t>
      </w:r>
    </w:p>
    <w:p w:rsidR="003F69F6" w:rsidP="003F69F6" w:rsidRDefault="003F69F6" w14:paraId="2E27C690" w14:textId="77777777">
      <w:pPr>
        <w:spacing w:line="259" w:lineRule="auto"/>
        <w:ind w:firstLine="284"/>
        <w:rPr>
          <w:rFonts w:ascii="Times New Roman" w:hAnsi="Times New Roman" w:eastAsia="Calibri"/>
          <w:sz w:val="24"/>
          <w:lang w:eastAsia="en-US"/>
        </w:rPr>
      </w:pPr>
    </w:p>
    <w:p w:rsidRPr="003F69F6" w:rsidR="003F69F6" w:rsidP="003F69F6" w:rsidRDefault="003F69F6" w14:paraId="5C883D64" w14:textId="21E6CBDE">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De examencommissie kan een verklaring afgeven aan de student die ten minste een waardering voor een deel van de opleiding heeft behaald waarvoor geen diploma als bedoeld in artikel 7.4.6, eerste lid, of certificaat als bedoeld in artikel 7.2.3, eerste lid, kan worden uitgereikt.</w:t>
      </w:r>
    </w:p>
    <w:p w:rsidRPr="003F69F6" w:rsidR="003F69F6" w:rsidP="003F69F6" w:rsidRDefault="003F69F6" w14:paraId="71A80EE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De examencommissie geeft in ieder geval een verklaring af:</w:t>
      </w:r>
    </w:p>
    <w:p w:rsidRPr="003F69F6" w:rsidR="003F69F6" w:rsidP="003F69F6" w:rsidRDefault="003F69F6" w14:paraId="57508B2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 op verzoek van de student; of </w:t>
      </w:r>
    </w:p>
    <w:p w:rsidRPr="003F69F6" w:rsidR="003F69F6" w:rsidP="003F69F6" w:rsidRDefault="003F69F6" w14:paraId="47F681A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b. zonder daartoe strekkend verzoek, indien de student niet meer aan een instelling is ingeschreven, de leeftijd van drieëntwintig jaar nog niet heeft bereikt en niet in het bezit is van een diploma van een opleiding als bedoeld in artikel 7.2.2, eerste lid, onderdelen b tot en met e, dan wel een diploma vwo of havo als bedoeld in artikel 2.58, tweede lid, onderdeel a, of 2.80, tweede lid, onderdeel a, van de Wet voortgezet onderwijs 2020</w:t>
      </w:r>
      <w:r w:rsidRPr="003F69F6">
        <w:rPr>
          <w:rFonts w:ascii="Times New Roman" w:hAnsi="Times New Roman" w:eastAsia="Calibri"/>
          <w:bCs/>
          <w:sz w:val="24"/>
          <w:lang w:eastAsia="en-US"/>
        </w:rPr>
        <w:t>.</w:t>
      </w:r>
    </w:p>
    <w:p w:rsidRPr="003F69F6" w:rsidR="003F69F6" w:rsidP="003F69F6" w:rsidRDefault="003F69F6" w14:paraId="56D99A0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Op de verklaring zijn in ieder geval opgenomen de delen waarvoor op de datum van beëindiging van de opleiding door de student een waardering is behaald en de overige bij ministeriële regeling te bepalen gegevens die per categorie van studenten kunnen verschillen.</w:t>
      </w:r>
    </w:p>
    <w:p w:rsidRPr="003F69F6" w:rsidR="003F69F6" w:rsidP="003F69F6" w:rsidRDefault="003F69F6" w14:paraId="74F6994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4. Bij ministeriële regeling wordt voor de verklaring een model vastgesteld dat voor verschillende categorieën van studenten kan verschillen en kunnen voor de verklaring technische veiligheidseisen worden vastgesteld.</w:t>
      </w:r>
    </w:p>
    <w:bookmarkEnd w:id="23"/>
    <w:p w:rsidR="003F69F6" w:rsidP="003F69F6" w:rsidRDefault="003F69F6" w14:paraId="62BF2A79" w14:textId="77777777">
      <w:pPr>
        <w:spacing w:line="259" w:lineRule="auto"/>
        <w:rPr>
          <w:rFonts w:ascii="Times New Roman" w:hAnsi="Times New Roman" w:eastAsia="Calibri"/>
          <w:sz w:val="24"/>
          <w:lang w:eastAsia="en-US"/>
        </w:rPr>
      </w:pPr>
    </w:p>
    <w:p w:rsidRPr="003F69F6" w:rsidR="003F69F6" w:rsidP="003F69F6" w:rsidRDefault="003F69F6" w14:paraId="10EA83E2" w14:textId="46F93DA8">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GG</w:t>
      </w:r>
    </w:p>
    <w:p w:rsidRPr="003F69F6" w:rsidR="003F69F6" w:rsidP="003F69F6" w:rsidRDefault="003F69F6" w14:paraId="0FD23ACA" w14:textId="77777777">
      <w:pPr>
        <w:spacing w:line="259" w:lineRule="auto"/>
        <w:ind w:firstLine="284"/>
        <w:rPr>
          <w:rFonts w:ascii="Times New Roman" w:hAnsi="Times New Roman" w:eastAsia="Calibri"/>
          <w:sz w:val="24"/>
          <w:lang w:eastAsia="en-US"/>
        </w:rPr>
      </w:pPr>
    </w:p>
    <w:p w:rsidRPr="003F69F6" w:rsidR="003F69F6" w:rsidP="003F69F6" w:rsidRDefault="003F69F6" w14:paraId="0F260804"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7.4.7 wordt vernummerd tot 5.2.4 en ingevoegd voor artikel 5.2.5 (nieuw).</w:t>
      </w:r>
    </w:p>
    <w:p w:rsidRPr="003F69F6" w:rsidR="003F69F6" w:rsidP="003F69F6" w:rsidRDefault="003F69F6" w14:paraId="410E3082" w14:textId="77777777">
      <w:pPr>
        <w:spacing w:line="259" w:lineRule="auto"/>
        <w:ind w:firstLine="284"/>
        <w:rPr>
          <w:rFonts w:ascii="Times New Roman" w:hAnsi="Times New Roman" w:eastAsia="Calibri"/>
          <w:sz w:val="24"/>
          <w:lang w:eastAsia="en-US"/>
        </w:rPr>
      </w:pPr>
    </w:p>
    <w:p w:rsidRPr="00872A91" w:rsidR="00040E75" w:rsidP="00040E75" w:rsidRDefault="00040E75" w14:paraId="01097DDB" w14:textId="77777777">
      <w:pPr>
        <w:tabs>
          <w:tab w:val="left" w:pos="284"/>
        </w:tabs>
        <w:rPr>
          <w:rFonts w:ascii="Times New Roman" w:hAnsi="Times New Roman"/>
          <w:sz w:val="24"/>
        </w:rPr>
      </w:pPr>
      <w:r w:rsidRPr="00872A91">
        <w:rPr>
          <w:rFonts w:ascii="Times New Roman" w:hAnsi="Times New Roman"/>
          <w:sz w:val="24"/>
        </w:rPr>
        <w:t>HH</w:t>
      </w:r>
    </w:p>
    <w:p w:rsidRPr="00872A91" w:rsidR="00040E75" w:rsidP="00040E75" w:rsidRDefault="00040E75" w14:paraId="642DF035" w14:textId="77777777">
      <w:pPr>
        <w:tabs>
          <w:tab w:val="left" w:pos="284"/>
        </w:tabs>
        <w:rPr>
          <w:rFonts w:ascii="Times New Roman" w:hAnsi="Times New Roman"/>
          <w:sz w:val="24"/>
        </w:rPr>
      </w:pPr>
    </w:p>
    <w:p w:rsidRPr="00872A91" w:rsidR="00040E75" w:rsidP="00040E75" w:rsidRDefault="00040E75" w14:paraId="5164FD31"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Artikel 7.4.8 wordt als volgt gewijzigd:</w:t>
      </w:r>
    </w:p>
    <w:p w:rsidRPr="00040E75" w:rsidR="00040E75" w:rsidP="00040E75" w:rsidRDefault="00040E75" w14:paraId="2A52213C" w14:textId="77777777">
      <w:pPr>
        <w:tabs>
          <w:tab w:val="left" w:pos="284"/>
        </w:tabs>
        <w:rPr>
          <w:rFonts w:ascii="Times New Roman" w:hAnsi="Times New Roman"/>
          <w:sz w:val="24"/>
        </w:rPr>
      </w:pPr>
    </w:p>
    <w:p w:rsidRPr="00872A91" w:rsidR="00040E75" w:rsidP="00040E75" w:rsidRDefault="00040E75" w14:paraId="2BD1CBDF"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 xml:space="preserve">1. In lid 2a, onder 5°, wordt “artikel 6.1.2a, tweede lid,” vervangen door “artikel 6.1.2a, derde lid,”. </w:t>
      </w:r>
    </w:p>
    <w:p w:rsidRPr="00040E75" w:rsidR="00040E75" w:rsidP="00040E75" w:rsidRDefault="00040E75" w14:paraId="2A86F205" w14:textId="77777777">
      <w:pPr>
        <w:tabs>
          <w:tab w:val="left" w:pos="284"/>
        </w:tabs>
        <w:rPr>
          <w:rFonts w:ascii="Times New Roman" w:hAnsi="Times New Roman"/>
          <w:sz w:val="24"/>
        </w:rPr>
      </w:pPr>
    </w:p>
    <w:p w:rsidRPr="00872A91" w:rsidR="00040E75" w:rsidP="00040E75" w:rsidRDefault="00040E75" w14:paraId="15FF72A6"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2. In het vierde lid, onderdeel i, wordt na “toelating,” ingevoegd “waaronder niet begrepen de toelatingseisen van een verkorte beroepsopleiding, bedoeld in artikel 8.2.3,”.</w:t>
      </w:r>
    </w:p>
    <w:p w:rsidRPr="00040E75" w:rsidR="00040E75" w:rsidP="00040E75" w:rsidRDefault="00040E75" w14:paraId="03DE1310" w14:textId="77777777">
      <w:pPr>
        <w:tabs>
          <w:tab w:val="left" w:pos="284"/>
        </w:tabs>
        <w:rPr>
          <w:rFonts w:ascii="Times New Roman" w:hAnsi="Times New Roman"/>
          <w:sz w:val="24"/>
        </w:rPr>
      </w:pPr>
    </w:p>
    <w:p w:rsidRPr="00872A91" w:rsidR="00040E75" w:rsidP="00040E75" w:rsidRDefault="00040E75" w14:paraId="798E0E99"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3. In het zesde lid wordt “de instelling of exameninstelling” vervangen door “de instelling, de aanbieder van niet uit ’s Rijks kas bekostigd beroepsonderwijs of de exameninstelling”.</w:t>
      </w:r>
    </w:p>
    <w:p w:rsidRPr="003F69F6" w:rsidR="003F69F6" w:rsidP="003F69F6" w:rsidRDefault="003F69F6" w14:paraId="51E7A43B"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E9451DC"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II</w:t>
      </w:r>
    </w:p>
    <w:p w:rsidRPr="003F69F6" w:rsidR="003F69F6" w:rsidP="003F69F6" w:rsidRDefault="003F69F6" w14:paraId="5B154A60" w14:textId="77777777">
      <w:pPr>
        <w:spacing w:line="259" w:lineRule="auto"/>
        <w:ind w:firstLine="284"/>
        <w:rPr>
          <w:rFonts w:ascii="Times New Roman" w:hAnsi="Times New Roman" w:eastAsia="Calibri"/>
          <w:bCs/>
          <w:sz w:val="24"/>
          <w:lang w:eastAsia="en-US"/>
        </w:rPr>
      </w:pPr>
    </w:p>
    <w:p w:rsidRPr="003F69F6" w:rsidR="003F69F6" w:rsidP="003F69F6" w:rsidRDefault="003F69F6" w14:paraId="5AD31C77"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Aan artikel 8.1.1b wordt een lid toegevoegd, luidende:</w:t>
      </w:r>
    </w:p>
    <w:p w:rsidRPr="003F69F6" w:rsidR="003F69F6" w:rsidP="003F69F6" w:rsidRDefault="003F69F6" w14:paraId="6FF7E808"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3. Dit artikel is niet van toepassing op de toelating tot een verkorte beroepsopleiding.</w:t>
      </w:r>
    </w:p>
    <w:p w:rsidRPr="003F69F6" w:rsidR="003F69F6" w:rsidP="003F69F6" w:rsidRDefault="003F69F6" w14:paraId="148D5CD7" w14:textId="77777777">
      <w:pPr>
        <w:spacing w:line="259" w:lineRule="auto"/>
        <w:ind w:firstLine="284"/>
        <w:rPr>
          <w:rFonts w:ascii="Times New Roman" w:hAnsi="Times New Roman" w:eastAsia="Calibri"/>
          <w:bCs/>
          <w:sz w:val="24"/>
          <w:lang w:eastAsia="en-US"/>
        </w:rPr>
      </w:pPr>
    </w:p>
    <w:p w:rsidRPr="003F69F6" w:rsidR="003F69F6" w:rsidP="003F69F6" w:rsidRDefault="003F69F6" w14:paraId="0E2F672B"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JJ</w:t>
      </w:r>
    </w:p>
    <w:p w:rsidRPr="003F69F6" w:rsidR="003F69F6" w:rsidP="003F69F6" w:rsidRDefault="003F69F6" w14:paraId="4B95A5E7"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70A5B1F"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Aan artikel 8.1.1c wordt een lid toegevoegd, luidende:</w:t>
      </w:r>
    </w:p>
    <w:p w:rsidRPr="003F69F6" w:rsidR="003F69F6" w:rsidP="003F69F6" w:rsidRDefault="003F69F6" w14:paraId="735683AF"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7. Dit artikel is niet van toepassing op de toelating tot een verkorte beroepsopleiding.</w:t>
      </w:r>
    </w:p>
    <w:p w:rsidRPr="003F69F6" w:rsidR="003F69F6" w:rsidP="003F69F6" w:rsidRDefault="003F69F6" w14:paraId="5906BF18" w14:textId="77777777">
      <w:pPr>
        <w:spacing w:line="259" w:lineRule="auto"/>
        <w:ind w:firstLine="284"/>
        <w:rPr>
          <w:rFonts w:ascii="Times New Roman" w:hAnsi="Times New Roman" w:eastAsia="Calibri"/>
          <w:bCs/>
          <w:sz w:val="24"/>
          <w:lang w:eastAsia="en-US"/>
        </w:rPr>
      </w:pPr>
    </w:p>
    <w:p w:rsidRPr="003F69F6" w:rsidR="003F69F6" w:rsidP="003F69F6" w:rsidRDefault="003F69F6" w14:paraId="72DDD28F"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KK</w:t>
      </w:r>
    </w:p>
    <w:p w:rsidRPr="003F69F6" w:rsidR="003F69F6" w:rsidP="003F69F6" w:rsidRDefault="003F69F6" w14:paraId="42E3A5CB"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25C41AD"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Na artikel 8.1.1c wordt een artikel ingevoegd, luidende:</w:t>
      </w:r>
    </w:p>
    <w:p w:rsidRPr="003F69F6" w:rsidR="003F69F6" w:rsidP="003F69F6" w:rsidRDefault="003F69F6" w14:paraId="18505707" w14:textId="77777777">
      <w:pPr>
        <w:spacing w:line="259" w:lineRule="auto"/>
        <w:ind w:firstLine="284"/>
        <w:rPr>
          <w:rFonts w:ascii="Times New Roman" w:hAnsi="Times New Roman" w:eastAsia="Calibri"/>
          <w:bCs/>
          <w:sz w:val="24"/>
          <w:lang w:eastAsia="en-US"/>
        </w:rPr>
      </w:pPr>
    </w:p>
    <w:p w:rsidRPr="003F69F6" w:rsidR="003F69F6" w:rsidP="003F69F6" w:rsidRDefault="003F69F6" w14:paraId="5D275E77" w14:textId="77777777">
      <w:pPr>
        <w:spacing w:line="259" w:lineRule="auto"/>
        <w:rPr>
          <w:rFonts w:ascii="Times New Roman" w:hAnsi="Times New Roman" w:eastAsia="Calibri"/>
          <w:b/>
          <w:sz w:val="24"/>
          <w:lang w:eastAsia="en-US"/>
        </w:rPr>
      </w:pPr>
      <w:bookmarkStart w:name="_Hlk182389123" w:id="24"/>
      <w:r w:rsidRPr="003F69F6">
        <w:rPr>
          <w:rFonts w:ascii="Times New Roman" w:hAnsi="Times New Roman" w:eastAsia="Calibri"/>
          <w:b/>
          <w:sz w:val="24"/>
          <w:lang w:eastAsia="en-US"/>
        </w:rPr>
        <w:t xml:space="preserve">Artikel 8.1.1c1. Toelating verkorte opleiding </w:t>
      </w:r>
      <w:r w:rsidRPr="003F69F6">
        <w:rPr>
          <w:rFonts w:ascii="Times New Roman" w:hAnsi="Times New Roman" w:eastAsia="Calibri"/>
          <w:b/>
          <w:bCs/>
          <w:sz w:val="24"/>
          <w:lang w:eastAsia="en-US"/>
        </w:rPr>
        <w:t>vanwege leer- of werkervaring</w:t>
      </w:r>
      <w:bookmarkEnd w:id="24"/>
    </w:p>
    <w:p w:rsidR="003F69F6" w:rsidP="003F69F6" w:rsidRDefault="003F69F6" w14:paraId="12DBFDD7"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A5FDA8A" w14:textId="5ACD58FE">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lastRenderedPageBreak/>
        <w:t>Onverminderd de artikelen 8.1.1, 8.1.2 en 8.1.7b, staat de toelating tot een verkorte beroepsopleiding open voor degene die voldoet aan de in de bij of krachtens artikelen 8.2.1, 8.2.2, 8.2.2a en 8.2.3 ten aanzien van die opleiding gestelde eisen.</w:t>
      </w:r>
    </w:p>
    <w:p w:rsidRPr="003F69F6" w:rsidR="003F69F6" w:rsidP="003F69F6" w:rsidRDefault="003F69F6" w14:paraId="5A4FBBC5"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FE35406"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LL</w:t>
      </w:r>
    </w:p>
    <w:p w:rsidRPr="003F69F6" w:rsidR="003F69F6" w:rsidP="003F69F6" w:rsidRDefault="003F69F6" w14:paraId="0F1B53C2"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668EA55"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In artikel 8.1.7a, eerste lid, wordt na “aan iedere student die zich inschrijft,” ingevoegd “behalve bij een inschrijving voor een verkorte beroepsopleiding,”.</w:t>
      </w:r>
    </w:p>
    <w:p w:rsidRPr="003F69F6" w:rsidR="003F69F6" w:rsidP="003F69F6" w:rsidRDefault="003F69F6" w14:paraId="21F282D7"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F924247"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MM</w:t>
      </w:r>
    </w:p>
    <w:p w:rsidRPr="003F69F6" w:rsidR="003F69F6" w:rsidP="003F69F6" w:rsidRDefault="003F69F6" w14:paraId="59058545"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3D67C1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Aan hoofdstuk 8, titel 2, wordt een artikel toegevoegd, luidende:</w:t>
      </w:r>
    </w:p>
    <w:p w:rsidRPr="003F69F6" w:rsidR="003F69F6" w:rsidP="003F69F6" w:rsidRDefault="003F69F6" w14:paraId="16623D0B" w14:textId="77777777">
      <w:pPr>
        <w:spacing w:line="259" w:lineRule="auto"/>
        <w:ind w:firstLine="284"/>
        <w:rPr>
          <w:rFonts w:ascii="Times New Roman" w:hAnsi="Times New Roman" w:eastAsia="Calibri"/>
          <w:sz w:val="24"/>
          <w:lang w:eastAsia="en-US"/>
        </w:rPr>
      </w:pPr>
    </w:p>
    <w:p w:rsidRPr="003F69F6" w:rsidR="003F69F6" w:rsidP="003F69F6" w:rsidRDefault="003F69F6" w14:paraId="51CC908F" w14:textId="77777777">
      <w:pPr>
        <w:spacing w:line="259" w:lineRule="auto"/>
        <w:rPr>
          <w:rFonts w:ascii="Times New Roman" w:hAnsi="Times New Roman" w:eastAsia="Calibri"/>
          <w:b/>
          <w:bCs/>
          <w:sz w:val="24"/>
          <w:lang w:eastAsia="en-US"/>
        </w:rPr>
      </w:pPr>
      <w:bookmarkStart w:name="_Hlk180499973" w:id="25"/>
      <w:bookmarkStart w:name="_Hlk179193425" w:id="26"/>
      <w:r w:rsidRPr="003F69F6">
        <w:rPr>
          <w:rFonts w:ascii="Times New Roman" w:hAnsi="Times New Roman" w:eastAsia="Calibri"/>
          <w:b/>
          <w:bCs/>
          <w:sz w:val="24"/>
          <w:lang w:eastAsia="en-US"/>
        </w:rPr>
        <w:t xml:space="preserve">Artikel 8.2.3. Toelatingseisen verkorte beroepsopleiding </w:t>
      </w:r>
      <w:bookmarkStart w:name="_Hlk182387967" w:id="27"/>
      <w:r w:rsidRPr="003F69F6">
        <w:rPr>
          <w:rFonts w:ascii="Times New Roman" w:hAnsi="Times New Roman" w:eastAsia="Calibri"/>
          <w:b/>
          <w:bCs/>
          <w:sz w:val="24"/>
          <w:lang w:eastAsia="en-US"/>
        </w:rPr>
        <w:t>vanwege leer- of werkervaring</w:t>
      </w:r>
      <w:bookmarkEnd w:id="27"/>
    </w:p>
    <w:p w:rsidR="003F69F6" w:rsidP="003F69F6" w:rsidRDefault="003F69F6" w14:paraId="20D08A31" w14:textId="77777777">
      <w:pPr>
        <w:spacing w:line="259" w:lineRule="auto"/>
        <w:ind w:firstLine="284"/>
        <w:rPr>
          <w:rFonts w:ascii="Times New Roman" w:hAnsi="Times New Roman" w:eastAsia="Calibri"/>
          <w:sz w:val="24"/>
          <w:lang w:eastAsia="en-US"/>
        </w:rPr>
      </w:pPr>
    </w:p>
    <w:p w:rsidRPr="003F69F6" w:rsidR="003F69F6" w:rsidP="003F69F6" w:rsidRDefault="003F69F6" w14:paraId="2FD29551" w14:textId="1CA5D45C">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Het bevoegd gezag stelt een regeling vast waarin de toelatingseisen tot een verkorte beroepsopleiding zijn opgenomen en maakt deze openbaar. De toelatingseisen zijn onderscheidend ten opzichte van de vooropleidingseisen, bedoeld in artikel 8.2.1, de nadere vooropleidingseisen, bedoeld in artikel 8.2.2 en de aanvullende eisen, bedoeld in artikel 8.2.2a. </w:t>
      </w:r>
    </w:p>
    <w:p w:rsidRPr="003F69F6" w:rsidR="003F69F6" w:rsidP="003F69F6" w:rsidRDefault="003F69F6" w14:paraId="3CB7165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De toelatingseisen voor de verkorte beroepsopleiding hebben betrekking op de selectiecriteria en de selectieprocedure voor de toelating tot de verkorte beroepsopleiding, houden direct verband met het onderwijsprogramma van de verkorte beroepsopleiding en zijn, voor zover sprake is van een algemene maatregel van bestuur als bedoeld in het derde lid, in overeenstemming met het daarin bepaalde. </w:t>
      </w:r>
    </w:p>
    <w:p w:rsidRPr="003F69F6" w:rsidR="003F69F6" w:rsidP="003F69F6" w:rsidRDefault="003F69F6" w14:paraId="56E03615" w14:textId="77777777">
      <w:pPr>
        <w:spacing w:line="259" w:lineRule="auto"/>
        <w:ind w:firstLine="284"/>
        <w:rPr>
          <w:rFonts w:ascii="Times New Roman" w:hAnsi="Times New Roman" w:eastAsia="Calibri"/>
          <w:bCs/>
          <w:sz w:val="24"/>
          <w:lang w:eastAsia="en-US"/>
        </w:rPr>
      </w:pPr>
      <w:bookmarkStart w:name="_Hlk178774785" w:id="28"/>
      <w:r w:rsidRPr="003F69F6">
        <w:rPr>
          <w:rFonts w:ascii="Times New Roman" w:hAnsi="Times New Roman" w:eastAsia="Calibri"/>
          <w:sz w:val="24"/>
          <w:lang w:eastAsia="en-US"/>
        </w:rPr>
        <w:t>3. Bij algemene maatregel van bestuur kan worden beperkt welke beroepsopleidingen voor verkorting in aanmerking komen, kan een maximum worden gesteld aan het aantal verkorte beroepsopleidingen in relatie tot het totale aantal beroepsopleidingen dat het bevoegd gezag verzorgt en kan worden bepaald welke studenten in aanmerking komen voor toelating tot de verkorte beroepsopleiding.</w:t>
      </w:r>
    </w:p>
    <w:p w:rsidRPr="003F69F6" w:rsidR="003F69F6" w:rsidP="003F69F6" w:rsidRDefault="003F69F6" w14:paraId="7287ABD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4. Bij ministeriële regeling worden regels gesteld omtrent de eisen aan de regeling, bedoeld in het eerste lid. </w:t>
      </w:r>
    </w:p>
    <w:p w:rsidRPr="003F69F6" w:rsidR="003F69F6" w:rsidP="003F69F6" w:rsidRDefault="003F69F6" w14:paraId="59D8BD6F" w14:textId="77777777">
      <w:pPr>
        <w:spacing w:line="259" w:lineRule="auto"/>
        <w:ind w:firstLine="284"/>
        <w:rPr>
          <w:rFonts w:ascii="Times New Roman" w:hAnsi="Times New Roman" w:eastAsia="Calibri"/>
          <w:sz w:val="24"/>
          <w:lang w:eastAsia="en-US"/>
        </w:rPr>
      </w:pPr>
      <w:bookmarkStart w:name="_Hlk174443377" w:id="29"/>
      <w:bookmarkEnd w:id="28"/>
      <w:r w:rsidRPr="003F69F6">
        <w:rPr>
          <w:rFonts w:ascii="Times New Roman" w:hAnsi="Times New Roman" w:eastAsia="Calibri"/>
          <w:sz w:val="24"/>
          <w:lang w:eastAsia="en-US"/>
        </w:rPr>
        <w:t>5. Artikel 1.3.6 is van overeenkomstige toepassing op de toelatingseisen voor de verkorte beroepsopleiding.</w:t>
      </w:r>
    </w:p>
    <w:bookmarkEnd w:id="25"/>
    <w:bookmarkEnd w:id="26"/>
    <w:bookmarkEnd w:id="29"/>
    <w:p w:rsidR="003F69F6" w:rsidP="003F69F6" w:rsidRDefault="003F69F6" w14:paraId="1C68D9E8" w14:textId="77777777">
      <w:pPr>
        <w:spacing w:line="259" w:lineRule="auto"/>
        <w:rPr>
          <w:rFonts w:ascii="Times New Roman" w:hAnsi="Times New Roman" w:eastAsia="Calibri"/>
          <w:sz w:val="24"/>
          <w:lang w:eastAsia="en-US"/>
        </w:rPr>
      </w:pPr>
    </w:p>
    <w:p w:rsidRPr="003F69F6" w:rsidR="003F69F6" w:rsidP="003F69F6" w:rsidRDefault="003F69F6" w14:paraId="6902F59D" w14:textId="7B523930">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NN</w:t>
      </w:r>
    </w:p>
    <w:p w:rsidRPr="003F69F6" w:rsidR="003F69F6" w:rsidP="003F69F6" w:rsidRDefault="003F69F6" w14:paraId="31958072" w14:textId="77777777">
      <w:pPr>
        <w:spacing w:line="259" w:lineRule="auto"/>
        <w:ind w:firstLine="284"/>
        <w:rPr>
          <w:rFonts w:ascii="Times New Roman" w:hAnsi="Times New Roman" w:eastAsia="Calibri"/>
          <w:sz w:val="24"/>
          <w:lang w:eastAsia="en-US"/>
        </w:rPr>
      </w:pPr>
    </w:p>
    <w:p w:rsidR="003F69F6" w:rsidP="003F69F6" w:rsidRDefault="003F69F6" w14:paraId="4F6D6B48"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Artikel 8.5a.11 wordt als volgt gewijzigd: </w:t>
      </w:r>
    </w:p>
    <w:p w:rsidR="003F69F6" w:rsidP="003F69F6" w:rsidRDefault="003F69F6" w14:paraId="2EA52E4B" w14:textId="77777777">
      <w:pPr>
        <w:spacing w:line="259" w:lineRule="auto"/>
        <w:ind w:firstLine="284"/>
        <w:rPr>
          <w:rFonts w:ascii="Times New Roman" w:hAnsi="Times New Roman" w:eastAsia="Calibri"/>
          <w:sz w:val="24"/>
          <w:lang w:eastAsia="en-US"/>
        </w:rPr>
      </w:pPr>
    </w:p>
    <w:p w:rsidRPr="003F69F6" w:rsidR="003F69F6" w:rsidP="003F69F6" w:rsidRDefault="003F69F6" w14:paraId="33B98924" w14:textId="0579D9CD">
      <w:pPr>
        <w:spacing w:line="259" w:lineRule="auto"/>
        <w:ind w:firstLine="284"/>
        <w:rPr>
          <w:rFonts w:ascii="Times New Roman" w:hAnsi="Times New Roman" w:eastAsia="Calibri"/>
          <w:bCs/>
          <w:sz w:val="24"/>
          <w:lang w:eastAsia="en-US"/>
        </w:rPr>
      </w:pPr>
      <w:r>
        <w:rPr>
          <w:rFonts w:ascii="Times New Roman" w:hAnsi="Times New Roman" w:eastAsia="Calibri"/>
          <w:sz w:val="24"/>
          <w:lang w:eastAsia="en-US"/>
        </w:rPr>
        <w:t xml:space="preserve">1. </w:t>
      </w:r>
      <w:r w:rsidRPr="003F69F6">
        <w:rPr>
          <w:rFonts w:ascii="Times New Roman" w:hAnsi="Times New Roman" w:eastAsia="Calibri"/>
          <w:sz w:val="24"/>
          <w:lang w:eastAsia="en-US"/>
        </w:rPr>
        <w:t xml:space="preserve">Het eerste lid </w:t>
      </w:r>
      <w:r w:rsidRPr="003F69F6">
        <w:rPr>
          <w:rFonts w:ascii="Times New Roman" w:hAnsi="Times New Roman" w:eastAsia="Calibri"/>
          <w:bCs/>
          <w:sz w:val="24"/>
          <w:lang w:eastAsia="en-US"/>
        </w:rPr>
        <w:t>wordt als volgt gewijzigd:</w:t>
      </w:r>
    </w:p>
    <w:p w:rsidR="003F69F6" w:rsidP="003F69F6" w:rsidRDefault="003F69F6" w14:paraId="6857F3E4"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FCEF7B4" w14:textId="11EDBC28">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a. In de aanhef wordt “artikel 7.2.7, derde lid, onderdelen b, c en d, en achtste lid” vervangen door “artikel 7.2.7, derde en zevende lid,”.</w:t>
      </w:r>
    </w:p>
    <w:p w:rsidR="003F69F6" w:rsidP="003F69F6" w:rsidRDefault="003F69F6" w14:paraId="1FCE9F35" w14:textId="77777777">
      <w:pPr>
        <w:spacing w:line="259" w:lineRule="auto"/>
        <w:ind w:firstLine="284"/>
        <w:rPr>
          <w:rFonts w:ascii="Times New Roman" w:hAnsi="Times New Roman" w:eastAsia="Calibri"/>
          <w:bCs/>
          <w:sz w:val="24"/>
          <w:lang w:eastAsia="en-US"/>
        </w:rPr>
      </w:pPr>
    </w:p>
    <w:p w:rsidRPr="003F69F6" w:rsidR="003F69F6" w:rsidP="003F69F6" w:rsidRDefault="003F69F6" w14:paraId="7201951F" w14:textId="113455DC">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b. In onderdeel a wordt “1.400” vervangen door “1.200”.</w:t>
      </w:r>
    </w:p>
    <w:p w:rsidR="003F69F6" w:rsidP="003F69F6" w:rsidRDefault="003F69F6" w14:paraId="29CBE985"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1C2B348" w14:textId="54BE7644">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lastRenderedPageBreak/>
        <w:t>c. In onderdeel b wordt “2.400” vervangen door “2.200”.</w:t>
      </w:r>
    </w:p>
    <w:p w:rsidR="003F69F6" w:rsidP="003F69F6" w:rsidRDefault="003F69F6" w14:paraId="01E52198"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564B615" w14:textId="0ECA4C7D">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d. In onderdeel c wordt “2.950” vervangen door “2.700” en “450” door “500”.</w:t>
      </w:r>
    </w:p>
    <w:p w:rsidR="003F69F6" w:rsidP="003F69F6" w:rsidRDefault="003F69F6" w14:paraId="7F6804F9"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3AA372B" w14:textId="4E4670F3">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e. In onderdeel d wordt “3.500” vervangen door “3.200” en “900” door “750”.</w:t>
      </w:r>
    </w:p>
    <w:p w:rsidR="003F69F6" w:rsidP="003F69F6" w:rsidRDefault="003F69F6" w14:paraId="4564E846" w14:textId="77777777">
      <w:pPr>
        <w:spacing w:line="259" w:lineRule="auto"/>
        <w:ind w:firstLine="284"/>
        <w:rPr>
          <w:rFonts w:ascii="Times New Roman" w:hAnsi="Times New Roman" w:eastAsia="Calibri"/>
          <w:bCs/>
          <w:sz w:val="24"/>
          <w:lang w:eastAsia="en-US"/>
        </w:rPr>
      </w:pPr>
    </w:p>
    <w:p w:rsidR="003F69F6" w:rsidP="003F69F6" w:rsidRDefault="003F69F6" w14:paraId="141349E9" w14:textId="5493CE79">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f. In onderdeel e wordt “4.050” vervangen door “3.700” en “1.350” door “1.000”.</w:t>
      </w:r>
    </w:p>
    <w:p w:rsidRPr="003F69F6" w:rsidR="00D677FF" w:rsidP="003F69F6" w:rsidRDefault="00D677FF" w14:paraId="078F3B3E" w14:textId="77777777">
      <w:pPr>
        <w:spacing w:line="259" w:lineRule="auto"/>
        <w:ind w:firstLine="284"/>
        <w:rPr>
          <w:rFonts w:ascii="Times New Roman" w:hAnsi="Times New Roman" w:eastAsia="Calibri"/>
          <w:bCs/>
          <w:sz w:val="24"/>
          <w:lang w:eastAsia="en-US"/>
        </w:rPr>
      </w:pPr>
    </w:p>
    <w:p w:rsidRPr="003F69F6" w:rsidR="003F69F6" w:rsidP="00D677FF" w:rsidRDefault="00D677FF" w14:paraId="43072897" w14:textId="6FBD896C">
      <w:pPr>
        <w:spacing w:line="259" w:lineRule="auto"/>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3F69F6" w:rsidR="003F69F6">
        <w:rPr>
          <w:rFonts w:ascii="Times New Roman" w:hAnsi="Times New Roman" w:eastAsia="Calibri"/>
          <w:sz w:val="24"/>
          <w:lang w:eastAsia="en-US"/>
        </w:rPr>
        <w:t>Het tweede lid vervalt, onder vernummering van het derde lid tot het tweede lid.</w:t>
      </w:r>
    </w:p>
    <w:p w:rsidRPr="003F69F6" w:rsidR="003F69F6" w:rsidP="003F69F6" w:rsidRDefault="003F69F6" w14:paraId="04AD047F" w14:textId="77777777">
      <w:pPr>
        <w:spacing w:line="259" w:lineRule="auto"/>
        <w:ind w:firstLine="284"/>
        <w:rPr>
          <w:rFonts w:ascii="Times New Roman" w:hAnsi="Times New Roman" w:eastAsia="Calibri"/>
          <w:sz w:val="24"/>
          <w:lang w:eastAsia="en-US"/>
        </w:rPr>
      </w:pPr>
    </w:p>
    <w:p w:rsidRPr="003F69F6" w:rsidR="003F69F6" w:rsidP="003F69F6" w:rsidRDefault="003F69F6" w14:paraId="7C92353B"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OO</w:t>
      </w:r>
    </w:p>
    <w:p w:rsidRPr="003F69F6" w:rsidR="003F69F6" w:rsidP="003F69F6" w:rsidRDefault="003F69F6" w14:paraId="10110203" w14:textId="77777777">
      <w:pPr>
        <w:spacing w:line="259" w:lineRule="auto"/>
        <w:ind w:firstLine="284"/>
        <w:rPr>
          <w:rFonts w:ascii="Times New Roman" w:hAnsi="Times New Roman" w:eastAsia="Calibri"/>
          <w:sz w:val="24"/>
          <w:lang w:eastAsia="en-US"/>
        </w:rPr>
      </w:pPr>
    </w:p>
    <w:p w:rsidRPr="003F69F6" w:rsidR="003F69F6" w:rsidP="003F69F6" w:rsidRDefault="003F69F6" w14:paraId="7786DE04"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In artikel 8.5a.12 vervalt het tweede lid, onder vernummering van het derde lid tot het tweede lid. </w:t>
      </w:r>
    </w:p>
    <w:p w:rsidRPr="003F69F6" w:rsidR="003F69F6" w:rsidP="003F69F6" w:rsidRDefault="003F69F6" w14:paraId="0C0030C0" w14:textId="77777777">
      <w:pPr>
        <w:spacing w:line="259" w:lineRule="auto"/>
        <w:ind w:firstLine="284"/>
        <w:rPr>
          <w:rFonts w:ascii="Times New Roman" w:hAnsi="Times New Roman" w:eastAsia="Calibri"/>
          <w:sz w:val="24"/>
          <w:lang w:eastAsia="en-US"/>
        </w:rPr>
      </w:pPr>
    </w:p>
    <w:p w:rsidRPr="003F69F6" w:rsidR="003F69F6" w:rsidP="003F69F6" w:rsidRDefault="003F69F6" w14:paraId="7E5ADB6F"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PP</w:t>
      </w:r>
    </w:p>
    <w:p w:rsidRPr="003F69F6" w:rsidR="003F69F6" w:rsidP="003F69F6" w:rsidRDefault="003F69F6" w14:paraId="7EA13F89" w14:textId="77777777">
      <w:pPr>
        <w:spacing w:line="259" w:lineRule="auto"/>
        <w:ind w:firstLine="284"/>
        <w:rPr>
          <w:rFonts w:ascii="Times New Roman" w:hAnsi="Times New Roman" w:eastAsia="Calibri"/>
          <w:sz w:val="24"/>
          <w:lang w:eastAsia="en-US"/>
        </w:rPr>
      </w:pPr>
    </w:p>
    <w:p w:rsidRPr="003F69F6" w:rsidR="003F69F6" w:rsidP="003F69F6" w:rsidRDefault="003F69F6" w14:paraId="0B0F61A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8a.2.2, derde lid, onderdeel m, vervalt, onder verlettering van onderdeel h tot onderdeel g, onderdeel j tot onderdeel h, de onderdelen k en l tot onderdelen i en j, en de onderdelen o, p, q en r tot onderdelen k, l, m en n.</w:t>
      </w:r>
    </w:p>
    <w:p w:rsidRPr="003F69F6" w:rsidR="003F69F6" w:rsidP="003F69F6" w:rsidRDefault="003F69F6" w14:paraId="6823343D" w14:textId="77777777">
      <w:pPr>
        <w:spacing w:line="259" w:lineRule="auto"/>
        <w:ind w:firstLine="284"/>
        <w:rPr>
          <w:rFonts w:ascii="Times New Roman" w:hAnsi="Times New Roman" w:eastAsia="Calibri"/>
          <w:sz w:val="24"/>
          <w:lang w:eastAsia="en-US"/>
        </w:rPr>
      </w:pPr>
    </w:p>
    <w:p w:rsidRPr="003F69F6" w:rsidR="003F69F6" w:rsidP="003F69F6" w:rsidRDefault="003F69F6" w14:paraId="2997F4CF"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QQ</w:t>
      </w:r>
    </w:p>
    <w:p w:rsidRPr="003F69F6" w:rsidR="003F69F6" w:rsidP="003F69F6" w:rsidRDefault="003F69F6" w14:paraId="45976B36" w14:textId="77777777">
      <w:pPr>
        <w:spacing w:line="259" w:lineRule="auto"/>
        <w:ind w:firstLine="284"/>
        <w:rPr>
          <w:rFonts w:ascii="Times New Roman" w:hAnsi="Times New Roman" w:eastAsia="Calibri"/>
          <w:sz w:val="24"/>
          <w:lang w:eastAsia="en-US"/>
        </w:rPr>
      </w:pPr>
    </w:p>
    <w:p w:rsidRPr="003F69F6" w:rsidR="003F69F6" w:rsidP="003F69F6" w:rsidRDefault="003F69F6" w14:paraId="5CF8D16E"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In artikel 8a.5.1 wordt “artikel 8a.2.2, derde lid, onderdeel l” vervangen door “artikel 8a.2.2, derde lid, onderdeel j”. </w:t>
      </w:r>
    </w:p>
    <w:p w:rsidRPr="003F69F6" w:rsidR="003F69F6" w:rsidP="003F69F6" w:rsidRDefault="003F69F6" w14:paraId="5087487E" w14:textId="77777777">
      <w:pPr>
        <w:spacing w:line="259" w:lineRule="auto"/>
        <w:ind w:firstLine="284"/>
        <w:rPr>
          <w:rFonts w:ascii="Times New Roman" w:hAnsi="Times New Roman" w:eastAsia="Calibri"/>
          <w:sz w:val="24"/>
          <w:lang w:eastAsia="en-US"/>
        </w:rPr>
      </w:pPr>
    </w:p>
    <w:p w:rsidRPr="003F69F6" w:rsidR="003F69F6" w:rsidP="003F69F6" w:rsidRDefault="003F69F6" w14:paraId="70F4FA50"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RR</w:t>
      </w:r>
    </w:p>
    <w:p w:rsidRPr="003F69F6" w:rsidR="003F69F6" w:rsidP="003F69F6" w:rsidRDefault="003F69F6" w14:paraId="0133C887" w14:textId="77777777">
      <w:pPr>
        <w:spacing w:line="259" w:lineRule="auto"/>
        <w:ind w:firstLine="284"/>
        <w:rPr>
          <w:rFonts w:ascii="Times New Roman" w:hAnsi="Times New Roman" w:eastAsia="Calibri"/>
          <w:sz w:val="24"/>
          <w:lang w:eastAsia="en-US"/>
        </w:rPr>
      </w:pPr>
    </w:p>
    <w:p w:rsidRPr="003F69F6" w:rsidR="003F69F6" w:rsidP="003F69F6" w:rsidRDefault="003F69F6" w14:paraId="3AA0811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artikel 10.2 wordt “de artikelen 1.4.1 of 1.4a.1” vervangen door “de artikelen 1.4a.1 en 11.1.1”.</w:t>
      </w:r>
    </w:p>
    <w:p w:rsidRPr="003F69F6" w:rsidR="003F69F6" w:rsidP="003F69F6" w:rsidRDefault="003F69F6" w14:paraId="3A8522FA" w14:textId="77777777">
      <w:pPr>
        <w:spacing w:line="259" w:lineRule="auto"/>
        <w:ind w:firstLine="284"/>
        <w:rPr>
          <w:rFonts w:ascii="Times New Roman" w:hAnsi="Times New Roman" w:eastAsia="Calibri"/>
          <w:sz w:val="24"/>
          <w:lang w:eastAsia="en-US"/>
        </w:rPr>
      </w:pPr>
    </w:p>
    <w:p w:rsidRPr="003F69F6" w:rsidR="003F69F6" w:rsidP="003F69F6" w:rsidRDefault="003F69F6" w14:paraId="209BAB09"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SS</w:t>
      </w:r>
    </w:p>
    <w:p w:rsidRPr="003F69F6" w:rsidR="003F69F6" w:rsidP="003F69F6" w:rsidRDefault="003F69F6" w14:paraId="0EFD466C" w14:textId="77777777">
      <w:pPr>
        <w:spacing w:line="259" w:lineRule="auto"/>
        <w:ind w:firstLine="284"/>
        <w:rPr>
          <w:rFonts w:ascii="Times New Roman" w:hAnsi="Times New Roman" w:eastAsia="Calibri"/>
          <w:sz w:val="24"/>
          <w:lang w:eastAsia="en-US"/>
        </w:rPr>
      </w:pPr>
    </w:p>
    <w:p w:rsidRPr="003F69F6" w:rsidR="003F69F6" w:rsidP="003F69F6" w:rsidRDefault="003F69F6" w14:paraId="2583620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10.2 wordt vernummerd tot 1.3.11 en toegevoegd aan hoofdstuk 1, titel 3, paragraaf 4.</w:t>
      </w:r>
    </w:p>
    <w:p w:rsidRPr="003F69F6" w:rsidR="003F69F6" w:rsidP="003F69F6" w:rsidRDefault="003F69F6" w14:paraId="3C5429EA" w14:textId="77777777">
      <w:pPr>
        <w:spacing w:line="259" w:lineRule="auto"/>
        <w:ind w:firstLine="284"/>
        <w:rPr>
          <w:rFonts w:ascii="Times New Roman" w:hAnsi="Times New Roman" w:eastAsia="Calibri"/>
          <w:sz w:val="24"/>
          <w:lang w:eastAsia="en-US"/>
        </w:rPr>
      </w:pPr>
    </w:p>
    <w:p w:rsidRPr="003F69F6" w:rsidR="003F69F6" w:rsidP="003F69F6" w:rsidRDefault="003F69F6" w14:paraId="03D8D685"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TT</w:t>
      </w:r>
    </w:p>
    <w:p w:rsidRPr="003F69F6" w:rsidR="003F69F6" w:rsidP="003F69F6" w:rsidRDefault="003F69F6" w14:paraId="30AA5DFF" w14:textId="77777777">
      <w:pPr>
        <w:spacing w:line="259" w:lineRule="auto"/>
        <w:ind w:firstLine="284"/>
        <w:rPr>
          <w:rFonts w:ascii="Times New Roman" w:hAnsi="Times New Roman" w:eastAsia="Calibri"/>
          <w:sz w:val="24"/>
          <w:lang w:eastAsia="en-US"/>
        </w:rPr>
      </w:pPr>
    </w:p>
    <w:p w:rsidRPr="003F69F6" w:rsidR="003F69F6" w:rsidP="003F69F6" w:rsidRDefault="003F69F6" w14:paraId="12E4C38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Hoofdstuk 10 komt te luiden: </w:t>
      </w:r>
    </w:p>
    <w:p w:rsidRPr="003F69F6" w:rsidR="003F69F6" w:rsidP="003F69F6" w:rsidRDefault="003F69F6" w14:paraId="6D2DB4E2" w14:textId="77777777">
      <w:pPr>
        <w:spacing w:line="259" w:lineRule="auto"/>
        <w:ind w:firstLine="284"/>
        <w:rPr>
          <w:rFonts w:ascii="Times New Roman" w:hAnsi="Times New Roman" w:eastAsia="Calibri"/>
          <w:sz w:val="24"/>
          <w:lang w:eastAsia="en-US"/>
        </w:rPr>
      </w:pPr>
    </w:p>
    <w:p w:rsidRPr="003F69F6" w:rsidR="003F69F6" w:rsidP="003F69F6" w:rsidRDefault="003F69F6" w14:paraId="0D812DB4" w14:textId="77777777">
      <w:pPr>
        <w:spacing w:line="259" w:lineRule="auto"/>
        <w:rPr>
          <w:rFonts w:ascii="Times New Roman" w:hAnsi="Times New Roman" w:eastAsia="Calibri"/>
          <w:bCs/>
          <w:caps/>
          <w:sz w:val="24"/>
          <w:lang w:eastAsia="en-US"/>
        </w:rPr>
      </w:pPr>
      <w:r w:rsidRPr="003F69F6">
        <w:rPr>
          <w:rFonts w:ascii="Times New Roman" w:hAnsi="Times New Roman" w:eastAsia="Calibri"/>
          <w:b/>
          <w:caps/>
          <w:sz w:val="24"/>
          <w:lang w:eastAsia="en-US"/>
        </w:rPr>
        <w:t xml:space="preserve">Hoofdstuk 10. Sancties </w:t>
      </w:r>
    </w:p>
    <w:p w:rsidRPr="003F69F6" w:rsidR="003F69F6" w:rsidP="003F69F6" w:rsidRDefault="003F69F6" w14:paraId="2FC2FF93"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6D3722E"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UU</w:t>
      </w:r>
    </w:p>
    <w:p w:rsidRPr="003F69F6" w:rsidR="003F69F6" w:rsidP="003F69F6" w:rsidRDefault="003F69F6" w14:paraId="58D04F5D"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A8177E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bCs/>
          <w:sz w:val="24"/>
          <w:lang w:eastAsia="en-US"/>
        </w:rPr>
        <w:t xml:space="preserve">De artikelen 11.1 en 11.2 worden vernummerd tot 10.1 en 10.2 </w:t>
      </w:r>
      <w:r w:rsidRPr="003F69F6">
        <w:rPr>
          <w:rFonts w:ascii="Times New Roman" w:hAnsi="Times New Roman" w:eastAsia="Calibri"/>
          <w:sz w:val="24"/>
          <w:lang w:eastAsia="en-US"/>
        </w:rPr>
        <w:t xml:space="preserve">en toegevoegd aan hoofdstuk 10. </w:t>
      </w:r>
    </w:p>
    <w:p w:rsidRPr="003F69F6" w:rsidR="003F69F6" w:rsidP="003F69F6" w:rsidRDefault="003F69F6" w14:paraId="63E1BFF1"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68D7763"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VV</w:t>
      </w:r>
    </w:p>
    <w:p w:rsidRPr="003F69F6" w:rsidR="003F69F6" w:rsidP="003F69F6" w:rsidRDefault="003F69F6" w14:paraId="5C29EDF3"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F9A6D13"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In artikel 10.2 (nieuw), eerste lid, wordt na “instellingen” ingevoegd “en </w:t>
      </w:r>
      <w:r w:rsidRPr="003F69F6">
        <w:rPr>
          <w:rFonts w:ascii="Times New Roman" w:hAnsi="Times New Roman" w:eastAsia="Calibri"/>
          <w:iCs/>
          <w:sz w:val="24"/>
          <w:lang w:eastAsia="en-US"/>
        </w:rPr>
        <w:t>aanbieders van niet uit ’s Rijks kas bekostigd beroepsonderwijs</w:t>
      </w:r>
      <w:r w:rsidRPr="003F69F6">
        <w:rPr>
          <w:rFonts w:ascii="Times New Roman" w:hAnsi="Times New Roman" w:eastAsia="Calibri"/>
          <w:bCs/>
          <w:sz w:val="24"/>
          <w:lang w:eastAsia="en-US"/>
        </w:rPr>
        <w:t xml:space="preserve">”. </w:t>
      </w:r>
    </w:p>
    <w:p w:rsidRPr="003F69F6" w:rsidR="003F69F6" w:rsidP="003F69F6" w:rsidRDefault="003F69F6" w14:paraId="72575E05" w14:textId="77777777">
      <w:pPr>
        <w:spacing w:line="259" w:lineRule="auto"/>
        <w:ind w:firstLine="284"/>
        <w:rPr>
          <w:rFonts w:ascii="Times New Roman" w:hAnsi="Times New Roman" w:eastAsia="Calibri"/>
          <w:sz w:val="24"/>
          <w:lang w:eastAsia="en-US"/>
        </w:rPr>
      </w:pPr>
    </w:p>
    <w:p w:rsidRPr="003F69F6" w:rsidR="003F69F6" w:rsidP="003F69F6" w:rsidRDefault="003F69F6" w14:paraId="1CBEEA24"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WW</w:t>
      </w:r>
    </w:p>
    <w:p w:rsidRPr="003F69F6" w:rsidR="003F69F6" w:rsidP="003F69F6" w:rsidRDefault="003F69F6" w14:paraId="63293886" w14:textId="77777777">
      <w:pPr>
        <w:spacing w:line="259" w:lineRule="auto"/>
        <w:ind w:firstLine="284"/>
        <w:rPr>
          <w:rFonts w:ascii="Times New Roman" w:hAnsi="Times New Roman" w:eastAsia="Calibri"/>
          <w:sz w:val="24"/>
          <w:lang w:eastAsia="en-US"/>
        </w:rPr>
      </w:pPr>
    </w:p>
    <w:p w:rsidRPr="003F69F6" w:rsidR="003F69F6" w:rsidP="003F69F6" w:rsidRDefault="003F69F6" w14:paraId="3F6A578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Hoofdstuk 11 komt te luiden:</w:t>
      </w:r>
    </w:p>
    <w:p w:rsidRPr="003F69F6" w:rsidR="003F69F6" w:rsidP="003F69F6" w:rsidRDefault="003F69F6" w14:paraId="6DACB0A1" w14:textId="77777777">
      <w:pPr>
        <w:spacing w:line="259" w:lineRule="auto"/>
        <w:ind w:firstLine="284"/>
        <w:rPr>
          <w:rFonts w:ascii="Times New Roman" w:hAnsi="Times New Roman" w:eastAsia="Calibri"/>
          <w:sz w:val="24"/>
          <w:lang w:eastAsia="en-US"/>
        </w:rPr>
      </w:pPr>
      <w:bookmarkStart w:name="_Hlk80361899" w:id="30"/>
    </w:p>
    <w:p w:rsidRPr="003F69F6" w:rsidR="003F69F6" w:rsidP="003F69F6" w:rsidRDefault="003F69F6" w14:paraId="1501017C" w14:textId="77777777">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 xml:space="preserve">Hoofdstuk 11. Niet uit </w:t>
      </w:r>
      <w:proofErr w:type="spellStart"/>
      <w:r w:rsidRPr="003F69F6">
        <w:rPr>
          <w:rFonts w:ascii="Times New Roman" w:hAnsi="Times New Roman" w:eastAsia="Calibri"/>
          <w:b/>
          <w:caps/>
          <w:sz w:val="24"/>
          <w:lang w:eastAsia="en-US"/>
        </w:rPr>
        <w:t>’s</w:t>
      </w:r>
      <w:proofErr w:type="spellEnd"/>
      <w:r w:rsidRPr="003F69F6">
        <w:rPr>
          <w:rFonts w:ascii="Times New Roman" w:hAnsi="Times New Roman" w:eastAsia="Calibri"/>
          <w:b/>
          <w:caps/>
          <w:sz w:val="24"/>
          <w:lang w:eastAsia="en-US"/>
        </w:rPr>
        <w:t xml:space="preserve"> Rijks kas bekostigd onderwijs</w:t>
      </w:r>
    </w:p>
    <w:p w:rsidR="00D20C05" w:rsidP="00D20C05" w:rsidRDefault="00D20C05" w14:paraId="4B2FA23D" w14:textId="77777777">
      <w:pPr>
        <w:spacing w:line="259" w:lineRule="auto"/>
        <w:rPr>
          <w:rFonts w:ascii="Times New Roman" w:hAnsi="Times New Roman" w:eastAsia="Calibri"/>
          <w:b/>
          <w:sz w:val="24"/>
          <w:lang w:eastAsia="en-US"/>
        </w:rPr>
      </w:pPr>
    </w:p>
    <w:p w:rsidRPr="003F69F6" w:rsidR="00D20C05" w:rsidP="00D20C05" w:rsidRDefault="00D20C05" w14:paraId="48E0711A" w14:textId="77777777">
      <w:pPr>
        <w:spacing w:line="259" w:lineRule="auto"/>
        <w:rPr>
          <w:rFonts w:ascii="Times New Roman" w:hAnsi="Times New Roman" w:eastAsia="Calibri"/>
          <w:b/>
          <w:sz w:val="24"/>
          <w:lang w:eastAsia="en-US"/>
        </w:rPr>
      </w:pPr>
    </w:p>
    <w:p w:rsidRPr="003F69F6" w:rsidR="003F69F6" w:rsidP="003F69F6" w:rsidRDefault="003F69F6" w14:paraId="14365D0B" w14:textId="77777777">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 xml:space="preserve">Titel 1. Aanbieders van niet uit </w:t>
      </w:r>
      <w:proofErr w:type="spellStart"/>
      <w:r w:rsidRPr="003F69F6">
        <w:rPr>
          <w:rFonts w:ascii="Times New Roman" w:hAnsi="Times New Roman" w:eastAsia="Calibri"/>
          <w:b/>
          <w:caps/>
          <w:sz w:val="24"/>
          <w:lang w:eastAsia="en-US"/>
        </w:rPr>
        <w:t>’s</w:t>
      </w:r>
      <w:proofErr w:type="spellEnd"/>
      <w:r w:rsidRPr="003F69F6">
        <w:rPr>
          <w:rFonts w:ascii="Times New Roman" w:hAnsi="Times New Roman" w:eastAsia="Calibri"/>
          <w:b/>
          <w:caps/>
          <w:sz w:val="24"/>
          <w:lang w:eastAsia="en-US"/>
        </w:rPr>
        <w:t xml:space="preserve"> Rijks kas bekostigd beroepsonderwijs</w:t>
      </w:r>
    </w:p>
    <w:p w:rsidRPr="003F69F6" w:rsidR="003F69F6" w:rsidP="003F69F6" w:rsidRDefault="003F69F6" w14:paraId="049C3DE6" w14:textId="77777777">
      <w:pPr>
        <w:spacing w:line="259" w:lineRule="auto"/>
        <w:ind w:firstLine="284"/>
        <w:rPr>
          <w:rFonts w:ascii="Times New Roman" w:hAnsi="Times New Roman" w:eastAsia="Calibri"/>
          <w:b/>
          <w:sz w:val="24"/>
          <w:lang w:eastAsia="en-US"/>
        </w:rPr>
      </w:pPr>
    </w:p>
    <w:p w:rsidRPr="003F69F6" w:rsidR="003F69F6" w:rsidP="003F69F6" w:rsidRDefault="003F69F6" w14:paraId="78FF5E4B" w14:textId="77777777">
      <w:pPr>
        <w:spacing w:line="259" w:lineRule="auto"/>
        <w:rPr>
          <w:rFonts w:ascii="Times New Roman" w:hAnsi="Times New Roman" w:eastAsia="Calibri"/>
          <w:b/>
          <w:sz w:val="24"/>
          <w:lang w:eastAsia="en-US"/>
        </w:rPr>
      </w:pPr>
      <w:bookmarkStart w:name="_Hlk80606514" w:id="31"/>
      <w:r w:rsidRPr="003F69F6">
        <w:rPr>
          <w:rFonts w:ascii="Times New Roman" w:hAnsi="Times New Roman" w:eastAsia="Calibri"/>
          <w:b/>
          <w:sz w:val="24"/>
          <w:lang w:eastAsia="en-US"/>
        </w:rPr>
        <w:t xml:space="preserve">Paragraaf 1. Aanvraagprocedure </w:t>
      </w:r>
      <w:r w:rsidRPr="003F69F6">
        <w:rPr>
          <w:rFonts w:ascii="Times New Roman" w:hAnsi="Times New Roman" w:eastAsia="Calibri"/>
          <w:b/>
          <w:bCs/>
          <w:sz w:val="24"/>
          <w:lang w:eastAsia="en-US"/>
        </w:rPr>
        <w:t>niet uit ’s Rijks kas bekostigde</w:t>
      </w:r>
      <w:r w:rsidRPr="003F69F6">
        <w:rPr>
          <w:rFonts w:ascii="Times New Roman" w:hAnsi="Times New Roman" w:eastAsia="Calibri"/>
          <w:i/>
          <w:iCs/>
          <w:sz w:val="24"/>
          <w:lang w:eastAsia="en-US"/>
        </w:rPr>
        <w:t xml:space="preserve"> </w:t>
      </w:r>
      <w:r w:rsidRPr="003F69F6">
        <w:rPr>
          <w:rFonts w:ascii="Times New Roman" w:hAnsi="Times New Roman" w:eastAsia="Calibri"/>
          <w:b/>
          <w:sz w:val="24"/>
          <w:lang w:eastAsia="en-US"/>
        </w:rPr>
        <w:t xml:space="preserve">beroepsopleidingen </w:t>
      </w:r>
    </w:p>
    <w:p w:rsidRPr="003F69F6" w:rsidR="003F69F6" w:rsidP="003F69F6" w:rsidRDefault="003F69F6" w14:paraId="77D156DB" w14:textId="77777777">
      <w:pPr>
        <w:spacing w:line="259" w:lineRule="auto"/>
        <w:ind w:firstLine="284"/>
        <w:rPr>
          <w:rFonts w:ascii="Times New Roman" w:hAnsi="Times New Roman" w:eastAsia="Calibri"/>
          <w:sz w:val="24"/>
          <w:lang w:eastAsia="en-US"/>
        </w:rPr>
      </w:pPr>
    </w:p>
    <w:p w:rsidRPr="003F69F6" w:rsidR="003F69F6" w:rsidP="003F69F6" w:rsidRDefault="003F69F6" w14:paraId="34FE1A40"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11.1.1. Aanvraag en bevoegdheden erkenning</w:t>
      </w:r>
    </w:p>
    <w:p w:rsidR="003F69F6" w:rsidP="003F69F6" w:rsidRDefault="003F69F6" w14:paraId="7E98F93E" w14:textId="77777777">
      <w:pPr>
        <w:spacing w:line="259" w:lineRule="auto"/>
        <w:ind w:firstLine="284"/>
        <w:rPr>
          <w:rFonts w:ascii="Times New Roman" w:hAnsi="Times New Roman" w:eastAsia="Calibri"/>
          <w:sz w:val="24"/>
          <w:lang w:eastAsia="en-US"/>
        </w:rPr>
      </w:pPr>
    </w:p>
    <w:p w:rsidRPr="003F69F6" w:rsidR="003F69F6" w:rsidP="003F69F6" w:rsidRDefault="003F69F6" w14:paraId="1341EB7C" w14:textId="4B2FA9FC">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Onze Minister kan op aanvraag van het bevoegd gezag van een instelling of op aanvraag van een andere rechtspersoon of een natuurlijk persoon een erkenning verlenen voor een beroepsopleiding die niet in aanmerking komt voor bekostiging als bedoeld in artikel 2.1.1. </w:t>
      </w:r>
    </w:p>
    <w:p w:rsidRPr="003F69F6" w:rsidR="003F69F6" w:rsidP="003F69F6" w:rsidRDefault="003F69F6" w14:paraId="62F3AC8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Met een erkenning verleent Onze Minister het recht op verstrekking van een diploma als bedoeld in artikel 7.4.6, een certificaat als bedoeld in artikel 7.2.3 en een verklaring als bedoeld in artikel 7.4.6a. </w:t>
      </w:r>
    </w:p>
    <w:p w:rsidRPr="003F69F6" w:rsidR="003F69F6" w:rsidP="003F69F6" w:rsidRDefault="003F69F6" w14:paraId="392F28B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3. Een erkenning voor een niet uit ’s Rijks kas bekostigde beroepsopleiding wordt per </w:t>
      </w:r>
      <w:proofErr w:type="spellStart"/>
      <w:r w:rsidRPr="003F69F6">
        <w:rPr>
          <w:rFonts w:ascii="Times New Roman" w:hAnsi="Times New Roman" w:eastAsia="Calibri"/>
          <w:sz w:val="24"/>
          <w:lang w:eastAsia="en-US"/>
        </w:rPr>
        <w:t>beroepsopleidende</w:t>
      </w:r>
      <w:proofErr w:type="spellEnd"/>
      <w:r w:rsidRPr="003F69F6">
        <w:rPr>
          <w:rFonts w:ascii="Times New Roman" w:hAnsi="Times New Roman" w:eastAsia="Calibri"/>
          <w:sz w:val="24"/>
          <w:lang w:eastAsia="en-US"/>
        </w:rPr>
        <w:t xml:space="preserve"> leerweg, beroepsbegeleidende leerweg of </w:t>
      </w:r>
      <w:proofErr w:type="spellStart"/>
      <w:r w:rsidRPr="003F69F6">
        <w:rPr>
          <w:rFonts w:ascii="Times New Roman" w:hAnsi="Times New Roman" w:eastAsia="Calibri"/>
          <w:sz w:val="24"/>
          <w:lang w:eastAsia="en-US"/>
        </w:rPr>
        <w:t>loopbaanbegeleidende</w:t>
      </w:r>
      <w:proofErr w:type="spellEnd"/>
      <w:r w:rsidRPr="003F69F6">
        <w:rPr>
          <w:rFonts w:ascii="Times New Roman" w:hAnsi="Times New Roman" w:eastAsia="Calibri"/>
          <w:sz w:val="24"/>
          <w:lang w:eastAsia="en-US"/>
        </w:rPr>
        <w:t xml:space="preserve"> leerweg aangevraagd. </w:t>
      </w:r>
    </w:p>
    <w:p w:rsidRPr="003F69F6" w:rsidR="003F69F6" w:rsidP="003F69F6" w:rsidRDefault="003F69F6" w14:paraId="6138B9C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4. De indiening van een aanvraag vindt plaats op een bij ministeriële regeling vastgestelde wijze. Bij ministeriële regeling worden nadere regels gesteld over de bij de aanvraag te verstrekken bescheiden en gegevens. De nadere regels hebben in ieder geval betrekking op de voorwaarden in artikel 11.1.2.</w:t>
      </w:r>
    </w:p>
    <w:p w:rsidRPr="003F69F6" w:rsidR="003F69F6" w:rsidP="003F69F6" w:rsidRDefault="003F69F6" w14:paraId="583B2EC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5. Onze Minister besluit binnen drie maanden na ontvangst van een aanvraag. </w:t>
      </w:r>
    </w:p>
    <w:p w:rsidR="003F69F6" w:rsidP="003F69F6" w:rsidRDefault="003F69F6" w14:paraId="5C090CF1" w14:textId="77777777">
      <w:pPr>
        <w:spacing w:line="259" w:lineRule="auto"/>
        <w:rPr>
          <w:rFonts w:ascii="Times New Roman" w:hAnsi="Times New Roman" w:eastAsia="Calibri"/>
          <w:b/>
          <w:sz w:val="24"/>
          <w:lang w:eastAsia="en-US"/>
        </w:rPr>
      </w:pPr>
    </w:p>
    <w:p w:rsidRPr="003F69F6" w:rsidR="003F69F6" w:rsidP="003F69F6" w:rsidRDefault="003F69F6" w14:paraId="3DCBF6CB" w14:textId="4D9EB16A">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 xml:space="preserve">Artikel 11.1.2. </w:t>
      </w:r>
      <w:bookmarkStart w:name="_Hlk77933444" w:id="32"/>
      <w:r w:rsidRPr="003F69F6">
        <w:rPr>
          <w:rFonts w:ascii="Times New Roman" w:hAnsi="Times New Roman" w:eastAsia="Calibri"/>
          <w:b/>
          <w:sz w:val="24"/>
          <w:lang w:eastAsia="en-US"/>
        </w:rPr>
        <w:t xml:space="preserve">Voorwaarden erkenning beroepsopleiding in </w:t>
      </w:r>
      <w:proofErr w:type="spellStart"/>
      <w:r w:rsidRPr="003F69F6">
        <w:rPr>
          <w:rFonts w:ascii="Times New Roman" w:hAnsi="Times New Roman" w:eastAsia="Calibri"/>
          <w:b/>
          <w:sz w:val="24"/>
          <w:lang w:eastAsia="en-US"/>
        </w:rPr>
        <w:t>beroepsopleidende</w:t>
      </w:r>
      <w:proofErr w:type="spellEnd"/>
      <w:r w:rsidRPr="003F69F6">
        <w:rPr>
          <w:rFonts w:ascii="Times New Roman" w:hAnsi="Times New Roman" w:eastAsia="Calibri"/>
          <w:b/>
          <w:sz w:val="24"/>
          <w:lang w:eastAsia="en-US"/>
        </w:rPr>
        <w:t xml:space="preserve"> en beroepsbegeleidende leerweg </w:t>
      </w:r>
      <w:bookmarkEnd w:id="32"/>
    </w:p>
    <w:p w:rsidR="003F69F6" w:rsidP="003F69F6" w:rsidRDefault="003F69F6" w14:paraId="286E7382" w14:textId="77777777">
      <w:pPr>
        <w:spacing w:line="259" w:lineRule="auto"/>
        <w:ind w:firstLine="284"/>
        <w:rPr>
          <w:rFonts w:ascii="Times New Roman" w:hAnsi="Times New Roman" w:eastAsia="Calibri"/>
          <w:sz w:val="24"/>
          <w:lang w:eastAsia="en-US"/>
        </w:rPr>
      </w:pPr>
    </w:p>
    <w:p w:rsidRPr="003F69F6" w:rsidR="003F69F6" w:rsidP="003F69F6" w:rsidRDefault="003F69F6" w14:paraId="54C78EC1" w14:textId="624266CB">
      <w:pPr>
        <w:spacing w:line="259" w:lineRule="auto"/>
        <w:ind w:firstLine="284"/>
        <w:rPr>
          <w:rFonts w:ascii="Times New Roman" w:hAnsi="Times New Roman" w:eastAsia="Calibri"/>
          <w:b/>
          <w:sz w:val="24"/>
          <w:lang w:eastAsia="en-US"/>
        </w:rPr>
      </w:pPr>
      <w:r w:rsidRPr="003F69F6">
        <w:rPr>
          <w:rFonts w:ascii="Times New Roman" w:hAnsi="Times New Roman" w:eastAsia="Calibri"/>
          <w:sz w:val="24"/>
          <w:lang w:eastAsia="en-US"/>
        </w:rPr>
        <w:t xml:space="preserve">1. Onze Minister verleent een erkenning voor een niet uit ’s Rijks kas bekostigde beroepsopleiding in de </w:t>
      </w:r>
      <w:proofErr w:type="spellStart"/>
      <w:r w:rsidRPr="003F69F6">
        <w:rPr>
          <w:rFonts w:ascii="Times New Roman" w:hAnsi="Times New Roman" w:eastAsia="Calibri"/>
          <w:sz w:val="24"/>
          <w:lang w:eastAsia="en-US"/>
        </w:rPr>
        <w:t>beroepsopleidende</w:t>
      </w:r>
      <w:proofErr w:type="spellEnd"/>
      <w:r w:rsidRPr="003F69F6">
        <w:rPr>
          <w:rFonts w:ascii="Times New Roman" w:hAnsi="Times New Roman" w:eastAsia="Calibri"/>
          <w:sz w:val="24"/>
          <w:lang w:eastAsia="en-US"/>
        </w:rPr>
        <w:t xml:space="preserve"> leerweg of beroepsbegeleidende leerweg indien wordt voldaan aan het bepaalde bij of krachtens</w:t>
      </w:r>
      <w:bookmarkStart w:name="_Hlk77856002" w:id="33"/>
      <w:r w:rsidRPr="003F69F6">
        <w:rPr>
          <w:rFonts w:ascii="Times New Roman" w:hAnsi="Times New Roman" w:eastAsia="Calibri"/>
          <w:sz w:val="24"/>
          <w:lang w:eastAsia="en-US"/>
        </w:rPr>
        <w:t xml:space="preserve"> de volgende artikelen, met dien verstande dat voor “instelling” wordt gelezen “aanbieder van niet uit ’s Rijks kas bekostigd beroepsonderwijs”:</w:t>
      </w:r>
    </w:p>
    <w:p w:rsidRPr="003F69F6" w:rsidR="003F69F6" w:rsidP="003F69F6" w:rsidRDefault="003F69F6" w14:paraId="06BC671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artikel 1.3.6;</w:t>
      </w:r>
    </w:p>
    <w:p w:rsidRPr="003F69F6" w:rsidR="003F69F6" w:rsidP="003F69F6" w:rsidRDefault="003F69F6" w14:paraId="04CCBE0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de artikelen 6.1.2a en 6.1.3a;</w:t>
      </w:r>
    </w:p>
    <w:p w:rsidRPr="003F69F6" w:rsidR="003F69F6" w:rsidP="003F69F6" w:rsidRDefault="003F69F6" w14:paraId="3DA3852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c. hoofdstuk 7, titels 1, 2 en 4, met uitzondering van het bepaalde bij of krachtens de artikelen 7.1.1, 7.1.4, 7.1.5, 7.2.4a, 7.2.5, 7.2.7, zevende lid, laatste bijzin, 7.4.8, vierde lid, en 7.4.9 tot en met 7.4.11;</w:t>
      </w:r>
    </w:p>
    <w:p w:rsidRPr="003F69F6" w:rsidR="003F69F6" w:rsidP="003F69F6" w:rsidRDefault="003F69F6" w14:paraId="45385594"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d. artikel 7.5.3;</w:t>
      </w:r>
    </w:p>
    <w:p w:rsidRPr="003F69F6" w:rsidR="003F69F6" w:rsidP="003F69F6" w:rsidRDefault="003F69F6" w14:paraId="1D37E6E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e. artikel 8.2.1; </w:t>
      </w:r>
    </w:p>
    <w:p w:rsidRPr="003F69F6" w:rsidR="003F69F6" w:rsidP="003F69F6" w:rsidRDefault="003F69F6" w14:paraId="04A136F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f. de artikelen 8.6.1 en 8.6.3, voor zover sprake is van een samenwerkingscollege; en</w:t>
      </w:r>
    </w:p>
    <w:p w:rsidRPr="003F69F6" w:rsidR="003F69F6" w:rsidP="003F69F6" w:rsidRDefault="003F69F6" w14:paraId="37C61A1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g. artikel 11.1.4.</w:t>
      </w:r>
    </w:p>
    <w:p w:rsidRPr="003F69F6" w:rsidR="003F69F6" w:rsidP="003F69F6" w:rsidRDefault="003F69F6" w14:paraId="45E3A9F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w:t>
      </w:r>
      <w:r w:rsidRPr="003F69F6">
        <w:rPr>
          <w:rFonts w:ascii="Times New Roman" w:hAnsi="Times New Roman" w:eastAsia="Calibri"/>
          <w:b/>
          <w:bCs/>
          <w:sz w:val="24"/>
          <w:lang w:eastAsia="en-US"/>
        </w:rPr>
        <w:t xml:space="preserve"> </w:t>
      </w:r>
      <w:r w:rsidRPr="003F69F6">
        <w:rPr>
          <w:rFonts w:ascii="Times New Roman" w:hAnsi="Times New Roman" w:eastAsia="Calibri"/>
          <w:sz w:val="24"/>
          <w:lang w:eastAsia="en-US"/>
        </w:rPr>
        <w:t xml:space="preserve">Indien een erkenning voor een niet uit ’s Rijks kas bekostigde beroepsopleiding van een aanvrager is ingetrokken op grond van artikel 11.1.8, tweede lid, onderdeel a, of artikel 11.1.20, eerste lid, onderdeel b, wordt een erkenning alleen verleend indien de aanvrager aantoont dat zodanige verbeteringen zijn aangebracht dat aannemelijk is dat de beroepsopleiding van voldoende kwaliteit zal zijn. </w:t>
      </w:r>
    </w:p>
    <w:p w:rsidRPr="003F69F6" w:rsidR="003F69F6" w:rsidP="003F69F6" w:rsidRDefault="003F69F6" w14:paraId="49FC38C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Een intrekking op grond van artikel 1.4.1, vierde lid, onderdeel a, en een ontneming op grond van artikel 6.2.2, eerste lid, onderdeel a, zoals die artikelen luidden op de dag voor inwerkingtreding van het onderhavige artikel worden aangemerkt als een intrekking als bedoeld in het tweede lid.</w:t>
      </w:r>
    </w:p>
    <w:p w:rsidR="003F69F6" w:rsidP="003F69F6" w:rsidRDefault="003F69F6" w14:paraId="54402112" w14:textId="77777777">
      <w:pPr>
        <w:spacing w:line="259" w:lineRule="auto"/>
        <w:rPr>
          <w:rFonts w:ascii="Times New Roman" w:hAnsi="Times New Roman" w:eastAsia="Calibri"/>
          <w:sz w:val="24"/>
          <w:lang w:eastAsia="en-US"/>
        </w:rPr>
      </w:pPr>
    </w:p>
    <w:p w:rsidRPr="003F69F6" w:rsidR="003F69F6" w:rsidP="003F69F6" w:rsidRDefault="003F69F6" w14:paraId="40F06BD4" w14:textId="3051FC13">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 xml:space="preserve">Artikel 11.1.3. </w:t>
      </w:r>
      <w:bookmarkStart w:name="_Hlk77933455" w:id="34"/>
      <w:r w:rsidRPr="003F69F6">
        <w:rPr>
          <w:rFonts w:ascii="Times New Roman" w:hAnsi="Times New Roman" w:eastAsia="Calibri"/>
          <w:b/>
          <w:sz w:val="24"/>
          <w:lang w:eastAsia="en-US"/>
        </w:rPr>
        <w:t xml:space="preserve">Voorwaarden erkenning beroepsopleiding in </w:t>
      </w:r>
      <w:proofErr w:type="spellStart"/>
      <w:r w:rsidRPr="003F69F6">
        <w:rPr>
          <w:rFonts w:ascii="Times New Roman" w:hAnsi="Times New Roman" w:eastAsia="Calibri"/>
          <w:b/>
          <w:sz w:val="24"/>
          <w:lang w:eastAsia="en-US"/>
        </w:rPr>
        <w:t>loopbaanbegeleidende</w:t>
      </w:r>
      <w:proofErr w:type="spellEnd"/>
      <w:r w:rsidRPr="003F69F6">
        <w:rPr>
          <w:rFonts w:ascii="Times New Roman" w:hAnsi="Times New Roman" w:eastAsia="Calibri"/>
          <w:b/>
          <w:sz w:val="24"/>
          <w:lang w:eastAsia="en-US"/>
        </w:rPr>
        <w:t xml:space="preserve"> leerweg</w:t>
      </w:r>
    </w:p>
    <w:bookmarkEnd w:id="34"/>
    <w:p w:rsidR="003F69F6" w:rsidP="003F69F6" w:rsidRDefault="003F69F6" w14:paraId="5B6E4959" w14:textId="77777777">
      <w:pPr>
        <w:spacing w:line="259" w:lineRule="auto"/>
        <w:ind w:firstLine="284"/>
        <w:rPr>
          <w:rFonts w:ascii="Times New Roman" w:hAnsi="Times New Roman" w:eastAsia="Calibri"/>
          <w:sz w:val="24"/>
          <w:lang w:eastAsia="en-US"/>
        </w:rPr>
      </w:pPr>
    </w:p>
    <w:p w:rsidRPr="003F69F6" w:rsidR="003F69F6" w:rsidP="003F69F6" w:rsidRDefault="003F69F6" w14:paraId="62658E0A" w14:textId="3B4183E9">
      <w:pPr>
        <w:spacing w:line="259" w:lineRule="auto"/>
        <w:ind w:firstLine="284"/>
        <w:rPr>
          <w:rFonts w:ascii="Times New Roman" w:hAnsi="Times New Roman" w:eastAsia="Calibri"/>
          <w:bCs/>
          <w:sz w:val="24"/>
          <w:lang w:eastAsia="en-US"/>
        </w:rPr>
      </w:pPr>
      <w:r w:rsidRPr="003F69F6">
        <w:rPr>
          <w:rFonts w:ascii="Times New Roman" w:hAnsi="Times New Roman" w:eastAsia="Calibri"/>
          <w:sz w:val="24"/>
          <w:lang w:eastAsia="en-US"/>
        </w:rPr>
        <w:t xml:space="preserve">Een erkenning voor een niet uit ’s Rijks kas bekostigde beroepsopleiding in de </w:t>
      </w:r>
      <w:proofErr w:type="spellStart"/>
      <w:r w:rsidRPr="003F69F6">
        <w:rPr>
          <w:rFonts w:ascii="Times New Roman" w:hAnsi="Times New Roman" w:eastAsia="Calibri"/>
          <w:sz w:val="24"/>
          <w:lang w:eastAsia="en-US"/>
        </w:rPr>
        <w:t>loopbaanbegeleidende</w:t>
      </w:r>
      <w:proofErr w:type="spellEnd"/>
      <w:r w:rsidRPr="003F69F6">
        <w:rPr>
          <w:rFonts w:ascii="Times New Roman" w:hAnsi="Times New Roman" w:eastAsia="Calibri"/>
          <w:sz w:val="24"/>
          <w:lang w:eastAsia="en-US"/>
        </w:rPr>
        <w:t xml:space="preserve"> leerweg wordt verleend indien wordt voldaan aan artikel </w:t>
      </w:r>
      <w:r w:rsidRPr="003F69F6">
        <w:rPr>
          <w:rFonts w:ascii="Times New Roman" w:hAnsi="Times New Roman" w:eastAsia="Calibri"/>
          <w:bCs/>
          <w:sz w:val="24"/>
          <w:lang w:eastAsia="en-US"/>
        </w:rPr>
        <w:t>11.1.2, dat van overeenkomstige toepassing is, met uitzondering van</w:t>
      </w:r>
      <w:bookmarkStart w:name="_Hlk77239394" w:id="35"/>
      <w:r w:rsidRPr="003F69F6">
        <w:rPr>
          <w:rFonts w:ascii="Times New Roman" w:hAnsi="Times New Roman" w:eastAsia="Calibri"/>
          <w:bCs/>
          <w:sz w:val="24"/>
          <w:lang w:eastAsia="en-US"/>
        </w:rPr>
        <w:t>:</w:t>
      </w:r>
    </w:p>
    <w:p w:rsidRPr="003F69F6" w:rsidR="003F69F6" w:rsidP="003F69F6" w:rsidRDefault="003F69F6" w14:paraId="6D06F04B"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a. artikel 7.2.2, tweede lid;</w:t>
      </w:r>
    </w:p>
    <w:p w:rsidRPr="003F69F6" w:rsidR="003F69F6" w:rsidP="003F69F6" w:rsidRDefault="003F69F6" w14:paraId="3E3D6535"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b. artikel 7.2.7, eerste lid, laatste bijzin, en tweede tot en met achtste lid; en</w:t>
      </w:r>
    </w:p>
    <w:p w:rsidRPr="003F69F6" w:rsidR="003F69F6" w:rsidP="003F69F6" w:rsidRDefault="003F69F6" w14:paraId="546074C0"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c. artikel 7.4.8 voor zover het de vereisten, bedoeld in artikel 7.2.7, eerste lid, laatste bijzin, en tweede tot en met achtste lid, betreft.</w:t>
      </w:r>
      <w:bookmarkEnd w:id="33"/>
      <w:bookmarkEnd w:id="35"/>
    </w:p>
    <w:p w:rsidRPr="003F69F6" w:rsidR="003F69F6" w:rsidP="003F69F6" w:rsidRDefault="003F69F6" w14:paraId="136BC311" w14:textId="77777777">
      <w:pPr>
        <w:spacing w:line="259" w:lineRule="auto"/>
        <w:ind w:firstLine="284"/>
        <w:rPr>
          <w:rFonts w:ascii="Times New Roman" w:hAnsi="Times New Roman" w:eastAsia="Calibri"/>
          <w:sz w:val="24"/>
          <w:lang w:eastAsia="en-US"/>
        </w:rPr>
      </w:pPr>
    </w:p>
    <w:p w:rsidRPr="003F69F6" w:rsidR="003F69F6" w:rsidP="00BF7BAC" w:rsidRDefault="003F69F6" w14:paraId="28272A6F"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 xml:space="preserve">Artikel 11.1.4. Studieduur </w:t>
      </w:r>
    </w:p>
    <w:p w:rsidR="00BF7BAC" w:rsidP="003F69F6" w:rsidRDefault="00BF7BAC" w14:paraId="21802CB2" w14:textId="77777777">
      <w:pPr>
        <w:spacing w:line="259" w:lineRule="auto"/>
        <w:ind w:firstLine="284"/>
        <w:rPr>
          <w:rFonts w:ascii="Times New Roman" w:hAnsi="Times New Roman" w:eastAsia="Calibri"/>
          <w:sz w:val="24"/>
          <w:lang w:eastAsia="en-US"/>
        </w:rPr>
      </w:pPr>
    </w:p>
    <w:p w:rsidRPr="003F69F6" w:rsidR="003F69F6" w:rsidP="003F69F6" w:rsidRDefault="003F69F6" w14:paraId="0193B434" w14:textId="593A0289">
      <w:pPr>
        <w:spacing w:line="259" w:lineRule="auto"/>
        <w:ind w:firstLine="284"/>
        <w:rPr>
          <w:rFonts w:ascii="Times New Roman" w:hAnsi="Times New Roman" w:eastAsia="Calibri"/>
          <w:i/>
          <w:iCs/>
          <w:sz w:val="24"/>
          <w:lang w:eastAsia="en-US"/>
        </w:rPr>
      </w:pPr>
      <w:r w:rsidRPr="003F69F6">
        <w:rPr>
          <w:rFonts w:ascii="Times New Roman" w:hAnsi="Times New Roman" w:eastAsia="Calibri"/>
          <w:sz w:val="24"/>
          <w:lang w:eastAsia="en-US"/>
        </w:rPr>
        <w:t>De aanvrager van een erkenning voor een niet uit ’s Rijks kas bekostigde beroepsopleiding stelt de studieduur van die</w:t>
      </w:r>
      <w:r w:rsidRPr="003F69F6">
        <w:rPr>
          <w:rFonts w:ascii="Times New Roman" w:hAnsi="Times New Roman" w:eastAsia="Calibri"/>
          <w:i/>
          <w:iCs/>
          <w:sz w:val="24"/>
          <w:lang w:eastAsia="en-US"/>
        </w:rPr>
        <w:t xml:space="preserve"> </w:t>
      </w:r>
      <w:r w:rsidRPr="003F69F6">
        <w:rPr>
          <w:rFonts w:ascii="Times New Roman" w:hAnsi="Times New Roman" w:eastAsia="Calibri"/>
          <w:sz w:val="24"/>
          <w:lang w:eastAsia="en-US"/>
        </w:rPr>
        <w:t>beroepsopleiding vast. De studieduur van de niet uit ’s Rijks kas bekostigde beroepsopleiding wordt uitgedrukt in volledige studiejaren of gedeelten daarvan.</w:t>
      </w:r>
    </w:p>
    <w:p w:rsidRPr="003F69F6" w:rsidR="003F69F6" w:rsidP="003F69F6" w:rsidRDefault="003F69F6" w14:paraId="1A74D422" w14:textId="77777777">
      <w:pPr>
        <w:spacing w:line="259" w:lineRule="auto"/>
        <w:ind w:firstLine="284"/>
        <w:rPr>
          <w:rFonts w:ascii="Times New Roman" w:hAnsi="Times New Roman" w:eastAsia="Calibri"/>
          <w:sz w:val="24"/>
          <w:lang w:eastAsia="en-US"/>
        </w:rPr>
      </w:pPr>
    </w:p>
    <w:p w:rsidRPr="003F69F6" w:rsidR="003F69F6" w:rsidP="00BF7BAC" w:rsidRDefault="003F69F6" w14:paraId="0EFADA66"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 xml:space="preserve">Artikel 11.1.5. Geldigheid kwalificatie </w:t>
      </w:r>
    </w:p>
    <w:p w:rsidR="00BF7BAC" w:rsidP="003F69F6" w:rsidRDefault="00BF7BAC" w14:paraId="13E6B56F" w14:textId="77777777">
      <w:pPr>
        <w:spacing w:line="259" w:lineRule="auto"/>
        <w:ind w:firstLine="284"/>
        <w:rPr>
          <w:rFonts w:ascii="Times New Roman" w:hAnsi="Times New Roman" w:eastAsia="Calibri"/>
          <w:sz w:val="24"/>
          <w:lang w:eastAsia="en-US"/>
        </w:rPr>
      </w:pPr>
    </w:p>
    <w:p w:rsidRPr="003F69F6" w:rsidR="003F69F6" w:rsidP="003F69F6" w:rsidRDefault="003F69F6" w14:paraId="489922F4" w14:textId="4D3F63DB">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Voor de toepassing van artikel 7.2.4, zevende lid, op een niet uit ’s Rijks kas bekostigde</w:t>
      </w:r>
      <w:r w:rsidRPr="003F69F6">
        <w:rPr>
          <w:rFonts w:ascii="Times New Roman" w:hAnsi="Times New Roman" w:eastAsia="Calibri"/>
          <w:i/>
          <w:iCs/>
          <w:sz w:val="24"/>
          <w:lang w:eastAsia="en-US"/>
        </w:rPr>
        <w:t xml:space="preserve"> </w:t>
      </w:r>
      <w:r w:rsidRPr="003F69F6">
        <w:rPr>
          <w:rFonts w:ascii="Times New Roman" w:hAnsi="Times New Roman" w:eastAsia="Calibri"/>
          <w:sz w:val="24"/>
          <w:lang w:eastAsia="en-US"/>
        </w:rPr>
        <w:t xml:space="preserve">beroepsopleiding als bedoeld in artikel 11.1.2 of 11.1.3, wordt voor “de studieduur” gelezen “de studieduur, bedoeld in artikel 7.2.4a, derde en vierde lid,”. </w:t>
      </w:r>
    </w:p>
    <w:p w:rsidRPr="003F69F6" w:rsidR="003F69F6" w:rsidP="003F69F6" w:rsidRDefault="003F69F6" w14:paraId="35DECD0F" w14:textId="77777777">
      <w:pPr>
        <w:spacing w:line="259" w:lineRule="auto"/>
        <w:ind w:firstLine="284"/>
        <w:rPr>
          <w:rFonts w:ascii="Times New Roman" w:hAnsi="Times New Roman" w:eastAsia="Calibri"/>
          <w:b/>
          <w:bCs/>
          <w:sz w:val="24"/>
          <w:lang w:eastAsia="en-US"/>
        </w:rPr>
      </w:pPr>
    </w:p>
    <w:p w:rsidRPr="003F69F6" w:rsidR="003F69F6" w:rsidP="00BF7BAC" w:rsidRDefault="003F69F6" w14:paraId="3F6D9583"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 xml:space="preserve">Artikel 11.1.6. Onderwijstijd </w:t>
      </w:r>
    </w:p>
    <w:p w:rsidR="00BF7BAC" w:rsidP="003F69F6" w:rsidRDefault="00BF7BAC" w14:paraId="4DC66D30" w14:textId="77777777">
      <w:pPr>
        <w:spacing w:line="259" w:lineRule="auto"/>
        <w:ind w:firstLine="284"/>
        <w:rPr>
          <w:rFonts w:ascii="Times New Roman" w:hAnsi="Times New Roman" w:eastAsia="Calibri"/>
          <w:sz w:val="24"/>
          <w:lang w:eastAsia="en-US"/>
        </w:rPr>
      </w:pPr>
    </w:p>
    <w:p w:rsidRPr="003F69F6" w:rsidR="003F69F6" w:rsidP="003F69F6" w:rsidRDefault="003F69F6" w14:paraId="6A0D8CFE" w14:textId="14CB13E1">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Voor de toepassing van artikel 7.2.7, zesde lid, op een niet uit ’s Rijks kas bekostigde</w:t>
      </w:r>
      <w:r w:rsidRPr="003F69F6">
        <w:rPr>
          <w:rFonts w:ascii="Times New Roman" w:hAnsi="Times New Roman" w:eastAsia="Calibri"/>
          <w:i/>
          <w:iCs/>
          <w:sz w:val="24"/>
          <w:lang w:eastAsia="en-US"/>
        </w:rPr>
        <w:t xml:space="preserve"> </w:t>
      </w:r>
      <w:r w:rsidRPr="003F69F6">
        <w:rPr>
          <w:rFonts w:ascii="Times New Roman" w:hAnsi="Times New Roman" w:eastAsia="Calibri"/>
          <w:sz w:val="24"/>
          <w:lang w:eastAsia="en-US"/>
        </w:rPr>
        <w:t>beroepsopleiding als bedoeld in artikel 11.1.2, wordt voor “onderwijspersoneel als bedoeld in de artikelen 4.2.1 en 4.2.2” gelezen “onderwijspersoneel”.</w:t>
      </w:r>
    </w:p>
    <w:p w:rsidRPr="003F69F6" w:rsidR="003F69F6" w:rsidP="003F69F6" w:rsidRDefault="003F69F6" w14:paraId="24E6D44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 xml:space="preserve">2. Voor de toepassing van artikel 7.2.7, zevende lid, op een niet uit ’s Rijks kas bekostigde beroepsopleiding als bedoeld in artikel 11.1.2, wordt voor “een gedeelte van een studiejaar als bedoeld in artikel 7.2.4a, tweede lid” gelezen “een gedeelte van een studiejaar als bedoeld in artikel 11.1.4”. </w:t>
      </w:r>
    </w:p>
    <w:p w:rsidRPr="003F69F6" w:rsidR="003F69F6" w:rsidP="003F69F6" w:rsidRDefault="003F69F6" w14:paraId="466A5FC4" w14:textId="77777777">
      <w:pPr>
        <w:spacing w:line="259" w:lineRule="auto"/>
        <w:ind w:firstLine="284"/>
        <w:rPr>
          <w:rFonts w:ascii="Times New Roman" w:hAnsi="Times New Roman" w:eastAsia="Calibri"/>
          <w:b/>
          <w:sz w:val="24"/>
          <w:lang w:eastAsia="en-US"/>
        </w:rPr>
      </w:pPr>
    </w:p>
    <w:p w:rsidRPr="003F69F6" w:rsidR="003F69F6" w:rsidP="00BF7BAC" w:rsidRDefault="003F69F6" w14:paraId="79E8AFFA" w14:textId="77777777">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11.1.7. Geldigheidsduur erkenning</w:t>
      </w:r>
    </w:p>
    <w:p w:rsidR="00BF7BAC" w:rsidP="003F69F6" w:rsidRDefault="00BF7BAC" w14:paraId="4E4B9DB2" w14:textId="77777777">
      <w:pPr>
        <w:spacing w:line="259" w:lineRule="auto"/>
        <w:ind w:firstLine="284"/>
        <w:rPr>
          <w:rFonts w:ascii="Times New Roman" w:hAnsi="Times New Roman" w:eastAsia="Calibri"/>
          <w:sz w:val="24"/>
          <w:lang w:eastAsia="en-US"/>
        </w:rPr>
      </w:pPr>
    </w:p>
    <w:p w:rsidRPr="003F69F6" w:rsidR="003F69F6" w:rsidP="003F69F6" w:rsidRDefault="003F69F6" w14:paraId="6EB3F87D" w14:textId="5057AB18">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Een erkenning voor een niet uit ’s Rijks kas bekostigde beroepsopleiding wordt voor onbepaalde tijd verleend. </w:t>
      </w:r>
    </w:p>
    <w:p w:rsidRPr="003F69F6" w:rsidR="003F69F6" w:rsidP="003F69F6" w:rsidRDefault="003F69F6" w14:paraId="0950B83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In afwijking van het eerste lid kan een erkenning voor twee jaar worden verleend indien een aanvraag wordt gedaan door een aanvrager die:</w:t>
      </w:r>
    </w:p>
    <w:p w:rsidRPr="003F69F6" w:rsidR="003F69F6" w:rsidP="003F69F6" w:rsidRDefault="003F69F6" w14:paraId="78B6EF1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 geen andere beroepsopleiding verzorgt </w:t>
      </w:r>
      <w:r w:rsidRPr="003F69F6">
        <w:rPr>
          <w:rFonts w:ascii="Times New Roman" w:hAnsi="Times New Roman" w:eastAsia="Calibri"/>
          <w:bCs/>
          <w:sz w:val="24"/>
          <w:lang w:eastAsia="en-US"/>
        </w:rPr>
        <w:t xml:space="preserve">op grond van artikel 1.3.1, 1.3.2 of 11.1.1 </w:t>
      </w:r>
      <w:r w:rsidRPr="003F69F6">
        <w:rPr>
          <w:rFonts w:ascii="Times New Roman" w:hAnsi="Times New Roman" w:eastAsia="Calibri"/>
          <w:sz w:val="24"/>
          <w:lang w:eastAsia="en-US"/>
        </w:rPr>
        <w:t>waaraan een erkenning voor onbepaalde tijd is verbonden; of</w:t>
      </w:r>
    </w:p>
    <w:p w:rsidRPr="003F69F6" w:rsidR="003F69F6" w:rsidP="003F69F6" w:rsidRDefault="003F69F6" w14:paraId="1D00180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in de periode van drie jaar voorafgaand aan de aanvraag voor een andere beroepsopleiding een waarschuwing als bedoeld in artikel 6.1.5, 6.1.5b, tweede lid, of 11.1.22 heeft ontvangen, en uit oogpunt van kwaliteitsbewaking hiertoe aanleiding bestaat.</w:t>
      </w:r>
    </w:p>
    <w:p w:rsidRPr="003F69F6" w:rsidR="003F69F6" w:rsidP="003F69F6" w:rsidRDefault="003F69F6" w14:paraId="27A6C55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Indien een erkenning voor twee jaar wordt verleend, informeert het bevoegd gezag van de aanbieder van niet uit ’s Rijks kas bekostigd beroepsonderwijs de studenten en aspirant-studenten daarover en over de mogelijkheden om hun beroepsopleiding elders af te ronden in het geval dat de erkenning wordt ingetrokken.</w:t>
      </w:r>
    </w:p>
    <w:p w:rsidRPr="003F69F6" w:rsidR="003F69F6" w:rsidP="003F69F6" w:rsidRDefault="003F69F6" w14:paraId="43EDA40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4. Een waarschuwing op grond van artikel 6.2.3 of 6.2.3b zoals dat luidde op de dag voor inwerkingtreding van het onderhavige artikel wordt aangemerkt als een waarschuwing als bedoeld in het tweede lid. </w:t>
      </w:r>
    </w:p>
    <w:p w:rsidRPr="003F69F6" w:rsidR="003F69F6" w:rsidP="003F69F6" w:rsidRDefault="003F69F6" w14:paraId="0EBA58F8" w14:textId="77777777">
      <w:pPr>
        <w:spacing w:line="259" w:lineRule="auto"/>
        <w:ind w:firstLine="284"/>
        <w:rPr>
          <w:rFonts w:ascii="Times New Roman" w:hAnsi="Times New Roman" w:eastAsia="Calibri"/>
          <w:sz w:val="24"/>
          <w:lang w:eastAsia="en-US"/>
        </w:rPr>
      </w:pPr>
    </w:p>
    <w:p w:rsidRPr="003F69F6" w:rsidR="003F69F6" w:rsidP="00BF7BAC" w:rsidRDefault="003F69F6" w14:paraId="1DF3CCF5"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 xml:space="preserve">Artikel 11.1.8. Verlengen erkenning voor twee jaar </w:t>
      </w:r>
    </w:p>
    <w:p w:rsidR="00BF7BAC" w:rsidP="003F69F6" w:rsidRDefault="00BF7BAC" w14:paraId="46E06B70" w14:textId="77777777">
      <w:pPr>
        <w:spacing w:line="259" w:lineRule="auto"/>
        <w:ind w:firstLine="284"/>
        <w:rPr>
          <w:rFonts w:ascii="Times New Roman" w:hAnsi="Times New Roman" w:eastAsia="Calibri"/>
          <w:sz w:val="24"/>
          <w:lang w:eastAsia="en-US"/>
        </w:rPr>
      </w:pPr>
    </w:p>
    <w:p w:rsidRPr="003F69F6" w:rsidR="003F69F6" w:rsidP="003F69F6" w:rsidRDefault="003F69F6" w14:paraId="2D0A8296" w14:textId="45ED97AC">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Een erkenning voor twee jaar als bedoeld in artikel 11.1.7, tweede lid, wordt van rechtswege verlengd voor onbepaalde tijd. </w:t>
      </w:r>
    </w:p>
    <w:p w:rsidRPr="003F69F6" w:rsidR="003F69F6" w:rsidP="003F69F6" w:rsidRDefault="003F69F6" w14:paraId="0740751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In afwijking van het eerste lid kan Onze Minister uiterlijk twee maanden voordat de periode van twee jaar is verstreken, besluiten om de erkenning in te trekken indien:</w:t>
      </w:r>
    </w:p>
    <w:p w:rsidRPr="003F69F6" w:rsidR="003F69F6" w:rsidP="003F69F6" w:rsidRDefault="003F69F6" w14:paraId="4ED8702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de niet uit ’s Rijks kas bekostigde beroepsopleiding in de praktijk van onvoldoende kwaliteit blijkt te zijn;</w:t>
      </w:r>
    </w:p>
    <w:p w:rsidRPr="003F69F6" w:rsidR="003F69F6" w:rsidP="003F69F6" w:rsidRDefault="003F69F6" w14:paraId="6052A97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het bevoegd gezag van de aanbieder van niet uit ’s Rijks kas bekostigd beroepsonderwijs heeft aangegeven geen verlenging te wensen; of</w:t>
      </w:r>
    </w:p>
    <w:p w:rsidRPr="003F69F6" w:rsidR="003F69F6" w:rsidP="003F69F6" w:rsidRDefault="003F69F6" w14:paraId="5E3BD6E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c. de niet uit ’s Rijks kas bekostigde beroepsopleiding niet binnen een jaar na de verlening van de erkenning is gestart.</w:t>
      </w:r>
    </w:p>
    <w:p w:rsidRPr="003F69F6" w:rsidR="003F69F6" w:rsidP="003F69F6" w:rsidRDefault="003F69F6" w14:paraId="38B131BE"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3. Nadat een erkenning verlengd is voor onbepaalde tijd, kan Onze Minister een andere erkenning van het bevoegd gezag van de aanbieder van niet uit ’s Rijks kas bekostigd beroepsonderwijs die minder dan twee jaar daarvoor is afgegeven, verlengen voor onbepaalde tijd.   </w:t>
      </w:r>
    </w:p>
    <w:p w:rsidR="00BF7BAC" w:rsidP="00BF7BAC" w:rsidRDefault="00BF7BAC" w14:paraId="06BEF73A" w14:textId="77777777">
      <w:pPr>
        <w:spacing w:line="259" w:lineRule="auto"/>
        <w:rPr>
          <w:rFonts w:ascii="Times New Roman" w:hAnsi="Times New Roman" w:eastAsia="Calibri"/>
          <w:sz w:val="24"/>
          <w:lang w:eastAsia="en-US"/>
        </w:rPr>
      </w:pPr>
    </w:p>
    <w:p w:rsidRPr="003F69F6" w:rsidR="003F69F6" w:rsidP="00BF7BAC" w:rsidRDefault="003F69F6" w14:paraId="7C9E0A7E" w14:textId="2A868C3E">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11.1.9. Verlenen erkenning van rechtswege</w:t>
      </w:r>
    </w:p>
    <w:p w:rsidR="00BF7BAC" w:rsidP="003F69F6" w:rsidRDefault="00BF7BAC" w14:paraId="2DE5083C" w14:textId="77777777">
      <w:pPr>
        <w:spacing w:line="259" w:lineRule="auto"/>
        <w:ind w:firstLine="284"/>
        <w:rPr>
          <w:rFonts w:ascii="Times New Roman" w:hAnsi="Times New Roman" w:eastAsia="Calibri"/>
          <w:sz w:val="24"/>
          <w:lang w:eastAsia="en-US"/>
        </w:rPr>
      </w:pPr>
    </w:p>
    <w:p w:rsidRPr="003F69F6" w:rsidR="003F69F6" w:rsidP="003F69F6" w:rsidRDefault="003F69F6" w14:paraId="5605724B" w14:textId="671F113C">
      <w:pPr>
        <w:spacing w:line="259" w:lineRule="auto"/>
        <w:ind w:firstLine="284"/>
        <w:rPr>
          <w:rFonts w:ascii="Times New Roman" w:hAnsi="Times New Roman" w:eastAsia="Calibri"/>
          <w:b/>
          <w:bCs/>
          <w:sz w:val="24"/>
          <w:lang w:eastAsia="en-US"/>
        </w:rPr>
      </w:pPr>
      <w:r w:rsidRPr="003F69F6">
        <w:rPr>
          <w:rFonts w:ascii="Times New Roman" w:hAnsi="Times New Roman" w:eastAsia="Calibri"/>
          <w:sz w:val="24"/>
          <w:lang w:eastAsia="en-US"/>
        </w:rPr>
        <w:t xml:space="preserve">1. In afwijking van artikel 11.1.1, eerste lid, wordt een erkenning van rechtswege verleend indien het bevoegd gezag van een aanbieder van niet uit ’s Rijks kas bekostigd beroepsonderwijs beschikt over een erkenning van een niet uit ’s Rijks kas bekostigde </w:t>
      </w:r>
      <w:r w:rsidRPr="003F69F6">
        <w:rPr>
          <w:rFonts w:ascii="Times New Roman" w:hAnsi="Times New Roman" w:eastAsia="Calibri"/>
          <w:sz w:val="24"/>
          <w:lang w:eastAsia="en-US"/>
        </w:rPr>
        <w:lastRenderedPageBreak/>
        <w:t>beroepsopleiding en de kwalificatie waar die opleiding op is gericht in de Registratie instellingen en opleidingen wordt gewijzigd.</w:t>
      </w:r>
    </w:p>
    <w:p w:rsidRPr="003F69F6" w:rsidR="003F69F6" w:rsidP="003F69F6" w:rsidRDefault="003F69F6" w14:paraId="29FE89A1"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2. Indien het bevoegd gezag </w:t>
      </w:r>
      <w:r w:rsidRPr="003F69F6">
        <w:rPr>
          <w:rFonts w:ascii="Times New Roman" w:hAnsi="Times New Roman" w:eastAsia="Calibri"/>
          <w:sz w:val="24"/>
          <w:lang w:eastAsia="en-US"/>
        </w:rPr>
        <w:t xml:space="preserve">van een aanbieder van niet uit ’s Rijks kas bekostigd beroepsonderwijs </w:t>
      </w:r>
      <w:r w:rsidRPr="003F69F6">
        <w:rPr>
          <w:rFonts w:ascii="Times New Roman" w:hAnsi="Times New Roman" w:eastAsia="Calibri"/>
          <w:bCs/>
          <w:sz w:val="24"/>
          <w:lang w:eastAsia="en-US"/>
        </w:rPr>
        <w:t>beschikt over een erkenning als bedoeld in artikel 11.1.7, tweede lid, wordt de erkenning van rechtswege verleend voor het op dat moment resterende deel van de twee jaar.</w:t>
      </w:r>
    </w:p>
    <w:p w:rsidRPr="003F69F6" w:rsidR="003F69F6" w:rsidP="003F69F6" w:rsidRDefault="003F69F6" w14:paraId="24F2ABEC" w14:textId="77777777">
      <w:pPr>
        <w:spacing w:line="259" w:lineRule="auto"/>
        <w:ind w:firstLine="284"/>
        <w:rPr>
          <w:rFonts w:ascii="Times New Roman" w:hAnsi="Times New Roman" w:eastAsia="Calibri"/>
          <w:bCs/>
          <w:sz w:val="24"/>
          <w:lang w:eastAsia="en-US"/>
        </w:rPr>
      </w:pPr>
    </w:p>
    <w:p w:rsidR="003F69F6" w:rsidP="00BF7BAC" w:rsidRDefault="003F69F6" w14:paraId="0CBA4CB0" w14:textId="77777777">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11.1.10. Vergoeding aanvraag erkenning</w:t>
      </w:r>
    </w:p>
    <w:p w:rsidRPr="003F69F6" w:rsidR="00BF7BAC" w:rsidP="00BF7BAC" w:rsidRDefault="00BF7BAC" w14:paraId="44E2629B" w14:textId="77777777">
      <w:pPr>
        <w:spacing w:line="259" w:lineRule="auto"/>
        <w:rPr>
          <w:rFonts w:ascii="Times New Roman" w:hAnsi="Times New Roman" w:eastAsia="Calibri"/>
          <w:b/>
          <w:sz w:val="24"/>
          <w:lang w:eastAsia="en-US"/>
        </w:rPr>
      </w:pPr>
    </w:p>
    <w:p w:rsidR="00BF7BAC" w:rsidP="00BF7BAC" w:rsidRDefault="00BF7BAC" w14:paraId="537D098B" w14:textId="77777777">
      <w:pPr>
        <w:spacing w:line="259" w:lineRule="auto"/>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3F69F6" w:rsidR="003F69F6">
        <w:rPr>
          <w:rFonts w:ascii="Times New Roman" w:hAnsi="Times New Roman" w:eastAsia="Calibri"/>
          <w:sz w:val="24"/>
          <w:lang w:eastAsia="en-US"/>
        </w:rPr>
        <w:t>Indien een aanvrager van een erkenning op het moment van de aanvraag geen andere beroepsopleiding verzorgt, brengt Onze Minister de kosten die samenhangen met het in behandeling nemen van de aanvraag en de afgifte van de erkenning ten laste van de aanvrager.</w:t>
      </w:r>
    </w:p>
    <w:p w:rsidRPr="003F69F6" w:rsidR="003F69F6" w:rsidP="00BF7BAC" w:rsidRDefault="00BF7BAC" w14:paraId="006B73BA" w14:textId="1651973C">
      <w:pPr>
        <w:spacing w:line="259" w:lineRule="auto"/>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3F69F6" w:rsidR="003F69F6">
        <w:rPr>
          <w:rFonts w:ascii="Times New Roman" w:hAnsi="Times New Roman" w:eastAsia="Calibri"/>
          <w:sz w:val="24"/>
          <w:lang w:eastAsia="en-US"/>
        </w:rPr>
        <w:t>De bedragen ter vergoeding van de kosten worden bij ministeriële regeling vastgesteld.</w:t>
      </w:r>
    </w:p>
    <w:p w:rsidRPr="003F69F6" w:rsidR="003F69F6" w:rsidP="003F69F6" w:rsidRDefault="003F69F6" w14:paraId="354369B5" w14:textId="77777777">
      <w:pPr>
        <w:spacing w:line="259" w:lineRule="auto"/>
        <w:ind w:firstLine="284"/>
        <w:rPr>
          <w:rFonts w:ascii="Times New Roman" w:hAnsi="Times New Roman" w:eastAsia="Calibri"/>
          <w:sz w:val="24"/>
          <w:lang w:eastAsia="en-US"/>
        </w:rPr>
      </w:pPr>
      <w:bookmarkStart w:name="_Hlk100137260" w:id="36"/>
    </w:p>
    <w:p w:rsidRPr="003F69F6" w:rsidR="003F69F6" w:rsidP="00BF7BAC" w:rsidRDefault="003F69F6" w14:paraId="763B1500" w14:textId="77777777">
      <w:pPr>
        <w:spacing w:line="259" w:lineRule="auto"/>
        <w:rPr>
          <w:rFonts w:ascii="Times New Roman" w:hAnsi="Times New Roman" w:eastAsia="Calibri"/>
          <w:b/>
          <w:bCs/>
          <w:sz w:val="24"/>
          <w:lang w:eastAsia="en-US"/>
        </w:rPr>
      </w:pPr>
      <w:bookmarkStart w:name="_Hlk77933530" w:id="37"/>
      <w:bookmarkEnd w:id="36"/>
      <w:r w:rsidRPr="003F69F6">
        <w:rPr>
          <w:rFonts w:ascii="Times New Roman" w:hAnsi="Times New Roman" w:eastAsia="Calibri"/>
          <w:b/>
          <w:bCs/>
          <w:sz w:val="24"/>
          <w:lang w:eastAsia="en-US"/>
        </w:rPr>
        <w:t>Paragraaf 2. Aanbieden delen van opleidingen, overige verplichtingen en samenwerking met niet uit ’s Rijks kas bekostigd voortgezet onderwijs</w:t>
      </w:r>
    </w:p>
    <w:p w:rsidRPr="003F69F6" w:rsidR="003F69F6" w:rsidP="003F69F6" w:rsidRDefault="003F69F6" w14:paraId="53A19AF2" w14:textId="77777777">
      <w:pPr>
        <w:spacing w:line="259" w:lineRule="auto"/>
        <w:ind w:firstLine="284"/>
        <w:rPr>
          <w:rFonts w:ascii="Times New Roman" w:hAnsi="Times New Roman" w:eastAsia="Calibri"/>
          <w:b/>
          <w:bCs/>
          <w:sz w:val="24"/>
          <w:lang w:eastAsia="en-US"/>
        </w:rPr>
      </w:pPr>
    </w:p>
    <w:p w:rsidRPr="003F69F6" w:rsidR="003F69F6" w:rsidP="00BF7BAC" w:rsidRDefault="003F69F6" w14:paraId="79C21465" w14:textId="77777777">
      <w:pPr>
        <w:spacing w:line="259" w:lineRule="auto"/>
        <w:rPr>
          <w:rFonts w:ascii="Times New Roman" w:hAnsi="Times New Roman" w:eastAsia="Calibri"/>
          <w:b/>
          <w:bCs/>
          <w:sz w:val="24"/>
          <w:lang w:eastAsia="en-US"/>
        </w:rPr>
      </w:pPr>
      <w:bookmarkStart w:name="_Hlk158895737" w:id="38"/>
      <w:bookmarkStart w:name="_Hlk106614286" w:id="39"/>
      <w:r w:rsidRPr="003F69F6">
        <w:rPr>
          <w:rFonts w:ascii="Times New Roman" w:hAnsi="Times New Roman" w:eastAsia="Calibri"/>
          <w:b/>
          <w:bCs/>
          <w:sz w:val="24"/>
          <w:lang w:eastAsia="en-US"/>
        </w:rPr>
        <w:t xml:space="preserve">Artikel 11.1.11. Delen van beroepsopleidingen in de </w:t>
      </w:r>
      <w:proofErr w:type="spellStart"/>
      <w:r w:rsidRPr="003F69F6">
        <w:rPr>
          <w:rFonts w:ascii="Times New Roman" w:hAnsi="Times New Roman" w:eastAsia="Calibri"/>
          <w:b/>
          <w:bCs/>
          <w:sz w:val="24"/>
          <w:lang w:eastAsia="en-US"/>
        </w:rPr>
        <w:t>loopbaanbegeleidende</w:t>
      </w:r>
      <w:proofErr w:type="spellEnd"/>
      <w:r w:rsidRPr="003F69F6">
        <w:rPr>
          <w:rFonts w:ascii="Times New Roman" w:hAnsi="Times New Roman" w:eastAsia="Calibri"/>
          <w:b/>
          <w:bCs/>
          <w:sz w:val="24"/>
          <w:lang w:eastAsia="en-US"/>
        </w:rPr>
        <w:t xml:space="preserve"> leerweg</w:t>
      </w:r>
    </w:p>
    <w:p w:rsidR="00BF7BAC" w:rsidP="003F69F6" w:rsidRDefault="00BF7BAC" w14:paraId="18F6A681"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59568C5" w14:textId="5323A17A">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w:t>
      </w:r>
      <w:bookmarkStart w:name="_Hlk82697206" w:id="40"/>
      <w:bookmarkStart w:name="_Hlk95300761" w:id="41"/>
      <w:r w:rsidRPr="003F69F6">
        <w:rPr>
          <w:rFonts w:ascii="Times New Roman" w:hAnsi="Times New Roman" w:eastAsia="Calibri"/>
          <w:bCs/>
          <w:sz w:val="24"/>
          <w:lang w:eastAsia="en-US"/>
        </w:rPr>
        <w:t xml:space="preserve">Het bevoegd gezag van een </w:t>
      </w:r>
      <w:r w:rsidRPr="003F69F6">
        <w:rPr>
          <w:rFonts w:ascii="Times New Roman" w:hAnsi="Times New Roman" w:eastAsia="Calibri"/>
          <w:sz w:val="24"/>
          <w:lang w:eastAsia="en-US"/>
        </w:rPr>
        <w:t xml:space="preserve">aanbieder van </w:t>
      </w:r>
      <w:r w:rsidRPr="003F69F6">
        <w:rPr>
          <w:rFonts w:ascii="Times New Roman" w:hAnsi="Times New Roman" w:eastAsia="Calibri"/>
          <w:iCs/>
          <w:sz w:val="24"/>
          <w:lang w:eastAsia="en-US"/>
        </w:rPr>
        <w:t>niet uit ’s Rijks kas bekostigd beroepsonderwijs</w:t>
      </w:r>
      <w:r w:rsidRPr="003F69F6" w:rsidDel="00862526">
        <w:rPr>
          <w:rFonts w:ascii="Times New Roman" w:hAnsi="Times New Roman" w:eastAsia="Calibri"/>
          <w:bCs/>
          <w:sz w:val="24"/>
          <w:lang w:eastAsia="en-US"/>
        </w:rPr>
        <w:t xml:space="preserve"> </w:t>
      </w:r>
      <w:r w:rsidRPr="003F69F6">
        <w:rPr>
          <w:rFonts w:ascii="Times New Roman" w:hAnsi="Times New Roman" w:eastAsia="Calibri"/>
          <w:bCs/>
          <w:sz w:val="24"/>
          <w:lang w:eastAsia="en-US"/>
        </w:rPr>
        <w:t xml:space="preserve">kan in de </w:t>
      </w:r>
      <w:proofErr w:type="spellStart"/>
      <w:r w:rsidRPr="003F69F6">
        <w:rPr>
          <w:rFonts w:ascii="Times New Roman" w:hAnsi="Times New Roman" w:eastAsia="Calibri"/>
          <w:bCs/>
          <w:sz w:val="24"/>
          <w:lang w:eastAsia="en-US"/>
        </w:rPr>
        <w:t>loopbaanbegeleidende</w:t>
      </w:r>
      <w:proofErr w:type="spellEnd"/>
      <w:r w:rsidRPr="003F69F6">
        <w:rPr>
          <w:rFonts w:ascii="Times New Roman" w:hAnsi="Times New Roman" w:eastAsia="Calibri"/>
          <w:bCs/>
          <w:sz w:val="24"/>
          <w:lang w:eastAsia="en-US"/>
        </w:rPr>
        <w:t xml:space="preserve"> leerweg een deel van een niet uit ’s Rijks kas bekostigde beroepsopleiding afzonderlijk aanbieden en met een student overeenkomen dat de student slechts dit deel volgt.</w:t>
      </w:r>
      <w:bookmarkEnd w:id="40"/>
    </w:p>
    <w:bookmarkEnd w:id="38"/>
    <w:p w:rsidRPr="003F69F6" w:rsidR="003F69F6" w:rsidP="003F69F6" w:rsidRDefault="003F69F6" w14:paraId="6FE10DA1"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2. Het bevoegd gezag </w:t>
      </w:r>
      <w:r w:rsidRPr="003F69F6">
        <w:rPr>
          <w:rFonts w:ascii="Times New Roman" w:hAnsi="Times New Roman" w:eastAsia="Calibri"/>
          <w:sz w:val="24"/>
          <w:lang w:eastAsia="en-US"/>
        </w:rPr>
        <w:t xml:space="preserve">van een aanbieder van niet uit ’s Rijks kas bekostigd beroepsonderwijs </w:t>
      </w:r>
      <w:r w:rsidRPr="003F69F6">
        <w:rPr>
          <w:rFonts w:ascii="Times New Roman" w:hAnsi="Times New Roman" w:eastAsia="Calibri"/>
          <w:bCs/>
          <w:sz w:val="24"/>
          <w:lang w:eastAsia="en-US"/>
        </w:rPr>
        <w:t>biedt alleen een deel afzonderlijk aan indien:</w:t>
      </w:r>
    </w:p>
    <w:p w:rsidRPr="003F69F6" w:rsidR="003F69F6" w:rsidP="003F69F6" w:rsidRDefault="003F69F6" w14:paraId="27D4BEF1"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a. het een entreeopleiding betreft en het bevoegd gezag ten minste een andere entreeopleiding volledig aanbiedt en verzorgt; of </w:t>
      </w:r>
    </w:p>
    <w:p w:rsidRPr="003F69F6" w:rsidR="003F69F6" w:rsidP="003F69F6" w:rsidRDefault="003F69F6" w14:paraId="27ADFB4B"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b. het een basisberoepsopleiding, vakopleiding, middenkaderopleiding of specialistenopleiding betreft en het bevoegd gezag ten minste een andere beroepsopleiding uit hetzelfde opleidingsdomein volledig aanbiedt en verzorgt.</w:t>
      </w:r>
    </w:p>
    <w:p w:rsidRPr="003F69F6" w:rsidR="003F69F6" w:rsidP="003F69F6" w:rsidRDefault="003F69F6" w14:paraId="588E3A9F"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3. Het bevoegd gezag van een aanbieder van niet uit ’s Rijks kas bekostigd beroepsonderwijs biedt alleen afzonderlijk keuzedelen aan die zijn afgestemd op de beroepsopleidingen die het bevoegd gezag kan verzorgen op grond van artikel 1.3.1, 1.3.2 of 11.1.1, of de voor die opleidingen relevante ontwikkelingen op de arbeidsmarkt.</w:t>
      </w:r>
    </w:p>
    <w:bookmarkEnd w:id="41"/>
    <w:p w:rsidRPr="003F69F6" w:rsidR="003F69F6" w:rsidP="003F69F6" w:rsidRDefault="003F69F6" w14:paraId="636BBF7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4. Indien een deel van een niet uit ’s Rijks kas bekostigde beroepsopleiding in de </w:t>
      </w:r>
      <w:proofErr w:type="spellStart"/>
      <w:r w:rsidRPr="003F69F6">
        <w:rPr>
          <w:rFonts w:ascii="Times New Roman" w:hAnsi="Times New Roman" w:eastAsia="Calibri"/>
          <w:sz w:val="24"/>
          <w:lang w:eastAsia="en-US"/>
        </w:rPr>
        <w:t>loopbaanbegeleidende</w:t>
      </w:r>
      <w:proofErr w:type="spellEnd"/>
      <w:r w:rsidRPr="003F69F6">
        <w:rPr>
          <w:rFonts w:ascii="Times New Roman" w:hAnsi="Times New Roman" w:eastAsia="Calibri"/>
          <w:sz w:val="24"/>
          <w:lang w:eastAsia="en-US"/>
        </w:rPr>
        <w:t xml:space="preserve"> leerweg afzonderlijk wordt aangeboden is artikel 6.1.3a, eerste lid, onderdeel c, niet van toepassing. </w:t>
      </w:r>
    </w:p>
    <w:p w:rsidRPr="003F69F6" w:rsidR="003F69F6" w:rsidP="003F69F6" w:rsidRDefault="003F69F6" w14:paraId="379C88E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5. Het bevoegd gezag van een aanbieder van niet uit ’s Rijks kas bekostigd beroepsonderwijs informeert de aspirant-student van een deel van een niet uit ’s Rijks kas bekostigde beroepsopleiding in de </w:t>
      </w:r>
      <w:proofErr w:type="spellStart"/>
      <w:r w:rsidRPr="003F69F6">
        <w:rPr>
          <w:rFonts w:ascii="Times New Roman" w:hAnsi="Times New Roman" w:eastAsia="Calibri"/>
          <w:sz w:val="24"/>
          <w:lang w:eastAsia="en-US"/>
        </w:rPr>
        <w:t>loopbaanbegeleidende</w:t>
      </w:r>
      <w:proofErr w:type="spellEnd"/>
      <w:r w:rsidRPr="003F69F6">
        <w:rPr>
          <w:rFonts w:ascii="Times New Roman" w:hAnsi="Times New Roman" w:eastAsia="Calibri"/>
          <w:sz w:val="24"/>
          <w:lang w:eastAsia="en-US"/>
        </w:rPr>
        <w:t xml:space="preserve"> leerweg: </w:t>
      </w:r>
    </w:p>
    <w:p w:rsidRPr="003F69F6" w:rsidR="003F69F6" w:rsidP="003F69F6" w:rsidRDefault="003F69F6" w14:paraId="0B3BDB0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of voor een deel van de beroepsopleiding beroepsvereisten zijn vastgesteld als bedoeld in artikel 7.2.6; en</w:t>
      </w:r>
    </w:p>
    <w:p w:rsidRPr="003F69F6" w:rsidR="003F69F6" w:rsidP="003F69F6" w:rsidRDefault="003F69F6" w14:paraId="124DA93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b. over de mogelijkheden om de beroepsopleiding af te ronden.  </w:t>
      </w:r>
    </w:p>
    <w:p w:rsidRPr="003F69F6" w:rsidR="003F69F6" w:rsidP="003F69F6" w:rsidRDefault="003F69F6" w14:paraId="486102B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 xml:space="preserve">6. De examencommissie geeft, zonder daartoe strekkend verzoek, een verklaring als bedoeld in artikel 7.4.6a af aan een student van een deel van een niet uit ’s Rijks kas bekostigde beroepsopleiding in de </w:t>
      </w:r>
      <w:proofErr w:type="spellStart"/>
      <w:r w:rsidRPr="003F69F6">
        <w:rPr>
          <w:rFonts w:ascii="Times New Roman" w:hAnsi="Times New Roman" w:eastAsia="Calibri"/>
          <w:sz w:val="24"/>
          <w:lang w:eastAsia="en-US"/>
        </w:rPr>
        <w:t>loopbaanbegeleidende</w:t>
      </w:r>
      <w:proofErr w:type="spellEnd"/>
      <w:r w:rsidRPr="003F69F6">
        <w:rPr>
          <w:rFonts w:ascii="Times New Roman" w:hAnsi="Times New Roman" w:eastAsia="Calibri"/>
          <w:sz w:val="24"/>
          <w:lang w:eastAsia="en-US"/>
        </w:rPr>
        <w:t xml:space="preserve"> leerweg.</w:t>
      </w:r>
    </w:p>
    <w:p w:rsidRPr="003F69F6" w:rsidR="003F69F6" w:rsidP="003F69F6" w:rsidRDefault="003F69F6" w14:paraId="4CB0E8C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7. Het bevoegd gezag van een aanbieder van niet uit ’s Rijks kas bekostigd beroepsonderwijs dat een deel van een niet uit ’s Rijks kas bekostigde beroepsopleiding in de </w:t>
      </w:r>
      <w:proofErr w:type="spellStart"/>
      <w:r w:rsidRPr="003F69F6">
        <w:rPr>
          <w:rFonts w:ascii="Times New Roman" w:hAnsi="Times New Roman" w:eastAsia="Calibri"/>
          <w:sz w:val="24"/>
          <w:lang w:eastAsia="en-US"/>
        </w:rPr>
        <w:t>loopbaanbegeleidende</w:t>
      </w:r>
      <w:proofErr w:type="spellEnd"/>
      <w:r w:rsidRPr="003F69F6">
        <w:rPr>
          <w:rFonts w:ascii="Times New Roman" w:hAnsi="Times New Roman" w:eastAsia="Calibri"/>
          <w:sz w:val="24"/>
          <w:lang w:eastAsia="en-US"/>
        </w:rPr>
        <w:t xml:space="preserve"> leerweg aanbiedt, draagt zorg voor een voor de student passende mogelijkheid om de beroepsopleiding af te ronden.</w:t>
      </w:r>
    </w:p>
    <w:bookmarkEnd w:id="39"/>
    <w:p w:rsidRPr="003F69F6" w:rsidR="003F69F6" w:rsidP="003F69F6" w:rsidRDefault="003F69F6" w14:paraId="39DE5DFA" w14:textId="77777777">
      <w:pPr>
        <w:spacing w:line="259" w:lineRule="auto"/>
        <w:ind w:firstLine="284"/>
        <w:rPr>
          <w:rFonts w:ascii="Times New Roman" w:hAnsi="Times New Roman" w:eastAsia="Calibri"/>
          <w:b/>
          <w:bCs/>
          <w:sz w:val="24"/>
          <w:lang w:eastAsia="en-US"/>
        </w:rPr>
      </w:pPr>
    </w:p>
    <w:p w:rsidRPr="003F69F6" w:rsidR="003F69F6" w:rsidP="00BF7BAC" w:rsidRDefault="003F69F6" w14:paraId="22C81132"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 xml:space="preserve">Artikel 11.1.12. Beroepspraktijkvorming bij delen van beroepsopleidingen in de </w:t>
      </w:r>
      <w:proofErr w:type="spellStart"/>
      <w:r w:rsidRPr="003F69F6">
        <w:rPr>
          <w:rFonts w:ascii="Times New Roman" w:hAnsi="Times New Roman" w:eastAsia="Calibri"/>
          <w:b/>
          <w:bCs/>
          <w:sz w:val="24"/>
          <w:lang w:eastAsia="en-US"/>
        </w:rPr>
        <w:t>loopbaanbegeleidende</w:t>
      </w:r>
      <w:proofErr w:type="spellEnd"/>
      <w:r w:rsidRPr="003F69F6">
        <w:rPr>
          <w:rFonts w:ascii="Times New Roman" w:hAnsi="Times New Roman" w:eastAsia="Calibri"/>
          <w:b/>
          <w:bCs/>
          <w:sz w:val="24"/>
          <w:lang w:eastAsia="en-US"/>
        </w:rPr>
        <w:t xml:space="preserve"> leerweg</w:t>
      </w:r>
    </w:p>
    <w:p w:rsidR="00BF7BAC" w:rsidP="003F69F6" w:rsidRDefault="00BF7BAC" w14:paraId="4684525A" w14:textId="77777777">
      <w:pPr>
        <w:spacing w:line="259" w:lineRule="auto"/>
        <w:ind w:firstLine="284"/>
        <w:rPr>
          <w:rFonts w:ascii="Times New Roman" w:hAnsi="Times New Roman" w:eastAsia="Calibri"/>
          <w:sz w:val="24"/>
          <w:lang w:eastAsia="en-US"/>
        </w:rPr>
      </w:pPr>
    </w:p>
    <w:p w:rsidRPr="003F69F6" w:rsidR="003F69F6" w:rsidP="003F69F6" w:rsidRDefault="003F69F6" w14:paraId="704868AD" w14:textId="495E6CE4">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Indien een deel van een niet uit ’s Rijks kas bekostigde beroepsopleiding in de </w:t>
      </w:r>
      <w:proofErr w:type="spellStart"/>
      <w:r w:rsidRPr="003F69F6">
        <w:rPr>
          <w:rFonts w:ascii="Times New Roman" w:hAnsi="Times New Roman" w:eastAsia="Calibri"/>
          <w:sz w:val="24"/>
          <w:lang w:eastAsia="en-US"/>
        </w:rPr>
        <w:t>loopbaanbegeleidende</w:t>
      </w:r>
      <w:proofErr w:type="spellEnd"/>
      <w:r w:rsidRPr="003F69F6">
        <w:rPr>
          <w:rFonts w:ascii="Times New Roman" w:hAnsi="Times New Roman" w:eastAsia="Calibri"/>
          <w:sz w:val="24"/>
          <w:lang w:eastAsia="en-US"/>
        </w:rPr>
        <w:t xml:space="preserve"> leerweg afzonderlijk wordt aangeboden en beroepspraktijkvorming hiervan volgens het onderwijsprogramma deel uitmaakt, is artikel 7.2.8 van overeenkomstige toepassing. </w:t>
      </w:r>
    </w:p>
    <w:p w:rsidRPr="003F69F6" w:rsidR="003F69F6" w:rsidP="003F69F6" w:rsidRDefault="003F69F6" w14:paraId="24E4B9E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Een deel van een niet uit ’s Rijks kas bekostigde beroepsopleiding in de </w:t>
      </w:r>
      <w:proofErr w:type="spellStart"/>
      <w:r w:rsidRPr="003F69F6">
        <w:rPr>
          <w:rFonts w:ascii="Times New Roman" w:hAnsi="Times New Roman" w:eastAsia="Calibri"/>
          <w:sz w:val="24"/>
          <w:lang w:eastAsia="en-US"/>
        </w:rPr>
        <w:t>loopbaanbegeleidende</w:t>
      </w:r>
      <w:proofErr w:type="spellEnd"/>
      <w:r w:rsidRPr="003F69F6">
        <w:rPr>
          <w:rFonts w:ascii="Times New Roman" w:hAnsi="Times New Roman" w:eastAsia="Calibri"/>
          <w:sz w:val="24"/>
          <w:lang w:eastAsia="en-US"/>
        </w:rPr>
        <w:t xml:space="preserve"> leerweg kan zonder beroepspraktijkvorming worden aangeboden, </w:t>
      </w:r>
      <w:bookmarkStart w:name="_Hlk181027174" w:id="42"/>
      <w:r w:rsidRPr="003F69F6">
        <w:rPr>
          <w:rFonts w:ascii="Times New Roman" w:hAnsi="Times New Roman" w:eastAsia="Calibri"/>
          <w:sz w:val="24"/>
          <w:lang w:eastAsia="en-US"/>
        </w:rPr>
        <w:t xml:space="preserve">mits het past binnen de opbouw van het onderwijsprogramma van de beroepsopleiding en kan worden geëxamineerd zonder onderricht in de praktijk van het beroep. </w:t>
      </w:r>
    </w:p>
    <w:p w:rsidRPr="003F69F6" w:rsidR="003F69F6" w:rsidP="003F69F6" w:rsidRDefault="003F69F6" w14:paraId="75BD5CFC" w14:textId="77777777">
      <w:pPr>
        <w:spacing w:line="259" w:lineRule="auto"/>
        <w:ind w:firstLine="284"/>
        <w:rPr>
          <w:rFonts w:ascii="Times New Roman" w:hAnsi="Times New Roman" w:eastAsia="Calibri"/>
          <w:sz w:val="24"/>
          <w:lang w:eastAsia="en-US"/>
        </w:rPr>
      </w:pPr>
    </w:p>
    <w:bookmarkEnd w:id="42"/>
    <w:p w:rsidRPr="003F69F6" w:rsidR="003F69F6" w:rsidP="00BF7BAC" w:rsidRDefault="003F69F6" w14:paraId="7CA52FF8"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11.1.13. Artikelen van overeenkomstige toepassing op aanbieders van niet uit ’s Rijks kas bekostigd beroepsonderwijs</w:t>
      </w:r>
      <w:bookmarkEnd w:id="37"/>
    </w:p>
    <w:p w:rsidR="00BF7BAC" w:rsidP="003F69F6" w:rsidRDefault="00BF7BAC" w14:paraId="16E83056" w14:textId="77777777">
      <w:pPr>
        <w:spacing w:line="259" w:lineRule="auto"/>
        <w:ind w:firstLine="284"/>
        <w:rPr>
          <w:rFonts w:ascii="Times New Roman" w:hAnsi="Times New Roman" w:eastAsia="Calibri"/>
          <w:sz w:val="24"/>
          <w:lang w:eastAsia="en-US"/>
        </w:rPr>
      </w:pPr>
    </w:p>
    <w:p w:rsidRPr="003F69F6" w:rsidR="003F69F6" w:rsidP="003F69F6" w:rsidRDefault="003F69F6" w14:paraId="682E4A2E" w14:textId="5D581345">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Op het bevoegd gezag van een aanbieder van </w:t>
      </w:r>
      <w:r w:rsidRPr="003F69F6">
        <w:rPr>
          <w:rFonts w:ascii="Times New Roman" w:hAnsi="Times New Roman" w:eastAsia="Calibri"/>
          <w:iCs/>
          <w:sz w:val="24"/>
          <w:lang w:eastAsia="en-US"/>
        </w:rPr>
        <w:t>niet uit ’s Rijks kas bekostigd beroepsonderwijs</w:t>
      </w:r>
      <w:r w:rsidRPr="003F69F6" w:rsidDel="00862526">
        <w:rPr>
          <w:rFonts w:ascii="Times New Roman" w:hAnsi="Times New Roman" w:eastAsia="Calibri"/>
          <w:sz w:val="24"/>
          <w:lang w:eastAsia="en-US"/>
        </w:rPr>
        <w:t xml:space="preserve"> </w:t>
      </w:r>
      <w:r w:rsidRPr="003F69F6">
        <w:rPr>
          <w:rFonts w:ascii="Times New Roman" w:hAnsi="Times New Roman" w:eastAsia="Calibri"/>
          <w:sz w:val="24"/>
          <w:lang w:eastAsia="en-US"/>
        </w:rPr>
        <w:t>zijn van overeenkomstige toepassing de artikelen 1.3.8, 1.3.9, 2.5.5a, eerste, vijfde, zesde en achtste tot en met zestiende lid, 2.5.5e, 8.1.1a, 8.1.8, 8.1.8a en 8.3.1 tot en met 8.3.3.</w:t>
      </w:r>
    </w:p>
    <w:p w:rsidR="00BF7BAC" w:rsidP="00BF7BAC" w:rsidRDefault="00BF7BAC" w14:paraId="77787262" w14:textId="77777777">
      <w:pPr>
        <w:spacing w:line="259" w:lineRule="auto"/>
        <w:rPr>
          <w:rFonts w:ascii="Times New Roman" w:hAnsi="Times New Roman" w:eastAsia="Calibri"/>
          <w:b/>
          <w:sz w:val="24"/>
          <w:lang w:eastAsia="en-US"/>
        </w:rPr>
      </w:pPr>
    </w:p>
    <w:p w:rsidRPr="003F69F6" w:rsidR="003F69F6" w:rsidP="00BF7BAC" w:rsidRDefault="003F69F6" w14:paraId="1469CE9D" w14:textId="649306CA">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 xml:space="preserve">Artikel 11.1.14. Inlichtingenplicht </w:t>
      </w:r>
    </w:p>
    <w:p w:rsidR="00BF7BAC" w:rsidP="003F69F6" w:rsidRDefault="00BF7BAC" w14:paraId="57406D8C" w14:textId="77777777">
      <w:pPr>
        <w:spacing w:line="259" w:lineRule="auto"/>
        <w:ind w:firstLine="284"/>
        <w:rPr>
          <w:rFonts w:ascii="Times New Roman" w:hAnsi="Times New Roman" w:eastAsia="Calibri"/>
          <w:sz w:val="24"/>
          <w:lang w:eastAsia="en-US"/>
        </w:rPr>
      </w:pPr>
    </w:p>
    <w:p w:rsidRPr="003F69F6" w:rsidR="003F69F6" w:rsidP="003F69F6" w:rsidRDefault="003F69F6" w14:paraId="3A281ADA" w14:textId="62C9153B">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Het bevoegd gezag </w:t>
      </w:r>
      <w:r w:rsidRPr="003F69F6">
        <w:rPr>
          <w:rFonts w:ascii="Times New Roman" w:hAnsi="Times New Roman" w:eastAsia="Calibri"/>
          <w:bCs/>
          <w:sz w:val="24"/>
          <w:lang w:eastAsia="en-US"/>
        </w:rPr>
        <w:t xml:space="preserve">van een </w:t>
      </w:r>
      <w:r w:rsidRPr="003F69F6">
        <w:rPr>
          <w:rFonts w:ascii="Times New Roman" w:hAnsi="Times New Roman" w:eastAsia="Calibri"/>
          <w:sz w:val="24"/>
          <w:lang w:eastAsia="en-US"/>
        </w:rPr>
        <w:t xml:space="preserve">aanbieder van </w:t>
      </w:r>
      <w:r w:rsidRPr="003F69F6">
        <w:rPr>
          <w:rFonts w:ascii="Times New Roman" w:hAnsi="Times New Roman" w:eastAsia="Calibri"/>
          <w:iCs/>
          <w:sz w:val="24"/>
          <w:lang w:eastAsia="en-US"/>
        </w:rPr>
        <w:t>niet uit ’s Rijks kas bekostigd beroepsonderwijs</w:t>
      </w:r>
      <w:r w:rsidRPr="003F69F6" w:rsidDel="004A5348">
        <w:rPr>
          <w:rFonts w:ascii="Times New Roman" w:hAnsi="Times New Roman" w:eastAsia="Calibri"/>
          <w:bCs/>
          <w:sz w:val="24"/>
          <w:lang w:eastAsia="en-US"/>
        </w:rPr>
        <w:t xml:space="preserve"> </w:t>
      </w:r>
      <w:r w:rsidRPr="003F69F6">
        <w:rPr>
          <w:rFonts w:ascii="Times New Roman" w:hAnsi="Times New Roman" w:eastAsia="Calibri"/>
          <w:sz w:val="24"/>
          <w:lang w:eastAsia="en-US"/>
        </w:rPr>
        <w:t>doet Onze Minister jaarlijks voor 1 maart een verslag toekomen met de nodige inlichtingen over zijn werkzaamheden voor zover het niet uit ’s Rijks kas bekostigde</w:t>
      </w:r>
      <w:r w:rsidRPr="003F69F6">
        <w:rPr>
          <w:rFonts w:ascii="Times New Roman" w:hAnsi="Times New Roman" w:eastAsia="Calibri"/>
          <w:i/>
          <w:iCs/>
          <w:sz w:val="24"/>
          <w:lang w:eastAsia="en-US"/>
        </w:rPr>
        <w:t xml:space="preserve"> </w:t>
      </w:r>
      <w:r w:rsidRPr="003F69F6">
        <w:rPr>
          <w:rFonts w:ascii="Times New Roman" w:hAnsi="Times New Roman" w:eastAsia="Calibri"/>
          <w:sz w:val="24"/>
          <w:lang w:eastAsia="en-US"/>
        </w:rPr>
        <w:t>beroepsopleidingen betreft.</w:t>
      </w:r>
    </w:p>
    <w:p w:rsidR="00BF7BAC" w:rsidP="00BF7BAC" w:rsidRDefault="00BF7BAC" w14:paraId="606B6409" w14:textId="77777777">
      <w:pPr>
        <w:spacing w:line="259" w:lineRule="auto"/>
        <w:rPr>
          <w:rFonts w:ascii="Times New Roman" w:hAnsi="Times New Roman" w:eastAsia="Calibri"/>
          <w:sz w:val="24"/>
          <w:lang w:eastAsia="en-US"/>
        </w:rPr>
      </w:pPr>
      <w:bookmarkStart w:name="_Hlk85531476" w:id="43"/>
    </w:p>
    <w:p w:rsidRPr="003F69F6" w:rsidR="003F69F6" w:rsidP="00BF7BAC" w:rsidRDefault="003F69F6" w14:paraId="662C4FA4" w14:textId="5DB76A07">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 xml:space="preserve">Artikel 11.1.15. Samenwerking met niet uit ’s Rijks kas bekostigd vo t.b.v. doorlopende leerroute vmbo-mbo en geïntegreerde route vmbo-basisberoepsopleiding   </w:t>
      </w:r>
    </w:p>
    <w:p w:rsidR="00BF7BAC" w:rsidP="003F69F6" w:rsidRDefault="00BF7BAC" w14:paraId="2563DE2A" w14:textId="77777777">
      <w:pPr>
        <w:spacing w:line="259" w:lineRule="auto"/>
        <w:ind w:firstLine="284"/>
        <w:rPr>
          <w:rFonts w:ascii="Times New Roman" w:hAnsi="Times New Roman" w:eastAsia="Calibri"/>
          <w:bCs/>
          <w:sz w:val="24"/>
          <w:lang w:eastAsia="en-US"/>
        </w:rPr>
      </w:pPr>
      <w:bookmarkStart w:name="_Hlk100063351" w:id="44"/>
    </w:p>
    <w:p w:rsidRPr="003F69F6" w:rsidR="003F69F6" w:rsidP="003F69F6" w:rsidRDefault="003F69F6" w14:paraId="4CF82224" w14:textId="12E990C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Het bevoegd gezag van een </w:t>
      </w:r>
      <w:r w:rsidRPr="003F69F6">
        <w:rPr>
          <w:rFonts w:ascii="Times New Roman" w:hAnsi="Times New Roman" w:eastAsia="Calibri"/>
          <w:sz w:val="24"/>
          <w:lang w:eastAsia="en-US"/>
        </w:rPr>
        <w:t xml:space="preserve">aanbieder van </w:t>
      </w:r>
      <w:r w:rsidRPr="003F69F6">
        <w:rPr>
          <w:rFonts w:ascii="Times New Roman" w:hAnsi="Times New Roman" w:eastAsia="Calibri"/>
          <w:iCs/>
          <w:sz w:val="24"/>
          <w:lang w:eastAsia="en-US"/>
        </w:rPr>
        <w:t>niet uit ’s Rijks kas bekostigd beroepsonderwijs</w:t>
      </w:r>
      <w:r w:rsidRPr="003F69F6" w:rsidDel="004A5348">
        <w:rPr>
          <w:rFonts w:ascii="Times New Roman" w:hAnsi="Times New Roman" w:eastAsia="Calibri"/>
          <w:bCs/>
          <w:sz w:val="24"/>
          <w:lang w:eastAsia="en-US"/>
        </w:rPr>
        <w:t xml:space="preserve"> </w:t>
      </w:r>
      <w:r w:rsidRPr="003F69F6">
        <w:rPr>
          <w:rFonts w:ascii="Times New Roman" w:hAnsi="Times New Roman" w:eastAsia="Calibri"/>
          <w:bCs/>
          <w:sz w:val="24"/>
          <w:lang w:eastAsia="en-US"/>
        </w:rPr>
        <w:t xml:space="preserve">kan voor een </w:t>
      </w:r>
      <w:r w:rsidRPr="003F69F6">
        <w:rPr>
          <w:rFonts w:ascii="Times New Roman" w:hAnsi="Times New Roman" w:eastAsia="Calibri"/>
          <w:sz w:val="24"/>
          <w:lang w:eastAsia="en-US"/>
        </w:rPr>
        <w:t>niet uit ’s Rijks kas bekostigde</w:t>
      </w:r>
      <w:r w:rsidRPr="003F69F6">
        <w:rPr>
          <w:rFonts w:ascii="Times New Roman" w:hAnsi="Times New Roman" w:eastAsia="Calibri"/>
          <w:i/>
          <w:iCs/>
          <w:sz w:val="24"/>
          <w:lang w:eastAsia="en-US"/>
        </w:rPr>
        <w:t xml:space="preserve"> </w:t>
      </w:r>
      <w:r w:rsidRPr="003F69F6">
        <w:rPr>
          <w:rFonts w:ascii="Times New Roman" w:hAnsi="Times New Roman" w:eastAsia="Calibri"/>
          <w:bCs/>
          <w:sz w:val="24"/>
          <w:lang w:eastAsia="en-US"/>
        </w:rPr>
        <w:t xml:space="preserve">beroepsopleiding in de </w:t>
      </w:r>
      <w:proofErr w:type="spellStart"/>
      <w:r w:rsidRPr="003F69F6">
        <w:rPr>
          <w:rFonts w:ascii="Times New Roman" w:hAnsi="Times New Roman" w:eastAsia="Calibri"/>
          <w:bCs/>
          <w:sz w:val="24"/>
          <w:lang w:eastAsia="en-US"/>
        </w:rPr>
        <w:t>beroepsopleidende</w:t>
      </w:r>
      <w:proofErr w:type="spellEnd"/>
      <w:r w:rsidRPr="003F69F6">
        <w:rPr>
          <w:rFonts w:ascii="Times New Roman" w:hAnsi="Times New Roman" w:eastAsia="Calibri"/>
          <w:bCs/>
          <w:sz w:val="24"/>
          <w:lang w:eastAsia="en-US"/>
        </w:rPr>
        <w:t xml:space="preserve"> leerweg of de beroepsbegeleidende leerweg een doorlopende leerroute vmbo-mbo of de geïntegreerde route vmbo-basisberoepsopleiding als bedoeld in </w:t>
      </w:r>
      <w:r w:rsidRPr="003F69F6">
        <w:rPr>
          <w:rFonts w:ascii="Times New Roman" w:hAnsi="Times New Roman" w:eastAsia="Calibri"/>
          <w:sz w:val="24"/>
          <w:lang w:eastAsia="en-US"/>
        </w:rPr>
        <w:t xml:space="preserve">artikel 2.107l van de Wet voortgezet onderwijs 2020 </w:t>
      </w:r>
      <w:r w:rsidRPr="003F69F6">
        <w:rPr>
          <w:rFonts w:ascii="Times New Roman" w:hAnsi="Times New Roman" w:eastAsia="Calibri"/>
          <w:bCs/>
          <w:sz w:val="24"/>
          <w:lang w:eastAsia="en-US"/>
        </w:rPr>
        <w:t>aanbieden.</w:t>
      </w:r>
    </w:p>
    <w:bookmarkEnd w:id="44"/>
    <w:p w:rsidRPr="003F69F6" w:rsidR="003F69F6" w:rsidP="003F69F6" w:rsidRDefault="003F69F6" w14:paraId="66429791"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2. Toepassing van het eerste lid berust op een samenwerkingsovereenkomst, gesloten tussen het bevoegd gezag, bedoeld in het eerste lid, en het bevoegd gezag van een ingevolge artikel 2.66 van de Wet voortgezet onderwijs 2020 aangewezen school.</w:t>
      </w:r>
    </w:p>
    <w:bookmarkEnd w:id="43"/>
    <w:p w:rsidRPr="003F69F6" w:rsidR="003F69F6" w:rsidP="003F69F6" w:rsidRDefault="003F69F6" w14:paraId="23BD835F" w14:textId="77777777">
      <w:pPr>
        <w:spacing w:line="259" w:lineRule="auto"/>
        <w:ind w:firstLine="284"/>
        <w:rPr>
          <w:rFonts w:ascii="Times New Roman" w:hAnsi="Times New Roman" w:eastAsia="Calibri"/>
          <w:b/>
          <w:sz w:val="24"/>
          <w:lang w:eastAsia="en-US"/>
        </w:rPr>
      </w:pPr>
      <w:r w:rsidRPr="003F69F6">
        <w:rPr>
          <w:rFonts w:ascii="Times New Roman" w:hAnsi="Times New Roman" w:eastAsia="Calibri"/>
          <w:bCs/>
          <w:sz w:val="24"/>
          <w:lang w:eastAsia="en-US"/>
        </w:rPr>
        <w:lastRenderedPageBreak/>
        <w:t>3. De artikelen 8.4.3, 8.5a.2, 8.5a.3, met uitzondering van het tweede lid wat betreft artikel 2.107b, tweede lid, onderdeel e, van de Wet voortgezet onderwijs 2020, 8.5a.4 tot en met 8.5a.7, 8.5a.8, eerste en tweede lid, 8.5a.9, 8.5a.11, 8.5a.12, 8.5a.15 en 8.5a.17 zijn van overeenkomstige toepassing met dien verstande dat voor “school” telkens wordt gelezen “school aangewezen ingevolge artikel 2.66 van de Wet voortgezet onderwijs 2020”.</w:t>
      </w:r>
    </w:p>
    <w:p w:rsidR="00BF7BAC" w:rsidP="00BF7BAC" w:rsidRDefault="00BF7BAC" w14:paraId="7BD3294D" w14:textId="77777777">
      <w:pPr>
        <w:spacing w:line="259" w:lineRule="auto"/>
        <w:rPr>
          <w:rFonts w:ascii="Times New Roman" w:hAnsi="Times New Roman" w:eastAsia="Calibri"/>
          <w:b/>
          <w:sz w:val="24"/>
          <w:lang w:eastAsia="en-US"/>
        </w:rPr>
      </w:pPr>
    </w:p>
    <w:p w:rsidRPr="003F69F6" w:rsidR="003F69F6" w:rsidP="00BF7BAC" w:rsidRDefault="003F69F6" w14:paraId="2F452C8B" w14:textId="034EA9C2">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Paragraaf 3. Handhaving</w:t>
      </w:r>
    </w:p>
    <w:p w:rsidR="00BF7BAC" w:rsidP="00BF7BAC" w:rsidRDefault="00BF7BAC" w14:paraId="4B5667EF" w14:textId="77777777">
      <w:pPr>
        <w:spacing w:line="259" w:lineRule="auto"/>
        <w:rPr>
          <w:rFonts w:ascii="Times New Roman" w:hAnsi="Times New Roman" w:eastAsia="Calibri"/>
          <w:b/>
          <w:sz w:val="24"/>
          <w:lang w:eastAsia="en-US"/>
        </w:rPr>
      </w:pPr>
    </w:p>
    <w:p w:rsidRPr="003F69F6" w:rsidR="003F69F6" w:rsidP="00BF7BAC" w:rsidRDefault="003F69F6" w14:paraId="74D9663F" w14:textId="6EE46728">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11.1.16. Last onder dwangsom</w:t>
      </w:r>
    </w:p>
    <w:p w:rsidR="00BF7BAC" w:rsidP="003F69F6" w:rsidRDefault="00BF7BAC" w14:paraId="016A4FFB" w14:textId="77777777">
      <w:pPr>
        <w:spacing w:line="259" w:lineRule="auto"/>
        <w:ind w:firstLine="284"/>
        <w:rPr>
          <w:rFonts w:ascii="Times New Roman" w:hAnsi="Times New Roman" w:eastAsia="Calibri"/>
          <w:bCs/>
          <w:sz w:val="24"/>
          <w:lang w:eastAsia="en-US"/>
        </w:rPr>
      </w:pPr>
      <w:bookmarkStart w:name="_Hlk94191245" w:id="45"/>
    </w:p>
    <w:p w:rsidRPr="003F69F6" w:rsidR="003F69F6" w:rsidP="003F69F6" w:rsidRDefault="003F69F6" w14:paraId="5334646A" w14:textId="4CDE2626">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Onze Minister is bevoegd tot oplegging van een last onder dwangsom aan het bevoegd gezag van een aanbieder van niet uit 's Rijks kas bekostigd beroepsonderwijs ter handhaving van de leveringsverplichting, bedoeld in artikel 12, eerste, derde en vierde lid, van de Wet register onderwijsdeelnemers en de inlichtingenplicht, bedoeld in artikel 11.1.14. </w:t>
      </w:r>
    </w:p>
    <w:p w:rsidR="00BF7BAC" w:rsidP="00BF7BAC" w:rsidRDefault="00BF7BAC" w14:paraId="00236489" w14:textId="77777777">
      <w:pPr>
        <w:spacing w:line="259" w:lineRule="auto"/>
        <w:rPr>
          <w:rFonts w:ascii="Times New Roman" w:hAnsi="Times New Roman" w:eastAsia="Calibri"/>
          <w:b/>
          <w:sz w:val="24"/>
          <w:lang w:eastAsia="en-US"/>
        </w:rPr>
      </w:pPr>
      <w:bookmarkStart w:name="_Hlk176967668" w:id="46"/>
      <w:bookmarkEnd w:id="45"/>
    </w:p>
    <w:p w:rsidRPr="003F69F6" w:rsidR="003F69F6" w:rsidP="00BF7BAC" w:rsidRDefault="003F69F6" w14:paraId="5720EFBA" w14:textId="668B114B">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11.1.18. Schorsing recht op examinering of diplomering bij wezenlijk vermoeden dat de waarde van diploma’s en certificaten in het geding is</w:t>
      </w:r>
    </w:p>
    <w:p w:rsidR="00BF7BAC" w:rsidP="003F69F6" w:rsidRDefault="00BF7BAC" w14:paraId="3C042705" w14:textId="77777777">
      <w:pPr>
        <w:spacing w:line="259" w:lineRule="auto"/>
        <w:ind w:firstLine="284"/>
        <w:rPr>
          <w:rFonts w:ascii="Times New Roman" w:hAnsi="Times New Roman" w:eastAsia="Calibri"/>
          <w:sz w:val="24"/>
          <w:lang w:eastAsia="en-US"/>
        </w:rPr>
      </w:pPr>
    </w:p>
    <w:p w:rsidRPr="003F69F6" w:rsidR="003F69F6" w:rsidP="003F69F6" w:rsidRDefault="003F69F6" w14:paraId="259990C2" w14:textId="68D48521">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Onverminderd de artikelen 11.1.19 tot en met 11.1.22</w:t>
      </w:r>
      <w:r w:rsidRPr="003F69F6">
        <w:rPr>
          <w:rFonts w:ascii="Times New Roman" w:hAnsi="Times New Roman" w:eastAsia="Calibri"/>
          <w:b/>
          <w:bCs/>
          <w:sz w:val="24"/>
          <w:lang w:eastAsia="en-US"/>
        </w:rPr>
        <w:t xml:space="preserve"> </w:t>
      </w:r>
      <w:r w:rsidRPr="003F69F6">
        <w:rPr>
          <w:rFonts w:ascii="Times New Roman" w:hAnsi="Times New Roman" w:eastAsia="Calibri"/>
          <w:sz w:val="24"/>
          <w:lang w:eastAsia="en-US"/>
        </w:rPr>
        <w:t xml:space="preserve">kan Onze Minister besluiten dat ten aanzien van een beroepsopleiding aan een aanbieder van </w:t>
      </w:r>
      <w:r w:rsidRPr="003F69F6">
        <w:rPr>
          <w:rFonts w:ascii="Times New Roman" w:hAnsi="Times New Roman" w:eastAsia="Calibri"/>
          <w:iCs/>
          <w:sz w:val="24"/>
          <w:lang w:eastAsia="en-US"/>
        </w:rPr>
        <w:t>niet uit ’s Rijks kas bekostigd beroepsonderwijs</w:t>
      </w:r>
      <w:r w:rsidRPr="003F69F6" w:rsidDel="004A5348">
        <w:rPr>
          <w:rFonts w:ascii="Times New Roman" w:hAnsi="Times New Roman" w:eastAsia="Calibri"/>
          <w:sz w:val="24"/>
          <w:lang w:eastAsia="en-US"/>
        </w:rPr>
        <w:t xml:space="preserve"> </w:t>
      </w:r>
      <w:r w:rsidRPr="003F69F6">
        <w:rPr>
          <w:rFonts w:ascii="Times New Roman" w:hAnsi="Times New Roman" w:eastAsia="Calibri"/>
          <w:sz w:val="24"/>
          <w:lang w:eastAsia="en-US"/>
        </w:rPr>
        <w:t xml:space="preserve">gedurende ten hoogste zes maanden rechten kunnen worden geschorst indien: </w:t>
      </w:r>
    </w:p>
    <w:p w:rsidRPr="003F69F6" w:rsidR="003F69F6" w:rsidP="003F69F6" w:rsidRDefault="003F69F6" w14:paraId="0F532252"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 het bevoegd gezag van een aanbieder van niet uit ’s Rijks kas bekostigd beroepsonderwijs wat betreft het onderwijs of de examinering tekortschiet in de naleving van het bepaalde bij of krachtens deze wet; </w:t>
      </w:r>
    </w:p>
    <w:p w:rsidRPr="003F69F6" w:rsidR="003F69F6" w:rsidP="003F69F6" w:rsidRDefault="003F69F6" w14:paraId="03584DF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b. er daardoor of mede daardoor een wezenlijk vermoeden bestaat dat niet aan alle voorwaarden wordt voldaan om tot diplomering over te gaan of de kwaliteit van de examens in grote mate niet voldoet aan de standaarden, bedoeld in artikel 7.4.4; en </w:t>
      </w:r>
    </w:p>
    <w:p w:rsidRPr="003F69F6" w:rsidR="003F69F6" w:rsidP="003F69F6" w:rsidRDefault="003F69F6" w14:paraId="6DB42D6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c. de inzet van andere bevoegdheden van Onze Minister op grond van deze wet niet kan worden afgewacht. </w:t>
      </w:r>
    </w:p>
    <w:p w:rsidRPr="003F69F6" w:rsidR="003F69F6" w:rsidP="003F69F6" w:rsidRDefault="003F69F6" w14:paraId="343EFAD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Onze Minister schorst uitsluitend: </w:t>
      </w:r>
    </w:p>
    <w:p w:rsidRPr="003F69F6" w:rsidR="003F69F6" w:rsidP="003F69F6" w:rsidRDefault="003F69F6" w14:paraId="6F2936D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het recht op examinering voor de betreffende beroepsopleiding, of een deel daarvan;</w:t>
      </w:r>
    </w:p>
    <w:p w:rsidRPr="003F69F6" w:rsidR="003F69F6" w:rsidP="003F69F6" w:rsidRDefault="003F69F6" w14:paraId="1B2A775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b. het recht om voor die opleiding een diploma als bedoeld in artikel 7.4.6 te verstrekken; </w:t>
      </w:r>
    </w:p>
    <w:p w:rsidRPr="003F69F6" w:rsidR="003F69F6" w:rsidP="003F69F6" w:rsidRDefault="003F69F6" w14:paraId="4730B07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c. het recht om voor onderdelen van die opleiding een certificaat als bedoeld in artikel 7.2.3 te verstrekken; of </w:t>
      </w:r>
    </w:p>
    <w:p w:rsidRPr="003F69F6" w:rsidR="003F69F6" w:rsidP="003F69F6" w:rsidRDefault="003F69F6" w14:paraId="31EE0AF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d. het recht om voor delen van die opleiding een verklaring als bedoeld in artikel 7.4.6a te verstrekken. </w:t>
      </w:r>
    </w:p>
    <w:p w:rsidR="00BF7BAC" w:rsidP="00BF7BAC" w:rsidRDefault="00BF7BAC" w14:paraId="3C13DBA1" w14:textId="77777777">
      <w:pPr>
        <w:spacing w:line="259" w:lineRule="auto"/>
        <w:rPr>
          <w:rFonts w:ascii="Times New Roman" w:hAnsi="Times New Roman" w:eastAsia="Calibri"/>
          <w:b/>
          <w:sz w:val="24"/>
          <w:lang w:eastAsia="en-US"/>
        </w:rPr>
      </w:pPr>
      <w:bookmarkStart w:name="_Hlk180072955" w:id="47"/>
    </w:p>
    <w:p w:rsidRPr="003F69F6" w:rsidR="003F69F6" w:rsidP="00BF7BAC" w:rsidRDefault="003F69F6" w14:paraId="2045FA2B" w14:textId="0659BF7D">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11.1.19. Ontnemen recht op examinering niet uit ’s Rijks kas bekostigde beroepsopleiding</w:t>
      </w:r>
    </w:p>
    <w:p w:rsidR="00BF7BAC" w:rsidP="003F69F6" w:rsidRDefault="00BF7BAC" w14:paraId="2A77B4E4"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79B0615" w14:textId="60DD7253">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w:t>
      </w:r>
      <w:bookmarkStart w:name="_Hlk175577029" w:id="48"/>
      <w:r w:rsidRPr="003F69F6">
        <w:rPr>
          <w:rFonts w:ascii="Times New Roman" w:hAnsi="Times New Roman" w:eastAsia="Calibri"/>
          <w:bCs/>
          <w:sz w:val="24"/>
          <w:lang w:eastAsia="en-US"/>
        </w:rPr>
        <w:t xml:space="preserve">Onze Minister kan het bevoegd gezag van een </w:t>
      </w:r>
      <w:r w:rsidRPr="003F69F6">
        <w:rPr>
          <w:rFonts w:ascii="Times New Roman" w:hAnsi="Times New Roman" w:eastAsia="Calibri"/>
          <w:sz w:val="24"/>
          <w:lang w:eastAsia="en-US"/>
        </w:rPr>
        <w:t xml:space="preserve">aanbieder van </w:t>
      </w:r>
      <w:r w:rsidRPr="003F69F6">
        <w:rPr>
          <w:rFonts w:ascii="Times New Roman" w:hAnsi="Times New Roman" w:eastAsia="Calibri"/>
          <w:iCs/>
          <w:sz w:val="24"/>
          <w:lang w:eastAsia="en-US"/>
        </w:rPr>
        <w:t>niet uit ’s Rijks kas bekostigd beroepsonderwijs</w:t>
      </w:r>
      <w:r w:rsidRPr="003F69F6" w:rsidDel="004A5348">
        <w:rPr>
          <w:rFonts w:ascii="Times New Roman" w:hAnsi="Times New Roman" w:eastAsia="Calibri"/>
          <w:bCs/>
          <w:sz w:val="24"/>
          <w:lang w:eastAsia="en-US"/>
        </w:rPr>
        <w:t xml:space="preserve"> </w:t>
      </w:r>
      <w:r w:rsidRPr="003F69F6">
        <w:rPr>
          <w:rFonts w:ascii="Times New Roman" w:hAnsi="Times New Roman" w:eastAsia="Calibri"/>
          <w:bCs/>
          <w:sz w:val="24"/>
          <w:lang w:eastAsia="en-US"/>
        </w:rPr>
        <w:t>het recht op examinering van een niet uit ’s Rijks kas bekostigde beroepsopleiding ontnemen</w:t>
      </w:r>
      <w:bookmarkEnd w:id="48"/>
      <w:r w:rsidRPr="003F69F6">
        <w:rPr>
          <w:rFonts w:ascii="Times New Roman" w:hAnsi="Times New Roman" w:eastAsia="Calibri"/>
          <w:bCs/>
          <w:sz w:val="24"/>
          <w:lang w:eastAsia="en-US"/>
        </w:rPr>
        <w:t xml:space="preserve">, indien de kwaliteit van de examens van die opleiding niet voldoet aan de standaarden, bedoeld in artikel 7.4.4. Bij de ontneming van het recht wordt bepaald met ingang van welk tijdstip dit geschiedt. </w:t>
      </w:r>
    </w:p>
    <w:p w:rsidRPr="003F69F6" w:rsidR="003F69F6" w:rsidP="003F69F6" w:rsidRDefault="003F69F6" w14:paraId="514531E3" w14:textId="77777777">
      <w:pPr>
        <w:spacing w:line="259" w:lineRule="auto"/>
        <w:ind w:firstLine="284"/>
        <w:rPr>
          <w:rFonts w:ascii="Times New Roman" w:hAnsi="Times New Roman" w:eastAsia="Calibri"/>
          <w:bCs/>
          <w:sz w:val="24"/>
          <w:lang w:eastAsia="en-US"/>
        </w:rPr>
      </w:pPr>
      <w:bookmarkStart w:name="_Hlk81917738" w:id="49"/>
      <w:r w:rsidRPr="003F69F6">
        <w:rPr>
          <w:rFonts w:ascii="Times New Roman" w:hAnsi="Times New Roman" w:eastAsia="Calibri"/>
          <w:bCs/>
          <w:sz w:val="24"/>
          <w:lang w:eastAsia="en-US"/>
        </w:rPr>
        <w:lastRenderedPageBreak/>
        <w:t>2. Het bevoegd gezag</w:t>
      </w:r>
      <w:r w:rsidRPr="003F69F6">
        <w:rPr>
          <w:rFonts w:ascii="Times New Roman" w:hAnsi="Times New Roman" w:eastAsia="Calibri"/>
          <w:sz w:val="24"/>
          <w:lang w:eastAsia="en-US"/>
        </w:rPr>
        <w:t xml:space="preserve"> van een aanbieder van niet uit ’s Rijks kas bekostigd beroepsonderwijs</w:t>
      </w:r>
      <w:r w:rsidRPr="003F69F6">
        <w:rPr>
          <w:rFonts w:ascii="Times New Roman" w:hAnsi="Times New Roman" w:eastAsia="Calibri"/>
          <w:bCs/>
          <w:sz w:val="24"/>
          <w:lang w:eastAsia="en-US"/>
        </w:rPr>
        <w:t xml:space="preserve"> kan niet eerder dan na verloop van drie studiejaren na ontneming van het recht op examinering dit recht opnieuw verkrijgen. Artikel 1.6.1 is van overeenkomstige toepassing. </w:t>
      </w:r>
    </w:p>
    <w:p w:rsidR="00BF7BAC" w:rsidP="00BF7BAC" w:rsidRDefault="00BF7BAC" w14:paraId="79825BFD" w14:textId="77777777">
      <w:pPr>
        <w:spacing w:line="259" w:lineRule="auto"/>
        <w:rPr>
          <w:rFonts w:ascii="Times New Roman" w:hAnsi="Times New Roman" w:eastAsia="Calibri"/>
          <w:b/>
          <w:bCs/>
          <w:sz w:val="24"/>
          <w:lang w:eastAsia="en-US"/>
        </w:rPr>
      </w:pPr>
      <w:bookmarkStart w:name="_Hlk155282370" w:id="50"/>
      <w:bookmarkEnd w:id="49"/>
    </w:p>
    <w:p w:rsidRPr="003F69F6" w:rsidR="003F69F6" w:rsidP="00BF7BAC" w:rsidRDefault="003F69F6" w14:paraId="66793FA4" w14:textId="4D636765">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11.1.20. Intrekken erkenning niet uit ’s Rijks kas bekostigde beroepsopleiding</w:t>
      </w:r>
    </w:p>
    <w:p w:rsidR="00BF7BAC" w:rsidP="003F69F6" w:rsidRDefault="00BF7BAC" w14:paraId="13C38B7F" w14:textId="77777777">
      <w:pPr>
        <w:spacing w:line="259" w:lineRule="auto"/>
        <w:ind w:firstLine="284"/>
        <w:rPr>
          <w:rFonts w:ascii="Times New Roman" w:hAnsi="Times New Roman" w:eastAsia="Calibri"/>
          <w:sz w:val="24"/>
          <w:lang w:eastAsia="en-US"/>
        </w:rPr>
      </w:pPr>
    </w:p>
    <w:p w:rsidRPr="003F69F6" w:rsidR="003F69F6" w:rsidP="003F69F6" w:rsidRDefault="003F69F6" w14:paraId="548B5AE8" w14:textId="190FF1FF">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Onze Minister kan de erkenning van een niet uit ’s Rijks kas bekostigde beroepsopleiding intrekken indien:</w:t>
      </w:r>
    </w:p>
    <w:p w:rsidRPr="003F69F6" w:rsidR="003F69F6" w:rsidP="003F69F6" w:rsidRDefault="003F69F6" w14:paraId="012B587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het bevoegd gezag van een aanbieder van niet uit ’s Rijks kas bekostigd beroepsonderwijs te kennen geeft de niet uit ’s Rijks kas bekostigde beroepsopleiding niet langer te verzorgen;</w:t>
      </w:r>
    </w:p>
    <w:p w:rsidRPr="003F69F6" w:rsidR="003F69F6" w:rsidP="003F69F6" w:rsidRDefault="003F69F6" w14:paraId="76EC989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gebleken is dat de kwaliteit van de niet uit ’s Rijks kas bekostigde beroepsopleiding ten minste drie maanden onvoldoende is geweest;</w:t>
      </w:r>
    </w:p>
    <w:p w:rsidRPr="003F69F6" w:rsidR="003F69F6" w:rsidP="003F69F6" w:rsidRDefault="003F69F6" w14:paraId="6DA64213"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c. niet wordt voldaan aan het bepaalde bij of krachtens de artikelen 11.1.2 tot en met 11.1.4, 11.1.11 tot en met 11.1.15 of aan de leveringsverplichting, bedoeld in artikel 12, eerste, derde en vierde lid, van de Wet register onderwijsdeelnemers;</w:t>
      </w:r>
    </w:p>
    <w:p w:rsidRPr="003F69F6" w:rsidR="003F69F6" w:rsidP="003F69F6" w:rsidRDefault="003F69F6" w14:paraId="1E41D64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d. in strijd is gehandeld met artikel 5:20, eerste lid, van de Algemene wet bestuursrecht; of</w:t>
      </w:r>
    </w:p>
    <w:p w:rsidRPr="003F69F6" w:rsidR="003F69F6" w:rsidP="003F69F6" w:rsidRDefault="003F69F6" w14:paraId="5EC53F1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e. het bevoegd gezag van een aanbieder van niet uit ’s Rijks kas bekostigd beroepsonderwijs in staat van faillissement verkeert of ophoudt te bestaan.</w:t>
      </w:r>
    </w:p>
    <w:p w:rsidRPr="003F69F6" w:rsidR="003F69F6" w:rsidP="003F69F6" w:rsidRDefault="003F69F6" w14:paraId="50137B5A" w14:textId="77777777">
      <w:pPr>
        <w:spacing w:line="259" w:lineRule="auto"/>
        <w:ind w:firstLine="284"/>
        <w:rPr>
          <w:rFonts w:ascii="Times New Roman" w:hAnsi="Times New Roman" w:eastAsia="Calibri"/>
          <w:sz w:val="24"/>
          <w:lang w:eastAsia="en-US"/>
        </w:rPr>
      </w:pPr>
      <w:bookmarkStart w:name="_Hlk146700837" w:id="51"/>
      <w:bookmarkStart w:name="_Hlk82092248" w:id="52"/>
      <w:r w:rsidRPr="003F69F6">
        <w:rPr>
          <w:rFonts w:ascii="Times New Roman" w:hAnsi="Times New Roman" w:eastAsia="Calibri"/>
          <w:sz w:val="24"/>
          <w:lang w:eastAsia="en-US"/>
        </w:rPr>
        <w:t xml:space="preserve">2. </w:t>
      </w:r>
      <w:r w:rsidRPr="003F69F6">
        <w:rPr>
          <w:rFonts w:ascii="Times New Roman" w:hAnsi="Times New Roman" w:eastAsia="Calibri"/>
          <w:bCs/>
          <w:sz w:val="24"/>
          <w:lang w:eastAsia="en-US"/>
        </w:rPr>
        <w:t>Onze Minister kan een van rechtswege verleende erkenning als bedoeld in artikel 11.1.9 intrekken zonder waarschuwing als voor de daaraan voorafgaande erkenning een waarschuwing is gegeven en onvoldoende gevolg is gegeven aan die waarschuwing.</w:t>
      </w:r>
    </w:p>
    <w:bookmarkEnd w:id="47"/>
    <w:bookmarkEnd w:id="50"/>
    <w:bookmarkEnd w:id="51"/>
    <w:p w:rsidR="00BF7BAC" w:rsidP="00BF7BAC" w:rsidRDefault="00BF7BAC" w14:paraId="43B0FDE7" w14:textId="77777777">
      <w:pPr>
        <w:spacing w:line="259" w:lineRule="auto"/>
        <w:rPr>
          <w:rFonts w:ascii="Times New Roman" w:hAnsi="Times New Roman" w:eastAsia="Calibri"/>
          <w:sz w:val="24"/>
          <w:lang w:eastAsia="en-US"/>
        </w:rPr>
      </w:pPr>
    </w:p>
    <w:p w:rsidRPr="003F69F6" w:rsidR="003F69F6" w:rsidP="00BF7BAC" w:rsidRDefault="003F69F6" w14:paraId="62912A71" w14:textId="4FCB4208">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11.1.21. Intrekken erkenning niet uit ’s Rijks kas bekostigde beroepsopleiding zonder inschrijvingen</w:t>
      </w:r>
    </w:p>
    <w:p w:rsidR="00BF7BAC" w:rsidP="003F69F6" w:rsidRDefault="00BF7BAC" w14:paraId="1CDA0CBE" w14:textId="77777777">
      <w:pPr>
        <w:spacing w:line="259" w:lineRule="auto"/>
        <w:ind w:firstLine="284"/>
        <w:rPr>
          <w:rFonts w:ascii="Times New Roman" w:hAnsi="Times New Roman" w:eastAsia="Calibri"/>
          <w:sz w:val="24"/>
          <w:lang w:eastAsia="en-US"/>
        </w:rPr>
      </w:pPr>
      <w:bookmarkStart w:name="_Hlk146729095" w:id="53"/>
    </w:p>
    <w:p w:rsidRPr="003F69F6" w:rsidR="003F69F6" w:rsidP="003F69F6" w:rsidRDefault="003F69F6" w14:paraId="76160A70" w14:textId="78096E51">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1. Onze Minister kan de erkenning van een niet uit ’s Rijks kas bekostigde basisberoepsopleiding, vakopleiding, middenkaderopleiding of specialistenopleiding intrekken indien gedurende ten minste twee jaar geen studenten staan ingeschreven aan die beroepsopleiding, en: </w:t>
      </w:r>
    </w:p>
    <w:p w:rsidRPr="003F69F6" w:rsidR="003F69F6" w:rsidP="003F69F6" w:rsidRDefault="003F69F6" w14:paraId="469B5F4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 het bevoegd gezag binnen hetzelfde opleidingsdomein geen beroepsopleiding verzorgt </w:t>
      </w:r>
      <w:r w:rsidRPr="003F69F6">
        <w:rPr>
          <w:rFonts w:ascii="Times New Roman" w:hAnsi="Times New Roman" w:eastAsia="Calibri"/>
          <w:bCs/>
          <w:sz w:val="24"/>
          <w:lang w:eastAsia="en-US"/>
        </w:rPr>
        <w:t xml:space="preserve">op grond van artikel 1.3.1, 1.3.2 of 11.1.1 </w:t>
      </w:r>
      <w:r w:rsidRPr="003F69F6">
        <w:rPr>
          <w:rFonts w:ascii="Times New Roman" w:hAnsi="Times New Roman" w:eastAsia="Calibri"/>
          <w:sz w:val="24"/>
          <w:lang w:eastAsia="en-US"/>
        </w:rPr>
        <w:t>waaraan studenten staan ingeschreven; of</w:t>
      </w:r>
    </w:p>
    <w:bookmarkEnd w:id="53"/>
    <w:p w:rsidRPr="003F69F6" w:rsidR="003F69F6" w:rsidP="003F69F6" w:rsidRDefault="003F69F6" w14:paraId="51A2F28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b. de erkenning of de rechten van een andere beroepsopleiding binnen hetzelfde opleidingsdomein wordt of worden ingetrokken op grond van artikel 6.1.4 of 11.1.20. </w:t>
      </w:r>
    </w:p>
    <w:p w:rsidRPr="003F69F6" w:rsidR="003F69F6" w:rsidP="003F69F6" w:rsidRDefault="003F69F6" w14:paraId="733FB0D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Indien sprake is van een niet uit ’s Rijks kas bekostigde entreeopleiding is het eerste lid van overeenkomstige toepassing, met dien verstande dat voor “binnen hetzelfde opleidingsdomein” wordt gelezen “op het niveau van de entreeopleiding”. </w:t>
      </w:r>
    </w:p>
    <w:p w:rsidRPr="003F69F6" w:rsidR="003F69F6" w:rsidP="003F69F6" w:rsidRDefault="003F69F6" w14:paraId="6D6FE29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3. Voor de toepassing van het eerste lid, onderdeel b, kan Onze Minister de vaststelling dat ten minste twee jaar geen studenten meer staan ingeschreven aan de niet uit ’s Rijks kas bekostigde beroepsopleiding laten samenvallen met het tijdstip waarop een waarschuwing voor de andere beroepsopleiding is gegeven op grond van artikel 6.1.5 of 11.1.22, tweede tot en met vierde lid.  </w:t>
      </w:r>
    </w:p>
    <w:bookmarkEnd w:id="52"/>
    <w:p w:rsidR="00BF7BAC" w:rsidP="00BF7BAC" w:rsidRDefault="00BF7BAC" w14:paraId="2ED143F6" w14:textId="77777777">
      <w:pPr>
        <w:spacing w:line="259" w:lineRule="auto"/>
        <w:rPr>
          <w:rFonts w:ascii="Times New Roman" w:hAnsi="Times New Roman" w:eastAsia="Calibri"/>
          <w:bCs/>
          <w:sz w:val="24"/>
          <w:lang w:eastAsia="en-US"/>
        </w:rPr>
      </w:pPr>
    </w:p>
    <w:p w:rsidRPr="003F69F6" w:rsidR="003F69F6" w:rsidP="00BF7BAC" w:rsidRDefault="003F69F6" w14:paraId="12CDB788" w14:textId="74279D7A">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11.1.22. Waarschuwing niet uit ’s Rijks kas bekostigde beroepsopleiding</w:t>
      </w:r>
    </w:p>
    <w:p w:rsidR="00BF7BAC" w:rsidP="003F69F6" w:rsidRDefault="00BF7BAC" w14:paraId="1A945E9E" w14:textId="77777777">
      <w:pPr>
        <w:spacing w:line="259" w:lineRule="auto"/>
        <w:ind w:firstLine="284"/>
        <w:rPr>
          <w:rFonts w:ascii="Times New Roman" w:hAnsi="Times New Roman" w:eastAsia="Calibri"/>
          <w:sz w:val="24"/>
          <w:lang w:eastAsia="en-US"/>
        </w:rPr>
      </w:pPr>
    </w:p>
    <w:p w:rsidRPr="003F69F6" w:rsidR="003F69F6" w:rsidP="003F69F6" w:rsidRDefault="003F69F6" w14:paraId="7906AA67" w14:textId="2D290AE9">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lastRenderedPageBreak/>
        <w:t xml:space="preserve">1. Voordat Onze Minister een besluit neemt op grond van artikel 11.1.19, eerste lid, geeft hij aan het bevoegd gezag van een aanbieder van niet uit ’s Rijks kas bekostigd beroepsonderwijs een waarschuwing op grond van zijn bevindingen ten aanzien van de kwaliteit van de examinering, onder bepaling van de termijn waarbinnen aan die waarschuwing gevolg moet zijn gegeven. </w:t>
      </w:r>
    </w:p>
    <w:p w:rsidRPr="003F69F6" w:rsidR="003F69F6" w:rsidP="003F69F6" w:rsidRDefault="003F69F6" w14:paraId="0FC434F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Voordat Onze Minister een besluit neemt op grond van artikel 11.1.20, eerste lid, onderdeel b, geeft hij aan het bevoegd gezag van een aanbieder van niet uit ’s Rijks kas bekostigd beroepsonderwijs een waarschuwing op grond van zijn bevindingen ten aanzien van de kwaliteit van de beroepsopleiding, onder bepaling van een termijn waarbinnen aan die waarschuwing gevolg moet zijn gegeven. De termijn waarbinnen aan de waarschuwing gevolg moet zijn gegeven bedraagt ten minste drie maanden. Onze Minister geeft pas toepassing aan artikel 11.1.20, eerste lid, onderdeel b, nadat:</w:t>
      </w:r>
    </w:p>
    <w:p w:rsidRPr="003F69F6" w:rsidR="003F69F6" w:rsidP="003F69F6" w:rsidRDefault="003F69F6" w14:paraId="7531CC9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de termijn is verstreken; en</w:t>
      </w:r>
    </w:p>
    <w:p w:rsidRPr="003F69F6" w:rsidR="003F69F6" w:rsidP="003F69F6" w:rsidRDefault="003F69F6" w14:paraId="128382C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Onze Minister aan de hand van een nader onderzoek tot het oordeel is gekomen dat onvoldoende gevolg is gegeven aan de waarschuwing.</w:t>
      </w:r>
    </w:p>
    <w:p w:rsidRPr="003F69F6" w:rsidR="003F69F6" w:rsidP="003F69F6" w:rsidRDefault="003F69F6" w14:paraId="5A3D84F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3. Voordat Onze Minister een besluit neemt op grond van artikel 11.1.20, eerste lid, onderdeel c, geeft hij aan het bevoegd gezag van een aanbieder van niet uit ’s Rijks kas bekostigd beroepsonderwijs een waarschuwing, onder bepaling van een termijn waarbinnen aan die waarschuwing gevolg moet zijn gegeven en desgewenst overleg met hem dienaangaande plaats kan vinden. De termijn waarbinnen aan de waarschuwing gevolg moet zijn gegeven bedraagt ten minste drie maanden.</w:t>
      </w:r>
    </w:p>
    <w:p w:rsidRPr="003F69F6" w:rsidR="003F69F6" w:rsidP="003F69F6" w:rsidRDefault="003F69F6" w14:paraId="052365D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4. Voordat Onze Minister een besluit neemt op grond van artikel 11.1.20, eerste lid, onderdeel d, geeft hij het bevoegd gezag van een aanbieder van niet uit ’s Rijks kas bekostigd beroepsonderwijs een waarschuwing, onder bepaling van een termijn van ten minste tien dagen waarbinnen aan die waarschuwing gevolg moet zijn gegeven. </w:t>
      </w:r>
    </w:p>
    <w:p w:rsidRPr="003F69F6" w:rsidR="003F69F6" w:rsidP="003F69F6" w:rsidRDefault="003F69F6" w14:paraId="3A073FC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5. Onze Minister maakt de waarschuwing openbaar.</w:t>
      </w:r>
    </w:p>
    <w:p w:rsidRPr="003F69F6" w:rsidR="003F69F6" w:rsidP="003F69F6" w:rsidRDefault="003F69F6" w14:paraId="4326782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6. Een waarschuwing op grond van artikel 6.2.3 of 6.2.3b, tweede lid, zoals dat luidde op de dag voor inwerkingtreding van het onderhavige artikel wordt aangemerkt als een waarschuwing als bedoeld in dit artikel.</w:t>
      </w:r>
    </w:p>
    <w:p w:rsidRPr="003F69F6" w:rsidR="003F69F6" w:rsidP="003F69F6" w:rsidRDefault="003F69F6" w14:paraId="35DB64BA" w14:textId="77777777">
      <w:pPr>
        <w:spacing w:line="259" w:lineRule="auto"/>
        <w:ind w:firstLine="284"/>
        <w:rPr>
          <w:rFonts w:ascii="Times New Roman" w:hAnsi="Times New Roman" w:eastAsia="Calibri"/>
          <w:sz w:val="24"/>
          <w:lang w:eastAsia="en-US"/>
        </w:rPr>
      </w:pPr>
      <w:bookmarkStart w:name="_Hlk106351931" w:id="54"/>
      <w:bookmarkEnd w:id="30"/>
      <w:bookmarkEnd w:id="31"/>
      <w:bookmarkEnd w:id="46"/>
    </w:p>
    <w:p w:rsidRPr="003F69F6" w:rsidR="003F69F6" w:rsidP="00BF7BAC" w:rsidRDefault="003F69F6" w14:paraId="3CB40C23"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XX</w:t>
      </w:r>
    </w:p>
    <w:p w:rsidRPr="003F69F6" w:rsidR="003F69F6" w:rsidP="003F69F6" w:rsidRDefault="003F69F6" w14:paraId="62426903" w14:textId="77777777">
      <w:pPr>
        <w:spacing w:line="259" w:lineRule="auto"/>
        <w:ind w:firstLine="284"/>
        <w:rPr>
          <w:rFonts w:ascii="Times New Roman" w:hAnsi="Times New Roman" w:eastAsia="Calibri"/>
          <w:sz w:val="24"/>
          <w:lang w:eastAsia="en-US"/>
        </w:rPr>
      </w:pPr>
    </w:p>
    <w:p w:rsidRPr="003F69F6" w:rsidR="003F69F6" w:rsidP="003F69F6" w:rsidRDefault="00040E75" w14:paraId="28C3912D" w14:textId="182F6BE9">
      <w:pPr>
        <w:spacing w:line="259" w:lineRule="auto"/>
        <w:ind w:firstLine="284"/>
        <w:rPr>
          <w:rFonts w:ascii="Times New Roman" w:hAnsi="Times New Roman" w:eastAsia="Calibri"/>
          <w:sz w:val="24"/>
          <w:lang w:eastAsia="en-US"/>
        </w:rPr>
      </w:pPr>
      <w:r>
        <w:rPr>
          <w:rFonts w:ascii="Times New Roman" w:hAnsi="Times New Roman" w:eastAsia="Calibri"/>
          <w:sz w:val="24"/>
          <w:lang w:eastAsia="en-US"/>
        </w:rPr>
        <w:t>Voor</w:t>
      </w:r>
      <w:r w:rsidRPr="003F69F6" w:rsidR="003F69F6">
        <w:rPr>
          <w:rFonts w:ascii="Times New Roman" w:hAnsi="Times New Roman" w:eastAsia="Calibri"/>
          <w:sz w:val="24"/>
          <w:lang w:eastAsia="en-US"/>
        </w:rPr>
        <w:t xml:space="preserve"> artikel 12.2.</w:t>
      </w:r>
      <w:r>
        <w:rPr>
          <w:rFonts w:ascii="Times New Roman" w:hAnsi="Times New Roman" w:eastAsia="Calibri"/>
          <w:sz w:val="24"/>
          <w:lang w:eastAsia="en-US"/>
        </w:rPr>
        <w:t>7</w:t>
      </w:r>
      <w:r w:rsidRPr="003F69F6" w:rsidR="003F69F6">
        <w:rPr>
          <w:rFonts w:ascii="Times New Roman" w:hAnsi="Times New Roman" w:eastAsia="Calibri"/>
          <w:sz w:val="24"/>
          <w:lang w:eastAsia="en-US"/>
        </w:rPr>
        <w:t xml:space="preserve"> wordt een artikel ingevoegd, luidende: </w:t>
      </w:r>
    </w:p>
    <w:bookmarkEnd w:id="54"/>
    <w:p w:rsidRPr="003F69F6" w:rsidR="003F69F6" w:rsidP="003F69F6" w:rsidRDefault="003F69F6" w14:paraId="71A53334" w14:textId="77777777">
      <w:pPr>
        <w:spacing w:line="259" w:lineRule="auto"/>
        <w:ind w:firstLine="284"/>
        <w:rPr>
          <w:rFonts w:ascii="Times New Roman" w:hAnsi="Times New Roman" w:eastAsia="Calibri"/>
          <w:sz w:val="24"/>
          <w:lang w:eastAsia="en-US"/>
        </w:rPr>
      </w:pPr>
    </w:p>
    <w:p w:rsidRPr="003F69F6" w:rsidR="003F69F6" w:rsidP="00BF7BAC" w:rsidRDefault="003F69F6" w14:paraId="69AA3325" w14:textId="77777777">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Artikel 12.2.6. Door Huisdier Kennis Instituut</w:t>
      </w:r>
      <w:r w:rsidRPr="003F69F6" w:rsidDel="000024F1">
        <w:rPr>
          <w:rFonts w:ascii="Times New Roman" w:hAnsi="Times New Roman" w:eastAsia="Calibri"/>
          <w:b/>
          <w:bCs/>
          <w:sz w:val="24"/>
          <w:lang w:eastAsia="en-US"/>
        </w:rPr>
        <w:t xml:space="preserve"> </w:t>
      </w:r>
      <w:r w:rsidRPr="003F69F6">
        <w:rPr>
          <w:rFonts w:ascii="Times New Roman" w:hAnsi="Times New Roman" w:eastAsia="Calibri"/>
          <w:b/>
          <w:bCs/>
          <w:sz w:val="24"/>
          <w:lang w:eastAsia="en-US"/>
        </w:rPr>
        <w:t xml:space="preserve">aangeboden onderdelen van beroepsopleidingen in </w:t>
      </w:r>
      <w:proofErr w:type="spellStart"/>
      <w:r w:rsidRPr="003F69F6">
        <w:rPr>
          <w:rFonts w:ascii="Times New Roman" w:hAnsi="Times New Roman" w:eastAsia="Calibri"/>
          <w:b/>
          <w:bCs/>
          <w:sz w:val="24"/>
          <w:lang w:eastAsia="en-US"/>
        </w:rPr>
        <w:t>loopbaanbegeleidende</w:t>
      </w:r>
      <w:proofErr w:type="spellEnd"/>
      <w:r w:rsidRPr="003F69F6">
        <w:rPr>
          <w:rFonts w:ascii="Times New Roman" w:hAnsi="Times New Roman" w:eastAsia="Calibri"/>
          <w:b/>
          <w:bCs/>
          <w:sz w:val="24"/>
          <w:lang w:eastAsia="en-US"/>
        </w:rPr>
        <w:t xml:space="preserve"> leerweg </w:t>
      </w:r>
    </w:p>
    <w:p w:rsidR="00BF7BAC" w:rsidP="003F69F6" w:rsidRDefault="00BF7BAC" w14:paraId="6BA521B6" w14:textId="77777777">
      <w:pPr>
        <w:spacing w:line="259" w:lineRule="auto"/>
        <w:ind w:firstLine="284"/>
        <w:rPr>
          <w:rFonts w:ascii="Times New Roman" w:hAnsi="Times New Roman" w:eastAsia="Calibri"/>
          <w:sz w:val="24"/>
          <w:lang w:eastAsia="en-US"/>
        </w:rPr>
      </w:pPr>
    </w:p>
    <w:p w:rsidRPr="003F69F6" w:rsidR="003F69F6" w:rsidP="003F69F6" w:rsidRDefault="003F69F6" w14:paraId="417909F4" w14:textId="48FEA24C">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In afwijking van artikel 11.1.11, tweede en zevende lid, kan het bevoegd gezag van Huisdier Kennis Instituut in de </w:t>
      </w:r>
      <w:proofErr w:type="spellStart"/>
      <w:r w:rsidRPr="003F69F6">
        <w:rPr>
          <w:rFonts w:ascii="Times New Roman" w:hAnsi="Times New Roman" w:eastAsia="Calibri"/>
          <w:sz w:val="24"/>
          <w:lang w:eastAsia="en-US"/>
        </w:rPr>
        <w:t>loopbaanbegeleidende</w:t>
      </w:r>
      <w:proofErr w:type="spellEnd"/>
      <w:r w:rsidRPr="003F69F6">
        <w:rPr>
          <w:rFonts w:ascii="Times New Roman" w:hAnsi="Times New Roman" w:eastAsia="Calibri"/>
          <w:sz w:val="24"/>
          <w:lang w:eastAsia="en-US"/>
        </w:rPr>
        <w:t xml:space="preserve"> leerweg beroepsgerichte onderdelen van kwalificaties en keuzedelen aanbieden zonder </w:t>
      </w:r>
      <w:r w:rsidRPr="003F69F6">
        <w:rPr>
          <w:rFonts w:ascii="Times New Roman" w:hAnsi="Times New Roman" w:eastAsia="Calibri"/>
          <w:bCs/>
          <w:sz w:val="24"/>
          <w:lang w:eastAsia="en-US"/>
        </w:rPr>
        <w:t xml:space="preserve">een andere entreeopleiding of beroepsopleiding uit hetzelfde opleidingsdomein volledig uit te voeren of zorg te dragen voor </w:t>
      </w:r>
      <w:r w:rsidRPr="003F69F6">
        <w:rPr>
          <w:rFonts w:ascii="Times New Roman" w:hAnsi="Times New Roman" w:eastAsia="Calibri"/>
          <w:sz w:val="24"/>
          <w:lang w:eastAsia="en-US"/>
        </w:rPr>
        <w:t>een voor de student passende mogelijkheid om de beroepsopleiding af te ronden</w:t>
      </w:r>
      <w:r w:rsidRPr="003F69F6">
        <w:rPr>
          <w:rFonts w:ascii="Times New Roman" w:hAnsi="Times New Roman" w:eastAsia="Calibri"/>
          <w:bCs/>
          <w:sz w:val="24"/>
          <w:lang w:eastAsia="en-US"/>
        </w:rPr>
        <w:t xml:space="preserve">, mits aan die onderdelen van kwalificaties of keuzedelen </w:t>
      </w:r>
      <w:r w:rsidRPr="003F69F6">
        <w:rPr>
          <w:rFonts w:ascii="Times New Roman" w:hAnsi="Times New Roman" w:eastAsia="Calibri"/>
          <w:sz w:val="24"/>
          <w:lang w:eastAsia="en-US"/>
        </w:rPr>
        <w:t>een certificaat groen middelbaar beroepsonderwijs is verbonden.</w:t>
      </w:r>
    </w:p>
    <w:p w:rsidRPr="003F69F6" w:rsidR="003F69F6" w:rsidP="003F69F6" w:rsidRDefault="003F69F6" w14:paraId="5B7FA49D" w14:textId="77777777">
      <w:pPr>
        <w:spacing w:line="259" w:lineRule="auto"/>
        <w:ind w:firstLine="284"/>
        <w:rPr>
          <w:rFonts w:ascii="Times New Roman" w:hAnsi="Times New Roman" w:eastAsia="Calibri"/>
          <w:b/>
          <w:sz w:val="24"/>
          <w:lang w:eastAsia="en-US"/>
        </w:rPr>
      </w:pPr>
    </w:p>
    <w:p w:rsidRPr="003F69F6" w:rsidR="003F69F6" w:rsidP="00BF7BAC" w:rsidRDefault="003F69F6" w14:paraId="4ADB061B"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YY</w:t>
      </w:r>
    </w:p>
    <w:p w:rsidRPr="003F69F6" w:rsidR="003F69F6" w:rsidP="003F69F6" w:rsidRDefault="003F69F6" w14:paraId="4F86294D"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8EB5399"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In hoofdstuk 12 wordt na titel 4b een titel ingevoegd, luidende:</w:t>
      </w:r>
    </w:p>
    <w:p w:rsidRPr="003F69F6" w:rsidR="003F69F6" w:rsidP="003F69F6" w:rsidRDefault="003F69F6" w14:paraId="26F3129D" w14:textId="77777777">
      <w:pPr>
        <w:spacing w:line="259" w:lineRule="auto"/>
        <w:ind w:firstLine="284"/>
        <w:rPr>
          <w:rFonts w:ascii="Times New Roman" w:hAnsi="Times New Roman" w:eastAsia="Calibri"/>
          <w:bCs/>
          <w:sz w:val="24"/>
          <w:lang w:eastAsia="en-US"/>
        </w:rPr>
      </w:pPr>
    </w:p>
    <w:p w:rsidRPr="003F69F6" w:rsidR="003F69F6" w:rsidP="00BF7BAC" w:rsidRDefault="003F69F6" w14:paraId="561DD871" w14:textId="77777777">
      <w:pPr>
        <w:spacing w:line="259" w:lineRule="auto"/>
        <w:rPr>
          <w:rFonts w:ascii="Times New Roman" w:hAnsi="Times New Roman" w:eastAsia="Calibri"/>
          <w:b/>
          <w:bCs/>
          <w:caps/>
          <w:sz w:val="24"/>
          <w:lang w:eastAsia="en-US"/>
        </w:rPr>
      </w:pPr>
      <w:r w:rsidRPr="003F69F6">
        <w:rPr>
          <w:rFonts w:ascii="Times New Roman" w:hAnsi="Times New Roman" w:eastAsia="Calibri"/>
          <w:b/>
          <w:bCs/>
          <w:caps/>
          <w:sz w:val="24"/>
          <w:lang w:eastAsia="en-US"/>
        </w:rPr>
        <w:t xml:space="preserve">Titel 4c. Overgangsrecht Wet tot wijziging van de Wet educatie en beroepsonderwijs en een aantal andere wetten in verband met het verbeteren van de aansluiting van het beroepsonderwijs op de arbeidsmarkt (verbetering aansluiting beroepsonderwijs-arbeidsmarkt) (Stb. …, …) </w:t>
      </w:r>
    </w:p>
    <w:p w:rsidRPr="003F69F6" w:rsidR="003F69F6" w:rsidP="003F69F6" w:rsidRDefault="003F69F6" w14:paraId="520544DC" w14:textId="77777777">
      <w:pPr>
        <w:spacing w:line="259" w:lineRule="auto"/>
        <w:ind w:firstLine="284"/>
        <w:rPr>
          <w:rFonts w:ascii="Times New Roman" w:hAnsi="Times New Roman" w:eastAsia="Calibri"/>
          <w:bCs/>
          <w:sz w:val="24"/>
          <w:lang w:eastAsia="en-US"/>
        </w:rPr>
      </w:pPr>
    </w:p>
    <w:p w:rsidRPr="003F69F6" w:rsidR="003F69F6" w:rsidP="00BF7BAC" w:rsidRDefault="003F69F6" w14:paraId="2F2F95A6" w14:textId="77777777">
      <w:pPr>
        <w:spacing w:line="259" w:lineRule="auto"/>
        <w:rPr>
          <w:rFonts w:ascii="Times New Roman" w:hAnsi="Times New Roman" w:eastAsia="Calibri"/>
          <w:b/>
          <w:sz w:val="24"/>
          <w:lang w:eastAsia="en-US"/>
        </w:rPr>
      </w:pPr>
      <w:bookmarkStart w:name="_Hlk156217431" w:id="55"/>
      <w:r w:rsidRPr="003F69F6">
        <w:rPr>
          <w:rFonts w:ascii="Times New Roman" w:hAnsi="Times New Roman" w:eastAsia="Calibri"/>
          <w:b/>
          <w:sz w:val="24"/>
          <w:lang w:eastAsia="en-US"/>
        </w:rPr>
        <w:t xml:space="preserve">Artikel 12.4c.1. Overgangsrecht onderwijstijd Wet verbetering aansluiting beroepsonderwijs-arbeidsmarkt </w:t>
      </w:r>
    </w:p>
    <w:bookmarkEnd w:id="55"/>
    <w:p w:rsidR="00BF7BAC" w:rsidP="003F69F6" w:rsidRDefault="00BF7BAC" w14:paraId="7E3F8842"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F8CC018" w14:textId="4AC9C523">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Indien de Wet tot wijziging van de Wet educatie en beroepsonderwijs en een aantal andere wetten in verband met het verbeteren van de aansluiting van het beroepsonderwijs op de arbeidsmarkt (verbetering aansluiting beroepsonderwijs-arbeidsmarkt) (Stb. …, …) na 1 februari bekend is gemaakt, en artikel I, onderdeel BB, van die wet in werking treedt met ingang van het eerste studiejaar volgend op die 1 februari, kan het bevoegd gezag besluiten om in dat bedoelde studiejaar voor een beroepsopleiding </w:t>
      </w:r>
      <w:r w:rsidRPr="00872A91" w:rsidR="00040E75">
        <w:rPr>
          <w:rFonts w:ascii="Times New Roman" w:hAnsi="Times New Roman" w:eastAsia="Calibri"/>
          <w:bCs/>
          <w:sz w:val="24"/>
          <w:lang w:eastAsia="en-US"/>
        </w:rPr>
        <w:t>artikel 7.2.7, derde tot en met achtste lid, toe te passen zoals die leden luidden vóór die inwerkingtreding, in plaats van zoals die leden luiden na die inwerkingtreding</w:t>
      </w:r>
      <w:r w:rsidRPr="003F69F6">
        <w:rPr>
          <w:rFonts w:ascii="Times New Roman" w:hAnsi="Times New Roman" w:eastAsia="Calibri"/>
          <w:bCs/>
          <w:sz w:val="24"/>
          <w:lang w:eastAsia="en-US"/>
        </w:rPr>
        <w:t xml:space="preserve">. </w:t>
      </w:r>
    </w:p>
    <w:p w:rsidRPr="003F69F6" w:rsidR="003F69F6" w:rsidP="003F69F6" w:rsidRDefault="003F69F6" w14:paraId="65B23ACC" w14:textId="09EA720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2. Voor een groep studenten die voor het moment van inwerkingtreding van artikel I, onderdeel BB, van de Wet tot wijziging van de Wet educatie en beroepsonderwijs en een aantal andere wetten in verband met het verbeteren van de aansluiting van het beroepsonderwijs op de arbeidsmarkt (verbetering aansluiting beroepsonderwijs-arbeidsmarkt) (Stb. …, …) reeds met de beroepsopleiding is gestart, kan het bevoegd gezag besluiten om </w:t>
      </w:r>
      <w:r w:rsidRPr="00872A91" w:rsidR="00040E75">
        <w:rPr>
          <w:rFonts w:ascii="Times New Roman" w:hAnsi="Times New Roman" w:eastAsia="Calibri"/>
          <w:bCs/>
          <w:sz w:val="24"/>
          <w:lang w:eastAsia="en-US"/>
        </w:rPr>
        <w:t>artikel 7.2.7, derde tot en met achtste lid, toe te passen zoals die leden luidden vóór die inwerkingtreding, in plaats van zoals die leden luiden na die inwerkingtreding</w:t>
      </w:r>
      <w:r w:rsidRPr="003F69F6">
        <w:rPr>
          <w:rFonts w:ascii="Times New Roman" w:hAnsi="Times New Roman" w:eastAsia="Calibri"/>
          <w:bCs/>
          <w:sz w:val="24"/>
          <w:lang w:eastAsia="en-US"/>
        </w:rPr>
        <w:t>.</w:t>
      </w:r>
    </w:p>
    <w:p w:rsidR="00BF7BAC" w:rsidP="00BF7BAC" w:rsidRDefault="00BF7BAC" w14:paraId="58C5642D" w14:textId="77777777">
      <w:pPr>
        <w:spacing w:line="259" w:lineRule="auto"/>
        <w:rPr>
          <w:rFonts w:ascii="Times New Roman" w:hAnsi="Times New Roman" w:eastAsia="Calibri"/>
          <w:bCs/>
          <w:sz w:val="24"/>
          <w:lang w:eastAsia="en-US"/>
        </w:rPr>
      </w:pPr>
    </w:p>
    <w:p w:rsidRPr="003F69F6" w:rsidR="003F69F6" w:rsidP="00BF7BAC" w:rsidRDefault="003F69F6" w14:paraId="24045220" w14:textId="665B547E">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12.4c.2. Overgangsrecht onderwijstijd doorlopende leerroute en geïntegreerde leerroute Wet verbetering aansluiting beroepsonderwijs-arbeidsmarkt</w:t>
      </w:r>
    </w:p>
    <w:p w:rsidR="00BF7BAC" w:rsidP="003F69F6" w:rsidRDefault="00BF7BAC" w14:paraId="660742C9" w14:textId="77777777">
      <w:pPr>
        <w:spacing w:line="259" w:lineRule="auto"/>
        <w:ind w:firstLine="284"/>
        <w:rPr>
          <w:rFonts w:ascii="Times New Roman" w:hAnsi="Times New Roman" w:eastAsia="Calibri"/>
          <w:bCs/>
          <w:sz w:val="24"/>
          <w:lang w:eastAsia="en-US"/>
        </w:rPr>
      </w:pPr>
    </w:p>
    <w:p w:rsidRPr="003F69F6" w:rsidR="003F69F6" w:rsidP="003F69F6" w:rsidRDefault="003F69F6" w14:paraId="54CF66B3" w14:textId="27A0FC99">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Indien de Wet tot wijziging van de Wet educatie en beroepsonderwijs en een aantal andere wetten in verband met het verbeteren van de aansluiting van het beroepsonderwijs op de arbeidsmarkt (verbetering aansluiting beroepsonderwijs-arbeidsmarkt) (Stb. …, …) na 1 februari bekend is gemaakt, en artikel I, onderdeel NN, van die wet in werking treedt met ingang van het eerste studiejaar volgend op die 1 februari, kan het bevoegd gezag samen met het bevoegd gezag van de school besluiten om in dat bedoelde studiejaar voor een doorlopende leerroute vmbo-mbo de artikelen 8.5a.11 en 8.5a.12, en de artikelen 2.107h en 2.107i van de Wet voortgezet onderwijs 2020 toe te passen zoals die luidden vóór die inwerkingtreding, in plaats van zoals die luiden na die inwerkingtreding. </w:t>
      </w:r>
    </w:p>
    <w:p w:rsidRPr="003F69F6" w:rsidR="003F69F6" w:rsidP="003F69F6" w:rsidRDefault="003F69F6" w14:paraId="33A3B489"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2. Voor een groep leerlingen en een groep studenten van een doorlopende leerroute vmbo-mbo die voor het moment van inwerkingtreding van artikel I, onderdeel NN, van de Wet tot wijziging van de Wet educatie en beroepsonderwijs en een aantal andere wetten in verband met het verbeteren van de aansluiting van het beroepsonderwijs op de arbeidsmarkt (verbetering aansluiting beroepsonderwijs-arbeidsmarkt) (Stb. …, …) reeds met die leerroute is gestart, kan het bevoegd gezag samen met het bevoegd gezag van de school besluiten om </w:t>
      </w:r>
      <w:r w:rsidRPr="003F69F6">
        <w:rPr>
          <w:rFonts w:ascii="Times New Roman" w:hAnsi="Times New Roman" w:eastAsia="Calibri"/>
          <w:bCs/>
          <w:sz w:val="24"/>
          <w:lang w:eastAsia="en-US"/>
        </w:rPr>
        <w:lastRenderedPageBreak/>
        <w:t xml:space="preserve">de artikelen 8.5a.11 en 8.5a.12, en de artikelen 2.107h en 2.107i van de Wet voortgezet onderwijs 2020 toe te passen zoals die luidden vóór die inwerkingtreding, in plaats van zoals die luiden na die inwerkingtreding. </w:t>
      </w:r>
    </w:p>
    <w:p w:rsidRPr="003F69F6" w:rsidR="003F69F6" w:rsidP="003F69F6" w:rsidRDefault="003F69F6" w14:paraId="2A51C34A"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3. Het eerste en tweede lid zijn van overeenkomstige toepassing op een route als bedoeld in de artikelen 8.4.3, 8.5.3, 8.5.4 en 11.1.15.</w:t>
      </w:r>
    </w:p>
    <w:p w:rsidR="00BF7BAC" w:rsidP="00BF7BAC" w:rsidRDefault="00BF7BAC" w14:paraId="12AFF4F2" w14:textId="77777777">
      <w:pPr>
        <w:spacing w:line="259" w:lineRule="auto"/>
        <w:rPr>
          <w:rFonts w:ascii="Times New Roman" w:hAnsi="Times New Roman" w:eastAsia="Calibri"/>
          <w:bCs/>
          <w:sz w:val="24"/>
          <w:lang w:eastAsia="en-US"/>
        </w:rPr>
      </w:pPr>
    </w:p>
    <w:p w:rsidRPr="003F69F6" w:rsidR="003F69F6" w:rsidP="00BF7BAC" w:rsidRDefault="003F69F6" w14:paraId="0FCA0DC0" w14:textId="3F9A049E">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12.4c.3. Omzetting besluit niet uit ’s Rijks kas bekostigd beroepsonderwijs</w:t>
      </w:r>
    </w:p>
    <w:p w:rsidR="00BF7BAC" w:rsidP="003F69F6" w:rsidRDefault="00BF7BAC" w14:paraId="62E519F3" w14:textId="77777777">
      <w:pPr>
        <w:spacing w:line="259" w:lineRule="auto"/>
        <w:ind w:firstLine="284"/>
        <w:rPr>
          <w:rFonts w:ascii="Times New Roman" w:hAnsi="Times New Roman" w:eastAsia="Calibri"/>
          <w:bCs/>
          <w:sz w:val="24"/>
          <w:lang w:eastAsia="en-US"/>
        </w:rPr>
      </w:pPr>
    </w:p>
    <w:p w:rsidRPr="003F69F6" w:rsidR="003F69F6" w:rsidP="003F69F6" w:rsidRDefault="003F69F6" w14:paraId="557E415C" w14:textId="0354AFB3">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Het besluit van Onze Minister op grond van artikel 1.4.1, eerste lid, onderscheidenlijk lid 1a, zoals die luidden op de dag voorafgaande aan het tijdstip van inwerkingtreding van dit artikel, op grond waarvan aan de met goed gevolg afgelegde examens of onderdelen van examens van een beroepsopleiding, een diploma als bedoeld in artikel 7.4.6 of een certificaat als bedoeld in artikel 7.2.3 is verbonden, geldt als een erkenning verleend op grond van artikel 11.1.1 voor de desbetreffende leerweg, tenzij dat besluit na het tijdstip van inwerkingtreding van dit artikel niet meer geldig zou zijn geweest. Daarbij geldt een besluit dat op grond van genoemd artikel 1.4.1, lid 1a, is genomen ten aanzien van een andere leerweg dan de leerwegen bedoeld in het eerste lid van dat artikel, als een erkenning verleend op grond van artikel 11.1.1 voor de </w:t>
      </w:r>
      <w:proofErr w:type="spellStart"/>
      <w:r w:rsidRPr="003F69F6">
        <w:rPr>
          <w:rFonts w:ascii="Times New Roman" w:hAnsi="Times New Roman" w:eastAsia="Calibri"/>
          <w:bCs/>
          <w:sz w:val="24"/>
          <w:lang w:eastAsia="en-US"/>
        </w:rPr>
        <w:t>loopbaanbegeleidende</w:t>
      </w:r>
      <w:proofErr w:type="spellEnd"/>
      <w:r w:rsidRPr="003F69F6">
        <w:rPr>
          <w:rFonts w:ascii="Times New Roman" w:hAnsi="Times New Roman" w:eastAsia="Calibri"/>
          <w:bCs/>
          <w:sz w:val="24"/>
          <w:lang w:eastAsia="en-US"/>
        </w:rPr>
        <w:t xml:space="preserve"> leerweg.  </w:t>
      </w:r>
    </w:p>
    <w:p w:rsidRPr="003F69F6" w:rsidR="003F69F6" w:rsidP="003F69F6" w:rsidRDefault="003F69F6" w14:paraId="679E529E"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2. Indien bij het besluit, bedoeld in het eerste lid, toepassing is gegeven aan artikel 1.4.1, derde lid, zoals dat luidde op de dag voorafgaand aan het tijdstip van inwerkingtreding van dit artikel, en de in dat lid bedoelde periode van anderhalf jaar op het moment van inwerkingtreding van dit artikel nog niet verstreken is, wordt het besluit beschouwd als een tijdelijke erkenning voor de resterende duur van die periode van anderhalf jaar. Artikel 11.1.7, eerste en tweede lid, is niet van toepassing. De artikelen 11.1.7, derde lid, 11.1.8, eerste en tweede lid, en 11.1.9, tweede lid, zijn van overeenkomstige toepassing.</w:t>
      </w:r>
    </w:p>
    <w:p w:rsidR="00BF7BAC" w:rsidP="00BF7BAC" w:rsidRDefault="00BF7BAC" w14:paraId="416F6282" w14:textId="77777777">
      <w:pPr>
        <w:spacing w:line="259" w:lineRule="auto"/>
        <w:rPr>
          <w:rFonts w:ascii="Times New Roman" w:hAnsi="Times New Roman" w:eastAsia="Calibri"/>
          <w:b/>
          <w:sz w:val="24"/>
          <w:lang w:eastAsia="en-US"/>
        </w:rPr>
      </w:pPr>
    </w:p>
    <w:p w:rsidRPr="003F69F6" w:rsidR="003F69F6" w:rsidP="00BF7BAC" w:rsidRDefault="003F69F6" w14:paraId="50E6CFB1" w14:textId="0A217AC4">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12.4c.4. Omzetting lopende aanvragen tot besluit niet uit ’s Rijks kas bekostigd beroepsonderwijs</w:t>
      </w:r>
    </w:p>
    <w:p w:rsidR="00BF7BAC" w:rsidP="003F69F6" w:rsidRDefault="00BF7BAC" w14:paraId="797710A9"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1BA9696" w14:textId="6922DCA2">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Aanvragen voor een besluit van Onze Minister op grond van artikel 1.4.1, eerste lid onderscheidenlijk lid 1a, zoals dat artikel luidde onmiddellijk voorafgaand aan het tijdstip waarop dat artikel is vervallen, om aan de met goed gevolg afgelegde examens of onderdelen van examens van een beroepsopleiding in de </w:t>
      </w:r>
      <w:proofErr w:type="spellStart"/>
      <w:r w:rsidRPr="003F69F6">
        <w:rPr>
          <w:rFonts w:ascii="Times New Roman" w:hAnsi="Times New Roman" w:eastAsia="Calibri"/>
          <w:bCs/>
          <w:sz w:val="24"/>
          <w:lang w:eastAsia="en-US"/>
        </w:rPr>
        <w:t>beroepsopleidende</w:t>
      </w:r>
      <w:proofErr w:type="spellEnd"/>
      <w:r w:rsidRPr="003F69F6">
        <w:rPr>
          <w:rFonts w:ascii="Times New Roman" w:hAnsi="Times New Roman" w:eastAsia="Calibri"/>
          <w:bCs/>
          <w:sz w:val="24"/>
          <w:lang w:eastAsia="en-US"/>
        </w:rPr>
        <w:t xml:space="preserve"> leerweg of in de beroepsbegeleidende leerweg onderscheidenlijk in een andere leerweg, een diploma als bedoeld in artikel 7.4.6 of een certificaat als bedoeld in artikel 7.2.3 te verbinden, waarop bij inwerkingtreding van dit artikel nog niet definitief is beslist, worden aangemerkt als te zijn ingediend op grond van artikel 11.1.1 voor de betreffende beroepsopleiding in de </w:t>
      </w:r>
      <w:proofErr w:type="spellStart"/>
      <w:r w:rsidRPr="003F69F6">
        <w:rPr>
          <w:rFonts w:ascii="Times New Roman" w:hAnsi="Times New Roman" w:eastAsia="Calibri"/>
          <w:bCs/>
          <w:sz w:val="24"/>
          <w:lang w:eastAsia="en-US"/>
        </w:rPr>
        <w:t>beroepsopleidende</w:t>
      </w:r>
      <w:proofErr w:type="spellEnd"/>
      <w:r w:rsidRPr="003F69F6">
        <w:rPr>
          <w:rFonts w:ascii="Times New Roman" w:hAnsi="Times New Roman" w:eastAsia="Calibri"/>
          <w:bCs/>
          <w:sz w:val="24"/>
          <w:lang w:eastAsia="en-US"/>
        </w:rPr>
        <w:t xml:space="preserve"> leerweg, beroepsbegeleidende leerweg onderscheidenlijk </w:t>
      </w:r>
      <w:proofErr w:type="spellStart"/>
      <w:r w:rsidRPr="003F69F6">
        <w:rPr>
          <w:rFonts w:ascii="Times New Roman" w:hAnsi="Times New Roman" w:eastAsia="Calibri"/>
          <w:bCs/>
          <w:sz w:val="24"/>
          <w:lang w:eastAsia="en-US"/>
        </w:rPr>
        <w:t>loopbaanbegeleidende</w:t>
      </w:r>
      <w:proofErr w:type="spellEnd"/>
      <w:r w:rsidRPr="003F69F6">
        <w:rPr>
          <w:rFonts w:ascii="Times New Roman" w:hAnsi="Times New Roman" w:eastAsia="Calibri"/>
          <w:bCs/>
          <w:sz w:val="24"/>
          <w:lang w:eastAsia="en-US"/>
        </w:rPr>
        <w:t xml:space="preserve"> leerweg.</w:t>
      </w:r>
    </w:p>
    <w:p w:rsidRPr="003F69F6" w:rsidR="003F69F6" w:rsidP="003F69F6" w:rsidRDefault="003F69F6" w14:paraId="2E2FD7CD"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2. Artikel 11.1.10 is niet van toepassing op een aanvraag als bedoeld in het eerste lid.</w:t>
      </w:r>
    </w:p>
    <w:p w:rsidRPr="003F69F6" w:rsidR="003F69F6" w:rsidP="003F69F6" w:rsidRDefault="003F69F6" w14:paraId="7C76AF1B" w14:textId="77777777">
      <w:pPr>
        <w:spacing w:line="259" w:lineRule="auto"/>
        <w:ind w:firstLine="284"/>
        <w:rPr>
          <w:rFonts w:ascii="Times New Roman" w:hAnsi="Times New Roman" w:eastAsia="Calibri"/>
          <w:b/>
          <w:sz w:val="24"/>
          <w:lang w:eastAsia="en-US"/>
        </w:rPr>
      </w:pPr>
    </w:p>
    <w:p w:rsidRPr="003F69F6" w:rsidR="003F69F6" w:rsidP="00BF7BAC" w:rsidRDefault="003F69F6" w14:paraId="7028A4A1" w14:textId="77777777">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12.4c.5. Voortzetting volgen van een deel van een niet uit ’s Rijks kas bekostigde beroepsopleiding</w:t>
      </w:r>
    </w:p>
    <w:p w:rsidR="00BF7BAC" w:rsidP="003F69F6" w:rsidRDefault="00BF7BAC" w14:paraId="5A4F1D20"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2409E36" w14:textId="67C70D1E">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Indien het bevoegd gezag en een student zijn overeengekomen dat de student slechts een onderdeel zal volgen van de beroepsopleiding als bedoeld in artikel 1.4.1, lid 1c, zoals dat </w:t>
      </w:r>
      <w:r w:rsidRPr="003F69F6">
        <w:rPr>
          <w:rFonts w:ascii="Times New Roman" w:hAnsi="Times New Roman" w:eastAsia="Calibri"/>
          <w:bCs/>
          <w:sz w:val="24"/>
          <w:lang w:eastAsia="en-US"/>
        </w:rPr>
        <w:lastRenderedPageBreak/>
        <w:t xml:space="preserve">artikel luidde onmiddellijk voorafgaand aan het tijdstip waarop dat artikel is vervallen, en die overeenkomst nog geldig is op de dag voor dat tijdstip, geldt die overeenkomst vanaf dat tijdstip als een overeenkomst dat de student slechts dit deel volgt, als bedoeld in artikel 11.1.11, eerste lid, indien die overeenkomst vanaf dat tijdstip geldig zou zijn geweest.   </w:t>
      </w:r>
    </w:p>
    <w:p w:rsidRPr="003F69F6" w:rsidR="003F69F6" w:rsidP="003F69F6" w:rsidRDefault="003F69F6" w14:paraId="640262D8"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2. Ten aanzien van een overeenkomst als bedoeld in het eerste lid is artikel 11.1.11, zevende lid, niet van toepassing.</w:t>
      </w:r>
    </w:p>
    <w:p w:rsidR="00BF7BAC" w:rsidP="00BF7BAC" w:rsidRDefault="00BF7BAC" w14:paraId="04D3E2A7" w14:textId="77777777">
      <w:pPr>
        <w:spacing w:line="259" w:lineRule="auto"/>
        <w:rPr>
          <w:rFonts w:ascii="Times New Roman" w:hAnsi="Times New Roman" w:eastAsia="Calibri"/>
          <w:b/>
          <w:sz w:val="24"/>
          <w:lang w:eastAsia="en-US"/>
        </w:rPr>
      </w:pPr>
    </w:p>
    <w:p w:rsidRPr="003F69F6" w:rsidR="003F69F6" w:rsidP="00BF7BAC" w:rsidRDefault="003F69F6" w14:paraId="1956781F" w14:textId="281D3DAD">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12.4c.6. Overgangsrecht toezicht, handhaving en sancties</w:t>
      </w:r>
    </w:p>
    <w:p w:rsidR="00BF7BAC" w:rsidP="003F69F6" w:rsidRDefault="00BF7BAC" w14:paraId="68A4B515"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54AF7B5" w14:textId="4FAADB1D">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1. Besluiten die in het kader van toezicht en handhaving, besluiten in de zin van Hoofdstuk 5 van de Algemene wet bestuursrecht daaronder begrepen, zijn genomen op basis van deze wet zoals deze luidde voor het moment van inwerkingtreding van dit artikel worden met ingang van die inwerkingtreding verondersteld te zijn genomen op basis van de wet zoals deze nadien geldt. Niettemin worden de uit die besluiten voortgekomen procedures en handhavingstrajecten, alsmede de behandeling van bezwaar- en (hoger) beroepschriften, afgewikkeld volgens het materiële recht zoals dat ten tijde van het betreffende besluit gold, tenzij de toepassing daarvan tot een onevenredige uitkomst leidt.</w:t>
      </w:r>
    </w:p>
    <w:p w:rsidRPr="003F69F6" w:rsidR="003F69F6" w:rsidP="003F69F6" w:rsidRDefault="003F69F6" w14:paraId="480DA84E"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2. Op besluiten zoals bedoeld in het eerste lid, die zijn genomen na de inwerkingtreding van dit artikel is uitsluitend het recht van toepassing zoals dat geldt na die inwerkingtreding, ook al ziet een dergelijk besluit op handelingen en gebeurtenissen van voor die inwerkingtreding.</w:t>
      </w:r>
    </w:p>
    <w:p w:rsidRPr="003F69F6" w:rsidR="003F69F6" w:rsidP="003F69F6" w:rsidRDefault="003F69F6" w14:paraId="4EFE9219" w14:textId="77777777">
      <w:pPr>
        <w:spacing w:line="259" w:lineRule="auto"/>
        <w:ind w:firstLine="284"/>
        <w:rPr>
          <w:rFonts w:ascii="Times New Roman" w:hAnsi="Times New Roman" w:eastAsia="Calibri"/>
          <w:bCs/>
          <w:sz w:val="24"/>
          <w:lang w:eastAsia="en-US"/>
        </w:rPr>
      </w:pPr>
    </w:p>
    <w:p w:rsidRPr="003F69F6" w:rsidR="003F69F6" w:rsidP="00BF7BAC" w:rsidRDefault="003F69F6" w14:paraId="1737BA27" w14:textId="77777777">
      <w:pPr>
        <w:spacing w:line="259" w:lineRule="auto"/>
        <w:rPr>
          <w:rFonts w:ascii="Times New Roman" w:hAnsi="Times New Roman" w:eastAsia="Calibri"/>
          <w:b/>
          <w:sz w:val="24"/>
          <w:lang w:eastAsia="en-US"/>
        </w:rPr>
      </w:pPr>
      <w:bookmarkStart w:name="_Hlk180136561" w:id="56"/>
      <w:r w:rsidRPr="003F69F6">
        <w:rPr>
          <w:rFonts w:ascii="Times New Roman" w:hAnsi="Times New Roman" w:eastAsia="Calibri"/>
          <w:b/>
          <w:sz w:val="24"/>
          <w:lang w:eastAsia="en-US"/>
        </w:rPr>
        <w:t>Artikel 12.4c.7. Vervalbepaling diverse artikelen titel 4c</w:t>
      </w:r>
    </w:p>
    <w:p w:rsidR="00BF7BAC" w:rsidP="003F69F6" w:rsidRDefault="00BF7BAC" w14:paraId="23786B2F"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FED2151" w14:textId="11C3E6C2">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De artikelen 12.4c.1 tot en met 12.4c.4 en dit artikel vervallen zeven jaar na de inwerkingtreding dit artikel. </w:t>
      </w:r>
    </w:p>
    <w:bookmarkEnd w:id="56"/>
    <w:p w:rsidR="00BF7BAC" w:rsidP="00BF7BAC" w:rsidRDefault="00BF7BAC" w14:paraId="7599D58E" w14:textId="77777777">
      <w:pPr>
        <w:spacing w:line="259" w:lineRule="auto"/>
        <w:rPr>
          <w:rFonts w:ascii="Times New Roman" w:hAnsi="Times New Roman" w:eastAsia="Calibri"/>
          <w:b/>
          <w:sz w:val="24"/>
          <w:lang w:eastAsia="en-US"/>
        </w:rPr>
      </w:pPr>
    </w:p>
    <w:p w:rsidR="00BF7BAC" w:rsidP="00BF7BAC" w:rsidRDefault="00BF7BAC" w14:paraId="726CD868" w14:textId="77777777">
      <w:pPr>
        <w:spacing w:line="259" w:lineRule="auto"/>
        <w:rPr>
          <w:rFonts w:ascii="Times New Roman" w:hAnsi="Times New Roman" w:eastAsia="Calibri"/>
          <w:b/>
          <w:sz w:val="24"/>
          <w:lang w:eastAsia="en-US"/>
        </w:rPr>
      </w:pPr>
    </w:p>
    <w:p w:rsidRPr="003F69F6" w:rsidR="003F69F6" w:rsidP="00BF7BAC" w:rsidRDefault="003F69F6" w14:paraId="1878E912" w14:textId="5DB4A138">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II. Wijziging Algemene Kinderbijslagwet</w:t>
      </w:r>
    </w:p>
    <w:p w:rsidRPr="003F69F6" w:rsidR="003F69F6" w:rsidP="003F69F6" w:rsidRDefault="003F69F6" w14:paraId="719211C1" w14:textId="77777777">
      <w:pPr>
        <w:spacing w:line="259" w:lineRule="auto"/>
        <w:ind w:firstLine="284"/>
        <w:rPr>
          <w:rFonts w:ascii="Times New Roman" w:hAnsi="Times New Roman" w:eastAsia="Calibri"/>
          <w:b/>
          <w:sz w:val="24"/>
          <w:lang w:eastAsia="en-US"/>
        </w:rPr>
      </w:pPr>
    </w:p>
    <w:p w:rsidRPr="003F69F6" w:rsidR="003F69F6" w:rsidP="003F69F6" w:rsidRDefault="003F69F6" w14:paraId="0BC01E7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Artikel 7, tiende lid, van de Algemene kinderbijslagwet wordt als volgt gewijzigd: </w:t>
      </w:r>
    </w:p>
    <w:p w:rsidR="00BF7BAC" w:rsidP="003F69F6" w:rsidRDefault="00BF7BAC" w14:paraId="5E9CD170" w14:textId="77777777">
      <w:pPr>
        <w:spacing w:line="259" w:lineRule="auto"/>
        <w:ind w:firstLine="284"/>
        <w:rPr>
          <w:rFonts w:ascii="Times New Roman" w:hAnsi="Times New Roman" w:eastAsia="Calibri"/>
          <w:sz w:val="24"/>
          <w:lang w:eastAsia="en-US"/>
        </w:rPr>
      </w:pPr>
    </w:p>
    <w:p w:rsidRPr="003F69F6" w:rsidR="003F69F6" w:rsidP="003F69F6" w:rsidRDefault="003F69F6" w14:paraId="645E612C" w14:textId="29A29E3A">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In onderdeel a wordt “een niet uit ’s Rijks kas bekostigde instelling als bedoeld in artikel 1.4.1 van de Wet educatie en beroepsonderwijs” vervangen door “een aanbieder van niet uit ’s Rijks kas bekostigd beroepsonderwijs als bedoeld in artikel 1.1.1 van de Wet educatie en beroepsonderwijs”.</w:t>
      </w:r>
    </w:p>
    <w:p w:rsidR="00BF7BAC" w:rsidP="003F69F6" w:rsidRDefault="00BF7BAC" w14:paraId="5C3AFEBC" w14:textId="77777777">
      <w:pPr>
        <w:spacing w:line="259" w:lineRule="auto"/>
        <w:ind w:firstLine="284"/>
        <w:rPr>
          <w:rFonts w:ascii="Times New Roman" w:hAnsi="Times New Roman" w:eastAsia="Calibri"/>
          <w:sz w:val="24"/>
          <w:lang w:eastAsia="en-US"/>
        </w:rPr>
      </w:pPr>
    </w:p>
    <w:p w:rsidRPr="003F69F6" w:rsidR="003F69F6" w:rsidP="003F69F6" w:rsidRDefault="003F69F6" w14:paraId="13C2C4EE" w14:textId="411BA2A2">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Onderdeel b komt te luiden: </w:t>
      </w:r>
    </w:p>
    <w:p w:rsidRPr="003F69F6" w:rsidR="003F69F6" w:rsidP="003F69F6" w:rsidRDefault="003F69F6" w14:paraId="3209A02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het kind een beroepsopleiding volgt aan een instelling als bedoeld in artikel 1.1.1 van de Wet educatie en beroepsonderwijs, terwijl een aanbieder van niet uit ’s Rijks kas bekostigd beroepsonderwijs het dichtstbijzijnd gelegen is.</w:t>
      </w:r>
    </w:p>
    <w:p w:rsidR="003F69F6" w:rsidP="003F69F6" w:rsidRDefault="003F69F6" w14:paraId="36529D4A" w14:textId="77777777">
      <w:pPr>
        <w:spacing w:line="259" w:lineRule="auto"/>
        <w:ind w:firstLine="284"/>
        <w:rPr>
          <w:rFonts w:ascii="Times New Roman" w:hAnsi="Times New Roman" w:eastAsia="Calibri"/>
          <w:b/>
          <w:sz w:val="24"/>
          <w:lang w:eastAsia="en-US"/>
        </w:rPr>
      </w:pPr>
    </w:p>
    <w:p w:rsidRPr="003F69F6" w:rsidR="00BF7BAC" w:rsidP="003F69F6" w:rsidRDefault="00BF7BAC" w14:paraId="0D9D6E80" w14:textId="77777777">
      <w:pPr>
        <w:spacing w:line="259" w:lineRule="auto"/>
        <w:ind w:firstLine="284"/>
        <w:rPr>
          <w:rFonts w:ascii="Times New Roman" w:hAnsi="Times New Roman" w:eastAsia="Calibri"/>
          <w:b/>
          <w:sz w:val="24"/>
          <w:lang w:eastAsia="en-US"/>
        </w:rPr>
      </w:pPr>
    </w:p>
    <w:p w:rsidRPr="003F69F6" w:rsidR="003F69F6" w:rsidP="00BF7BAC" w:rsidRDefault="003F69F6" w14:paraId="1A68E98A" w14:textId="77777777">
      <w:pPr>
        <w:spacing w:line="259" w:lineRule="auto"/>
        <w:rPr>
          <w:rFonts w:ascii="Times New Roman" w:hAnsi="Times New Roman" w:eastAsia="Calibri"/>
          <w:b/>
          <w:caps/>
          <w:sz w:val="24"/>
          <w:lang w:eastAsia="en-US"/>
        </w:rPr>
      </w:pPr>
      <w:bookmarkStart w:name="_Hlk180070488" w:id="57"/>
      <w:r w:rsidRPr="003F69F6">
        <w:rPr>
          <w:rFonts w:ascii="Times New Roman" w:hAnsi="Times New Roman" w:eastAsia="Calibri"/>
          <w:b/>
          <w:caps/>
          <w:sz w:val="24"/>
          <w:lang w:eastAsia="en-US"/>
        </w:rPr>
        <w:t>Artikel III. Wijziging Algemene wet bestuursrecht</w:t>
      </w:r>
    </w:p>
    <w:p w:rsidRPr="003F69F6" w:rsidR="003F69F6" w:rsidP="003F69F6" w:rsidRDefault="003F69F6" w14:paraId="45D41BD0" w14:textId="77777777">
      <w:pPr>
        <w:spacing w:line="259" w:lineRule="auto"/>
        <w:ind w:firstLine="284"/>
        <w:rPr>
          <w:rFonts w:ascii="Times New Roman" w:hAnsi="Times New Roman" w:eastAsia="Calibri"/>
          <w:b/>
          <w:sz w:val="24"/>
          <w:lang w:eastAsia="en-US"/>
        </w:rPr>
      </w:pPr>
    </w:p>
    <w:p w:rsidRPr="003F69F6" w:rsidR="003F69F6" w:rsidP="003F69F6" w:rsidRDefault="003F69F6" w14:paraId="753BDBBE" w14:textId="77777777">
      <w:pPr>
        <w:spacing w:line="259" w:lineRule="auto"/>
        <w:ind w:firstLine="284"/>
        <w:rPr>
          <w:rFonts w:ascii="Times New Roman" w:hAnsi="Times New Roman" w:eastAsia="Calibri"/>
          <w:bCs/>
          <w:sz w:val="24"/>
          <w:lang w:eastAsia="en-US"/>
        </w:rPr>
      </w:pPr>
      <w:bookmarkStart w:name="_Hlk145420047" w:id="58"/>
      <w:r w:rsidRPr="003F69F6">
        <w:rPr>
          <w:rFonts w:ascii="Times New Roman" w:hAnsi="Times New Roman" w:eastAsia="Calibri"/>
          <w:bCs/>
          <w:sz w:val="24"/>
          <w:lang w:eastAsia="en-US"/>
        </w:rPr>
        <w:lastRenderedPageBreak/>
        <w:t xml:space="preserve">In artikel 2 van bijlage 2 bij de Algemene wet bestuursrecht wordt de zinsnede met betrekking tot de Wet educatie en beroepsonderwijs als volgt gewijzigd: </w:t>
      </w:r>
    </w:p>
    <w:p w:rsidR="00BF7BAC" w:rsidP="003F69F6" w:rsidRDefault="00BF7BAC" w14:paraId="30A1E51A" w14:textId="77777777">
      <w:pPr>
        <w:spacing w:line="259" w:lineRule="auto"/>
        <w:ind w:firstLine="284"/>
        <w:rPr>
          <w:rFonts w:ascii="Times New Roman" w:hAnsi="Times New Roman" w:eastAsia="Calibri"/>
          <w:bCs/>
          <w:sz w:val="24"/>
          <w:lang w:eastAsia="en-US"/>
        </w:rPr>
      </w:pPr>
      <w:bookmarkStart w:name="_Hlk145420040" w:id="59"/>
      <w:bookmarkEnd w:id="58"/>
    </w:p>
    <w:p w:rsidRPr="003F69F6" w:rsidR="003F69F6" w:rsidP="003F69F6" w:rsidRDefault="003F69F6" w14:paraId="1469F86B" w14:textId="6BA4E995">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1. “1.4.1,” en “6.2.2, 6.2.3, 6.2.3b,” vervallen.</w:t>
      </w:r>
    </w:p>
    <w:p w:rsidR="00BF7BAC" w:rsidP="003F69F6" w:rsidRDefault="00BF7BAC" w14:paraId="7B3F4300"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06BE608" w14:textId="4DDEE68B">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2. “6.4.4” wordt vervangen door “6.4.2” en “en 11.1” wordt vervangen door “, 10.1, 11.1.1, 11.1.8, tweede lid, 11.1.18 tot en met 11.1.22”.</w:t>
      </w:r>
    </w:p>
    <w:bookmarkEnd w:id="57"/>
    <w:bookmarkEnd w:id="59"/>
    <w:p w:rsidRPr="003F69F6" w:rsidR="003F69F6" w:rsidP="003F69F6" w:rsidRDefault="003F69F6" w14:paraId="06648D7D" w14:textId="77777777">
      <w:pPr>
        <w:spacing w:line="259" w:lineRule="auto"/>
        <w:ind w:firstLine="284"/>
        <w:rPr>
          <w:rFonts w:ascii="Times New Roman" w:hAnsi="Times New Roman" w:eastAsia="Calibri"/>
          <w:bCs/>
          <w:sz w:val="24"/>
          <w:lang w:eastAsia="en-US"/>
        </w:rPr>
      </w:pPr>
    </w:p>
    <w:p w:rsidR="00BF7BAC" w:rsidP="00BF7BAC" w:rsidRDefault="00BF7BAC" w14:paraId="52AB3ABE" w14:textId="77777777">
      <w:pPr>
        <w:spacing w:line="259" w:lineRule="auto"/>
        <w:rPr>
          <w:rFonts w:ascii="Times New Roman" w:hAnsi="Times New Roman" w:eastAsia="Calibri"/>
          <w:b/>
          <w:sz w:val="24"/>
          <w:lang w:eastAsia="en-US"/>
        </w:rPr>
      </w:pPr>
    </w:p>
    <w:p w:rsidRPr="00872A91" w:rsidR="00040E75" w:rsidP="00040E75" w:rsidRDefault="00040E75" w14:paraId="59B6E59A" w14:textId="77777777">
      <w:pPr>
        <w:tabs>
          <w:tab w:val="left" w:pos="284"/>
        </w:tabs>
        <w:rPr>
          <w:rFonts w:ascii="Times New Roman" w:hAnsi="Times New Roman"/>
          <w:b/>
          <w:bCs/>
          <w:sz w:val="24"/>
        </w:rPr>
      </w:pPr>
      <w:r w:rsidRPr="00040E75">
        <w:rPr>
          <w:rFonts w:ascii="Times New Roman" w:hAnsi="Times New Roman"/>
          <w:b/>
          <w:bCs/>
          <w:sz w:val="24"/>
        </w:rPr>
        <w:t>ARTIKEL IV. WIJZIGING LEERPLICHTWET 1969</w:t>
      </w:r>
    </w:p>
    <w:p w:rsidRPr="00872A91" w:rsidR="00040E75" w:rsidP="00040E75" w:rsidRDefault="00040E75" w14:paraId="589332A4" w14:textId="77777777">
      <w:pPr>
        <w:tabs>
          <w:tab w:val="left" w:pos="284"/>
        </w:tabs>
        <w:rPr>
          <w:rFonts w:ascii="Times New Roman" w:hAnsi="Times New Roman"/>
          <w:sz w:val="24"/>
        </w:rPr>
      </w:pPr>
    </w:p>
    <w:p w:rsidRPr="00872A91" w:rsidR="00040E75" w:rsidP="00040E75" w:rsidRDefault="00040E75" w14:paraId="220A946C"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Artikel 1, onderdeel c, tweede subonderdeel, van de Leerplichtwet 1969 komt te luiden:</w:t>
      </w:r>
    </w:p>
    <w:p w:rsidRPr="00872A91" w:rsidR="00040E75" w:rsidP="00040E75" w:rsidRDefault="00040E75" w14:paraId="0AECBAB8"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2. beroepsopleiding waarvoor een erkenning is verleend als bedoeld in artikel 11.1.1 van de Wet educatie en beroepsonderwijs;</w:t>
      </w:r>
    </w:p>
    <w:p w:rsidR="003F69F6" w:rsidP="003F69F6" w:rsidRDefault="003F69F6" w14:paraId="48413963" w14:textId="77777777">
      <w:pPr>
        <w:spacing w:line="259" w:lineRule="auto"/>
        <w:ind w:firstLine="284"/>
        <w:rPr>
          <w:rFonts w:ascii="Times New Roman" w:hAnsi="Times New Roman" w:eastAsia="Calibri"/>
          <w:b/>
          <w:sz w:val="24"/>
          <w:lang w:eastAsia="en-US"/>
        </w:rPr>
      </w:pPr>
    </w:p>
    <w:p w:rsidRPr="003F69F6" w:rsidR="00BF7BAC" w:rsidP="003F69F6" w:rsidRDefault="00BF7BAC" w14:paraId="322C74A4" w14:textId="77777777">
      <w:pPr>
        <w:spacing w:line="259" w:lineRule="auto"/>
        <w:ind w:firstLine="284"/>
        <w:rPr>
          <w:rFonts w:ascii="Times New Roman" w:hAnsi="Times New Roman" w:eastAsia="Calibri"/>
          <w:b/>
          <w:sz w:val="24"/>
          <w:lang w:eastAsia="en-US"/>
        </w:rPr>
      </w:pPr>
    </w:p>
    <w:p w:rsidRPr="003F69F6" w:rsidR="003F69F6" w:rsidP="00BF7BAC" w:rsidRDefault="003F69F6" w14:paraId="09437990" w14:textId="77777777">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 xml:space="preserve">Artikel V. Wijziging Wet kinderopvang </w:t>
      </w:r>
    </w:p>
    <w:p w:rsidRPr="003F69F6" w:rsidR="003F69F6" w:rsidP="003F69F6" w:rsidRDefault="003F69F6" w14:paraId="7C9B40AE" w14:textId="77777777">
      <w:pPr>
        <w:spacing w:line="259" w:lineRule="auto"/>
        <w:ind w:firstLine="284"/>
        <w:rPr>
          <w:rFonts w:ascii="Times New Roman" w:hAnsi="Times New Roman" w:eastAsia="Calibri"/>
          <w:b/>
          <w:sz w:val="24"/>
          <w:lang w:eastAsia="en-US"/>
        </w:rPr>
      </w:pPr>
    </w:p>
    <w:p w:rsidRPr="003F69F6" w:rsidR="003F69F6" w:rsidP="003F69F6" w:rsidRDefault="003F69F6" w14:paraId="6B0D5C54"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In artikel 1.6, eerste lid, onderdeel j, onder 3°, van de Wet kinderopvang wordt “een instelling die op grond van artikel 1.4.1 van de Wet educatie en beroepsonderwijs bevoegd is een diploma uit te reiken voor die opleiding” vervangen door “een </w:t>
      </w:r>
      <w:r w:rsidRPr="003F69F6">
        <w:rPr>
          <w:rFonts w:ascii="Times New Roman" w:hAnsi="Times New Roman" w:eastAsia="Calibri"/>
          <w:sz w:val="24"/>
          <w:lang w:eastAsia="en-US"/>
        </w:rPr>
        <w:t xml:space="preserve">aanbieder van </w:t>
      </w:r>
      <w:r w:rsidRPr="003F69F6">
        <w:rPr>
          <w:rFonts w:ascii="Times New Roman" w:hAnsi="Times New Roman" w:eastAsia="Calibri"/>
          <w:iCs/>
          <w:sz w:val="24"/>
          <w:lang w:eastAsia="en-US"/>
        </w:rPr>
        <w:t>niet uit ’s Rijks kas bekostigd beroepsonderwijs</w:t>
      </w:r>
      <w:r w:rsidRPr="003F69F6" w:rsidDel="004A5348">
        <w:rPr>
          <w:rFonts w:ascii="Times New Roman" w:hAnsi="Times New Roman" w:eastAsia="Calibri"/>
          <w:bCs/>
          <w:sz w:val="24"/>
          <w:lang w:eastAsia="en-US"/>
        </w:rPr>
        <w:t xml:space="preserve"> </w:t>
      </w:r>
      <w:r w:rsidRPr="003F69F6">
        <w:rPr>
          <w:rFonts w:ascii="Times New Roman" w:hAnsi="Times New Roman" w:eastAsia="Calibri"/>
          <w:bCs/>
          <w:sz w:val="24"/>
          <w:lang w:eastAsia="en-US"/>
        </w:rPr>
        <w:t xml:space="preserve">als bedoeld in artikel 1.1.1 van die wet”. </w:t>
      </w:r>
    </w:p>
    <w:p w:rsidR="00BF7BAC" w:rsidP="00BF7BAC" w:rsidRDefault="00BF7BAC" w14:paraId="2301CA8B" w14:textId="77777777">
      <w:pPr>
        <w:spacing w:line="259" w:lineRule="auto"/>
        <w:rPr>
          <w:rFonts w:ascii="Times New Roman" w:hAnsi="Times New Roman" w:eastAsia="Calibri"/>
          <w:bCs/>
          <w:sz w:val="24"/>
          <w:lang w:eastAsia="en-US"/>
        </w:rPr>
      </w:pPr>
    </w:p>
    <w:p w:rsidR="00BF7BAC" w:rsidP="00BF7BAC" w:rsidRDefault="00BF7BAC" w14:paraId="796BD3A7" w14:textId="77777777">
      <w:pPr>
        <w:spacing w:line="259" w:lineRule="auto"/>
        <w:rPr>
          <w:rFonts w:ascii="Times New Roman" w:hAnsi="Times New Roman" w:eastAsia="Calibri"/>
          <w:bCs/>
          <w:sz w:val="24"/>
          <w:lang w:eastAsia="en-US"/>
        </w:rPr>
      </w:pPr>
    </w:p>
    <w:p w:rsidRPr="003F69F6" w:rsidR="003F69F6" w:rsidP="00BF7BAC" w:rsidRDefault="003F69F6" w14:paraId="4AB745E8" w14:textId="16C407CC">
      <w:pPr>
        <w:spacing w:line="259" w:lineRule="auto"/>
        <w:rPr>
          <w:rFonts w:ascii="Times New Roman" w:hAnsi="Times New Roman" w:eastAsia="Calibri"/>
          <w:b/>
          <w:bCs/>
          <w:caps/>
          <w:sz w:val="24"/>
          <w:lang w:eastAsia="en-US"/>
        </w:rPr>
      </w:pPr>
      <w:r w:rsidRPr="003F69F6">
        <w:rPr>
          <w:rFonts w:ascii="Times New Roman" w:hAnsi="Times New Roman" w:eastAsia="Calibri"/>
          <w:b/>
          <w:bCs/>
          <w:caps/>
          <w:sz w:val="24"/>
          <w:lang w:eastAsia="en-US"/>
        </w:rPr>
        <w:t>Artikel VI. Wijziging Wet normering topinkomens</w:t>
      </w:r>
    </w:p>
    <w:p w:rsidRPr="003F69F6" w:rsidR="003F69F6" w:rsidP="003F69F6" w:rsidRDefault="003F69F6" w14:paraId="7401A886" w14:textId="77777777">
      <w:pPr>
        <w:spacing w:line="259" w:lineRule="auto"/>
        <w:ind w:firstLine="284"/>
        <w:rPr>
          <w:rFonts w:ascii="Times New Roman" w:hAnsi="Times New Roman" w:eastAsia="Calibri"/>
          <w:b/>
          <w:bCs/>
          <w:sz w:val="24"/>
          <w:lang w:eastAsia="en-US"/>
        </w:rPr>
      </w:pPr>
    </w:p>
    <w:p w:rsidRPr="003F69F6" w:rsidR="003F69F6" w:rsidP="003F69F6" w:rsidRDefault="003F69F6" w14:paraId="7EAB1550"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Bijlage 1 bij artikel 1.3, eerste lid, onderdeel d, van de Wet normering topinkomens wordt als volgt gewijzigd:</w:t>
      </w:r>
    </w:p>
    <w:p w:rsidR="00BF7BAC" w:rsidP="003F69F6" w:rsidRDefault="00BF7BAC" w14:paraId="7BAB063C" w14:textId="77777777">
      <w:pPr>
        <w:spacing w:line="259" w:lineRule="auto"/>
        <w:ind w:firstLine="284"/>
        <w:rPr>
          <w:rFonts w:ascii="Times New Roman" w:hAnsi="Times New Roman" w:eastAsia="Calibri"/>
          <w:sz w:val="24"/>
          <w:lang w:eastAsia="en-US"/>
        </w:rPr>
      </w:pPr>
    </w:p>
    <w:p w:rsidRPr="003F69F6" w:rsidR="003F69F6" w:rsidP="003F69F6" w:rsidRDefault="003F69F6" w14:paraId="045D88FD" w14:textId="38A3B6DD">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Onder het opschrift Ministerie van Onderwijs, Cultuur en Wetenschap wordt in onderdeel 14 “artikel 1.5.1, eerste lid, van de Wet educatie en beroepsonderwijs” vervangen door “artikel 1.1.1 van de Wet educatie en beroepsonderwijs”.</w:t>
      </w:r>
    </w:p>
    <w:p w:rsidR="00BF7BAC" w:rsidP="003F69F6" w:rsidRDefault="00BF7BAC" w14:paraId="0E0EDB55" w14:textId="77777777">
      <w:pPr>
        <w:spacing w:line="259" w:lineRule="auto"/>
        <w:ind w:firstLine="284"/>
        <w:rPr>
          <w:rFonts w:ascii="Times New Roman" w:hAnsi="Times New Roman" w:eastAsia="Calibri"/>
          <w:sz w:val="24"/>
          <w:lang w:eastAsia="en-US"/>
        </w:rPr>
      </w:pPr>
    </w:p>
    <w:p w:rsidRPr="003F69F6" w:rsidR="003F69F6" w:rsidP="003F69F6" w:rsidRDefault="003F69F6" w14:paraId="135D0D2E" w14:textId="6B1B36B6">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Onder het opschrift Ministerie van Onderwijs, Cultuur en Wetenschap wordt in onderdeel 15 “7.4.7 van de Wet educatie en beroepsonderwijs” vervangen door “5.2.4 van de Wet educatie en beroepsonderwijs”.</w:t>
      </w:r>
    </w:p>
    <w:p w:rsidR="003F69F6" w:rsidP="003F69F6" w:rsidRDefault="003F69F6" w14:paraId="73CF6B2F" w14:textId="77777777">
      <w:pPr>
        <w:spacing w:line="259" w:lineRule="auto"/>
        <w:ind w:firstLine="284"/>
        <w:rPr>
          <w:rFonts w:ascii="Times New Roman" w:hAnsi="Times New Roman" w:eastAsia="Calibri"/>
          <w:b/>
          <w:sz w:val="24"/>
          <w:lang w:eastAsia="en-US"/>
        </w:rPr>
      </w:pPr>
    </w:p>
    <w:p w:rsidRPr="003F69F6" w:rsidR="00BF7BAC" w:rsidP="003F69F6" w:rsidRDefault="00BF7BAC" w14:paraId="20459840" w14:textId="77777777">
      <w:pPr>
        <w:spacing w:line="259" w:lineRule="auto"/>
        <w:ind w:firstLine="284"/>
        <w:rPr>
          <w:rFonts w:ascii="Times New Roman" w:hAnsi="Times New Roman" w:eastAsia="Calibri"/>
          <w:b/>
          <w:sz w:val="24"/>
          <w:lang w:eastAsia="en-US"/>
        </w:rPr>
      </w:pPr>
    </w:p>
    <w:p w:rsidRPr="003F69F6" w:rsidR="003F69F6" w:rsidP="00BF7BAC" w:rsidRDefault="003F69F6" w14:paraId="774FE33B" w14:textId="77777777">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VII. Wijziging Wet op de expertisecentra</w:t>
      </w:r>
    </w:p>
    <w:p w:rsidRPr="003F69F6" w:rsidR="003F69F6" w:rsidP="003F69F6" w:rsidRDefault="003F69F6" w14:paraId="4ECD43B2" w14:textId="77777777">
      <w:pPr>
        <w:spacing w:line="259" w:lineRule="auto"/>
        <w:ind w:firstLine="284"/>
        <w:rPr>
          <w:rFonts w:ascii="Times New Roman" w:hAnsi="Times New Roman" w:eastAsia="Calibri"/>
          <w:b/>
          <w:sz w:val="24"/>
          <w:lang w:eastAsia="en-US"/>
        </w:rPr>
      </w:pPr>
    </w:p>
    <w:p w:rsidRPr="003F69F6" w:rsidR="003F69F6" w:rsidP="003F69F6" w:rsidRDefault="003F69F6" w14:paraId="33AAE7D8"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In titel VII van de Wet op de expertisecentra wordt na artikel 188b een artikel ingevoegd, luidende:</w:t>
      </w:r>
    </w:p>
    <w:p w:rsidRPr="003F69F6" w:rsidR="003F69F6" w:rsidP="003F69F6" w:rsidRDefault="003F69F6" w14:paraId="3E8D1DB0" w14:textId="77777777">
      <w:pPr>
        <w:spacing w:line="259" w:lineRule="auto"/>
        <w:ind w:firstLine="284"/>
        <w:rPr>
          <w:rFonts w:ascii="Times New Roman" w:hAnsi="Times New Roman" w:eastAsia="Calibri"/>
          <w:bCs/>
          <w:sz w:val="24"/>
          <w:lang w:eastAsia="en-US"/>
        </w:rPr>
      </w:pPr>
    </w:p>
    <w:p w:rsidRPr="003F69F6" w:rsidR="003F69F6" w:rsidP="00BF7BAC" w:rsidRDefault="003F69F6" w14:paraId="46B8C912" w14:textId="77777777">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188c. Overgangsrecht onderwijstijd doorlopende leerroute en geïntegreerde leerroute Wet verbetering aansluiting beroepsonderwijs-arbeidsmarkt</w:t>
      </w:r>
    </w:p>
    <w:p w:rsidR="00BF7BAC" w:rsidP="003F69F6" w:rsidRDefault="00BF7BAC" w14:paraId="240FDCB2"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A06931A" w14:textId="3FFE9110">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lastRenderedPageBreak/>
        <w:t>1. Artikel 12.48, eerste en tweede lid, van de Wet op het voortgezet onderwijs 2020 is van overeenkomstige toepassing op een route als bedoeld in:</w:t>
      </w:r>
    </w:p>
    <w:p w:rsidRPr="003F69F6" w:rsidR="003F69F6" w:rsidP="003F69F6" w:rsidRDefault="003F69F6" w14:paraId="294624F0"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artikel 14a, tweede lid, in samenhang met artikel 2.107a, tweede lid,</w:t>
      </w:r>
      <w:r w:rsidRPr="003F69F6">
        <w:rPr>
          <w:rFonts w:ascii="Times New Roman" w:hAnsi="Times New Roman" w:eastAsia="Calibri"/>
          <w:sz w:val="24"/>
          <w:lang w:eastAsia="en-US"/>
        </w:rPr>
        <w:t xml:space="preserve"> </w:t>
      </w:r>
      <w:r w:rsidRPr="003F69F6">
        <w:rPr>
          <w:rFonts w:ascii="Times New Roman" w:hAnsi="Times New Roman" w:eastAsia="Calibri"/>
          <w:bCs/>
          <w:sz w:val="24"/>
          <w:lang w:eastAsia="en-US"/>
        </w:rPr>
        <w:t>van de Wet voortgezet onderwijs 2020, en</w:t>
      </w:r>
    </w:p>
    <w:p w:rsidRPr="003F69F6" w:rsidR="003F69F6" w:rsidP="003F69F6" w:rsidRDefault="003F69F6" w14:paraId="0303D286"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artikel 14a, tweede lid, in samenhang met artikel 2.107l, tweede lid</w:t>
      </w:r>
      <w:r w:rsidRPr="003F69F6">
        <w:rPr>
          <w:rFonts w:ascii="Times New Roman" w:hAnsi="Times New Roman" w:eastAsia="Calibri"/>
          <w:sz w:val="24"/>
          <w:lang w:eastAsia="en-US"/>
        </w:rPr>
        <w:t xml:space="preserve">, </w:t>
      </w:r>
      <w:r w:rsidRPr="003F69F6">
        <w:rPr>
          <w:rFonts w:ascii="Times New Roman" w:hAnsi="Times New Roman" w:eastAsia="Calibri"/>
          <w:bCs/>
          <w:sz w:val="24"/>
          <w:lang w:eastAsia="en-US"/>
        </w:rPr>
        <w:t>van de Wet voortgezet onderwijs 2020.</w:t>
      </w:r>
    </w:p>
    <w:p w:rsidRPr="003F69F6" w:rsidR="003F69F6" w:rsidP="003F69F6" w:rsidRDefault="003F69F6" w14:paraId="44B00F2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Dit artikel vervalt zeven jaar na de inwerkingtreding van artikel I, onderdeel NN, van de Wet tot wijziging van de Wet educatie en beroepsonderwijs en een aantal andere wetten in verband met het verbeteren van de aansluiting van het beroepsonderwijs op de arbeidsmarkt (verbetering aansluiting beroepsonderwijs-arbeidsmarkt) (Stb. …, …).</w:t>
      </w:r>
    </w:p>
    <w:p w:rsidR="00BF7BAC" w:rsidP="00BF7BAC" w:rsidRDefault="00BF7BAC" w14:paraId="7B0F8C48" w14:textId="77777777">
      <w:pPr>
        <w:spacing w:line="259" w:lineRule="auto"/>
        <w:rPr>
          <w:rFonts w:ascii="Times New Roman" w:hAnsi="Times New Roman" w:eastAsia="Calibri"/>
          <w:b/>
          <w:sz w:val="24"/>
          <w:lang w:eastAsia="en-US"/>
        </w:rPr>
      </w:pPr>
    </w:p>
    <w:p w:rsidR="00BF7BAC" w:rsidP="00BF7BAC" w:rsidRDefault="00BF7BAC" w14:paraId="06188285" w14:textId="77777777">
      <w:pPr>
        <w:spacing w:line="259" w:lineRule="auto"/>
        <w:rPr>
          <w:rFonts w:ascii="Times New Roman" w:hAnsi="Times New Roman" w:eastAsia="Calibri"/>
          <w:b/>
          <w:sz w:val="24"/>
          <w:lang w:eastAsia="en-US"/>
        </w:rPr>
      </w:pPr>
    </w:p>
    <w:p w:rsidRPr="003F69F6" w:rsidR="003F69F6" w:rsidP="00BF7BAC" w:rsidRDefault="003F69F6" w14:paraId="5A51E1A8" w14:textId="1E8597AD">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VIII. Wijziging Wet op het hoger onderwijs en wetenschappelijk onderzoek</w:t>
      </w:r>
    </w:p>
    <w:p w:rsidRPr="003F69F6" w:rsidR="003F69F6" w:rsidP="003F69F6" w:rsidRDefault="003F69F6" w14:paraId="124AC692" w14:textId="77777777">
      <w:pPr>
        <w:spacing w:line="259" w:lineRule="auto"/>
        <w:ind w:firstLine="284"/>
        <w:rPr>
          <w:rFonts w:ascii="Times New Roman" w:hAnsi="Times New Roman" w:eastAsia="Calibri"/>
          <w:sz w:val="24"/>
          <w:lang w:eastAsia="en-US"/>
        </w:rPr>
      </w:pPr>
    </w:p>
    <w:p w:rsidRPr="003F69F6" w:rsidR="003F69F6" w:rsidP="003F69F6" w:rsidRDefault="003F69F6" w14:paraId="59B08F0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De Wet op het hoger onderwijs en wetenschappelijk onderzoek wordt als volgt gewijzigd: </w:t>
      </w:r>
    </w:p>
    <w:p w:rsidRPr="003F69F6" w:rsidR="003F69F6" w:rsidP="003F69F6" w:rsidRDefault="003F69F6" w14:paraId="656BDE07" w14:textId="77777777">
      <w:pPr>
        <w:spacing w:line="259" w:lineRule="auto"/>
        <w:ind w:firstLine="284"/>
        <w:rPr>
          <w:rFonts w:ascii="Times New Roman" w:hAnsi="Times New Roman" w:eastAsia="Calibri"/>
          <w:sz w:val="24"/>
          <w:lang w:eastAsia="en-US"/>
        </w:rPr>
      </w:pPr>
    </w:p>
    <w:p w:rsidRPr="003F69F6" w:rsidR="003F69F6" w:rsidP="00BF7BAC" w:rsidRDefault="003F69F6" w14:paraId="76318E41"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A</w:t>
      </w:r>
    </w:p>
    <w:p w:rsidRPr="003F69F6" w:rsidR="003F69F6" w:rsidP="003F69F6" w:rsidRDefault="003F69F6" w14:paraId="662B3A0A" w14:textId="77777777">
      <w:pPr>
        <w:spacing w:line="259" w:lineRule="auto"/>
        <w:ind w:firstLine="284"/>
        <w:rPr>
          <w:rFonts w:ascii="Times New Roman" w:hAnsi="Times New Roman" w:eastAsia="Calibri"/>
          <w:sz w:val="24"/>
          <w:lang w:eastAsia="en-US"/>
        </w:rPr>
      </w:pPr>
    </w:p>
    <w:p w:rsidRPr="003F69F6" w:rsidR="003F69F6" w:rsidP="003F69F6" w:rsidRDefault="003F69F6" w14:paraId="235E772A"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In artikel 1.7a, zesde lid, wordt “artikel 1.4.1 van de Wet educatie en beroepsonderwijs” vervangen door “een aanbieder van niet uit ’s Rijks kas bekostigd beroepsonderwijs als bedoeld in artikel 1.1.1 van de Wet educatie en beroepsonderwijs”. </w:t>
      </w:r>
    </w:p>
    <w:p w:rsidR="00040E75" w:rsidP="00040E75" w:rsidRDefault="00040E75" w14:paraId="750BE62C" w14:textId="77777777">
      <w:pPr>
        <w:spacing w:line="259" w:lineRule="auto"/>
        <w:rPr>
          <w:rFonts w:ascii="Times New Roman" w:hAnsi="Times New Roman" w:eastAsia="Calibri"/>
          <w:sz w:val="24"/>
          <w:lang w:eastAsia="en-US"/>
        </w:rPr>
      </w:pPr>
    </w:p>
    <w:p w:rsidRPr="00040E75" w:rsidR="00040E75" w:rsidP="00040E75" w:rsidRDefault="00040E75" w14:paraId="1AC897E6" w14:textId="1A7E2987">
      <w:pPr>
        <w:spacing w:line="259" w:lineRule="auto"/>
        <w:rPr>
          <w:rFonts w:ascii="Times New Roman" w:hAnsi="Times New Roman" w:eastAsia="Calibri"/>
          <w:sz w:val="24"/>
          <w:lang w:eastAsia="en-US"/>
        </w:rPr>
      </w:pPr>
      <w:r w:rsidRPr="00040E75">
        <w:rPr>
          <w:rFonts w:ascii="Times New Roman" w:hAnsi="Times New Roman" w:eastAsia="Calibri"/>
          <w:sz w:val="24"/>
          <w:lang w:eastAsia="en-US"/>
        </w:rPr>
        <w:t>Aa</w:t>
      </w:r>
    </w:p>
    <w:p w:rsidRPr="00040E75" w:rsidR="00040E75" w:rsidP="00040E75" w:rsidRDefault="00040E75" w14:paraId="1C7800DD" w14:textId="77777777">
      <w:pPr>
        <w:spacing w:line="259" w:lineRule="auto"/>
        <w:ind w:firstLine="284"/>
        <w:rPr>
          <w:rFonts w:ascii="Times New Roman" w:hAnsi="Times New Roman" w:eastAsia="Calibri"/>
          <w:sz w:val="24"/>
          <w:lang w:eastAsia="en-US"/>
        </w:rPr>
      </w:pPr>
    </w:p>
    <w:p w:rsidRPr="00040E75" w:rsidR="00040E75" w:rsidP="00040E75" w:rsidRDefault="00040E75" w14:paraId="42C5DB80" w14:textId="648A26C9">
      <w:pPr>
        <w:spacing w:line="259" w:lineRule="auto"/>
        <w:ind w:firstLine="284"/>
        <w:rPr>
          <w:rFonts w:ascii="Times New Roman" w:hAnsi="Times New Roman" w:eastAsia="Calibri"/>
          <w:sz w:val="24"/>
          <w:lang w:eastAsia="en-US"/>
        </w:rPr>
      </w:pPr>
      <w:r w:rsidRPr="00040E75">
        <w:rPr>
          <w:rFonts w:ascii="Times New Roman" w:hAnsi="Times New Roman" w:eastAsia="Calibri"/>
          <w:sz w:val="24"/>
          <w:lang w:eastAsia="en-US"/>
        </w:rPr>
        <w:t xml:space="preserve">In artikel 2.11 vervalt “, onderdeel b,”. </w:t>
      </w:r>
    </w:p>
    <w:p w:rsidRPr="003F69F6" w:rsidR="003F69F6" w:rsidP="003F69F6" w:rsidRDefault="003F69F6" w14:paraId="7A0E3E73" w14:textId="77777777">
      <w:pPr>
        <w:spacing w:line="259" w:lineRule="auto"/>
        <w:ind w:firstLine="284"/>
        <w:rPr>
          <w:rFonts w:ascii="Times New Roman" w:hAnsi="Times New Roman" w:eastAsia="Calibri"/>
          <w:sz w:val="24"/>
          <w:lang w:eastAsia="en-US"/>
        </w:rPr>
      </w:pPr>
    </w:p>
    <w:p w:rsidRPr="003F69F6" w:rsidR="003F69F6" w:rsidP="00BF7BAC" w:rsidRDefault="003F69F6" w14:paraId="0F7ECAD3"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B</w:t>
      </w:r>
    </w:p>
    <w:p w:rsidRPr="003F69F6" w:rsidR="003F69F6" w:rsidP="003F69F6" w:rsidRDefault="003F69F6" w14:paraId="0E37BCAC" w14:textId="77777777">
      <w:pPr>
        <w:spacing w:line="259" w:lineRule="auto"/>
        <w:ind w:firstLine="284"/>
        <w:rPr>
          <w:rFonts w:ascii="Times New Roman" w:hAnsi="Times New Roman" w:eastAsia="Calibri"/>
          <w:sz w:val="24"/>
          <w:lang w:eastAsia="en-US"/>
        </w:rPr>
      </w:pPr>
    </w:p>
    <w:p w:rsidR="003F69F6" w:rsidP="003F69F6" w:rsidRDefault="003F69F6" w14:paraId="0B4DD8E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Artikel 7.8a wordt als volgt gewijzigd: </w:t>
      </w:r>
    </w:p>
    <w:p w:rsidRPr="003F69F6" w:rsidR="00BF7BAC" w:rsidP="003F69F6" w:rsidRDefault="00BF7BAC" w14:paraId="2E6E5D8C" w14:textId="77777777">
      <w:pPr>
        <w:spacing w:line="259" w:lineRule="auto"/>
        <w:ind w:firstLine="284"/>
        <w:rPr>
          <w:rFonts w:ascii="Times New Roman" w:hAnsi="Times New Roman" w:eastAsia="Calibri"/>
          <w:sz w:val="24"/>
          <w:lang w:eastAsia="en-US"/>
        </w:rPr>
      </w:pPr>
    </w:p>
    <w:p w:rsidR="00BF7BAC" w:rsidP="00BF7BAC" w:rsidRDefault="00BF7BAC" w14:paraId="09E9646D" w14:textId="77777777">
      <w:pPr>
        <w:spacing w:line="259" w:lineRule="auto"/>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3F69F6" w:rsidR="003F69F6">
        <w:rPr>
          <w:rFonts w:ascii="Times New Roman" w:hAnsi="Times New Roman" w:eastAsia="Calibri"/>
          <w:sz w:val="24"/>
          <w:lang w:eastAsia="en-US"/>
        </w:rPr>
        <w:t>In het eerste lid wordt “een andere instelling voor beroepsonderwijs als bedoeld in artikel 1.4.1 van die wet” vervangen door “een aanbieder van niet uit ’s Rijks kas bekostigd beroepsonderwijs als bedoeld in artikel 1.1.1 van die wet".</w:t>
      </w:r>
    </w:p>
    <w:p w:rsidR="00BF7BAC" w:rsidP="00BF7BAC" w:rsidRDefault="00BF7BAC" w14:paraId="20036D32" w14:textId="77777777">
      <w:pPr>
        <w:spacing w:line="259" w:lineRule="auto"/>
        <w:ind w:firstLine="284"/>
        <w:rPr>
          <w:rFonts w:ascii="Times New Roman" w:hAnsi="Times New Roman" w:eastAsia="Calibri"/>
          <w:sz w:val="24"/>
          <w:lang w:eastAsia="en-US"/>
        </w:rPr>
      </w:pPr>
    </w:p>
    <w:p w:rsidRPr="00BF7BAC" w:rsidR="003F69F6" w:rsidP="00BF7BAC" w:rsidRDefault="00BF7BAC" w14:paraId="1D2C3F5D" w14:textId="4D1B0108">
      <w:pPr>
        <w:spacing w:line="259" w:lineRule="auto"/>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BF7BAC" w:rsidR="003F69F6">
        <w:rPr>
          <w:rFonts w:ascii="Times New Roman" w:hAnsi="Times New Roman" w:eastAsia="Calibri"/>
          <w:sz w:val="24"/>
          <w:lang w:eastAsia="en-US"/>
        </w:rPr>
        <w:t xml:space="preserve">In het derde lid wordt “een andere instelling voor beroepsonderwijs als bedoeld in artikel 1.4.1 van de Wet educatie en beroepsonderwijs” vervangen door “een aanbieder van niet uit ’s Rijks kas bekostigd beroepsonderwijs als bedoeld in artikel 1.1.1 van de Wet educatie en beroepsonderwijs”. </w:t>
      </w:r>
    </w:p>
    <w:p w:rsidR="003F69F6" w:rsidP="003F69F6" w:rsidRDefault="003F69F6" w14:paraId="45878CB4" w14:textId="77777777">
      <w:pPr>
        <w:spacing w:line="259" w:lineRule="auto"/>
        <w:ind w:firstLine="284"/>
        <w:rPr>
          <w:rFonts w:ascii="Times New Roman" w:hAnsi="Times New Roman" w:eastAsia="Calibri"/>
          <w:b/>
          <w:sz w:val="24"/>
          <w:lang w:eastAsia="en-US"/>
        </w:rPr>
      </w:pPr>
    </w:p>
    <w:p w:rsidRPr="003F69F6" w:rsidR="00BF7BAC" w:rsidP="003F69F6" w:rsidRDefault="00BF7BAC" w14:paraId="6EBC9DCF" w14:textId="77777777">
      <w:pPr>
        <w:spacing w:line="259" w:lineRule="auto"/>
        <w:ind w:firstLine="284"/>
        <w:rPr>
          <w:rFonts w:ascii="Times New Roman" w:hAnsi="Times New Roman" w:eastAsia="Calibri"/>
          <w:b/>
          <w:sz w:val="24"/>
          <w:lang w:eastAsia="en-US"/>
        </w:rPr>
      </w:pPr>
    </w:p>
    <w:p w:rsidRPr="003F69F6" w:rsidR="003F69F6" w:rsidP="00BF7BAC" w:rsidRDefault="003F69F6" w14:paraId="7C2DBEE3" w14:textId="77777777">
      <w:pPr>
        <w:spacing w:line="259" w:lineRule="auto"/>
        <w:rPr>
          <w:rFonts w:ascii="Times New Roman" w:hAnsi="Times New Roman" w:eastAsia="Calibri"/>
          <w:b/>
          <w:caps/>
          <w:sz w:val="24"/>
          <w:lang w:eastAsia="en-US"/>
        </w:rPr>
      </w:pPr>
      <w:bookmarkStart w:name="_Hlk176340786" w:id="60"/>
      <w:r w:rsidRPr="003F69F6">
        <w:rPr>
          <w:rFonts w:ascii="Times New Roman" w:hAnsi="Times New Roman" w:eastAsia="Calibri"/>
          <w:b/>
          <w:caps/>
          <w:sz w:val="24"/>
          <w:lang w:eastAsia="en-US"/>
        </w:rPr>
        <w:t xml:space="preserve">Artikel IX. Wijziging Wet op het onderwijstoezicht </w:t>
      </w:r>
    </w:p>
    <w:p w:rsidRPr="003F69F6" w:rsidR="003F69F6" w:rsidP="003F69F6" w:rsidRDefault="003F69F6" w14:paraId="02010115" w14:textId="77777777">
      <w:pPr>
        <w:spacing w:line="259" w:lineRule="auto"/>
        <w:ind w:firstLine="284"/>
        <w:rPr>
          <w:rFonts w:ascii="Times New Roman" w:hAnsi="Times New Roman" w:eastAsia="Calibri"/>
          <w:bCs/>
          <w:sz w:val="24"/>
          <w:lang w:eastAsia="en-US"/>
        </w:rPr>
      </w:pPr>
    </w:p>
    <w:p w:rsidRPr="003F69F6" w:rsidR="003F69F6" w:rsidP="003F69F6" w:rsidRDefault="003F69F6" w14:paraId="7B93246B"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De Wet op het onderwijstoezicht wordt als volgt gewijzigd: </w:t>
      </w:r>
    </w:p>
    <w:p w:rsidRPr="003F69F6" w:rsidR="003F69F6" w:rsidP="003F69F6" w:rsidRDefault="003F69F6" w14:paraId="56E91A01" w14:textId="77777777">
      <w:pPr>
        <w:spacing w:line="259" w:lineRule="auto"/>
        <w:ind w:firstLine="284"/>
        <w:rPr>
          <w:rFonts w:ascii="Times New Roman" w:hAnsi="Times New Roman" w:eastAsia="Calibri"/>
          <w:bCs/>
          <w:sz w:val="24"/>
          <w:lang w:eastAsia="en-US"/>
        </w:rPr>
      </w:pPr>
    </w:p>
    <w:p w:rsidRPr="00872A91" w:rsidR="00040E75" w:rsidP="00040E75" w:rsidRDefault="00040E75" w14:paraId="78FC590A" w14:textId="77777777">
      <w:pPr>
        <w:tabs>
          <w:tab w:val="left" w:pos="284"/>
        </w:tabs>
        <w:rPr>
          <w:rFonts w:ascii="Times New Roman" w:hAnsi="Times New Roman"/>
          <w:sz w:val="24"/>
        </w:rPr>
      </w:pPr>
      <w:r w:rsidRPr="00872A91">
        <w:rPr>
          <w:rFonts w:ascii="Times New Roman" w:hAnsi="Times New Roman"/>
          <w:sz w:val="24"/>
        </w:rPr>
        <w:t>A</w:t>
      </w:r>
    </w:p>
    <w:p w:rsidRPr="00872A91" w:rsidR="00040E75" w:rsidP="00040E75" w:rsidRDefault="00040E75" w14:paraId="03F0D06B" w14:textId="77777777">
      <w:pPr>
        <w:tabs>
          <w:tab w:val="left" w:pos="284"/>
        </w:tabs>
        <w:rPr>
          <w:rFonts w:ascii="Times New Roman" w:hAnsi="Times New Roman"/>
          <w:sz w:val="24"/>
        </w:rPr>
      </w:pPr>
    </w:p>
    <w:p w:rsidRPr="00872A91" w:rsidR="00040E75" w:rsidP="00040E75" w:rsidRDefault="00040E75" w14:paraId="48784F0B"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 xml:space="preserve">Artikel 1 wordt als volgt gewijzigd: </w:t>
      </w:r>
    </w:p>
    <w:p w:rsidRPr="00040E75" w:rsidR="00040E75" w:rsidP="00040E75" w:rsidRDefault="00040E75" w14:paraId="4A7D3F59" w14:textId="77777777">
      <w:pPr>
        <w:tabs>
          <w:tab w:val="left" w:pos="284"/>
        </w:tabs>
        <w:rPr>
          <w:rFonts w:ascii="Times New Roman" w:hAnsi="Times New Roman"/>
          <w:sz w:val="24"/>
        </w:rPr>
      </w:pPr>
    </w:p>
    <w:p w:rsidRPr="00872A91" w:rsidR="00040E75" w:rsidP="00040E75" w:rsidRDefault="00040E75" w14:paraId="41F417D1"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 xml:space="preserve">1. In onderdeel g wordt na “een niet bekostigde instelling” ingevoegd “met inbegrip van een aanbieder van niet uit ’s Rijks kas bekostigd beroepsonderwijs als bedoeld in artikel 1.1.1. van de Wet educatie en beroepsonderwijs”. </w:t>
      </w:r>
    </w:p>
    <w:p w:rsidRPr="00040E75" w:rsidR="00040E75" w:rsidP="00040E75" w:rsidRDefault="00040E75" w14:paraId="4C4288A3" w14:textId="77777777">
      <w:pPr>
        <w:tabs>
          <w:tab w:val="left" w:pos="284"/>
        </w:tabs>
        <w:rPr>
          <w:rFonts w:ascii="Times New Roman" w:hAnsi="Times New Roman"/>
          <w:sz w:val="24"/>
        </w:rPr>
      </w:pPr>
    </w:p>
    <w:p w:rsidRPr="00872A91" w:rsidR="00040E75" w:rsidP="00040E75" w:rsidRDefault="00040E75" w14:paraId="2F80BBA5" w14:textId="77777777">
      <w:pPr>
        <w:tabs>
          <w:tab w:val="left" w:pos="284"/>
        </w:tabs>
        <w:rPr>
          <w:rFonts w:ascii="Times New Roman" w:hAnsi="Times New Roman"/>
          <w:sz w:val="24"/>
        </w:rPr>
      </w:pPr>
      <w:r w:rsidRPr="00040E75">
        <w:rPr>
          <w:rFonts w:ascii="Times New Roman" w:hAnsi="Times New Roman"/>
          <w:sz w:val="24"/>
        </w:rPr>
        <w:tab/>
      </w:r>
      <w:r w:rsidRPr="00872A91">
        <w:rPr>
          <w:rFonts w:ascii="Times New Roman" w:hAnsi="Times New Roman"/>
          <w:sz w:val="24"/>
        </w:rPr>
        <w:t>2. In onderdeel ia, wordt “de rechtspersoon, bedoeld in artikel 1.5.1 van de Wet educatie en beroepsonderwijs” vervangen door “Samenwerkingsorganisatie beroepsonderwijs bedrijfsleven als bedoeld in artikel 1.1.1 van de Wet educatie en beroepsonderwijs”.</w:t>
      </w:r>
    </w:p>
    <w:p w:rsidRPr="003F69F6" w:rsidR="003F69F6" w:rsidP="003F69F6" w:rsidRDefault="003F69F6" w14:paraId="3B45B089" w14:textId="77777777">
      <w:pPr>
        <w:spacing w:line="259" w:lineRule="auto"/>
        <w:ind w:firstLine="284"/>
        <w:rPr>
          <w:rFonts w:ascii="Times New Roman" w:hAnsi="Times New Roman" w:eastAsia="Calibri"/>
          <w:bCs/>
          <w:sz w:val="24"/>
          <w:lang w:eastAsia="en-US"/>
        </w:rPr>
      </w:pPr>
    </w:p>
    <w:p w:rsidRPr="003F69F6" w:rsidR="003F69F6" w:rsidP="00BF7BAC" w:rsidRDefault="003F69F6" w14:paraId="7B923A14"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B</w:t>
      </w:r>
    </w:p>
    <w:p w:rsidRPr="003F69F6" w:rsidR="003F69F6" w:rsidP="003F69F6" w:rsidRDefault="003F69F6" w14:paraId="33CB07F4" w14:textId="77777777">
      <w:pPr>
        <w:spacing w:line="259" w:lineRule="auto"/>
        <w:ind w:firstLine="284"/>
        <w:rPr>
          <w:rFonts w:ascii="Times New Roman" w:hAnsi="Times New Roman" w:eastAsia="Calibri"/>
          <w:bCs/>
          <w:sz w:val="24"/>
          <w:lang w:eastAsia="en-US"/>
        </w:rPr>
      </w:pPr>
    </w:p>
    <w:p w:rsidRPr="003F69F6" w:rsidR="003F69F6" w:rsidP="003F69F6" w:rsidRDefault="003F69F6" w14:paraId="0EFCEAB1" w14:textId="77777777">
      <w:pPr>
        <w:spacing w:line="259" w:lineRule="auto"/>
        <w:ind w:firstLine="284"/>
        <w:rPr>
          <w:rFonts w:ascii="Times New Roman" w:hAnsi="Times New Roman" w:eastAsia="Calibri"/>
          <w:bCs/>
          <w:sz w:val="24"/>
          <w:lang w:eastAsia="en-US"/>
        </w:rPr>
      </w:pPr>
      <w:bookmarkStart w:name="_Hlk178673239" w:id="61"/>
      <w:r w:rsidRPr="003F69F6">
        <w:rPr>
          <w:rFonts w:ascii="Times New Roman" w:hAnsi="Times New Roman" w:eastAsia="Calibri"/>
          <w:bCs/>
          <w:sz w:val="24"/>
          <w:lang w:eastAsia="en-US"/>
        </w:rPr>
        <w:t xml:space="preserve">Artikel 3, tweede lid, wordt als volgt gewijzigd: </w:t>
      </w:r>
    </w:p>
    <w:p w:rsidR="00BF7BAC" w:rsidP="003F69F6" w:rsidRDefault="00BF7BAC" w14:paraId="52F02FC1" w14:textId="77777777">
      <w:pPr>
        <w:spacing w:line="259" w:lineRule="auto"/>
        <w:ind w:firstLine="284"/>
        <w:rPr>
          <w:rFonts w:ascii="Times New Roman" w:hAnsi="Times New Roman" w:eastAsia="Calibri"/>
          <w:bCs/>
          <w:sz w:val="24"/>
          <w:lang w:eastAsia="en-US"/>
        </w:rPr>
      </w:pPr>
      <w:bookmarkStart w:name="_Hlk178693238" w:id="62"/>
    </w:p>
    <w:p w:rsidRPr="003F69F6" w:rsidR="003F69F6" w:rsidP="003F69F6" w:rsidRDefault="003F69F6" w14:paraId="17C453FB" w14:textId="54FEEDA8">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In onderdeel a wordt “artikel 11.1 van de Wet educatie en beroepsonderwijs” vervangen door “artikel 10.1 van de Wet educatie en beroepsonderwijs”. </w:t>
      </w:r>
    </w:p>
    <w:p w:rsidR="00BF7BAC" w:rsidP="003F69F6" w:rsidRDefault="00BF7BAC" w14:paraId="3095E6C9"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1D68931" w14:textId="6364E444">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2. Onderdeel d komt te luiden: </w:t>
      </w:r>
    </w:p>
    <w:p w:rsidRPr="003F69F6" w:rsidR="003F69F6" w:rsidP="003F69F6" w:rsidRDefault="003F69F6" w14:paraId="7E5A01CD" w14:textId="77777777">
      <w:pPr>
        <w:spacing w:line="259" w:lineRule="auto"/>
        <w:ind w:firstLine="284"/>
        <w:rPr>
          <w:rFonts w:ascii="Times New Roman" w:hAnsi="Times New Roman" w:eastAsia="Calibri"/>
          <w:bCs/>
          <w:sz w:val="24"/>
          <w:lang w:eastAsia="en-US"/>
        </w:rPr>
      </w:pPr>
      <w:bookmarkStart w:name="_Hlk176341482" w:id="63"/>
      <w:r w:rsidRPr="003F69F6">
        <w:rPr>
          <w:rFonts w:ascii="Times New Roman" w:hAnsi="Times New Roman" w:eastAsia="Calibri"/>
          <w:bCs/>
          <w:sz w:val="24"/>
          <w:lang w:eastAsia="en-US"/>
        </w:rPr>
        <w:t>d. voor zover het niet de enige opleiding in zijn soort betreft, een waarschuwing als bedoeld in de artikelen 6.1.5, 6.1.5b, 6.3.2 in samenhang met artikel 11.1.22, eerste lid, 6a.1.3, 6a.2.1 en 11.1.22 van de Wet educatie en beroepsonderwijs en de artikelen 6.2.2, 6.2.2a, 6.2.3, 6.2.4 en 6.3.1 in samenhang met artikel 6.2.4, tweede lid, van de Wet educatie en beroepsonderwijs BES te geven, of een besluit tot ontneming van rechten als bedoeld in de artikelen 6.1.4, 6.1.5b, 6.3.2 in samenhang met de artikelen 11.1.18 en 11.1.19, 6.4.2, 6a.1.2, 6a.1.4, en 6a.2.1, 11.1.18, 11.1.19, 11.1.20 en 11.1.21 van de Wet educatie en beroepsonderwijs en de artikelen 6.2.1, 6.2.2, 6.2.2a, 6.2.4, 6.2.6 en 6.3.1 in samenhang met de artikelen 6.2.4, eerste lid, en 6.2.6, van de Wet educatie en beroepsonderwijs BES te nemen;.</w:t>
      </w:r>
    </w:p>
    <w:bookmarkEnd w:id="63"/>
    <w:p w:rsidR="00BF7BAC" w:rsidP="003F69F6" w:rsidRDefault="00BF7BAC" w14:paraId="43C366FC" w14:textId="77777777">
      <w:pPr>
        <w:spacing w:line="259" w:lineRule="auto"/>
        <w:ind w:firstLine="284"/>
        <w:rPr>
          <w:rFonts w:ascii="Times New Roman" w:hAnsi="Times New Roman" w:eastAsia="Calibri"/>
          <w:bCs/>
          <w:sz w:val="24"/>
          <w:lang w:eastAsia="en-US"/>
        </w:rPr>
      </w:pPr>
    </w:p>
    <w:p w:rsidRPr="003F69F6" w:rsidR="003F69F6" w:rsidP="003F69F6" w:rsidRDefault="003F69F6" w14:paraId="5E040FFB" w14:textId="01C37DF2">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3. In onderdeel e wordt “artikel 11.2 van de Wet educatie en beroepsonderwijs” vervangen door “artikel 10.2 van de Wet educatie en beroepsonderwijs”.</w:t>
      </w:r>
    </w:p>
    <w:p w:rsidRPr="003F69F6" w:rsidR="003F69F6" w:rsidP="003F69F6" w:rsidRDefault="003F69F6" w14:paraId="5CE5E96C" w14:textId="77777777">
      <w:pPr>
        <w:spacing w:line="259" w:lineRule="auto"/>
        <w:ind w:firstLine="284"/>
        <w:rPr>
          <w:rFonts w:ascii="Times New Roman" w:hAnsi="Times New Roman" w:eastAsia="Calibri"/>
          <w:bCs/>
          <w:sz w:val="24"/>
          <w:lang w:eastAsia="en-US"/>
        </w:rPr>
      </w:pPr>
      <w:bookmarkStart w:name="_Hlk176341203" w:id="64"/>
      <w:bookmarkEnd w:id="61"/>
    </w:p>
    <w:bookmarkEnd w:id="60"/>
    <w:bookmarkEnd w:id="62"/>
    <w:p w:rsidRPr="003F69F6" w:rsidR="003F69F6" w:rsidP="003F69F6" w:rsidRDefault="003F69F6" w14:paraId="7B38BAE2"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C</w:t>
      </w:r>
    </w:p>
    <w:p w:rsidRPr="003F69F6" w:rsidR="003F69F6" w:rsidP="003F69F6" w:rsidRDefault="003F69F6" w14:paraId="4A666A76" w14:textId="77777777">
      <w:pPr>
        <w:spacing w:line="259" w:lineRule="auto"/>
        <w:ind w:firstLine="284"/>
        <w:rPr>
          <w:rFonts w:ascii="Times New Roman" w:hAnsi="Times New Roman" w:eastAsia="Calibri"/>
          <w:bCs/>
          <w:sz w:val="24"/>
          <w:lang w:eastAsia="en-US"/>
        </w:rPr>
      </w:pPr>
    </w:p>
    <w:p w:rsidRPr="003F69F6" w:rsidR="003F69F6" w:rsidP="003F69F6" w:rsidRDefault="003F69F6" w14:paraId="560EFC2B" w14:textId="77777777">
      <w:pPr>
        <w:spacing w:line="259" w:lineRule="auto"/>
        <w:ind w:firstLine="284"/>
        <w:rPr>
          <w:rFonts w:ascii="Times New Roman" w:hAnsi="Times New Roman" w:eastAsia="Calibri"/>
          <w:bCs/>
          <w:sz w:val="24"/>
          <w:lang w:eastAsia="en-US"/>
        </w:rPr>
      </w:pPr>
      <w:bookmarkStart w:name="_Hlk183596549" w:id="65"/>
      <w:r w:rsidRPr="003F69F6">
        <w:rPr>
          <w:rFonts w:ascii="Times New Roman" w:hAnsi="Times New Roman" w:eastAsia="Calibri"/>
          <w:bCs/>
          <w:sz w:val="24"/>
          <w:lang w:eastAsia="en-US"/>
        </w:rPr>
        <w:t>In artikel 15n, eerste lid, wordt “1.5.1 van de Wet educatie en beroepsonderwijs” vervangen door “5.2.1 van de Wet educatie en beroepsonderwijs”.</w:t>
      </w:r>
    </w:p>
    <w:bookmarkEnd w:id="65"/>
    <w:p w:rsidRPr="003F69F6" w:rsidR="003F69F6" w:rsidP="003F69F6" w:rsidRDefault="003F69F6" w14:paraId="17ECEC85" w14:textId="77777777">
      <w:pPr>
        <w:spacing w:line="259" w:lineRule="auto"/>
        <w:ind w:firstLine="284"/>
        <w:rPr>
          <w:rFonts w:ascii="Times New Roman" w:hAnsi="Times New Roman" w:eastAsia="Calibri"/>
          <w:bCs/>
          <w:sz w:val="24"/>
          <w:lang w:eastAsia="en-US"/>
        </w:rPr>
      </w:pPr>
    </w:p>
    <w:p w:rsidRPr="003F69F6" w:rsidR="003F69F6" w:rsidP="00BF7BAC" w:rsidRDefault="003F69F6" w14:paraId="773A5732"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D</w:t>
      </w:r>
    </w:p>
    <w:p w:rsidRPr="003F69F6" w:rsidR="003F69F6" w:rsidP="003F69F6" w:rsidRDefault="003F69F6" w14:paraId="143011CD" w14:textId="77777777">
      <w:pPr>
        <w:spacing w:line="259" w:lineRule="auto"/>
        <w:ind w:firstLine="284"/>
        <w:rPr>
          <w:rFonts w:ascii="Times New Roman" w:hAnsi="Times New Roman" w:eastAsia="Calibri"/>
          <w:bCs/>
          <w:sz w:val="24"/>
          <w:lang w:eastAsia="en-US"/>
        </w:rPr>
      </w:pPr>
    </w:p>
    <w:p w:rsidRPr="003F69F6" w:rsidR="003F69F6" w:rsidP="003F69F6" w:rsidRDefault="003F69F6" w14:paraId="1327AA09"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In artikel 20, zesde lid, wordt “de artikelen 6.1.4b en 6.2.2a van de Wet educatie en beroepsonderwijs” vervangen door “de artikelen 6.1.4b en 11.1.17 van de Wet educatie en beroepsonderwijs”. </w:t>
      </w:r>
    </w:p>
    <w:bookmarkEnd w:id="64"/>
    <w:p w:rsidR="003F69F6" w:rsidP="003F69F6" w:rsidRDefault="003F69F6" w14:paraId="73B2D676" w14:textId="77777777">
      <w:pPr>
        <w:spacing w:line="259" w:lineRule="auto"/>
        <w:ind w:firstLine="284"/>
        <w:rPr>
          <w:rFonts w:ascii="Times New Roman" w:hAnsi="Times New Roman" w:eastAsia="Calibri"/>
          <w:bCs/>
          <w:sz w:val="24"/>
          <w:lang w:eastAsia="en-US"/>
        </w:rPr>
      </w:pPr>
    </w:p>
    <w:p w:rsidR="00040E75" w:rsidP="003F69F6" w:rsidRDefault="00040E75" w14:paraId="6B218BB0" w14:textId="77777777">
      <w:pPr>
        <w:spacing w:line="259" w:lineRule="auto"/>
        <w:ind w:firstLine="284"/>
        <w:rPr>
          <w:rFonts w:ascii="Times New Roman" w:hAnsi="Times New Roman" w:eastAsia="Calibri"/>
          <w:bCs/>
          <w:sz w:val="24"/>
          <w:lang w:eastAsia="en-US"/>
        </w:rPr>
      </w:pPr>
    </w:p>
    <w:p w:rsidRPr="00040E75" w:rsidR="00040E75" w:rsidDel="00594203" w:rsidP="00040E75" w:rsidRDefault="00040E75" w14:paraId="0B6FFF42" w14:textId="77777777">
      <w:pPr>
        <w:spacing w:line="259" w:lineRule="auto"/>
        <w:rPr>
          <w:rFonts w:ascii="Times New Roman" w:hAnsi="Times New Roman" w:eastAsia="Calibri"/>
          <w:b/>
          <w:bCs/>
          <w:sz w:val="24"/>
          <w:lang w:eastAsia="en-US"/>
        </w:rPr>
      </w:pPr>
      <w:r w:rsidRPr="00040E75" w:rsidDel="00594203">
        <w:rPr>
          <w:rFonts w:ascii="Times New Roman" w:hAnsi="Times New Roman" w:eastAsia="Calibri"/>
          <w:b/>
          <w:bCs/>
          <w:sz w:val="24"/>
          <w:lang w:eastAsia="en-US"/>
        </w:rPr>
        <w:t>ARTIKEL IXA. WIJZIGING WET OPEN OVERHEID</w:t>
      </w:r>
    </w:p>
    <w:p w:rsidRPr="00040E75" w:rsidR="00040E75" w:rsidDel="00594203" w:rsidP="00040E75" w:rsidRDefault="00040E75" w14:paraId="62A04AEF" w14:textId="77777777">
      <w:pPr>
        <w:spacing w:line="259" w:lineRule="auto"/>
        <w:ind w:firstLine="284"/>
        <w:rPr>
          <w:rFonts w:ascii="Times New Roman" w:hAnsi="Times New Roman" w:eastAsia="Calibri"/>
          <w:bCs/>
          <w:sz w:val="24"/>
          <w:lang w:eastAsia="en-US"/>
        </w:rPr>
      </w:pPr>
    </w:p>
    <w:p w:rsidRPr="00040E75" w:rsidR="00040E75" w:rsidDel="00594203" w:rsidP="00040E75" w:rsidRDefault="00040E75" w14:paraId="3A67A95D" w14:textId="77777777">
      <w:pPr>
        <w:spacing w:line="259" w:lineRule="auto"/>
        <w:ind w:firstLine="284"/>
        <w:rPr>
          <w:rFonts w:ascii="Times New Roman" w:hAnsi="Times New Roman" w:eastAsia="Calibri"/>
          <w:bCs/>
          <w:sz w:val="24"/>
          <w:lang w:eastAsia="en-US"/>
        </w:rPr>
      </w:pPr>
      <w:r w:rsidRPr="00040E75">
        <w:rPr>
          <w:rFonts w:ascii="Times New Roman" w:hAnsi="Times New Roman" w:eastAsia="Calibri"/>
          <w:bCs/>
          <w:sz w:val="24"/>
          <w:lang w:eastAsia="en-US"/>
        </w:rPr>
        <w:tab/>
      </w:r>
      <w:r w:rsidRPr="00040E75" w:rsidDel="00594203">
        <w:rPr>
          <w:rFonts w:ascii="Times New Roman" w:hAnsi="Times New Roman" w:eastAsia="Calibri"/>
          <w:bCs/>
          <w:sz w:val="24"/>
          <w:lang w:eastAsia="en-US"/>
        </w:rPr>
        <w:t xml:space="preserve">In de bijlage bij artikel 8.8 van de Wet open overheid wordt “Wet educatie en beroepsonderwijs artikel 1.5.3, vijfde lid” vervangen door “Wet educatie en beroepsonderwijs artikel 5.2.3, vijfde lid”. </w:t>
      </w:r>
    </w:p>
    <w:p w:rsidR="00BF7BAC" w:rsidP="00040E75" w:rsidRDefault="00BF7BAC" w14:paraId="0F358CC6" w14:textId="77777777">
      <w:pPr>
        <w:spacing w:line="259" w:lineRule="auto"/>
        <w:rPr>
          <w:rFonts w:ascii="Times New Roman" w:hAnsi="Times New Roman" w:eastAsia="Calibri"/>
          <w:bCs/>
          <w:sz w:val="24"/>
          <w:lang w:eastAsia="en-US"/>
        </w:rPr>
      </w:pPr>
    </w:p>
    <w:p w:rsidRPr="003F69F6" w:rsidR="00040E75" w:rsidP="00040E75" w:rsidRDefault="00040E75" w14:paraId="656A4746" w14:textId="77777777">
      <w:pPr>
        <w:spacing w:line="259" w:lineRule="auto"/>
        <w:rPr>
          <w:rFonts w:ascii="Times New Roman" w:hAnsi="Times New Roman" w:eastAsia="Calibri"/>
          <w:bCs/>
          <w:sz w:val="24"/>
          <w:lang w:eastAsia="en-US"/>
        </w:rPr>
      </w:pPr>
    </w:p>
    <w:p w:rsidRPr="003F69F6" w:rsidR="003F69F6" w:rsidP="00BF7BAC" w:rsidRDefault="003F69F6" w14:paraId="2EDA59BD" w14:textId="77777777">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X. Wijziging Wet register onderwijsdeelnemers</w:t>
      </w:r>
    </w:p>
    <w:p w:rsidRPr="003F69F6" w:rsidR="003F69F6" w:rsidP="003F69F6" w:rsidRDefault="003F69F6" w14:paraId="09B17EA8" w14:textId="77777777">
      <w:pPr>
        <w:spacing w:line="259" w:lineRule="auto"/>
        <w:ind w:firstLine="284"/>
        <w:rPr>
          <w:rFonts w:ascii="Times New Roman" w:hAnsi="Times New Roman" w:eastAsia="Calibri"/>
          <w:b/>
          <w:sz w:val="24"/>
          <w:lang w:eastAsia="en-US"/>
        </w:rPr>
      </w:pPr>
    </w:p>
    <w:p w:rsidRPr="003F69F6" w:rsidR="003F69F6" w:rsidP="003F69F6" w:rsidRDefault="003F69F6" w14:paraId="7954A21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De Wet register onderwijsdeelnemers wordt als volgt gewijzigd:</w:t>
      </w:r>
    </w:p>
    <w:p w:rsidR="00040E75" w:rsidP="00040E75" w:rsidRDefault="00040E75" w14:paraId="5B43EBC7" w14:textId="77777777">
      <w:pPr>
        <w:spacing w:line="259" w:lineRule="auto"/>
        <w:rPr>
          <w:rFonts w:ascii="Times New Roman" w:hAnsi="Times New Roman" w:eastAsia="Calibri"/>
          <w:sz w:val="24"/>
          <w:lang w:eastAsia="en-US"/>
        </w:rPr>
      </w:pPr>
    </w:p>
    <w:p w:rsidRPr="003F69F6" w:rsidR="003F69F6" w:rsidP="00040E75" w:rsidRDefault="003F69F6" w14:paraId="72FCDB78" w14:textId="37769521">
      <w:pPr>
        <w:spacing w:line="259" w:lineRule="auto"/>
        <w:rPr>
          <w:rFonts w:ascii="Times New Roman" w:hAnsi="Times New Roman" w:eastAsia="Calibri"/>
          <w:b/>
          <w:sz w:val="24"/>
          <w:lang w:eastAsia="en-US"/>
        </w:rPr>
      </w:pPr>
      <w:r w:rsidRPr="003F69F6">
        <w:rPr>
          <w:rFonts w:ascii="Times New Roman" w:hAnsi="Times New Roman" w:eastAsia="Calibri"/>
          <w:sz w:val="24"/>
          <w:lang w:eastAsia="en-US"/>
        </w:rPr>
        <w:t>A</w:t>
      </w:r>
    </w:p>
    <w:p w:rsidRPr="003F69F6" w:rsidR="003F69F6" w:rsidP="003F69F6" w:rsidRDefault="003F69F6" w14:paraId="697C700B" w14:textId="77777777">
      <w:pPr>
        <w:spacing w:line="259" w:lineRule="auto"/>
        <w:ind w:firstLine="284"/>
        <w:rPr>
          <w:rFonts w:ascii="Times New Roman" w:hAnsi="Times New Roman" w:eastAsia="Calibri"/>
          <w:b/>
          <w:sz w:val="24"/>
          <w:lang w:eastAsia="en-US"/>
        </w:rPr>
      </w:pPr>
    </w:p>
    <w:p w:rsidRPr="003F69F6" w:rsidR="003F69F6" w:rsidP="003F69F6" w:rsidRDefault="003F69F6" w14:paraId="65E3541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1 wordt als volgt gewijzigd:</w:t>
      </w:r>
    </w:p>
    <w:p w:rsidR="00BF7BAC" w:rsidP="003F69F6" w:rsidRDefault="00BF7BAC" w14:paraId="32D9413F" w14:textId="77777777">
      <w:pPr>
        <w:spacing w:line="259" w:lineRule="auto"/>
        <w:ind w:firstLine="284"/>
        <w:rPr>
          <w:rFonts w:ascii="Times New Roman" w:hAnsi="Times New Roman" w:eastAsia="Calibri"/>
          <w:sz w:val="24"/>
          <w:lang w:eastAsia="en-US"/>
        </w:rPr>
      </w:pPr>
    </w:p>
    <w:p w:rsidRPr="00040E75" w:rsidR="00040E75" w:rsidP="00040E75" w:rsidRDefault="00040E75" w14:paraId="2CD141DC" w14:textId="77777777">
      <w:pPr>
        <w:tabs>
          <w:tab w:val="left" w:pos="284"/>
        </w:tabs>
        <w:rPr>
          <w:rFonts w:ascii="Times New Roman" w:hAnsi="Times New Roman"/>
          <w:sz w:val="24"/>
          <w:szCs w:val="20"/>
        </w:rPr>
      </w:pPr>
      <w:r w:rsidRPr="00040E75">
        <w:rPr>
          <w:rFonts w:ascii="Times New Roman" w:hAnsi="Times New Roman"/>
          <w:sz w:val="24"/>
          <w:szCs w:val="20"/>
        </w:rPr>
        <w:tab/>
        <w:t xml:space="preserve">1. In de begripsbepaling van </w:t>
      </w:r>
      <w:r w:rsidRPr="00040E75">
        <w:rPr>
          <w:rFonts w:ascii="Times New Roman" w:hAnsi="Times New Roman"/>
          <w:i/>
          <w:iCs/>
          <w:sz w:val="24"/>
          <w:szCs w:val="20"/>
        </w:rPr>
        <w:t>bestuur</w:t>
      </w:r>
      <w:r w:rsidRPr="00040E75">
        <w:rPr>
          <w:rFonts w:ascii="Times New Roman" w:hAnsi="Times New Roman"/>
          <w:sz w:val="24"/>
          <w:szCs w:val="20"/>
        </w:rPr>
        <w:t>, onderdelen a, onder 2°, en b, onder 2°, wordt “artikel 56 van de WVO, artikel 1.4.1 of 1.4a.1 van de WEB” vervangen door “artikel 2.66 van de WVO 2020, artikel 1.4a.1 van de WEB” en wordt voor de puntkomma ingevoegd “of van een aanbieder van niet uit ’s Rijks kas bekostigd beroepsonderwijs als bedoeld in artikel 1.1.1 van de WEB”.</w:t>
      </w:r>
    </w:p>
    <w:p w:rsidR="00BF7BAC" w:rsidP="003F69F6" w:rsidRDefault="00BF7BAC" w14:paraId="0E3105E3" w14:textId="77777777">
      <w:pPr>
        <w:spacing w:line="259" w:lineRule="auto"/>
        <w:ind w:firstLine="284"/>
        <w:rPr>
          <w:rFonts w:ascii="Times New Roman" w:hAnsi="Times New Roman" w:eastAsia="Calibri"/>
          <w:sz w:val="24"/>
          <w:lang w:eastAsia="en-US"/>
        </w:rPr>
      </w:pPr>
    </w:p>
    <w:p w:rsidRPr="003F69F6" w:rsidR="003F69F6" w:rsidP="003F69F6" w:rsidRDefault="003F69F6" w14:paraId="6B504CFA" w14:textId="18EE8960">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2. In de begripsbepaling van </w:t>
      </w:r>
      <w:r w:rsidRPr="003F69F6">
        <w:rPr>
          <w:rFonts w:ascii="Times New Roman" w:hAnsi="Times New Roman" w:eastAsia="Calibri"/>
          <w:i/>
          <w:iCs/>
          <w:sz w:val="24"/>
          <w:lang w:eastAsia="en-US"/>
        </w:rPr>
        <w:t>bestuur</w:t>
      </w:r>
      <w:r w:rsidRPr="003F69F6">
        <w:rPr>
          <w:rFonts w:ascii="Times New Roman" w:hAnsi="Times New Roman" w:eastAsia="Calibri"/>
          <w:sz w:val="24"/>
          <w:lang w:eastAsia="en-US"/>
        </w:rPr>
        <w:t>, onderdeel c</w:t>
      </w:r>
      <w:r w:rsidRPr="00FD613C">
        <w:rPr>
          <w:rFonts w:ascii="Times New Roman" w:hAnsi="Times New Roman" w:eastAsia="Calibri"/>
          <w:sz w:val="24"/>
          <w:lang w:eastAsia="en-US"/>
        </w:rPr>
        <w:t>,</w:t>
      </w:r>
      <w:r w:rsidRPr="00FD613C" w:rsidR="00FD613C">
        <w:rPr>
          <w:rFonts w:ascii="Times New Roman" w:hAnsi="Times New Roman" w:eastAsia="Calibri"/>
          <w:sz w:val="24"/>
          <w:lang w:eastAsia="en-US"/>
        </w:rPr>
        <w:t xml:space="preserve"> </w:t>
      </w:r>
      <w:r w:rsidRPr="00872A91" w:rsidR="00FD613C">
        <w:rPr>
          <w:rFonts w:ascii="Times New Roman" w:hAnsi="Times New Roman"/>
          <w:sz w:val="24"/>
        </w:rPr>
        <w:t>onder 2°,</w:t>
      </w:r>
      <w:r w:rsidRPr="00FD613C">
        <w:rPr>
          <w:rFonts w:ascii="Times New Roman" w:hAnsi="Times New Roman" w:eastAsia="Calibri"/>
          <w:sz w:val="24"/>
          <w:lang w:eastAsia="en-US"/>
        </w:rPr>
        <w:t xml:space="preserve"> wordt</w:t>
      </w:r>
      <w:r w:rsidRPr="003F69F6">
        <w:rPr>
          <w:rFonts w:ascii="Times New Roman" w:hAnsi="Times New Roman" w:eastAsia="Calibri"/>
          <w:sz w:val="24"/>
          <w:lang w:eastAsia="en-US"/>
        </w:rPr>
        <w:t xml:space="preserve"> “de artikelen 1.4.1 en” vervangen door “artikel” en wordt voor de puntkomma ingevoegd “of van een aanbieder van niet uit ’s Rijks kas bekostigd beroepsonderwijs als bedoeld in artikel 1.1.1 van de WEB”.</w:t>
      </w:r>
    </w:p>
    <w:p w:rsidR="00BF7BAC" w:rsidP="003F69F6" w:rsidRDefault="00BF7BAC" w14:paraId="7DD430F0" w14:textId="77777777">
      <w:pPr>
        <w:spacing w:line="259" w:lineRule="auto"/>
        <w:ind w:firstLine="284"/>
        <w:rPr>
          <w:rFonts w:ascii="Times New Roman" w:hAnsi="Times New Roman" w:eastAsia="Calibri"/>
          <w:sz w:val="24"/>
          <w:lang w:eastAsia="en-US"/>
        </w:rPr>
      </w:pPr>
    </w:p>
    <w:p w:rsidRPr="003F69F6" w:rsidR="003F69F6" w:rsidP="003F69F6" w:rsidRDefault="003F69F6" w14:paraId="02A5FCEC" w14:textId="09BB9F1F">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3. In de begripsbepaling van </w:t>
      </w:r>
      <w:r w:rsidRPr="003F69F6">
        <w:rPr>
          <w:rFonts w:ascii="Times New Roman" w:hAnsi="Times New Roman" w:eastAsia="Calibri"/>
          <w:i/>
          <w:iCs/>
          <w:sz w:val="24"/>
          <w:lang w:eastAsia="en-US"/>
        </w:rPr>
        <w:t>hoofd</w:t>
      </w:r>
      <w:r w:rsidRPr="003F69F6">
        <w:rPr>
          <w:rFonts w:ascii="Times New Roman" w:hAnsi="Times New Roman" w:eastAsia="Calibri"/>
          <w:sz w:val="24"/>
          <w:lang w:eastAsia="en-US"/>
        </w:rPr>
        <w:t>, onderdeel b, vervalt “, artikel 1.4.1 van de WEB” en wordt voor de puntkomma ingevoegd “of van een aanbieder van niet uit ’s Rijks kas bekostigd beroepsonderwijs als bedoeld in artikel 1.1.1 van de WEB”.</w:t>
      </w:r>
    </w:p>
    <w:p w:rsidRPr="00292DDD" w:rsidR="00292DDD" w:rsidP="00292DDD" w:rsidRDefault="00292DDD" w14:paraId="5FAB89F6" w14:textId="77777777">
      <w:pPr>
        <w:spacing w:line="259" w:lineRule="auto"/>
        <w:ind w:firstLine="284"/>
        <w:rPr>
          <w:rFonts w:ascii="Times New Roman" w:hAnsi="Times New Roman" w:eastAsia="Calibri"/>
          <w:sz w:val="24"/>
          <w:lang w:eastAsia="en-US"/>
        </w:rPr>
      </w:pPr>
    </w:p>
    <w:p w:rsidRPr="00292DDD" w:rsidR="00292DDD" w:rsidP="00292DDD" w:rsidRDefault="00292DDD" w14:paraId="52D897B4" w14:textId="2D83E95A">
      <w:pPr>
        <w:spacing w:line="259" w:lineRule="auto"/>
        <w:ind w:firstLine="284"/>
        <w:rPr>
          <w:rFonts w:ascii="Times New Roman" w:hAnsi="Times New Roman" w:eastAsia="Calibri"/>
          <w:sz w:val="24"/>
          <w:lang w:eastAsia="en-US"/>
        </w:rPr>
      </w:pPr>
      <w:bookmarkStart w:name="_Hlk191540949" w:id="66"/>
      <w:r w:rsidRPr="00292DDD">
        <w:rPr>
          <w:rFonts w:ascii="Times New Roman" w:hAnsi="Times New Roman" w:eastAsia="Calibri"/>
          <w:sz w:val="24"/>
          <w:lang w:eastAsia="en-US"/>
        </w:rPr>
        <w:t xml:space="preserve">4. In de begripsbepalingen van </w:t>
      </w:r>
      <w:r w:rsidRPr="00292DDD">
        <w:rPr>
          <w:rFonts w:ascii="Times New Roman" w:hAnsi="Times New Roman" w:eastAsia="Calibri"/>
          <w:i/>
          <w:iCs/>
          <w:sz w:val="24"/>
          <w:lang w:eastAsia="en-US"/>
        </w:rPr>
        <w:t xml:space="preserve">onderwijsdeelnemer, </w:t>
      </w:r>
      <w:r w:rsidRPr="00292DDD">
        <w:rPr>
          <w:rFonts w:ascii="Times New Roman" w:hAnsi="Times New Roman" w:eastAsia="Calibri"/>
          <w:sz w:val="24"/>
          <w:lang w:eastAsia="en-US"/>
        </w:rPr>
        <w:t xml:space="preserve">onderdeel a, en onderdeel c, onder 1°, en van </w:t>
      </w:r>
      <w:r w:rsidRPr="00292DDD">
        <w:rPr>
          <w:rFonts w:ascii="Times New Roman" w:hAnsi="Times New Roman" w:eastAsia="Calibri"/>
          <w:i/>
          <w:iCs/>
          <w:sz w:val="24"/>
          <w:lang w:eastAsia="en-US"/>
        </w:rPr>
        <w:t>onderwijsinstelling</w:t>
      </w:r>
      <w:r w:rsidRPr="00292DDD">
        <w:rPr>
          <w:rFonts w:ascii="Times New Roman" w:hAnsi="Times New Roman" w:eastAsia="Calibri"/>
          <w:sz w:val="24"/>
          <w:lang w:eastAsia="en-US"/>
        </w:rPr>
        <w:t>, aanhef en onderdelen a en c, wordt na “instelling” ingevoegd “, aanbieder”.</w:t>
      </w:r>
    </w:p>
    <w:p w:rsidRPr="00292DDD" w:rsidR="00292DDD" w:rsidP="00292DDD" w:rsidRDefault="00292DDD" w14:paraId="5A40BF76" w14:textId="77777777">
      <w:pPr>
        <w:spacing w:line="259" w:lineRule="auto"/>
        <w:ind w:firstLine="284"/>
        <w:rPr>
          <w:rFonts w:ascii="Times New Roman" w:hAnsi="Times New Roman" w:eastAsia="Calibri"/>
          <w:sz w:val="24"/>
          <w:lang w:eastAsia="en-US"/>
        </w:rPr>
      </w:pPr>
    </w:p>
    <w:p w:rsidRPr="00292DDD" w:rsidR="00292DDD" w:rsidP="00292DDD" w:rsidRDefault="00292DDD" w14:paraId="00FE015D" w14:textId="389BE68E">
      <w:pPr>
        <w:spacing w:line="259" w:lineRule="auto"/>
        <w:ind w:firstLine="284"/>
        <w:rPr>
          <w:rFonts w:ascii="Times New Roman" w:hAnsi="Times New Roman" w:eastAsia="Calibri"/>
          <w:sz w:val="24"/>
          <w:lang w:eastAsia="en-US"/>
        </w:rPr>
      </w:pPr>
      <w:r w:rsidRPr="00292DDD">
        <w:rPr>
          <w:rFonts w:ascii="Times New Roman" w:hAnsi="Times New Roman" w:eastAsia="Calibri"/>
          <w:sz w:val="24"/>
          <w:lang w:eastAsia="en-US"/>
        </w:rPr>
        <w:t xml:space="preserve">5. In de begripsbepalingen van </w:t>
      </w:r>
      <w:r w:rsidRPr="00292DDD">
        <w:rPr>
          <w:rFonts w:ascii="Times New Roman" w:hAnsi="Times New Roman" w:eastAsia="Calibri"/>
          <w:i/>
          <w:iCs/>
          <w:sz w:val="24"/>
          <w:lang w:eastAsia="en-US"/>
        </w:rPr>
        <w:t xml:space="preserve">onderwijsdeelnemer, </w:t>
      </w:r>
      <w:r w:rsidRPr="00292DDD">
        <w:rPr>
          <w:rFonts w:ascii="Times New Roman" w:hAnsi="Times New Roman" w:eastAsia="Calibri"/>
          <w:sz w:val="24"/>
          <w:lang w:eastAsia="en-US"/>
        </w:rPr>
        <w:t xml:space="preserve">onderdeel b, en van </w:t>
      </w:r>
      <w:r w:rsidRPr="00292DDD">
        <w:rPr>
          <w:rFonts w:ascii="Times New Roman" w:hAnsi="Times New Roman" w:eastAsia="Calibri"/>
          <w:i/>
          <w:iCs/>
          <w:sz w:val="24"/>
          <w:lang w:eastAsia="en-US"/>
        </w:rPr>
        <w:t>onderwijsinstelling</w:t>
      </w:r>
      <w:r w:rsidRPr="00292DDD">
        <w:rPr>
          <w:rFonts w:ascii="Times New Roman" w:hAnsi="Times New Roman" w:eastAsia="Calibri"/>
          <w:sz w:val="24"/>
          <w:lang w:eastAsia="en-US"/>
        </w:rPr>
        <w:t xml:space="preserve">, onderdeel b, wordt “of instelling” vervangen door “, instelling of aanbieder”. </w:t>
      </w:r>
    </w:p>
    <w:bookmarkEnd w:id="66"/>
    <w:p w:rsidRPr="003F69F6" w:rsidR="003F69F6" w:rsidP="003F69F6" w:rsidRDefault="003F69F6" w14:paraId="34E4A501" w14:textId="77777777">
      <w:pPr>
        <w:spacing w:line="259" w:lineRule="auto"/>
        <w:ind w:firstLine="284"/>
        <w:rPr>
          <w:rFonts w:ascii="Times New Roman" w:hAnsi="Times New Roman" w:eastAsia="Calibri"/>
          <w:sz w:val="24"/>
          <w:lang w:eastAsia="en-US"/>
        </w:rPr>
      </w:pPr>
    </w:p>
    <w:p w:rsidRPr="003F69F6" w:rsidR="003F69F6" w:rsidP="00BF7BAC" w:rsidRDefault="003F69F6" w14:paraId="429AE4D7"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B</w:t>
      </w:r>
    </w:p>
    <w:p w:rsidRPr="003F69F6" w:rsidR="003F69F6" w:rsidP="003F69F6" w:rsidRDefault="003F69F6" w14:paraId="4B49F5E7" w14:textId="77777777">
      <w:pPr>
        <w:spacing w:line="259" w:lineRule="auto"/>
        <w:ind w:firstLine="284"/>
        <w:rPr>
          <w:rFonts w:ascii="Times New Roman" w:hAnsi="Times New Roman" w:eastAsia="Calibri"/>
          <w:sz w:val="24"/>
          <w:lang w:eastAsia="en-US"/>
        </w:rPr>
      </w:pPr>
    </w:p>
    <w:p w:rsidRPr="003F69F6" w:rsidR="003F69F6" w:rsidP="003F69F6" w:rsidRDefault="003F69F6" w14:paraId="6F6B8B0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22 wordt als volgt gewijzigd:</w:t>
      </w:r>
    </w:p>
    <w:p w:rsidR="00BF7BAC" w:rsidP="003F69F6" w:rsidRDefault="00BF7BAC" w14:paraId="04B2EC68" w14:textId="77777777">
      <w:pPr>
        <w:spacing w:line="259" w:lineRule="auto"/>
        <w:ind w:firstLine="284"/>
        <w:rPr>
          <w:rFonts w:ascii="Times New Roman" w:hAnsi="Times New Roman" w:eastAsia="Calibri"/>
          <w:sz w:val="24"/>
          <w:lang w:eastAsia="en-US"/>
        </w:rPr>
      </w:pPr>
    </w:p>
    <w:p w:rsidRPr="003F69F6" w:rsidR="003F69F6" w:rsidP="003F69F6" w:rsidRDefault="003F69F6" w14:paraId="0BC1DC99" w14:textId="50666EBB">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1. In het tweede lid wordt “op het gebied van arbeid als bedoeld in artikel 33, tweede lid, onderdeel e, van de Wet structuur uitvoeringsorganisatie werk en inkomen” vervangen door “in het algemeen belang op het gebied van arbeid, inkomen, opleidingsniveau, de voorspelde referentiewaarde-indicator en de onderwijskansenscore” en wordt “die betrekking hebben op afzonderlijke onderwijsinstellingen of opleidingen” vervangen door “die betrekking hebben op afzonderlijke onderwijsinstellingen, vestigingen daarvan of opleidingen”.</w:t>
      </w:r>
    </w:p>
    <w:p w:rsidR="00BF7BAC" w:rsidP="003F69F6" w:rsidRDefault="00BF7BAC" w14:paraId="01DC7E52" w14:textId="77777777">
      <w:pPr>
        <w:spacing w:line="259" w:lineRule="auto"/>
        <w:ind w:firstLine="284"/>
        <w:rPr>
          <w:rFonts w:ascii="Times New Roman" w:hAnsi="Times New Roman" w:eastAsia="Calibri"/>
          <w:sz w:val="24"/>
          <w:lang w:eastAsia="en-US"/>
        </w:rPr>
      </w:pPr>
    </w:p>
    <w:p w:rsidRPr="003F69F6" w:rsidR="003F69F6" w:rsidP="003F69F6" w:rsidRDefault="003F69F6" w14:paraId="273884AB" w14:textId="5F23F78B">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Er worden twee leden toegevoegd, luidende:</w:t>
      </w:r>
    </w:p>
    <w:p w:rsidRPr="003F69F6" w:rsidR="003F69F6" w:rsidP="003F69F6" w:rsidRDefault="003F69F6" w14:paraId="3E46589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4. De voorspelde referentiewaarde-indicator betreft een berekening op basis van gegevens van het CBS, waarbij op het niveau van een afzonderlijke onderwijsinstelling de meest waarschijnlijke uitkomsten worden bepaald op basis van gegevens die betrekking hebben op kenmerken van de onderwijsinstelling en leerlingenpopulatie. </w:t>
      </w:r>
    </w:p>
    <w:p w:rsidRPr="003F69F6" w:rsidR="003F69F6" w:rsidP="003F69F6" w:rsidRDefault="003F69F6" w14:paraId="2BC20CE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5. De onderwijskansenscore betreft een berekening op basis van gegevens van het CBS, waarbij op het niveau van een vestiging van een onderwijsinstelling het risico op onbenut leerpotentieel als gevolg van omgevingskenmerken wordt bepaald op basis van gegevens die betrekking hebben op kenmerken van de onderwijsinstelling en leerlingenpopulatie.</w:t>
      </w:r>
      <w:r w:rsidRPr="003F69F6" w:rsidDel="00D17092">
        <w:rPr>
          <w:rFonts w:ascii="Times New Roman" w:hAnsi="Times New Roman" w:eastAsia="Calibri"/>
          <w:sz w:val="24"/>
          <w:lang w:eastAsia="en-US"/>
        </w:rPr>
        <w:t xml:space="preserve"> </w:t>
      </w:r>
    </w:p>
    <w:p w:rsidR="00BF7BAC" w:rsidP="00BF7BAC" w:rsidRDefault="00BF7BAC" w14:paraId="67D590C8" w14:textId="77777777">
      <w:pPr>
        <w:spacing w:line="259" w:lineRule="auto"/>
        <w:rPr>
          <w:rFonts w:ascii="Times New Roman" w:hAnsi="Times New Roman" w:eastAsia="Calibri"/>
          <w:b/>
          <w:sz w:val="24"/>
          <w:lang w:eastAsia="en-US"/>
        </w:rPr>
      </w:pPr>
    </w:p>
    <w:p w:rsidR="00BF7BAC" w:rsidP="00BF7BAC" w:rsidRDefault="00BF7BAC" w14:paraId="7CC5C184" w14:textId="77777777">
      <w:pPr>
        <w:spacing w:line="259" w:lineRule="auto"/>
        <w:rPr>
          <w:rFonts w:ascii="Times New Roman" w:hAnsi="Times New Roman" w:eastAsia="Calibri"/>
          <w:b/>
          <w:sz w:val="24"/>
          <w:lang w:eastAsia="en-US"/>
        </w:rPr>
      </w:pPr>
    </w:p>
    <w:p w:rsidRPr="003F69F6" w:rsidR="003F69F6" w:rsidP="00BF7BAC" w:rsidRDefault="003F69F6" w14:paraId="1142479F" w14:textId="07204A0E">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XI. Wijziging Wet studiefinanciering 2000</w:t>
      </w:r>
    </w:p>
    <w:p w:rsidRPr="003F69F6" w:rsidR="003F69F6" w:rsidP="003F69F6" w:rsidRDefault="003F69F6" w14:paraId="36C24A5F" w14:textId="77777777">
      <w:pPr>
        <w:spacing w:line="259" w:lineRule="auto"/>
        <w:ind w:firstLine="284"/>
        <w:rPr>
          <w:rFonts w:ascii="Times New Roman" w:hAnsi="Times New Roman" w:eastAsia="Calibri"/>
          <w:sz w:val="24"/>
          <w:lang w:eastAsia="en-US"/>
        </w:rPr>
      </w:pPr>
    </w:p>
    <w:p w:rsidRPr="003F69F6" w:rsidR="003F69F6" w:rsidP="003F69F6" w:rsidRDefault="003F69F6" w14:paraId="56ABED69" w14:textId="4A6731A5">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artikel 2.4, onderdeel b, van de Wet studiefinanciering 2000 wordt “een instelling die ten aanzien van de beroepsopleiding het in artikel 1.4.1 WEB bedoelde recht heeft verkregen” vervangen door “</w:t>
      </w:r>
      <w:r w:rsidRPr="00872A91" w:rsidR="00292DDD">
        <w:rPr>
          <w:rFonts w:ascii="Times New Roman" w:hAnsi="Times New Roman" w:eastAsia="Calibri"/>
          <w:sz w:val="24"/>
          <w:lang w:eastAsia="en-US"/>
        </w:rPr>
        <w:t>een instelling die ten aanzien van de beroepsopleiding beschikt over een erkenning als bedoeld in artikel 11.1.1 WEB</w:t>
      </w:r>
      <w:r w:rsidRPr="003F69F6">
        <w:rPr>
          <w:rFonts w:ascii="Times New Roman" w:hAnsi="Times New Roman" w:eastAsia="Calibri"/>
          <w:sz w:val="24"/>
          <w:lang w:eastAsia="en-US"/>
        </w:rPr>
        <w:t xml:space="preserve">”. </w:t>
      </w:r>
    </w:p>
    <w:p w:rsidRPr="003F69F6" w:rsidR="003F69F6" w:rsidP="003F69F6" w:rsidRDefault="003F69F6" w14:paraId="1CBFB940" w14:textId="77777777">
      <w:pPr>
        <w:spacing w:line="259" w:lineRule="auto"/>
        <w:ind w:firstLine="284"/>
        <w:rPr>
          <w:rFonts w:ascii="Times New Roman" w:hAnsi="Times New Roman" w:eastAsia="Calibri"/>
          <w:sz w:val="24"/>
          <w:lang w:eastAsia="en-US"/>
        </w:rPr>
      </w:pPr>
    </w:p>
    <w:p w:rsidR="00BF7BAC" w:rsidP="00BF7BAC" w:rsidRDefault="00BF7BAC" w14:paraId="47F19259" w14:textId="77777777">
      <w:pPr>
        <w:spacing w:line="259" w:lineRule="auto"/>
        <w:rPr>
          <w:rFonts w:ascii="Times New Roman" w:hAnsi="Times New Roman" w:eastAsia="Calibri"/>
          <w:b/>
          <w:bCs/>
          <w:sz w:val="24"/>
          <w:lang w:eastAsia="en-US"/>
        </w:rPr>
      </w:pPr>
    </w:p>
    <w:p w:rsidRPr="003F69F6" w:rsidR="003F69F6" w:rsidP="00BF7BAC" w:rsidRDefault="003F69F6" w14:paraId="02329981" w14:textId="499DDB44">
      <w:pPr>
        <w:spacing w:line="259" w:lineRule="auto"/>
        <w:rPr>
          <w:rFonts w:ascii="Times New Roman" w:hAnsi="Times New Roman" w:eastAsia="Calibri"/>
          <w:b/>
          <w:bCs/>
          <w:caps/>
          <w:sz w:val="24"/>
          <w:lang w:eastAsia="en-US"/>
        </w:rPr>
      </w:pPr>
      <w:r w:rsidRPr="003F69F6">
        <w:rPr>
          <w:rFonts w:ascii="Times New Roman" w:hAnsi="Times New Roman" w:eastAsia="Calibri"/>
          <w:b/>
          <w:bCs/>
          <w:caps/>
          <w:sz w:val="24"/>
          <w:lang w:eastAsia="en-US"/>
        </w:rPr>
        <w:t>Artikel XII. Wijziging Wet voortgezet onderwijs 2020</w:t>
      </w:r>
    </w:p>
    <w:p w:rsidRPr="003F69F6" w:rsidR="003F69F6" w:rsidP="003F69F6" w:rsidRDefault="003F69F6" w14:paraId="6A37A7C0" w14:textId="77777777">
      <w:pPr>
        <w:spacing w:line="259" w:lineRule="auto"/>
        <w:ind w:firstLine="284"/>
        <w:rPr>
          <w:rFonts w:ascii="Times New Roman" w:hAnsi="Times New Roman" w:eastAsia="Calibri"/>
          <w:b/>
          <w:bCs/>
          <w:sz w:val="24"/>
          <w:lang w:eastAsia="en-US"/>
        </w:rPr>
      </w:pPr>
    </w:p>
    <w:p w:rsidRPr="003F69F6" w:rsidR="003F69F6" w:rsidP="003F69F6" w:rsidRDefault="003F69F6" w14:paraId="742B724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 xml:space="preserve">De Wet voortgezet onderwijs 2020 wordt als volgt gewijzigd: </w:t>
      </w:r>
    </w:p>
    <w:p w:rsidR="003F69F6" w:rsidP="00292DDD" w:rsidRDefault="003F69F6" w14:paraId="41CCE6FD" w14:textId="77777777">
      <w:pPr>
        <w:spacing w:line="259" w:lineRule="auto"/>
        <w:rPr>
          <w:rFonts w:ascii="Times New Roman" w:hAnsi="Times New Roman" w:eastAsia="Calibri"/>
          <w:sz w:val="24"/>
          <w:lang w:eastAsia="en-US"/>
        </w:rPr>
      </w:pPr>
    </w:p>
    <w:p w:rsidRPr="00872A91" w:rsidR="00292DDD" w:rsidP="00292DDD" w:rsidRDefault="00292DDD" w14:paraId="7BB75F59" w14:textId="77777777">
      <w:pPr>
        <w:tabs>
          <w:tab w:val="left" w:pos="284"/>
        </w:tabs>
        <w:rPr>
          <w:rFonts w:ascii="Times New Roman" w:hAnsi="Times New Roman"/>
          <w:sz w:val="24"/>
        </w:rPr>
      </w:pPr>
      <w:proofErr w:type="spellStart"/>
      <w:r w:rsidRPr="00872A91">
        <w:rPr>
          <w:rFonts w:ascii="Times New Roman" w:hAnsi="Times New Roman"/>
          <w:sz w:val="24"/>
        </w:rPr>
        <w:t>aA</w:t>
      </w:r>
      <w:proofErr w:type="spellEnd"/>
    </w:p>
    <w:p w:rsidRPr="00872A91" w:rsidR="00292DDD" w:rsidP="00292DDD" w:rsidRDefault="00292DDD" w14:paraId="44D1CB39" w14:textId="77777777">
      <w:pPr>
        <w:tabs>
          <w:tab w:val="left" w:pos="284"/>
        </w:tabs>
        <w:rPr>
          <w:rFonts w:ascii="Times New Roman" w:hAnsi="Times New Roman"/>
          <w:sz w:val="24"/>
        </w:rPr>
      </w:pPr>
    </w:p>
    <w:p w:rsidRPr="00872A91" w:rsidR="00292DDD" w:rsidP="00292DDD" w:rsidRDefault="00292DDD" w14:paraId="3F6E2725" w14:textId="77777777">
      <w:pPr>
        <w:tabs>
          <w:tab w:val="left" w:pos="284"/>
        </w:tabs>
        <w:rPr>
          <w:rFonts w:ascii="Times New Roman" w:hAnsi="Times New Roman"/>
          <w:sz w:val="24"/>
        </w:rPr>
      </w:pPr>
      <w:r w:rsidRPr="00292DDD">
        <w:rPr>
          <w:rFonts w:ascii="Times New Roman" w:hAnsi="Times New Roman"/>
          <w:sz w:val="24"/>
        </w:rPr>
        <w:tab/>
      </w:r>
      <w:r w:rsidRPr="00872A91">
        <w:rPr>
          <w:rFonts w:ascii="Times New Roman" w:hAnsi="Times New Roman"/>
          <w:sz w:val="24"/>
        </w:rPr>
        <w:t xml:space="preserve">In artikel 1.1, in de begripsbepaling van </w:t>
      </w:r>
      <w:r w:rsidRPr="00872A91">
        <w:rPr>
          <w:rFonts w:ascii="Times New Roman" w:hAnsi="Times New Roman"/>
          <w:i/>
          <w:iCs/>
          <w:sz w:val="24"/>
        </w:rPr>
        <w:t>kwalificatie</w:t>
      </w:r>
      <w:r w:rsidRPr="00872A91">
        <w:rPr>
          <w:rFonts w:ascii="Times New Roman" w:hAnsi="Times New Roman"/>
          <w:sz w:val="24"/>
        </w:rPr>
        <w:t>, wordt “bedoeld in artikel 7.1.3, eerste lid, WEB” vervangen door “bedoeld in artikel 7.1.3, tweede lid, WEB”.</w:t>
      </w:r>
    </w:p>
    <w:p w:rsidRPr="003F69F6" w:rsidR="00292DDD" w:rsidP="00292DDD" w:rsidRDefault="00292DDD" w14:paraId="4627B0D3" w14:textId="77777777">
      <w:pPr>
        <w:spacing w:line="259" w:lineRule="auto"/>
        <w:rPr>
          <w:rFonts w:ascii="Times New Roman" w:hAnsi="Times New Roman" w:eastAsia="Calibri"/>
          <w:sz w:val="24"/>
          <w:lang w:eastAsia="en-US"/>
        </w:rPr>
      </w:pPr>
    </w:p>
    <w:p w:rsidRPr="003F69F6" w:rsidR="003F69F6" w:rsidP="00BF7BAC" w:rsidRDefault="003F69F6" w14:paraId="6CC64ADA"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A</w:t>
      </w:r>
    </w:p>
    <w:p w:rsidRPr="003F69F6" w:rsidR="003F69F6" w:rsidP="003F69F6" w:rsidRDefault="003F69F6" w14:paraId="0E329053" w14:textId="77777777">
      <w:pPr>
        <w:spacing w:line="259" w:lineRule="auto"/>
        <w:ind w:firstLine="284"/>
        <w:rPr>
          <w:rFonts w:ascii="Times New Roman" w:hAnsi="Times New Roman" w:eastAsia="Calibri"/>
          <w:sz w:val="24"/>
          <w:lang w:eastAsia="en-US"/>
        </w:rPr>
      </w:pPr>
    </w:p>
    <w:p w:rsidRPr="003F69F6" w:rsidR="003F69F6" w:rsidP="003F69F6" w:rsidRDefault="003F69F6" w14:paraId="44D76ED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de artikelen 2.105, tweede lid, en 5.45, eerste lid, wordt “artikel 1.5.1 WEB” vervangen door “artikel 1.1.1 WEB”.</w:t>
      </w:r>
    </w:p>
    <w:p w:rsidRPr="003F69F6" w:rsidR="003F69F6" w:rsidP="003F69F6" w:rsidRDefault="003F69F6" w14:paraId="17C3C171" w14:textId="77777777">
      <w:pPr>
        <w:spacing w:line="259" w:lineRule="auto"/>
        <w:ind w:firstLine="284"/>
        <w:rPr>
          <w:rFonts w:ascii="Times New Roman" w:hAnsi="Times New Roman" w:eastAsia="Calibri"/>
          <w:sz w:val="24"/>
          <w:lang w:eastAsia="en-US"/>
        </w:rPr>
      </w:pPr>
    </w:p>
    <w:p w:rsidRPr="003F69F6" w:rsidR="003F69F6" w:rsidP="00BF7BAC" w:rsidRDefault="003F69F6" w14:paraId="4BE0BA48"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B</w:t>
      </w:r>
    </w:p>
    <w:p w:rsidRPr="003F69F6" w:rsidR="003F69F6" w:rsidP="003F69F6" w:rsidRDefault="003F69F6" w14:paraId="075738C5" w14:textId="77777777">
      <w:pPr>
        <w:spacing w:line="259" w:lineRule="auto"/>
        <w:ind w:firstLine="284"/>
        <w:rPr>
          <w:rFonts w:ascii="Times New Roman" w:hAnsi="Times New Roman" w:eastAsia="Calibri"/>
          <w:sz w:val="24"/>
          <w:lang w:eastAsia="en-US"/>
        </w:rPr>
      </w:pPr>
    </w:p>
    <w:p w:rsidRPr="003F69F6" w:rsidR="003F69F6" w:rsidP="003F69F6" w:rsidRDefault="003F69F6" w14:paraId="3829A48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2.107h, eerste lid, wordt als volgt gewijzigd:</w:t>
      </w:r>
    </w:p>
    <w:p w:rsidR="00BF7BAC" w:rsidP="003F69F6" w:rsidRDefault="00BF7BAC" w14:paraId="1C2F0482"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099830B" w14:textId="19884796">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1. Het eerste lid wordt als volgt gewijzigd:</w:t>
      </w:r>
    </w:p>
    <w:p w:rsidR="00BF7BAC" w:rsidP="003F69F6" w:rsidRDefault="00BF7BAC" w14:paraId="13E8D2C2" w14:textId="77777777">
      <w:pPr>
        <w:spacing w:line="259" w:lineRule="auto"/>
        <w:ind w:firstLine="284"/>
        <w:rPr>
          <w:rFonts w:ascii="Times New Roman" w:hAnsi="Times New Roman" w:eastAsia="Calibri"/>
          <w:bCs/>
          <w:sz w:val="24"/>
          <w:lang w:eastAsia="en-US"/>
        </w:rPr>
      </w:pPr>
    </w:p>
    <w:p w:rsidRPr="003F69F6" w:rsidR="003F69F6" w:rsidP="003F69F6" w:rsidRDefault="003F69F6" w14:paraId="0C451916" w14:textId="52CCBFD9">
      <w:pPr>
        <w:spacing w:line="259" w:lineRule="auto"/>
        <w:ind w:firstLine="284"/>
        <w:rPr>
          <w:rFonts w:ascii="Times New Roman" w:hAnsi="Times New Roman" w:eastAsia="Calibri"/>
          <w:sz w:val="24"/>
          <w:lang w:eastAsia="en-US"/>
        </w:rPr>
      </w:pPr>
      <w:r w:rsidRPr="003F69F6">
        <w:rPr>
          <w:rFonts w:ascii="Times New Roman" w:hAnsi="Times New Roman" w:eastAsia="Calibri"/>
          <w:bCs/>
          <w:sz w:val="24"/>
          <w:lang w:eastAsia="en-US"/>
        </w:rPr>
        <w:t>a. In de aanhef wordt “artikel 7.2.7, derde lid, onderdelen b, c en d, en achtste lid,” vervangen door “artikel 7.2.7, derde en zevende lid,”.</w:t>
      </w:r>
    </w:p>
    <w:p w:rsidR="00BF7BAC" w:rsidP="003F69F6" w:rsidRDefault="00BF7BAC" w14:paraId="609AE7FE" w14:textId="77777777">
      <w:pPr>
        <w:spacing w:line="259" w:lineRule="auto"/>
        <w:ind w:firstLine="284"/>
        <w:rPr>
          <w:rFonts w:ascii="Times New Roman" w:hAnsi="Times New Roman" w:eastAsia="Calibri"/>
          <w:bCs/>
          <w:sz w:val="24"/>
          <w:lang w:eastAsia="en-US"/>
        </w:rPr>
      </w:pPr>
    </w:p>
    <w:p w:rsidRPr="003F69F6" w:rsidR="003F69F6" w:rsidP="003F69F6" w:rsidRDefault="003F69F6" w14:paraId="51E01D89" w14:textId="65EA17AB">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b. In onderdeel a wordt “1.400” vervangen door “1.200”.</w:t>
      </w:r>
    </w:p>
    <w:p w:rsidR="00BF7BAC" w:rsidP="003F69F6" w:rsidRDefault="00BF7BAC" w14:paraId="1A067041" w14:textId="77777777">
      <w:pPr>
        <w:spacing w:line="259" w:lineRule="auto"/>
        <w:ind w:firstLine="284"/>
        <w:rPr>
          <w:rFonts w:ascii="Times New Roman" w:hAnsi="Times New Roman" w:eastAsia="Calibri"/>
          <w:bCs/>
          <w:sz w:val="24"/>
          <w:lang w:eastAsia="en-US"/>
        </w:rPr>
      </w:pPr>
    </w:p>
    <w:p w:rsidRPr="003F69F6" w:rsidR="003F69F6" w:rsidP="003F69F6" w:rsidRDefault="003F69F6" w14:paraId="1DD9E19F" w14:textId="31C2D231">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c. In onderdeel b wordt “2.400” vervangen door “2.200”.</w:t>
      </w:r>
    </w:p>
    <w:p w:rsidR="00BF7BAC" w:rsidP="003F69F6" w:rsidRDefault="00BF7BAC" w14:paraId="07C0D543"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AB143DD" w14:textId="040D27E9">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d. In onderdeel c wordt “2.950” vervangen door “2.700” en “450” door “500”.</w:t>
      </w:r>
    </w:p>
    <w:p w:rsidR="00BF7BAC" w:rsidP="003F69F6" w:rsidRDefault="00BF7BAC" w14:paraId="325E5B81" w14:textId="77777777">
      <w:pPr>
        <w:spacing w:line="259" w:lineRule="auto"/>
        <w:ind w:firstLine="284"/>
        <w:rPr>
          <w:rFonts w:ascii="Times New Roman" w:hAnsi="Times New Roman" w:eastAsia="Calibri"/>
          <w:bCs/>
          <w:sz w:val="24"/>
          <w:lang w:eastAsia="en-US"/>
        </w:rPr>
      </w:pPr>
    </w:p>
    <w:p w:rsidRPr="003F69F6" w:rsidR="003F69F6" w:rsidP="003F69F6" w:rsidRDefault="003F69F6" w14:paraId="0D854A7B" w14:textId="0BC226FC">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e. In onderdeel d wordt “3.500” vervangen door “3.200” en “900” door “750”.</w:t>
      </w:r>
    </w:p>
    <w:p w:rsidR="00BF7BAC" w:rsidP="003F69F6" w:rsidRDefault="00BF7BAC" w14:paraId="52CC43C8"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D871851" w14:textId="68E9220D">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f. In onderdeel e wordt “4.050” vervangen door “3.700” en “1.350” door “1.000”.</w:t>
      </w:r>
    </w:p>
    <w:p w:rsidR="00BF7BAC" w:rsidP="003F69F6" w:rsidRDefault="00BF7BAC" w14:paraId="254C754C" w14:textId="77777777">
      <w:pPr>
        <w:spacing w:line="259" w:lineRule="auto"/>
        <w:ind w:firstLine="284"/>
        <w:rPr>
          <w:rFonts w:ascii="Times New Roman" w:hAnsi="Times New Roman" w:eastAsia="Calibri"/>
          <w:sz w:val="24"/>
          <w:lang w:eastAsia="en-US"/>
        </w:rPr>
      </w:pPr>
    </w:p>
    <w:p w:rsidRPr="003F69F6" w:rsidR="003F69F6" w:rsidP="003F69F6" w:rsidRDefault="003F69F6" w14:paraId="52BCA7C7" w14:textId="0151418D">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2. Het tweede lid alsmede de aanduiding “1.” vervallen.</w:t>
      </w:r>
    </w:p>
    <w:p w:rsidR="00BF7BAC" w:rsidP="00BF7BAC" w:rsidRDefault="00BF7BAC" w14:paraId="0F8BDFAC" w14:textId="77777777">
      <w:pPr>
        <w:spacing w:line="259" w:lineRule="auto"/>
        <w:rPr>
          <w:rFonts w:ascii="Times New Roman" w:hAnsi="Times New Roman" w:eastAsia="Calibri"/>
          <w:sz w:val="24"/>
          <w:lang w:eastAsia="en-US"/>
        </w:rPr>
      </w:pPr>
    </w:p>
    <w:p w:rsidRPr="003F69F6" w:rsidR="003F69F6" w:rsidP="00BF7BAC" w:rsidRDefault="003F69F6" w14:paraId="260B9EF2" w14:textId="013CAB7F">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C</w:t>
      </w:r>
    </w:p>
    <w:p w:rsidRPr="003F69F6" w:rsidR="003F69F6" w:rsidP="003F69F6" w:rsidRDefault="003F69F6" w14:paraId="26DD816F" w14:textId="77777777">
      <w:pPr>
        <w:spacing w:line="259" w:lineRule="auto"/>
        <w:ind w:firstLine="284"/>
        <w:rPr>
          <w:rFonts w:ascii="Times New Roman" w:hAnsi="Times New Roman" w:eastAsia="Calibri"/>
          <w:sz w:val="24"/>
          <w:lang w:eastAsia="en-US"/>
        </w:rPr>
      </w:pPr>
    </w:p>
    <w:p w:rsidRPr="003F69F6" w:rsidR="003F69F6" w:rsidP="003F69F6" w:rsidRDefault="003F69F6" w14:paraId="1ABB38CC"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artikel 2.107i vervallen het tweede lid alsmede de aanduiding “1.”.</w:t>
      </w:r>
    </w:p>
    <w:p w:rsidR="00BF7BAC" w:rsidP="00BF7BAC" w:rsidRDefault="00BF7BAC" w14:paraId="0ABD1245" w14:textId="77777777">
      <w:pPr>
        <w:spacing w:line="259" w:lineRule="auto"/>
        <w:rPr>
          <w:rFonts w:ascii="Times New Roman" w:hAnsi="Times New Roman" w:eastAsia="Calibri"/>
          <w:sz w:val="24"/>
          <w:lang w:eastAsia="en-US"/>
        </w:rPr>
      </w:pPr>
    </w:p>
    <w:p w:rsidRPr="003F69F6" w:rsidR="003F69F6" w:rsidP="00BF7BAC" w:rsidRDefault="003F69F6" w14:paraId="6544E015" w14:textId="041091FC">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D</w:t>
      </w:r>
    </w:p>
    <w:p w:rsidRPr="003F69F6" w:rsidR="003F69F6" w:rsidP="003F69F6" w:rsidRDefault="003F69F6" w14:paraId="1E5571D4" w14:textId="77777777">
      <w:pPr>
        <w:spacing w:line="259" w:lineRule="auto"/>
        <w:ind w:firstLine="284"/>
        <w:rPr>
          <w:rFonts w:ascii="Times New Roman" w:hAnsi="Times New Roman" w:eastAsia="Calibri"/>
          <w:sz w:val="24"/>
          <w:lang w:eastAsia="en-US"/>
        </w:rPr>
      </w:pPr>
    </w:p>
    <w:p w:rsidRPr="003F69F6" w:rsidR="003F69F6" w:rsidP="003F69F6" w:rsidRDefault="003F69F6" w14:paraId="4EFC9095"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In artikel 2.109a, tweede en derde lid, wordt “instelling als bedoeld in artikel 1.4.1, eerste lid, WEB of” vervangen door “</w:t>
      </w:r>
      <w:r w:rsidRPr="003F69F6">
        <w:rPr>
          <w:rFonts w:ascii="Times New Roman" w:hAnsi="Times New Roman" w:eastAsia="Calibri"/>
          <w:sz w:val="24"/>
          <w:lang w:eastAsia="en-US"/>
        </w:rPr>
        <w:t xml:space="preserve">aanbieder van niet uit ’s Rijks kas bekostigd beroepsonderwijs </w:t>
      </w:r>
      <w:r w:rsidRPr="003F69F6">
        <w:rPr>
          <w:rFonts w:ascii="Times New Roman" w:hAnsi="Times New Roman" w:eastAsia="Calibri"/>
          <w:bCs/>
          <w:sz w:val="24"/>
          <w:lang w:eastAsia="en-US"/>
        </w:rPr>
        <w:t>als bedoeld in artikel 1.1.1 WEB of instelling als bedoeld in”.</w:t>
      </w:r>
    </w:p>
    <w:p w:rsidR="00292DDD" w:rsidP="00292DDD" w:rsidRDefault="00292DDD" w14:paraId="1EAA637F" w14:textId="77777777">
      <w:pPr>
        <w:tabs>
          <w:tab w:val="left" w:pos="284"/>
        </w:tabs>
      </w:pPr>
    </w:p>
    <w:p w:rsidRPr="00872A91" w:rsidR="00292DDD" w:rsidP="00292DDD" w:rsidRDefault="00292DDD" w14:paraId="149BEF3D" w14:textId="2F6A5E24">
      <w:pPr>
        <w:tabs>
          <w:tab w:val="left" w:pos="284"/>
        </w:tabs>
        <w:rPr>
          <w:rFonts w:ascii="Times New Roman" w:hAnsi="Times New Roman"/>
          <w:sz w:val="24"/>
        </w:rPr>
      </w:pPr>
      <w:r w:rsidRPr="00872A91">
        <w:rPr>
          <w:rFonts w:ascii="Times New Roman" w:hAnsi="Times New Roman"/>
          <w:sz w:val="24"/>
        </w:rPr>
        <w:t>Da</w:t>
      </w:r>
    </w:p>
    <w:p w:rsidRPr="00872A91" w:rsidR="00292DDD" w:rsidP="00292DDD" w:rsidRDefault="00292DDD" w14:paraId="3D35BD5E" w14:textId="77777777">
      <w:pPr>
        <w:tabs>
          <w:tab w:val="left" w:pos="284"/>
        </w:tabs>
        <w:rPr>
          <w:rFonts w:ascii="Times New Roman" w:hAnsi="Times New Roman"/>
          <w:sz w:val="24"/>
        </w:rPr>
      </w:pPr>
    </w:p>
    <w:p w:rsidRPr="00872A91" w:rsidR="00292DDD" w:rsidP="00292DDD" w:rsidRDefault="00292DDD" w14:paraId="51AEA08E" w14:textId="77777777">
      <w:pPr>
        <w:tabs>
          <w:tab w:val="left" w:pos="284"/>
        </w:tabs>
        <w:rPr>
          <w:rFonts w:ascii="Times New Roman" w:hAnsi="Times New Roman"/>
          <w:sz w:val="24"/>
        </w:rPr>
      </w:pPr>
      <w:r w:rsidRPr="00292DDD">
        <w:rPr>
          <w:rFonts w:ascii="Times New Roman" w:hAnsi="Times New Roman"/>
          <w:sz w:val="24"/>
        </w:rPr>
        <w:tab/>
      </w:r>
      <w:r w:rsidRPr="00872A91">
        <w:rPr>
          <w:rFonts w:ascii="Times New Roman" w:hAnsi="Times New Roman"/>
          <w:sz w:val="24"/>
        </w:rPr>
        <w:t xml:space="preserve">In artikel 5.45, tweede lid, wordt “De artikelen 2.4.2 en 2.4.3 WEB” vervangen door “De artikelen 5.2.7 en 5.2.8 WEB”. </w:t>
      </w:r>
    </w:p>
    <w:p w:rsidR="00BF7BAC" w:rsidP="00BF7BAC" w:rsidRDefault="00BF7BAC" w14:paraId="4F383B7F" w14:textId="77777777">
      <w:pPr>
        <w:spacing w:line="259" w:lineRule="auto"/>
        <w:rPr>
          <w:rFonts w:ascii="Times New Roman" w:hAnsi="Times New Roman" w:eastAsia="Calibri"/>
          <w:bCs/>
          <w:sz w:val="24"/>
          <w:lang w:eastAsia="en-US"/>
        </w:rPr>
      </w:pPr>
    </w:p>
    <w:p w:rsidRPr="003F69F6" w:rsidR="003F69F6" w:rsidP="00BF7BAC" w:rsidRDefault="003F69F6" w14:paraId="185E9AA0" w14:textId="12728A81">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E</w:t>
      </w:r>
    </w:p>
    <w:p w:rsidRPr="003F69F6" w:rsidR="003F69F6" w:rsidP="003F69F6" w:rsidRDefault="003F69F6" w14:paraId="005EA513"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9EF7F2D"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bCs/>
          <w:sz w:val="24"/>
          <w:lang w:eastAsia="en-US"/>
        </w:rPr>
        <w:t xml:space="preserve">In artikel 8.19, eerste lid, onderdeel c, onder 2°, wordt na “een instelling” ingevoegd “of een </w:t>
      </w:r>
      <w:r w:rsidRPr="003F69F6">
        <w:rPr>
          <w:rFonts w:ascii="Times New Roman" w:hAnsi="Times New Roman" w:eastAsia="Calibri"/>
          <w:sz w:val="24"/>
          <w:lang w:eastAsia="en-US"/>
        </w:rPr>
        <w:t>aanbieder van niet uit ’s Rijks kas bekostigd beroepsonderwijs</w:t>
      </w:r>
      <w:r w:rsidRPr="003F69F6">
        <w:rPr>
          <w:rFonts w:ascii="Times New Roman" w:hAnsi="Times New Roman" w:eastAsia="Calibri"/>
          <w:bCs/>
          <w:sz w:val="24"/>
          <w:lang w:eastAsia="en-US"/>
        </w:rPr>
        <w:t xml:space="preserve">”. </w:t>
      </w:r>
    </w:p>
    <w:p w:rsidR="00BF7BAC" w:rsidP="00BF7BAC" w:rsidRDefault="00BF7BAC" w14:paraId="6F15BF24" w14:textId="77777777">
      <w:pPr>
        <w:spacing w:line="259" w:lineRule="auto"/>
        <w:rPr>
          <w:rFonts w:ascii="Times New Roman" w:hAnsi="Times New Roman" w:eastAsia="Calibri"/>
          <w:b/>
          <w:sz w:val="24"/>
          <w:lang w:eastAsia="en-US"/>
        </w:rPr>
      </w:pPr>
    </w:p>
    <w:p w:rsidRPr="003F69F6" w:rsidR="003F69F6" w:rsidP="00BF7BAC" w:rsidRDefault="003F69F6" w14:paraId="796796CB" w14:textId="3B4F5FAA">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F</w:t>
      </w:r>
    </w:p>
    <w:p w:rsidRPr="003F69F6" w:rsidR="003F69F6" w:rsidP="003F69F6" w:rsidRDefault="003F69F6" w14:paraId="1610E289"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0CF4DC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Hoofdstuk 12 wordt na paragraaf 17 een paragraaf ingevoegd, luidende:</w:t>
      </w:r>
    </w:p>
    <w:p w:rsidR="00BF7BAC" w:rsidP="00BF7BAC" w:rsidRDefault="00BF7BAC" w14:paraId="7278884C" w14:textId="77777777">
      <w:pPr>
        <w:spacing w:line="259" w:lineRule="auto"/>
        <w:rPr>
          <w:rFonts w:ascii="Times New Roman" w:hAnsi="Times New Roman" w:eastAsia="Calibri"/>
          <w:sz w:val="24"/>
          <w:lang w:eastAsia="en-US"/>
        </w:rPr>
      </w:pPr>
    </w:p>
    <w:p w:rsidRPr="003F69F6" w:rsidR="003F69F6" w:rsidP="00BF7BAC" w:rsidRDefault="003F69F6" w14:paraId="6C0DA145" w14:textId="3052C5BC">
      <w:pPr>
        <w:spacing w:line="259" w:lineRule="auto"/>
        <w:rPr>
          <w:rFonts w:ascii="Times New Roman" w:hAnsi="Times New Roman" w:eastAsia="Calibri"/>
          <w:b/>
          <w:bCs/>
          <w:sz w:val="24"/>
          <w:lang w:eastAsia="en-US"/>
        </w:rPr>
      </w:pPr>
      <w:r w:rsidRPr="003F69F6">
        <w:rPr>
          <w:rFonts w:ascii="Times New Roman" w:hAnsi="Times New Roman" w:eastAsia="Calibri"/>
          <w:b/>
          <w:bCs/>
          <w:sz w:val="24"/>
          <w:lang w:eastAsia="en-US"/>
        </w:rPr>
        <w:t>Paragraaf 18. Overgangsrecht Wet van …tot wijziging van de Wet educatie en beroepsonderwijs en een aantal andere wetten in verband met het verbeteren van de aansluiting van het beroepsonderwijs op de arbeidsmarkt (verbetering aansluiting beroepsonderwijs-arbeidsmarkt) (Stb. …, …)</w:t>
      </w:r>
    </w:p>
    <w:p w:rsidR="00BF7BAC" w:rsidP="00BF7BAC" w:rsidRDefault="00BF7BAC" w14:paraId="65BF2800" w14:textId="77777777">
      <w:pPr>
        <w:spacing w:line="259" w:lineRule="auto"/>
        <w:rPr>
          <w:rFonts w:ascii="Times New Roman" w:hAnsi="Times New Roman" w:eastAsia="Calibri"/>
          <w:sz w:val="24"/>
          <w:lang w:eastAsia="en-US"/>
        </w:rPr>
      </w:pPr>
      <w:bookmarkStart w:name="_Hlk178003764" w:id="67"/>
    </w:p>
    <w:p w:rsidRPr="003F69F6" w:rsidR="003F69F6" w:rsidP="00BF7BAC" w:rsidRDefault="003F69F6" w14:paraId="6D711F3B" w14:textId="1511C4FF">
      <w:pPr>
        <w:spacing w:line="259" w:lineRule="auto"/>
        <w:rPr>
          <w:rFonts w:ascii="Times New Roman" w:hAnsi="Times New Roman" w:eastAsia="Calibri"/>
          <w:b/>
          <w:sz w:val="24"/>
          <w:lang w:eastAsia="en-US"/>
        </w:rPr>
      </w:pPr>
      <w:r w:rsidRPr="003F69F6">
        <w:rPr>
          <w:rFonts w:ascii="Times New Roman" w:hAnsi="Times New Roman" w:eastAsia="Calibri"/>
          <w:b/>
          <w:sz w:val="24"/>
          <w:lang w:eastAsia="en-US"/>
        </w:rPr>
        <w:t>Artikel 12.48 Overgangsrecht onderwijstijd doorlopende leerroute en geïntegreerde leerroute Wet verbetering aansluiting beroepsonderwijs-arbeidsmarkt</w:t>
      </w:r>
    </w:p>
    <w:bookmarkEnd w:id="67"/>
    <w:p w:rsidR="00BF7BAC" w:rsidP="003F69F6" w:rsidRDefault="00BF7BAC" w14:paraId="37103436"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7C801B0" w14:textId="716E7F22">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Indien de Wet tot wijziging van de Wet educatie en beroepsonderwijs en een aantal andere wetten in verband met het verbeteren van de aansluiting van het beroepsonderwijs op de arbeidsmarkt (verbetering aansluiting beroepsonderwijs-arbeidsmarkt) (Stb. …, …) na 1 februari bekend is gemaakt, en artikel I, onderdeel NN, van die wet in werking treedt met ingang van 1 augustus direct volgend op die 1 februari, kan het bevoegd gezag samen met het </w:t>
      </w:r>
      <w:r w:rsidRPr="003F69F6">
        <w:rPr>
          <w:rFonts w:ascii="Times New Roman" w:hAnsi="Times New Roman" w:eastAsia="Calibri"/>
          <w:bCs/>
          <w:sz w:val="24"/>
          <w:lang w:eastAsia="en-US"/>
        </w:rPr>
        <w:lastRenderedPageBreak/>
        <w:t xml:space="preserve">bevoegd gezag van de instelling voor beroepsonderwijs besluiten om in het schooljaar dan wel het studiejaar, bedoeld in artikel 1.1.1 WEB, dat die 1 augustus aanvangt, voor een doorlopende leerroute vmbo-mbo als bedoeld in artikel 2.107a, de artikelen 2.107h en 2.107i, en de artikelen 8.5a.11 </w:t>
      </w:r>
      <w:bookmarkStart w:name="_Hlk156822172" w:id="68"/>
      <w:r w:rsidRPr="003F69F6">
        <w:rPr>
          <w:rFonts w:ascii="Times New Roman" w:hAnsi="Times New Roman" w:eastAsia="Calibri"/>
          <w:bCs/>
          <w:sz w:val="24"/>
          <w:lang w:eastAsia="en-US"/>
        </w:rPr>
        <w:t xml:space="preserve">en 8.5a.12 WEB </w:t>
      </w:r>
      <w:bookmarkEnd w:id="68"/>
      <w:r w:rsidRPr="003F69F6">
        <w:rPr>
          <w:rFonts w:ascii="Times New Roman" w:hAnsi="Times New Roman" w:eastAsia="Calibri"/>
          <w:bCs/>
          <w:sz w:val="24"/>
          <w:lang w:eastAsia="en-US"/>
        </w:rPr>
        <w:t xml:space="preserve">toe te passen zoals die luidden vóór die inwerkingtreding, in plaats van zoals die luiden na die inwerkingtreding. </w:t>
      </w:r>
    </w:p>
    <w:p w:rsidRPr="003F69F6" w:rsidR="003F69F6" w:rsidP="003F69F6" w:rsidRDefault="003F69F6" w14:paraId="3EF57C1A"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2. Voor een groep leerlingen en een groep studenten van een doorlopende leerroute vmbo-mbo als bedoeld in artikel 2.107a die voor het moment van inwerkingtreding van artikel I, onderdeel NN, van de Wet tot wijziging van de Wet educatie en beroepsonderwijs en een aantal andere wetten in verband met het verbeteren van de aansluiting van het beroepsonderwijs op de arbeidsmarkt (verbetering aansluiting beroepsonderwijs-arbeidsmarkt) (Stb. …, …) reeds met die leerroute is gestart, kan het bevoegd gezag samen met het bevoegd gezag van de instelling voor beroepsonderwijs besluiten om de artikelen 2.107h en 2.107i, en</w:t>
      </w:r>
      <w:r w:rsidRPr="003F69F6">
        <w:rPr>
          <w:rFonts w:ascii="Times New Roman" w:hAnsi="Times New Roman" w:eastAsia="Calibri"/>
          <w:sz w:val="24"/>
          <w:lang w:eastAsia="en-US"/>
        </w:rPr>
        <w:t xml:space="preserve"> de </w:t>
      </w:r>
      <w:r w:rsidRPr="003F69F6">
        <w:rPr>
          <w:rFonts w:ascii="Times New Roman" w:hAnsi="Times New Roman" w:eastAsia="Calibri"/>
          <w:bCs/>
          <w:sz w:val="24"/>
          <w:lang w:eastAsia="en-US"/>
        </w:rPr>
        <w:t>artikelen 8.5a.11</w:t>
      </w:r>
      <w:r w:rsidRPr="003F69F6">
        <w:rPr>
          <w:rFonts w:ascii="Times New Roman" w:hAnsi="Times New Roman" w:eastAsia="Calibri"/>
          <w:sz w:val="24"/>
          <w:lang w:eastAsia="en-US"/>
        </w:rPr>
        <w:t xml:space="preserve"> en 8.5a.12 </w:t>
      </w:r>
      <w:r w:rsidRPr="003F69F6">
        <w:rPr>
          <w:rFonts w:ascii="Times New Roman" w:hAnsi="Times New Roman" w:eastAsia="Calibri"/>
          <w:bCs/>
          <w:sz w:val="24"/>
          <w:lang w:eastAsia="en-US"/>
        </w:rPr>
        <w:t xml:space="preserve">WEB toe te passen zoals die luidden vóór die inwerkingtreding, in plaats van zoals die luiden na die inwerkingtreding. </w:t>
      </w:r>
    </w:p>
    <w:p w:rsidRPr="003F69F6" w:rsidR="003F69F6" w:rsidP="003F69F6" w:rsidRDefault="003F69F6" w14:paraId="6AA6D001"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3. Het eerste en tweede lid zijn van overeenkomstige toepassing op een route als bedoeld in:</w:t>
      </w:r>
    </w:p>
    <w:p w:rsidRPr="003F69F6" w:rsidR="003F69F6" w:rsidP="003F69F6" w:rsidRDefault="003F69F6" w14:paraId="1C86990C"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 artikel 2.107l, </w:t>
      </w:r>
    </w:p>
    <w:p w:rsidRPr="003F69F6" w:rsidR="003F69F6" w:rsidP="003F69F6" w:rsidRDefault="003F69F6" w14:paraId="72AA1D4D"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artikel 2.71 in samenhang met artikel 2.107a, tweede lid, en</w:t>
      </w:r>
    </w:p>
    <w:p w:rsidRPr="003F69F6" w:rsidR="003F69F6" w:rsidP="003F69F6" w:rsidRDefault="003F69F6" w14:paraId="0332F8CE"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artikel 2.71 in samenhang met artikel 2.107l, tweede lid.</w:t>
      </w:r>
    </w:p>
    <w:p w:rsidRPr="003F69F6" w:rsidR="003F69F6" w:rsidP="003F69F6" w:rsidRDefault="003F69F6" w14:paraId="557FA49E"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4. Paragraaf 18 van hoofdstuk 12 vervalt zeven jaar na de inwerkingtreding van artikel I, onderdeel NN, van de Wet tot wijziging van de Wet educatie en beroepsonderwijs en een aantal andere wetten in verband met het verbeteren van de aansluiting van het beroepsonderwijs op de arbeidsmarkt (verbetering aansluiting beroepsonderwijs-arbeidsmarkt) (Stb. …, …). </w:t>
      </w:r>
    </w:p>
    <w:p w:rsidR="00BF7BAC" w:rsidP="00BF7BAC" w:rsidRDefault="00BF7BAC" w14:paraId="0B8B7BF5" w14:textId="77777777">
      <w:pPr>
        <w:spacing w:line="259" w:lineRule="auto"/>
        <w:rPr>
          <w:rFonts w:ascii="Times New Roman" w:hAnsi="Times New Roman" w:eastAsia="Calibri"/>
          <w:bCs/>
          <w:sz w:val="24"/>
          <w:lang w:eastAsia="en-US"/>
        </w:rPr>
      </w:pPr>
      <w:bookmarkStart w:name="_Hlk162269917" w:id="69"/>
    </w:p>
    <w:p w:rsidR="00BF7BAC" w:rsidP="00BF7BAC" w:rsidRDefault="00BF7BAC" w14:paraId="1F04EDAC" w14:textId="77777777">
      <w:pPr>
        <w:spacing w:line="259" w:lineRule="auto"/>
        <w:rPr>
          <w:rFonts w:ascii="Times New Roman" w:hAnsi="Times New Roman" w:eastAsia="Calibri"/>
          <w:bCs/>
          <w:sz w:val="24"/>
          <w:lang w:eastAsia="en-US"/>
        </w:rPr>
      </w:pPr>
    </w:p>
    <w:p w:rsidRPr="003F69F6" w:rsidR="003F69F6" w:rsidP="00BF7BAC" w:rsidRDefault="003F69F6" w14:paraId="1C96FD00" w14:textId="011F0B66">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 xml:space="preserve">Artikel XIII. Samenloop Wet actualisering deugdelijkheidseisen funderend onderwijs </w:t>
      </w:r>
    </w:p>
    <w:p w:rsidRPr="003F69F6" w:rsidR="003F69F6" w:rsidP="003F69F6" w:rsidRDefault="003F69F6" w14:paraId="6774B80C" w14:textId="77777777">
      <w:pPr>
        <w:spacing w:line="259" w:lineRule="auto"/>
        <w:ind w:firstLine="284"/>
        <w:rPr>
          <w:rFonts w:ascii="Times New Roman" w:hAnsi="Times New Roman" w:eastAsia="Calibri"/>
          <w:b/>
          <w:sz w:val="24"/>
          <w:lang w:eastAsia="en-US"/>
        </w:rPr>
      </w:pPr>
    </w:p>
    <w:bookmarkEnd w:id="69"/>
    <w:p w:rsidRPr="003F69F6" w:rsidR="003F69F6" w:rsidP="003F69F6" w:rsidRDefault="003F69F6" w14:paraId="03C59667"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Indien artikel IV, onderdelen E en F, van de Wet van 1 juli 2020 tot wijziging van de Wet op het primair onderwijs, de Wet op het voortgezet onderwijs, de Wet op de expertisecentra, de Wet op het onderwijstoezicht en enkele andere wetten in verband met actualisering van de deugdelijkheidseisen, het daarmee samenhangende onderwijstoezicht en vermindering van administratieve verplichtingen in het funderend onderwijs, alsmede reparatie van wetstechnische gebreken (actualisering deugdelijkheidseisen funderend onderwijs) (Stb. 2020, 235):</w:t>
      </w:r>
    </w:p>
    <w:p w:rsidRPr="003F69F6" w:rsidR="003F69F6" w:rsidP="003F69F6" w:rsidRDefault="003F69F6" w14:paraId="4E27B26D" w14:textId="77777777">
      <w:pPr>
        <w:spacing w:line="259" w:lineRule="auto"/>
        <w:ind w:firstLine="284"/>
        <w:rPr>
          <w:rFonts w:ascii="Times New Roman" w:hAnsi="Times New Roman" w:eastAsia="Calibri"/>
          <w:sz w:val="24"/>
          <w:lang w:eastAsia="en-US"/>
        </w:rPr>
      </w:pPr>
    </w:p>
    <w:p w:rsidRPr="003F69F6" w:rsidR="003F69F6" w:rsidP="003F69F6" w:rsidRDefault="003F69F6" w14:paraId="63F4E49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 eerder in werking zijn getreden of treden dan artikel I, onderdeel R, van deze wet, wordt artikel I van deze wet als volgt gewijzigd:</w:t>
      </w:r>
    </w:p>
    <w:p w:rsidRPr="003F69F6" w:rsidR="003F69F6" w:rsidP="003F69F6" w:rsidRDefault="003F69F6" w14:paraId="44F2BC17" w14:textId="77777777">
      <w:pPr>
        <w:spacing w:line="259" w:lineRule="auto"/>
        <w:ind w:firstLine="284"/>
        <w:rPr>
          <w:rFonts w:ascii="Times New Roman" w:hAnsi="Times New Roman" w:eastAsia="Calibri"/>
          <w:sz w:val="24"/>
          <w:lang w:eastAsia="en-US"/>
        </w:rPr>
      </w:pPr>
    </w:p>
    <w:p w:rsidRPr="003F69F6" w:rsidR="003F69F6" w:rsidP="00D20C05" w:rsidRDefault="003F69F6" w14:paraId="2F269786"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A</w:t>
      </w:r>
    </w:p>
    <w:p w:rsidRPr="003F69F6" w:rsidR="003F69F6" w:rsidP="003F69F6" w:rsidRDefault="003F69F6" w14:paraId="768FA8FF" w14:textId="77777777">
      <w:pPr>
        <w:spacing w:line="259" w:lineRule="auto"/>
        <w:ind w:firstLine="284"/>
        <w:rPr>
          <w:rFonts w:ascii="Times New Roman" w:hAnsi="Times New Roman" w:eastAsia="Calibri"/>
          <w:sz w:val="24"/>
          <w:lang w:eastAsia="en-US"/>
        </w:rPr>
      </w:pPr>
    </w:p>
    <w:p w:rsidRPr="003F69F6" w:rsidR="003F69F6" w:rsidP="003F69F6" w:rsidRDefault="003F69F6" w14:paraId="00533D1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onderdeel WW, in het voorgestelde artikel 11.1.20, eerste lid, onderdeel b, wordt “onvoldoende” vervangen door “zeer zwak”.</w:t>
      </w:r>
    </w:p>
    <w:p w:rsidRPr="003F69F6" w:rsidR="003F69F6" w:rsidP="003F69F6" w:rsidRDefault="003F69F6" w14:paraId="145C72C1" w14:textId="77777777">
      <w:pPr>
        <w:spacing w:line="259" w:lineRule="auto"/>
        <w:ind w:firstLine="284"/>
        <w:rPr>
          <w:rFonts w:ascii="Times New Roman" w:hAnsi="Times New Roman" w:eastAsia="Calibri"/>
          <w:sz w:val="24"/>
          <w:lang w:eastAsia="en-US"/>
        </w:rPr>
      </w:pPr>
    </w:p>
    <w:p w:rsidRPr="003F69F6" w:rsidR="003F69F6" w:rsidP="00D20C05" w:rsidRDefault="003F69F6" w14:paraId="39AB1B33"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B</w:t>
      </w:r>
    </w:p>
    <w:p w:rsidRPr="003F69F6" w:rsidR="003F69F6" w:rsidP="003F69F6" w:rsidRDefault="003F69F6" w14:paraId="743F4780" w14:textId="77777777">
      <w:pPr>
        <w:spacing w:line="259" w:lineRule="auto"/>
        <w:ind w:firstLine="284"/>
        <w:rPr>
          <w:rFonts w:ascii="Times New Roman" w:hAnsi="Times New Roman" w:eastAsia="Calibri"/>
          <w:sz w:val="24"/>
          <w:lang w:eastAsia="en-US"/>
        </w:rPr>
      </w:pPr>
    </w:p>
    <w:p w:rsidRPr="003F69F6" w:rsidR="003F69F6" w:rsidP="003F69F6" w:rsidRDefault="003F69F6" w14:paraId="3AA6F2F6"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Onderdeel R, komt te luiden:</w:t>
      </w:r>
    </w:p>
    <w:p w:rsidRPr="003F69F6" w:rsidR="003F69F6" w:rsidP="003F69F6" w:rsidRDefault="003F69F6" w14:paraId="31C38BC7" w14:textId="77777777">
      <w:pPr>
        <w:spacing w:line="259" w:lineRule="auto"/>
        <w:ind w:firstLine="284"/>
        <w:rPr>
          <w:rFonts w:ascii="Times New Roman" w:hAnsi="Times New Roman" w:eastAsia="Calibri"/>
          <w:sz w:val="24"/>
          <w:lang w:eastAsia="en-US"/>
        </w:rPr>
      </w:pPr>
    </w:p>
    <w:p w:rsidRPr="003F69F6" w:rsidR="003F69F6" w:rsidP="00D20C05" w:rsidRDefault="003F69F6" w14:paraId="35D624EA"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R</w:t>
      </w:r>
    </w:p>
    <w:p w:rsidRPr="003F69F6" w:rsidR="003F69F6" w:rsidP="003F69F6" w:rsidRDefault="003F69F6" w14:paraId="7352F3C1" w14:textId="77777777">
      <w:pPr>
        <w:spacing w:line="259" w:lineRule="auto"/>
        <w:ind w:firstLine="284"/>
        <w:rPr>
          <w:rFonts w:ascii="Times New Roman" w:hAnsi="Times New Roman" w:eastAsia="Calibri"/>
          <w:sz w:val="24"/>
          <w:lang w:eastAsia="en-US"/>
        </w:rPr>
      </w:pPr>
    </w:p>
    <w:p w:rsidRPr="003F69F6" w:rsidR="003F69F6" w:rsidP="003F69F6" w:rsidRDefault="003F69F6" w14:paraId="505E2FA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Hoofdstuk 6, titel 2, vervalt, met uitzondering van artikel 6.2.2a.</w:t>
      </w:r>
    </w:p>
    <w:p w:rsidRPr="003F69F6" w:rsidR="003F69F6" w:rsidP="003F69F6" w:rsidRDefault="003F69F6" w14:paraId="4856A296" w14:textId="77777777">
      <w:pPr>
        <w:spacing w:line="259" w:lineRule="auto"/>
        <w:ind w:firstLine="284"/>
        <w:rPr>
          <w:rFonts w:ascii="Times New Roman" w:hAnsi="Times New Roman" w:eastAsia="Calibri"/>
          <w:sz w:val="24"/>
          <w:lang w:eastAsia="en-US"/>
        </w:rPr>
      </w:pPr>
    </w:p>
    <w:p w:rsidRPr="003F69F6" w:rsidR="003F69F6" w:rsidP="00D20C05" w:rsidRDefault="003F69F6" w14:paraId="3EA81F92"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C</w:t>
      </w:r>
    </w:p>
    <w:p w:rsidRPr="003F69F6" w:rsidR="003F69F6" w:rsidP="003F69F6" w:rsidRDefault="003F69F6" w14:paraId="52CFFE07" w14:textId="77777777">
      <w:pPr>
        <w:spacing w:line="259" w:lineRule="auto"/>
        <w:ind w:firstLine="284"/>
        <w:rPr>
          <w:rFonts w:ascii="Times New Roman" w:hAnsi="Times New Roman" w:eastAsia="Calibri"/>
          <w:sz w:val="24"/>
          <w:lang w:eastAsia="en-US"/>
        </w:rPr>
      </w:pPr>
    </w:p>
    <w:p w:rsidRPr="003F69F6" w:rsidR="003F69F6" w:rsidP="003F69F6" w:rsidRDefault="003F69F6" w14:paraId="10513228"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Na onderdeel WW wordt een onderdeel ingevoegd, luidende:</w:t>
      </w:r>
    </w:p>
    <w:p w:rsidRPr="003F69F6" w:rsidR="003F69F6" w:rsidP="003F69F6" w:rsidRDefault="003F69F6" w14:paraId="15FDD351" w14:textId="77777777">
      <w:pPr>
        <w:spacing w:line="259" w:lineRule="auto"/>
        <w:ind w:firstLine="284"/>
        <w:rPr>
          <w:rFonts w:ascii="Times New Roman" w:hAnsi="Times New Roman" w:eastAsia="Calibri"/>
          <w:sz w:val="24"/>
          <w:lang w:eastAsia="en-US"/>
        </w:rPr>
      </w:pPr>
    </w:p>
    <w:p w:rsidRPr="003F69F6" w:rsidR="003F69F6" w:rsidP="00D20C05" w:rsidRDefault="003F69F6" w14:paraId="45A09966" w14:textId="77777777">
      <w:pPr>
        <w:spacing w:line="259" w:lineRule="auto"/>
        <w:rPr>
          <w:rFonts w:ascii="Times New Roman" w:hAnsi="Times New Roman" w:eastAsia="Calibri"/>
          <w:sz w:val="24"/>
          <w:lang w:eastAsia="en-US"/>
        </w:rPr>
      </w:pPr>
      <w:proofErr w:type="spellStart"/>
      <w:r w:rsidRPr="003F69F6">
        <w:rPr>
          <w:rFonts w:ascii="Times New Roman" w:hAnsi="Times New Roman" w:eastAsia="Calibri"/>
          <w:sz w:val="24"/>
          <w:lang w:eastAsia="en-US"/>
        </w:rPr>
        <w:t>WWa</w:t>
      </w:r>
      <w:proofErr w:type="spellEnd"/>
    </w:p>
    <w:p w:rsidRPr="003F69F6" w:rsidR="003F69F6" w:rsidP="003F69F6" w:rsidRDefault="003F69F6" w14:paraId="3D29C921" w14:textId="77777777">
      <w:pPr>
        <w:spacing w:line="259" w:lineRule="auto"/>
        <w:ind w:firstLine="284"/>
        <w:rPr>
          <w:rFonts w:ascii="Times New Roman" w:hAnsi="Times New Roman" w:eastAsia="Calibri"/>
          <w:sz w:val="24"/>
          <w:lang w:eastAsia="en-US"/>
        </w:rPr>
      </w:pPr>
    </w:p>
    <w:p w:rsidRPr="003F69F6" w:rsidR="003F69F6" w:rsidP="003F69F6" w:rsidRDefault="003F69F6" w14:paraId="0715C01F"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Artikel 6.2.2a wordt vernummerd tot 11.1.17 en wordt ingevoegd na artikel 11.1.16.</w:t>
      </w:r>
    </w:p>
    <w:p w:rsidRPr="003F69F6" w:rsidR="003F69F6" w:rsidP="003F69F6" w:rsidRDefault="003F69F6" w14:paraId="68782386" w14:textId="77777777">
      <w:pPr>
        <w:spacing w:line="259" w:lineRule="auto"/>
        <w:ind w:firstLine="284"/>
        <w:rPr>
          <w:rFonts w:ascii="Times New Roman" w:hAnsi="Times New Roman" w:eastAsia="Calibri"/>
          <w:sz w:val="24"/>
          <w:lang w:eastAsia="en-US"/>
        </w:rPr>
      </w:pPr>
    </w:p>
    <w:p w:rsidRPr="003F69F6" w:rsidR="003F69F6" w:rsidP="003F69F6" w:rsidRDefault="003F69F6" w14:paraId="63F7C9B5"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b. later in werking treden dan artikel I, onderdeel R, van deze wet, wordt artikel IV van die wet als volgt gewijzigd:</w:t>
      </w:r>
    </w:p>
    <w:p w:rsidRPr="003F69F6" w:rsidR="003F69F6" w:rsidP="003F69F6" w:rsidRDefault="003F69F6" w14:paraId="34021286" w14:textId="77777777">
      <w:pPr>
        <w:spacing w:line="259" w:lineRule="auto"/>
        <w:ind w:firstLine="284"/>
        <w:rPr>
          <w:rFonts w:ascii="Times New Roman" w:hAnsi="Times New Roman" w:eastAsia="Calibri"/>
          <w:sz w:val="24"/>
          <w:lang w:eastAsia="en-US"/>
        </w:rPr>
      </w:pPr>
    </w:p>
    <w:p w:rsidRPr="003F69F6" w:rsidR="003F69F6" w:rsidP="00D20C05" w:rsidRDefault="003F69F6" w14:paraId="4E8D7C7D"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A</w:t>
      </w:r>
    </w:p>
    <w:p w:rsidRPr="003F69F6" w:rsidR="003F69F6" w:rsidP="003F69F6" w:rsidRDefault="003F69F6" w14:paraId="24EDB123" w14:textId="77777777">
      <w:pPr>
        <w:spacing w:line="259" w:lineRule="auto"/>
        <w:ind w:firstLine="284"/>
        <w:rPr>
          <w:rFonts w:ascii="Times New Roman" w:hAnsi="Times New Roman" w:eastAsia="Calibri"/>
          <w:sz w:val="24"/>
          <w:lang w:eastAsia="en-US"/>
        </w:rPr>
      </w:pPr>
    </w:p>
    <w:p w:rsidRPr="003F69F6" w:rsidR="003F69F6" w:rsidP="003F69F6" w:rsidRDefault="003F69F6" w14:paraId="4DB14A81"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onderdeel E wordt “artikel 6.2.2, eerste lid, onderdeel a” vervangen door “artikel 11.1.20, eerste lid, onderdeel b”.</w:t>
      </w:r>
    </w:p>
    <w:p w:rsidRPr="003F69F6" w:rsidR="003F69F6" w:rsidP="003F69F6" w:rsidRDefault="003F69F6" w14:paraId="258418F2" w14:textId="77777777">
      <w:pPr>
        <w:spacing w:line="259" w:lineRule="auto"/>
        <w:ind w:firstLine="284"/>
        <w:rPr>
          <w:rFonts w:ascii="Times New Roman" w:hAnsi="Times New Roman" w:eastAsia="Calibri"/>
          <w:sz w:val="24"/>
          <w:lang w:eastAsia="en-US"/>
        </w:rPr>
      </w:pPr>
    </w:p>
    <w:p w:rsidRPr="003F69F6" w:rsidR="003F69F6" w:rsidP="00D20C05" w:rsidRDefault="003F69F6" w14:paraId="57BDCCD6"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B</w:t>
      </w:r>
    </w:p>
    <w:p w:rsidRPr="003F69F6" w:rsidR="003F69F6" w:rsidP="003F69F6" w:rsidRDefault="003F69F6" w14:paraId="27680E2D" w14:textId="77777777">
      <w:pPr>
        <w:spacing w:line="259" w:lineRule="auto"/>
        <w:ind w:firstLine="284"/>
        <w:rPr>
          <w:rFonts w:ascii="Times New Roman" w:hAnsi="Times New Roman" w:eastAsia="Calibri"/>
          <w:sz w:val="24"/>
          <w:lang w:eastAsia="en-US"/>
        </w:rPr>
      </w:pPr>
    </w:p>
    <w:p w:rsidRPr="003F69F6" w:rsidR="003F69F6" w:rsidP="003F69F6" w:rsidRDefault="003F69F6" w14:paraId="5DF4A56B"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In onderdeel F wordt “Na artikel 6.2.2” vervangen door “Na artikel 11.1.16” en wordt “Artikel 6.2.2a” vervangen door “Artikel 11.1.17”.</w:t>
      </w:r>
    </w:p>
    <w:p w:rsidRPr="003F69F6" w:rsidR="003F69F6" w:rsidP="003F69F6" w:rsidRDefault="003F69F6" w14:paraId="0D7AE83E" w14:textId="77777777">
      <w:pPr>
        <w:spacing w:line="259" w:lineRule="auto"/>
        <w:ind w:firstLine="284"/>
        <w:rPr>
          <w:rFonts w:ascii="Times New Roman" w:hAnsi="Times New Roman" w:eastAsia="Calibri"/>
          <w:b/>
          <w:sz w:val="24"/>
          <w:lang w:eastAsia="en-US"/>
        </w:rPr>
      </w:pPr>
    </w:p>
    <w:p w:rsidR="00D20C05" w:rsidP="00D20C05" w:rsidRDefault="00D20C05" w14:paraId="55CC9716" w14:textId="77777777">
      <w:pPr>
        <w:spacing w:line="259" w:lineRule="auto"/>
        <w:rPr>
          <w:rFonts w:ascii="Times New Roman" w:hAnsi="Times New Roman" w:eastAsia="Calibri"/>
          <w:b/>
          <w:sz w:val="24"/>
          <w:lang w:eastAsia="en-US"/>
        </w:rPr>
      </w:pPr>
    </w:p>
    <w:p w:rsidRPr="00292DDD" w:rsidR="00292DDD" w:rsidP="00292DDD" w:rsidRDefault="00292DDD" w14:paraId="2D7FC73D" w14:textId="77777777">
      <w:pPr>
        <w:spacing w:line="259" w:lineRule="auto"/>
        <w:rPr>
          <w:rFonts w:ascii="Times New Roman" w:hAnsi="Times New Roman" w:eastAsia="Calibri"/>
          <w:b/>
          <w:bCs/>
          <w:sz w:val="24"/>
          <w:lang w:eastAsia="en-US"/>
        </w:rPr>
      </w:pPr>
      <w:r w:rsidRPr="00292DDD">
        <w:rPr>
          <w:rFonts w:ascii="Times New Roman" w:hAnsi="Times New Roman" w:eastAsia="Calibri"/>
          <w:b/>
          <w:bCs/>
          <w:sz w:val="24"/>
          <w:lang w:eastAsia="en-US"/>
        </w:rPr>
        <w:t>ARTIKEL XIIIA. SAMENLOOP WET BEËINDIGING VERVANGINGSFONDS EN MODERNISERING PARTICIPATIEFONDS</w:t>
      </w:r>
    </w:p>
    <w:p w:rsidRPr="00292DDD" w:rsidR="00292DDD" w:rsidP="00292DDD" w:rsidRDefault="00292DDD" w14:paraId="1A0B4C86" w14:textId="77777777">
      <w:pPr>
        <w:spacing w:line="259" w:lineRule="auto"/>
        <w:rPr>
          <w:rFonts w:ascii="Times New Roman" w:hAnsi="Times New Roman" w:eastAsia="Calibri"/>
          <w:bCs/>
          <w:sz w:val="24"/>
          <w:lang w:eastAsia="en-US"/>
        </w:rPr>
      </w:pPr>
    </w:p>
    <w:p w:rsidRPr="00292DDD" w:rsidR="00292DDD" w:rsidP="00292DDD" w:rsidRDefault="00292DDD" w14:paraId="3E837098" w14:textId="77777777">
      <w:pPr>
        <w:spacing w:line="259" w:lineRule="auto"/>
        <w:rPr>
          <w:rFonts w:ascii="Times New Roman" w:hAnsi="Times New Roman" w:eastAsia="Calibri"/>
          <w:bCs/>
          <w:sz w:val="24"/>
          <w:lang w:eastAsia="en-US"/>
        </w:rPr>
      </w:pPr>
      <w:r w:rsidRPr="00292DDD">
        <w:rPr>
          <w:rFonts w:ascii="Times New Roman" w:hAnsi="Times New Roman" w:eastAsia="Calibri"/>
          <w:bCs/>
          <w:sz w:val="24"/>
          <w:lang w:eastAsia="en-US"/>
        </w:rPr>
        <w:tab/>
        <w:t>Indien artikel II, onderdeel H, van de Wet van 11 oktober 2021 tot wijziging van de Wet op het primair onderwijs en de Wet op de expertisecentra in verband met beëindiging van de verplichte aansluiting bij een rechtspersoon in verband met kosten van vervanging en in verband met wijziging van de wijze waarop de werkloosheidsuitkeringen worden verevend (beëindiging vervangingsfonds en modernisering participatiefonds) (Stb. 2021, 538) eerder in werking is getreden of treedt dan artikel VII van deze wet, wordt in artikel VII van deze wet “titel VII” vervangen door “titel VI”.</w:t>
      </w:r>
    </w:p>
    <w:p w:rsidR="00292DDD" w:rsidP="00D20C05" w:rsidRDefault="00292DDD" w14:paraId="7A00615C" w14:textId="77777777">
      <w:pPr>
        <w:spacing w:line="259" w:lineRule="auto"/>
        <w:rPr>
          <w:rFonts w:ascii="Times New Roman" w:hAnsi="Times New Roman" w:eastAsia="Calibri"/>
          <w:b/>
          <w:sz w:val="24"/>
          <w:lang w:eastAsia="en-US"/>
        </w:rPr>
      </w:pPr>
    </w:p>
    <w:p w:rsidR="00292DDD" w:rsidP="00D20C05" w:rsidRDefault="00292DDD" w14:paraId="7B01199C" w14:textId="77777777">
      <w:pPr>
        <w:spacing w:line="259" w:lineRule="auto"/>
        <w:rPr>
          <w:rFonts w:ascii="Times New Roman" w:hAnsi="Times New Roman" w:eastAsia="Calibri"/>
          <w:b/>
          <w:sz w:val="24"/>
          <w:lang w:eastAsia="en-US"/>
        </w:rPr>
      </w:pPr>
    </w:p>
    <w:p w:rsidRPr="003F69F6" w:rsidR="003F69F6" w:rsidP="00D20C05" w:rsidRDefault="003F69F6" w14:paraId="3F2C5B5B" w14:textId="4FE315EA">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XIV. Samenloop Wet terugdringen schoolverzuim</w:t>
      </w:r>
    </w:p>
    <w:p w:rsidRPr="003F69F6" w:rsidR="003F69F6" w:rsidP="003F69F6" w:rsidRDefault="003F69F6" w14:paraId="23B97AD1" w14:textId="77777777">
      <w:pPr>
        <w:spacing w:line="259" w:lineRule="auto"/>
        <w:ind w:firstLine="284"/>
        <w:rPr>
          <w:rFonts w:ascii="Times New Roman" w:hAnsi="Times New Roman" w:eastAsia="Calibri"/>
          <w:bCs/>
          <w:sz w:val="24"/>
          <w:lang w:eastAsia="en-US"/>
        </w:rPr>
      </w:pPr>
    </w:p>
    <w:p w:rsidRPr="003F69F6" w:rsidR="003F69F6" w:rsidP="003F69F6" w:rsidRDefault="003F69F6" w14:paraId="1DA965B7"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Indien het bij koninklijke boodschap van 26 november 2024 ingediende voorstel van wet tot wijziging van de Leerplichtwet 1969 en enige andere onderwijswetten in verband met het voorkomen en het terugdringen van verzuim in het funderend onderwijs en het </w:t>
      </w:r>
      <w:r w:rsidRPr="003F69F6">
        <w:rPr>
          <w:rFonts w:ascii="Times New Roman" w:hAnsi="Times New Roman" w:eastAsia="Calibri"/>
          <w:bCs/>
          <w:sz w:val="24"/>
          <w:lang w:eastAsia="en-US"/>
        </w:rPr>
        <w:lastRenderedPageBreak/>
        <w:t>beroepsonderwijs (Wet terugdringen schoolverzuim) (Kamerstukken 36663) tot wet is of wordt verheven en artikel III, onderdeel A, van die wet:</w:t>
      </w:r>
    </w:p>
    <w:p w:rsidRPr="003F69F6" w:rsidR="003F69F6" w:rsidP="003F69F6" w:rsidRDefault="003F69F6" w14:paraId="06AFE364"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4B338DD"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a. eerder in werking treedt of is getreden dan artikel I, onderdeel C, van deze wet, wordt in artikel I, onderdeel WW, van deze wet in het voorgestelde artikel 11.1.13 van de Wet educatie en beroepsonderwijs na “8.1.1a,” ingevoegd “8.1.6b,”.</w:t>
      </w:r>
    </w:p>
    <w:p w:rsidRPr="003F69F6" w:rsidR="003F69F6" w:rsidP="003F69F6" w:rsidRDefault="003F69F6" w14:paraId="0A993F58"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41FCA44"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b. later in werking treedt dan artikel I, onderdeel C, van deze wet, wordt artikel III van die wet als volgt gewijzigd:</w:t>
      </w:r>
    </w:p>
    <w:p w:rsidRPr="003F69F6" w:rsidR="003F69F6" w:rsidP="003F69F6" w:rsidRDefault="003F69F6" w14:paraId="429F6E7E" w14:textId="77777777">
      <w:pPr>
        <w:spacing w:line="259" w:lineRule="auto"/>
        <w:ind w:firstLine="284"/>
        <w:rPr>
          <w:rFonts w:ascii="Times New Roman" w:hAnsi="Times New Roman" w:eastAsia="Calibri"/>
          <w:bCs/>
          <w:sz w:val="24"/>
          <w:lang w:eastAsia="en-US"/>
        </w:rPr>
      </w:pPr>
    </w:p>
    <w:p w:rsidRPr="003F69F6" w:rsidR="003F69F6" w:rsidP="00D20C05" w:rsidRDefault="003F69F6" w14:paraId="795E9ECD"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A</w:t>
      </w:r>
    </w:p>
    <w:p w:rsidRPr="003F69F6" w:rsidR="003F69F6" w:rsidP="003F69F6" w:rsidRDefault="003F69F6" w14:paraId="3DFF262B" w14:textId="77777777">
      <w:pPr>
        <w:spacing w:line="259" w:lineRule="auto"/>
        <w:ind w:firstLine="284"/>
        <w:rPr>
          <w:rFonts w:ascii="Times New Roman" w:hAnsi="Times New Roman" w:eastAsia="Calibri"/>
          <w:bCs/>
          <w:sz w:val="24"/>
          <w:lang w:eastAsia="en-US"/>
        </w:rPr>
      </w:pPr>
    </w:p>
    <w:p w:rsidRPr="003F69F6" w:rsidR="003F69F6" w:rsidP="003F69F6" w:rsidRDefault="003F69F6" w14:paraId="006817AB"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In onderdeel A vervalt “artikel 1.4.1, tiende lid, onderdeel c, en”.</w:t>
      </w:r>
    </w:p>
    <w:p w:rsidRPr="003F69F6" w:rsidR="003F69F6" w:rsidP="003F69F6" w:rsidRDefault="003F69F6" w14:paraId="346098A5" w14:textId="77777777">
      <w:pPr>
        <w:spacing w:line="259" w:lineRule="auto"/>
        <w:ind w:firstLine="284"/>
        <w:rPr>
          <w:rFonts w:ascii="Times New Roman" w:hAnsi="Times New Roman" w:eastAsia="Calibri"/>
          <w:bCs/>
          <w:sz w:val="24"/>
          <w:lang w:eastAsia="en-US"/>
        </w:rPr>
      </w:pPr>
    </w:p>
    <w:p w:rsidRPr="003F69F6" w:rsidR="003F69F6" w:rsidP="00D20C05" w:rsidRDefault="003F69F6" w14:paraId="78CCBB25"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B</w:t>
      </w:r>
    </w:p>
    <w:p w:rsidRPr="003F69F6" w:rsidR="003F69F6" w:rsidP="003F69F6" w:rsidRDefault="003F69F6" w14:paraId="6134746C" w14:textId="77777777">
      <w:pPr>
        <w:spacing w:line="259" w:lineRule="auto"/>
        <w:ind w:firstLine="284"/>
        <w:rPr>
          <w:rFonts w:ascii="Times New Roman" w:hAnsi="Times New Roman" w:eastAsia="Calibri"/>
          <w:bCs/>
          <w:sz w:val="24"/>
          <w:lang w:eastAsia="en-US"/>
        </w:rPr>
      </w:pPr>
    </w:p>
    <w:p w:rsidRPr="003F69F6" w:rsidR="003F69F6" w:rsidP="003F69F6" w:rsidRDefault="003F69F6" w14:paraId="34634859"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Er wordt een onderdeel toegevoegd, luidende:</w:t>
      </w:r>
    </w:p>
    <w:p w:rsidRPr="003F69F6" w:rsidR="003F69F6" w:rsidP="003F69F6" w:rsidRDefault="003F69F6" w14:paraId="5FDB547F" w14:textId="77777777">
      <w:pPr>
        <w:spacing w:line="259" w:lineRule="auto"/>
        <w:ind w:firstLine="284"/>
        <w:rPr>
          <w:rFonts w:ascii="Times New Roman" w:hAnsi="Times New Roman" w:eastAsia="Calibri"/>
          <w:bCs/>
          <w:sz w:val="24"/>
          <w:lang w:eastAsia="en-US"/>
        </w:rPr>
      </w:pPr>
    </w:p>
    <w:p w:rsidRPr="003F69F6" w:rsidR="003F69F6" w:rsidP="00D20C05" w:rsidRDefault="003F69F6" w14:paraId="7C4587FD"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D</w:t>
      </w:r>
    </w:p>
    <w:p w:rsidRPr="003F69F6" w:rsidR="003F69F6" w:rsidP="003F69F6" w:rsidRDefault="003F69F6" w14:paraId="127EFEC8"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D00FA87"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In artikel 11.1.13 wordt na “8.1.1a,” ingevoegd “8.1.6b,”.</w:t>
      </w:r>
    </w:p>
    <w:p w:rsidRPr="003F69F6" w:rsidR="003F69F6" w:rsidP="003F69F6" w:rsidRDefault="003F69F6" w14:paraId="1997C58B" w14:textId="77777777">
      <w:pPr>
        <w:spacing w:line="259" w:lineRule="auto"/>
        <w:ind w:firstLine="284"/>
        <w:rPr>
          <w:rFonts w:ascii="Times New Roman" w:hAnsi="Times New Roman" w:eastAsia="Calibri"/>
          <w:b/>
          <w:sz w:val="24"/>
          <w:lang w:eastAsia="en-US"/>
        </w:rPr>
      </w:pPr>
    </w:p>
    <w:p w:rsidR="00D20C05" w:rsidP="00D20C05" w:rsidRDefault="00D20C05" w14:paraId="67D69ADA" w14:textId="77777777">
      <w:pPr>
        <w:spacing w:line="259" w:lineRule="auto"/>
        <w:rPr>
          <w:rFonts w:ascii="Times New Roman" w:hAnsi="Times New Roman" w:eastAsia="Calibri"/>
          <w:b/>
          <w:sz w:val="24"/>
          <w:lang w:eastAsia="en-US"/>
        </w:rPr>
      </w:pPr>
    </w:p>
    <w:p w:rsidRPr="003F69F6" w:rsidR="003F69F6" w:rsidP="00D20C05" w:rsidRDefault="003F69F6" w14:paraId="6E821752" w14:textId="24CD021B">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XV. Samenloop Wet van school naar duurzaam werk</w:t>
      </w:r>
    </w:p>
    <w:p w:rsidRPr="003F69F6" w:rsidR="003F69F6" w:rsidP="003F69F6" w:rsidRDefault="003F69F6" w14:paraId="0FC59CFA"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B23E3C9" w14:textId="459020D2">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1. </w:t>
      </w:r>
      <w:r w:rsidRPr="00872A91" w:rsidR="006C3F19">
        <w:rPr>
          <w:rFonts w:ascii="Times New Roman" w:hAnsi="Times New Roman" w:eastAsia="Calibri"/>
          <w:bCs/>
          <w:sz w:val="24"/>
          <w:lang w:eastAsia="en-US"/>
        </w:rPr>
        <w:t>Indien het bij koninklijke boodschap van 6 december 2024 ingediende voorstel van wet 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 (Kamerstukken 36667)</w:t>
      </w:r>
      <w:r w:rsidRPr="003F69F6">
        <w:rPr>
          <w:rFonts w:ascii="Times New Roman" w:hAnsi="Times New Roman" w:eastAsia="Calibri"/>
          <w:bCs/>
          <w:sz w:val="24"/>
          <w:lang w:eastAsia="en-US"/>
        </w:rPr>
        <w:t>tot wet is of wordt verheven en artikel I, onderdeel C, van die wet:</w:t>
      </w:r>
    </w:p>
    <w:p w:rsidRPr="003F69F6" w:rsidR="003F69F6" w:rsidP="003F69F6" w:rsidRDefault="003F69F6" w14:paraId="1AE65C01" w14:textId="77777777">
      <w:pPr>
        <w:spacing w:line="259" w:lineRule="auto"/>
        <w:ind w:firstLine="284"/>
        <w:rPr>
          <w:rFonts w:ascii="Times New Roman" w:hAnsi="Times New Roman" w:eastAsia="Calibri"/>
          <w:bCs/>
          <w:sz w:val="24"/>
          <w:lang w:eastAsia="en-US"/>
        </w:rPr>
      </w:pPr>
    </w:p>
    <w:p w:rsidR="003F69F6" w:rsidP="003F69F6" w:rsidRDefault="006C3F19" w14:paraId="2F982F95" w14:textId="74D8E081">
      <w:pPr>
        <w:spacing w:line="259" w:lineRule="auto"/>
        <w:ind w:firstLine="284"/>
        <w:rPr>
          <w:rFonts w:ascii="Times New Roman" w:hAnsi="Times New Roman" w:eastAsia="Calibri"/>
          <w:bCs/>
          <w:sz w:val="24"/>
          <w:lang w:eastAsia="en-US"/>
        </w:rPr>
      </w:pPr>
      <w:r w:rsidRPr="00872A91">
        <w:rPr>
          <w:rFonts w:ascii="Times New Roman" w:hAnsi="Times New Roman" w:eastAsia="Calibri"/>
          <w:bCs/>
          <w:sz w:val="24"/>
          <w:lang w:eastAsia="en-US"/>
        </w:rPr>
        <w:t>a. eerder in werking is getreden of treedt dan artikel I, onderdeel C, van deze wet, vervalt in artikel I, onderdeel WW, van deze wet, in het voorgestelde artikel 11.1.13 “2.5.5e,“ en wordt  “8.1.8, 8.1.8a en 8.3.1 tot en met 8.3.3” vervangen door “9.2.2, 9.2.3 en 9.2.6”.</w:t>
      </w:r>
    </w:p>
    <w:p w:rsidRPr="003F69F6" w:rsidR="006C3F19" w:rsidP="003F69F6" w:rsidRDefault="006C3F19" w14:paraId="4C6C7E96" w14:textId="77777777">
      <w:pPr>
        <w:spacing w:line="259" w:lineRule="auto"/>
        <w:ind w:firstLine="284"/>
        <w:rPr>
          <w:rFonts w:ascii="Times New Roman" w:hAnsi="Times New Roman" w:eastAsia="Calibri"/>
          <w:bCs/>
          <w:sz w:val="24"/>
          <w:lang w:eastAsia="en-US"/>
        </w:rPr>
      </w:pPr>
    </w:p>
    <w:p w:rsidRPr="003F69F6" w:rsidR="003F69F6" w:rsidP="003F69F6" w:rsidRDefault="003F69F6" w14:paraId="7C664529"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b. later in werking treedt dan artikel I, onderdeel C, van deze wet, wordt artikel I van die wet als volgt gewijzigd:</w:t>
      </w:r>
    </w:p>
    <w:p w:rsidRPr="003F69F6" w:rsidR="003F69F6" w:rsidP="003F69F6" w:rsidRDefault="003F69F6" w14:paraId="7A783485" w14:textId="77777777">
      <w:pPr>
        <w:spacing w:line="259" w:lineRule="auto"/>
        <w:ind w:firstLine="284"/>
        <w:rPr>
          <w:rFonts w:ascii="Times New Roman" w:hAnsi="Times New Roman" w:eastAsia="Calibri"/>
          <w:bCs/>
          <w:sz w:val="24"/>
          <w:lang w:eastAsia="en-US"/>
        </w:rPr>
      </w:pPr>
    </w:p>
    <w:p w:rsidRPr="003F69F6" w:rsidR="003F69F6" w:rsidP="00D20C05" w:rsidRDefault="003F69F6" w14:paraId="7083D19E"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A</w:t>
      </w:r>
    </w:p>
    <w:p w:rsidRPr="003F69F6" w:rsidR="003F69F6" w:rsidP="003F69F6" w:rsidRDefault="003F69F6" w14:paraId="0C0D8B9E" w14:textId="77777777">
      <w:pPr>
        <w:spacing w:line="259" w:lineRule="auto"/>
        <w:ind w:firstLine="284"/>
        <w:rPr>
          <w:rFonts w:ascii="Times New Roman" w:hAnsi="Times New Roman" w:eastAsia="Calibri"/>
          <w:bCs/>
          <w:sz w:val="24"/>
          <w:lang w:eastAsia="en-US"/>
        </w:rPr>
      </w:pPr>
    </w:p>
    <w:p w:rsidRPr="003F69F6" w:rsidR="003F69F6" w:rsidP="003F69F6" w:rsidRDefault="003F69F6" w14:paraId="7EB1F18E"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Onderdeel C vervalt.</w:t>
      </w:r>
    </w:p>
    <w:p w:rsidRPr="003F69F6" w:rsidR="003F69F6" w:rsidP="003F69F6" w:rsidRDefault="003F69F6" w14:paraId="0B8CC788" w14:textId="77777777">
      <w:pPr>
        <w:spacing w:line="259" w:lineRule="auto"/>
        <w:ind w:firstLine="284"/>
        <w:rPr>
          <w:rFonts w:ascii="Times New Roman" w:hAnsi="Times New Roman" w:eastAsia="Calibri"/>
          <w:bCs/>
          <w:sz w:val="24"/>
          <w:lang w:eastAsia="en-US"/>
        </w:rPr>
      </w:pPr>
    </w:p>
    <w:p w:rsidRPr="006C3F19" w:rsidR="006C3F19" w:rsidP="006C3F19" w:rsidRDefault="006C3F19" w14:paraId="5B163C53" w14:textId="77777777">
      <w:pPr>
        <w:spacing w:line="259" w:lineRule="auto"/>
        <w:rPr>
          <w:rFonts w:ascii="Times New Roman" w:hAnsi="Times New Roman" w:eastAsia="Calibri"/>
          <w:bCs/>
          <w:sz w:val="24"/>
          <w:lang w:eastAsia="en-US"/>
        </w:rPr>
      </w:pPr>
      <w:r w:rsidRPr="006C3F19">
        <w:rPr>
          <w:rFonts w:ascii="Times New Roman" w:hAnsi="Times New Roman" w:eastAsia="Calibri"/>
          <w:bCs/>
          <w:sz w:val="24"/>
          <w:lang w:eastAsia="en-US"/>
        </w:rPr>
        <w:t>B</w:t>
      </w:r>
    </w:p>
    <w:p w:rsidRPr="006C3F19" w:rsidR="006C3F19" w:rsidP="006C3F19" w:rsidRDefault="006C3F19" w14:paraId="7F153528" w14:textId="77777777">
      <w:pPr>
        <w:spacing w:line="259" w:lineRule="auto"/>
        <w:ind w:firstLine="284"/>
        <w:rPr>
          <w:rFonts w:ascii="Times New Roman" w:hAnsi="Times New Roman" w:eastAsia="Calibri"/>
          <w:bCs/>
          <w:sz w:val="24"/>
          <w:lang w:eastAsia="en-US"/>
        </w:rPr>
      </w:pPr>
    </w:p>
    <w:p w:rsidRPr="006C3F19" w:rsidR="006C3F19" w:rsidP="006C3F19" w:rsidRDefault="006C3F19" w14:paraId="6BA54D25" w14:textId="2A2213C3">
      <w:pPr>
        <w:spacing w:line="259" w:lineRule="auto"/>
        <w:ind w:firstLine="284"/>
        <w:rPr>
          <w:rFonts w:ascii="Times New Roman" w:hAnsi="Times New Roman" w:eastAsia="Calibri"/>
          <w:bCs/>
          <w:sz w:val="24"/>
          <w:lang w:eastAsia="en-US"/>
        </w:rPr>
      </w:pPr>
      <w:r w:rsidRPr="006C3F19">
        <w:rPr>
          <w:rFonts w:ascii="Times New Roman" w:hAnsi="Times New Roman" w:eastAsia="Calibri"/>
          <w:bCs/>
          <w:sz w:val="24"/>
          <w:lang w:eastAsia="en-US"/>
        </w:rPr>
        <w:t>Er wordt een onderdeel toegevoegd, luidende:</w:t>
      </w:r>
    </w:p>
    <w:p w:rsidRPr="006C3F19" w:rsidR="006C3F19" w:rsidP="006C3F19" w:rsidRDefault="006C3F19" w14:paraId="3F8D69F8" w14:textId="77777777">
      <w:pPr>
        <w:spacing w:line="259" w:lineRule="auto"/>
        <w:ind w:firstLine="284"/>
        <w:rPr>
          <w:rFonts w:ascii="Times New Roman" w:hAnsi="Times New Roman" w:eastAsia="Calibri"/>
          <w:bCs/>
          <w:sz w:val="24"/>
          <w:lang w:eastAsia="en-US"/>
        </w:rPr>
      </w:pPr>
    </w:p>
    <w:p w:rsidRPr="006C3F19" w:rsidR="006C3F19" w:rsidP="006C3F19" w:rsidRDefault="006C3F19" w14:paraId="2F272DBB" w14:textId="77777777">
      <w:pPr>
        <w:spacing w:line="259" w:lineRule="auto"/>
        <w:rPr>
          <w:rFonts w:ascii="Times New Roman" w:hAnsi="Times New Roman" w:eastAsia="Calibri"/>
          <w:bCs/>
          <w:sz w:val="24"/>
          <w:lang w:eastAsia="en-US"/>
        </w:rPr>
      </w:pPr>
      <w:r w:rsidRPr="006C3F19">
        <w:rPr>
          <w:rFonts w:ascii="Times New Roman" w:hAnsi="Times New Roman" w:eastAsia="Calibri"/>
          <w:bCs/>
          <w:sz w:val="24"/>
          <w:lang w:eastAsia="en-US"/>
        </w:rPr>
        <w:t>JJ</w:t>
      </w:r>
    </w:p>
    <w:p w:rsidRPr="006C3F19" w:rsidR="006C3F19" w:rsidP="006C3F19" w:rsidRDefault="006C3F19" w14:paraId="0D122239" w14:textId="77777777">
      <w:pPr>
        <w:spacing w:line="259" w:lineRule="auto"/>
        <w:ind w:firstLine="284"/>
        <w:rPr>
          <w:rFonts w:ascii="Times New Roman" w:hAnsi="Times New Roman" w:eastAsia="Calibri"/>
          <w:bCs/>
          <w:sz w:val="24"/>
          <w:lang w:eastAsia="en-US"/>
        </w:rPr>
      </w:pPr>
    </w:p>
    <w:p w:rsidRPr="006C3F19" w:rsidR="006C3F19" w:rsidP="006C3F19" w:rsidRDefault="006C3F19" w14:paraId="0BB79C88" w14:textId="785CF63B">
      <w:pPr>
        <w:spacing w:line="259" w:lineRule="auto"/>
        <w:ind w:firstLine="284"/>
        <w:rPr>
          <w:rFonts w:ascii="Times New Roman" w:hAnsi="Times New Roman" w:eastAsia="Calibri"/>
          <w:bCs/>
          <w:sz w:val="24"/>
          <w:lang w:eastAsia="en-US"/>
        </w:rPr>
      </w:pPr>
      <w:r w:rsidRPr="006C3F19">
        <w:rPr>
          <w:rFonts w:ascii="Times New Roman" w:hAnsi="Times New Roman" w:eastAsia="Calibri"/>
          <w:bCs/>
          <w:sz w:val="24"/>
          <w:lang w:eastAsia="en-US"/>
        </w:rPr>
        <w:t>In artikel 11.1.13 vervalt “2.5.5e,“ en wordt “8.1.8, 8.1.8a en 8.3.1 tot en met 8.3.3” vervangen door “9.2.2, 9.2.3 en 9.2.6”.</w:t>
      </w:r>
    </w:p>
    <w:p w:rsidRPr="003F69F6" w:rsidR="003F69F6" w:rsidP="003F69F6" w:rsidRDefault="003F69F6" w14:paraId="33457F18" w14:textId="77777777">
      <w:pPr>
        <w:spacing w:line="259" w:lineRule="auto"/>
        <w:ind w:firstLine="284"/>
        <w:rPr>
          <w:rFonts w:ascii="Times New Roman" w:hAnsi="Times New Roman" w:eastAsia="Calibri"/>
          <w:bCs/>
          <w:sz w:val="24"/>
          <w:lang w:eastAsia="en-US"/>
        </w:rPr>
      </w:pPr>
    </w:p>
    <w:p w:rsidRPr="003F69F6" w:rsidR="003F69F6" w:rsidP="003F69F6" w:rsidRDefault="003F69F6" w14:paraId="0C2996C3" w14:textId="79AC3D86">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2. </w:t>
      </w:r>
      <w:r w:rsidRPr="00872A91" w:rsidR="006C3F19">
        <w:rPr>
          <w:rFonts w:ascii="Times New Roman" w:hAnsi="Times New Roman" w:eastAsia="Calibri"/>
          <w:bCs/>
          <w:sz w:val="24"/>
          <w:lang w:eastAsia="en-US"/>
        </w:rPr>
        <w:t>Indien het bij koninklijke boodschap van 6 december 2024 ingediende voorstel van wet 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 (Kamerstukken 36667)</w:t>
      </w:r>
      <w:r w:rsidRPr="003F69F6">
        <w:rPr>
          <w:rFonts w:ascii="Times New Roman" w:hAnsi="Times New Roman" w:eastAsia="Calibri"/>
          <w:bCs/>
          <w:sz w:val="24"/>
          <w:lang w:eastAsia="en-US"/>
        </w:rPr>
        <w:t xml:space="preserve"> tot wet is of wordt verheven en artikel I, onderdeel D, van die wet:</w:t>
      </w:r>
    </w:p>
    <w:p w:rsidRPr="003F69F6" w:rsidR="003F69F6" w:rsidP="003F69F6" w:rsidRDefault="003F69F6" w14:paraId="32895E8E" w14:textId="77777777">
      <w:pPr>
        <w:spacing w:line="259" w:lineRule="auto"/>
        <w:ind w:firstLine="284"/>
        <w:rPr>
          <w:rFonts w:ascii="Times New Roman" w:hAnsi="Times New Roman" w:eastAsia="Calibri"/>
          <w:bCs/>
          <w:sz w:val="24"/>
          <w:lang w:eastAsia="en-US"/>
        </w:rPr>
      </w:pPr>
    </w:p>
    <w:p w:rsidRPr="003F69F6" w:rsidR="003F69F6" w:rsidP="003F69F6" w:rsidRDefault="003F69F6" w14:paraId="5AFD2B67"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a. eerder in werking is getreden of treedt dan artikel I, onderdeel C, van deze wet, komt het in artikel I, onderdeel WW, van deze wet voorgestelde artikel 11.1.15, derde lid, te luiden:</w:t>
      </w:r>
    </w:p>
    <w:p w:rsidRPr="003F69F6" w:rsidR="003F69F6" w:rsidP="003F69F6" w:rsidRDefault="003F69F6" w14:paraId="14E1675A"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3. De artikelen 9.1.2, 9.1.3, met uitzondering van het tweede lid wat betreft artikel 2.107b, tweede lid, onderdeel e, van de Wet voortgezet onderwijs 2020, 9.1.4 tot en met 9.1.6, 9.1.7, eerste en tweede lid, 9.1.8, 9.1.10, 9.1.11, 9.1.14, 9.1.16 en 9.1.17 zijn van overeenkomstige toepassing, met dien verstande dat voor «school» telkens wordt gelezen «school aangewezen ingevolge artikel 2.66 van de Wet voortgezet onderwijs 2020».</w:t>
      </w:r>
    </w:p>
    <w:p w:rsidRPr="003F69F6" w:rsidR="003F69F6" w:rsidP="003F69F6" w:rsidRDefault="003F69F6" w14:paraId="26469CE5" w14:textId="77777777">
      <w:pPr>
        <w:spacing w:line="259" w:lineRule="auto"/>
        <w:ind w:firstLine="284"/>
        <w:rPr>
          <w:rFonts w:ascii="Times New Roman" w:hAnsi="Times New Roman" w:eastAsia="Calibri"/>
          <w:bCs/>
          <w:sz w:val="24"/>
          <w:lang w:eastAsia="en-US"/>
        </w:rPr>
      </w:pPr>
    </w:p>
    <w:p w:rsidRPr="003F69F6" w:rsidR="003F69F6" w:rsidP="003F69F6" w:rsidRDefault="003F69F6" w14:paraId="7DFDD5AE"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b. later in werking treedt dan artikel I, onderdeel C, van deze wet, wordt artikel I van die wet als volgt gewijzigd:</w:t>
      </w:r>
    </w:p>
    <w:p w:rsidRPr="003F69F6" w:rsidR="003F69F6" w:rsidP="003F69F6" w:rsidRDefault="003F69F6" w14:paraId="0DFB61E9" w14:textId="77777777">
      <w:pPr>
        <w:spacing w:line="259" w:lineRule="auto"/>
        <w:ind w:firstLine="284"/>
        <w:rPr>
          <w:rFonts w:ascii="Times New Roman" w:hAnsi="Times New Roman" w:eastAsia="Calibri"/>
          <w:bCs/>
          <w:sz w:val="24"/>
          <w:lang w:eastAsia="en-US"/>
        </w:rPr>
      </w:pPr>
    </w:p>
    <w:p w:rsidRPr="003F69F6" w:rsidR="003F69F6" w:rsidP="00D20C05" w:rsidRDefault="003F69F6" w14:paraId="7FE7D81F"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A</w:t>
      </w:r>
    </w:p>
    <w:p w:rsidRPr="003F69F6" w:rsidR="003F69F6" w:rsidP="003F69F6" w:rsidRDefault="003F69F6" w14:paraId="7C5B0B1A"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BC5EFBD"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Onderdeel D vervalt.</w:t>
      </w:r>
    </w:p>
    <w:p w:rsidRPr="003F69F6" w:rsidR="003F69F6" w:rsidP="003F69F6" w:rsidRDefault="003F69F6" w14:paraId="038AF2EA" w14:textId="77777777">
      <w:pPr>
        <w:spacing w:line="259" w:lineRule="auto"/>
        <w:ind w:firstLine="284"/>
        <w:rPr>
          <w:rFonts w:ascii="Times New Roman" w:hAnsi="Times New Roman" w:eastAsia="Calibri"/>
          <w:bCs/>
          <w:sz w:val="24"/>
          <w:lang w:eastAsia="en-US"/>
        </w:rPr>
      </w:pPr>
    </w:p>
    <w:p w:rsidRPr="003F69F6" w:rsidR="003F69F6" w:rsidP="00D20C05" w:rsidRDefault="003F69F6" w14:paraId="0495B8E7"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B</w:t>
      </w:r>
    </w:p>
    <w:p w:rsidRPr="003F69F6" w:rsidR="003F69F6" w:rsidP="003F69F6" w:rsidRDefault="003F69F6" w14:paraId="7EE32ABD"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BEB9708"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Er wordt een onderdeel toegevoegd, luidende:</w:t>
      </w:r>
    </w:p>
    <w:p w:rsidRPr="003F69F6" w:rsidR="003F69F6" w:rsidP="003F69F6" w:rsidRDefault="003F69F6" w14:paraId="480E1035" w14:textId="77777777">
      <w:pPr>
        <w:spacing w:line="259" w:lineRule="auto"/>
        <w:ind w:firstLine="284"/>
        <w:rPr>
          <w:rFonts w:ascii="Times New Roman" w:hAnsi="Times New Roman" w:eastAsia="Calibri"/>
          <w:bCs/>
          <w:sz w:val="24"/>
          <w:lang w:eastAsia="en-US"/>
        </w:rPr>
      </w:pPr>
    </w:p>
    <w:p w:rsidRPr="003F69F6" w:rsidR="003F69F6" w:rsidP="00D20C05" w:rsidRDefault="003F69F6" w14:paraId="5E90964C"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KK</w:t>
      </w:r>
    </w:p>
    <w:p w:rsidRPr="003F69F6" w:rsidR="003F69F6" w:rsidP="003F69F6" w:rsidRDefault="003F69F6" w14:paraId="6BE2C1AA" w14:textId="77777777">
      <w:pPr>
        <w:spacing w:line="259" w:lineRule="auto"/>
        <w:ind w:firstLine="284"/>
        <w:rPr>
          <w:rFonts w:ascii="Times New Roman" w:hAnsi="Times New Roman" w:eastAsia="Calibri"/>
          <w:bCs/>
          <w:sz w:val="24"/>
          <w:lang w:eastAsia="en-US"/>
        </w:rPr>
      </w:pPr>
    </w:p>
    <w:p w:rsidRPr="003F69F6" w:rsidR="003F69F6" w:rsidP="003F69F6" w:rsidRDefault="003F69F6" w14:paraId="752C91B6"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Artikel 11.1.15, derde lid, komt te luiden:</w:t>
      </w:r>
    </w:p>
    <w:p w:rsidRPr="003F69F6" w:rsidR="003F69F6" w:rsidP="003F69F6" w:rsidRDefault="003F69F6" w14:paraId="09969DA0"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3. De artikelen 9.1.2, 9.1.3, met uitzondering van het tweede lid wat betreft artikel 2.107b, tweede lid, onderdeel e, van de Wet voortgezet onderwijs 2020, 9.1.4 tot en met 9.1.6, 9.1.7, eerste en tweede lid, 9.1.8, 9.1.10, 9.1.11, 9.1.14, 9.1.16 en 9.1.17 zijn van overeenkomstige toepassing, met dien verstande dat voor «school» telkens wordt gelezen «school aangewezen ingevolge artikel 2.66 van de Wet voortgezet onderwijs 2020».</w:t>
      </w:r>
    </w:p>
    <w:p w:rsidRPr="003F69F6" w:rsidR="003F69F6" w:rsidP="003F69F6" w:rsidRDefault="003F69F6" w14:paraId="7229B9F8" w14:textId="77777777">
      <w:pPr>
        <w:spacing w:line="259" w:lineRule="auto"/>
        <w:ind w:firstLine="284"/>
        <w:rPr>
          <w:rFonts w:ascii="Times New Roman" w:hAnsi="Times New Roman" w:eastAsia="Calibri"/>
          <w:bCs/>
          <w:sz w:val="24"/>
          <w:lang w:eastAsia="en-US"/>
        </w:rPr>
      </w:pPr>
    </w:p>
    <w:p w:rsidRPr="003F69F6" w:rsidR="003F69F6" w:rsidP="003F69F6" w:rsidRDefault="003F69F6" w14:paraId="45D05DCC" w14:textId="235D3154">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3. </w:t>
      </w:r>
      <w:r w:rsidRPr="00872A91" w:rsidR="006C3F19">
        <w:rPr>
          <w:rFonts w:ascii="Times New Roman" w:hAnsi="Times New Roman" w:eastAsia="Calibri"/>
          <w:bCs/>
          <w:sz w:val="24"/>
          <w:lang w:eastAsia="en-US"/>
        </w:rPr>
        <w:t xml:space="preserve">Indien het bij koninklijke boodschap van 6 december 2024 ingediende voorstel van wet tot wijziging van de Wet educatie en beroepsonderwijs en enkele andere wetten ter bevordering van de kansengelijkheid middels verbetering van de begeleiding naar duurzame economische zelfstandigheid van jongeren met een risico op een afstand tot de arbeidsmarkt </w:t>
      </w:r>
      <w:r w:rsidRPr="00872A91" w:rsidR="006C3F19">
        <w:rPr>
          <w:rFonts w:ascii="Times New Roman" w:hAnsi="Times New Roman" w:eastAsia="Calibri"/>
          <w:bCs/>
          <w:sz w:val="24"/>
          <w:lang w:eastAsia="en-US"/>
        </w:rPr>
        <w:lastRenderedPageBreak/>
        <w:t>(Wet van school naar duurzaam werk) (Kamerstukken 36667)</w:t>
      </w:r>
      <w:r w:rsidR="006C3F19">
        <w:rPr>
          <w:rFonts w:ascii="Times New Roman" w:hAnsi="Times New Roman" w:eastAsia="Calibri"/>
          <w:bCs/>
          <w:sz w:val="24"/>
          <w:lang w:eastAsia="en-US"/>
        </w:rPr>
        <w:t xml:space="preserve"> </w:t>
      </w:r>
      <w:r w:rsidRPr="003F69F6">
        <w:rPr>
          <w:rFonts w:ascii="Times New Roman" w:hAnsi="Times New Roman" w:eastAsia="Calibri"/>
          <w:bCs/>
          <w:sz w:val="24"/>
          <w:lang w:eastAsia="en-US"/>
        </w:rPr>
        <w:t>tot wet is of wordt verheven en artikel I, onderdeel J, van die wet:</w:t>
      </w:r>
    </w:p>
    <w:p w:rsidRPr="003F69F6" w:rsidR="003F69F6" w:rsidP="003F69F6" w:rsidRDefault="003F69F6" w14:paraId="65AB3AF1" w14:textId="77777777">
      <w:pPr>
        <w:spacing w:line="259" w:lineRule="auto"/>
        <w:ind w:firstLine="284"/>
        <w:rPr>
          <w:rFonts w:ascii="Times New Roman" w:hAnsi="Times New Roman" w:eastAsia="Calibri"/>
          <w:bCs/>
          <w:sz w:val="24"/>
          <w:lang w:eastAsia="en-US"/>
        </w:rPr>
      </w:pPr>
    </w:p>
    <w:p w:rsidRPr="003F69F6" w:rsidR="003F69F6" w:rsidP="003F69F6" w:rsidRDefault="003F69F6" w14:paraId="7501159A"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 xml:space="preserve">a. eerder in werking is getreden of treedt dan artikel I, onderdeel FF, van deze wet, wordt in artikel I, onderdeel FF, van deze wet, in het voorgestelde artikel 7.4.6a, tweede lid, onderdeel b, “drieëntwintig jaar” vervangen door “27 jaar” en “een diploma van een opleiding als bedoeld in artikel 7.2.2, eerste lid, onderdelen b tot en met e, dan wel een diploma vwo of havo als bedoeld in artikel 2.58, tweede lid, onderdeel a, of 2.80, tweede lid, onderdeel a, van de Wet voortgezet onderwijs 2020” vervangen door “een startkwalificatie”. </w:t>
      </w:r>
    </w:p>
    <w:p w:rsidRPr="003F69F6" w:rsidR="003F69F6" w:rsidP="003F69F6" w:rsidRDefault="003F69F6" w14:paraId="45A69DEB" w14:textId="77777777">
      <w:pPr>
        <w:spacing w:line="259" w:lineRule="auto"/>
        <w:ind w:firstLine="284"/>
        <w:rPr>
          <w:rFonts w:ascii="Times New Roman" w:hAnsi="Times New Roman" w:eastAsia="Calibri"/>
          <w:bCs/>
          <w:sz w:val="24"/>
          <w:lang w:eastAsia="en-US"/>
        </w:rPr>
      </w:pPr>
    </w:p>
    <w:p w:rsidRPr="003F69F6" w:rsidR="003F69F6" w:rsidP="003F69F6" w:rsidRDefault="003F69F6" w14:paraId="24052CA5" w14:textId="77777777">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b. later in werking treedt dan artikel I, onderdeel FF, van deze wet, komt artikel I, onderdeel J, van die wet te luiden:</w:t>
      </w:r>
    </w:p>
    <w:p w:rsidRPr="003F69F6" w:rsidR="003F69F6" w:rsidP="003F69F6" w:rsidRDefault="003F69F6" w14:paraId="758E7B79" w14:textId="77777777">
      <w:pPr>
        <w:spacing w:line="259" w:lineRule="auto"/>
        <w:ind w:firstLine="284"/>
        <w:rPr>
          <w:rFonts w:ascii="Times New Roman" w:hAnsi="Times New Roman" w:eastAsia="Calibri"/>
          <w:bCs/>
          <w:sz w:val="24"/>
          <w:lang w:eastAsia="en-US"/>
        </w:rPr>
      </w:pPr>
    </w:p>
    <w:p w:rsidRPr="003F69F6" w:rsidR="003F69F6" w:rsidP="00D20C05" w:rsidRDefault="003F69F6" w14:paraId="7623C05F" w14:textId="77777777">
      <w:pPr>
        <w:spacing w:line="259" w:lineRule="auto"/>
        <w:rPr>
          <w:rFonts w:ascii="Times New Roman" w:hAnsi="Times New Roman" w:eastAsia="Calibri"/>
          <w:bCs/>
          <w:sz w:val="24"/>
          <w:lang w:eastAsia="en-US"/>
        </w:rPr>
      </w:pPr>
      <w:r w:rsidRPr="003F69F6">
        <w:rPr>
          <w:rFonts w:ascii="Times New Roman" w:hAnsi="Times New Roman" w:eastAsia="Calibri"/>
          <w:bCs/>
          <w:sz w:val="24"/>
          <w:lang w:eastAsia="en-US"/>
        </w:rPr>
        <w:t>J</w:t>
      </w:r>
    </w:p>
    <w:p w:rsidRPr="003F69F6" w:rsidR="003F69F6" w:rsidP="003F69F6" w:rsidRDefault="003F69F6" w14:paraId="5498009C" w14:textId="77777777">
      <w:pPr>
        <w:spacing w:line="259" w:lineRule="auto"/>
        <w:ind w:firstLine="284"/>
        <w:rPr>
          <w:rFonts w:ascii="Times New Roman" w:hAnsi="Times New Roman" w:eastAsia="Calibri"/>
          <w:bCs/>
          <w:sz w:val="24"/>
          <w:lang w:eastAsia="en-US"/>
        </w:rPr>
      </w:pPr>
    </w:p>
    <w:p w:rsidRPr="003F69F6" w:rsidR="003F69F6" w:rsidP="003F69F6" w:rsidRDefault="003F69F6" w14:paraId="665C4380" w14:textId="76FC38B8">
      <w:pPr>
        <w:spacing w:line="259" w:lineRule="auto"/>
        <w:ind w:firstLine="284"/>
        <w:rPr>
          <w:rFonts w:ascii="Times New Roman" w:hAnsi="Times New Roman" w:eastAsia="Calibri"/>
          <w:bCs/>
          <w:sz w:val="24"/>
          <w:lang w:eastAsia="en-US"/>
        </w:rPr>
      </w:pPr>
      <w:r w:rsidRPr="003F69F6">
        <w:rPr>
          <w:rFonts w:ascii="Times New Roman" w:hAnsi="Times New Roman" w:eastAsia="Calibri"/>
          <w:bCs/>
          <w:sz w:val="24"/>
          <w:lang w:eastAsia="en-US"/>
        </w:rPr>
        <w:t>In artikel 7.4.6a, tweede lid, onderdeel b, wordt “drieëntwintig jaar” vervangen door “27 jaar” en wordt “een diploma van een opleiding als bedoeld in artikel 7.2.2, eerste lid, onderdelen b tot en met e, dan wel een diploma vwo of havo als bedoeld in artikel 2.58, tweede lid, onderdeel a, of 2.80, tweede lid, onderdeel a, van de Wet voortgezet onderwijs 2020” vervangen door “een startkwalificatie”.</w:t>
      </w:r>
    </w:p>
    <w:p w:rsidR="00D20C05" w:rsidP="00D20C05" w:rsidRDefault="00D20C05" w14:paraId="3B8E2B20" w14:textId="77777777">
      <w:pPr>
        <w:pStyle w:val="Lijstalinea"/>
        <w:spacing w:line="259" w:lineRule="auto"/>
        <w:ind w:left="0"/>
        <w:rPr>
          <w:rFonts w:ascii="Times New Roman" w:hAnsi="Times New Roman" w:eastAsia="Calibri"/>
          <w:bCs/>
          <w:sz w:val="24"/>
        </w:rPr>
      </w:pPr>
    </w:p>
    <w:p w:rsidRPr="00D20C05" w:rsidR="003F69F6" w:rsidP="00D20C05" w:rsidRDefault="006C3F19" w14:paraId="332FD79C" w14:textId="59550585">
      <w:pPr>
        <w:pStyle w:val="Lijstalinea"/>
        <w:spacing w:line="259" w:lineRule="auto"/>
        <w:ind w:left="0" w:firstLine="284"/>
        <w:rPr>
          <w:rFonts w:ascii="Times New Roman" w:hAnsi="Times New Roman" w:eastAsia="Calibri"/>
          <w:bCs/>
          <w:sz w:val="24"/>
        </w:rPr>
      </w:pPr>
      <w:r>
        <w:rPr>
          <w:rFonts w:ascii="Times New Roman" w:hAnsi="Times New Roman" w:eastAsia="Calibri"/>
          <w:bCs/>
          <w:sz w:val="24"/>
        </w:rPr>
        <w:t>4</w:t>
      </w:r>
      <w:r w:rsidR="00D20C05">
        <w:rPr>
          <w:rFonts w:ascii="Times New Roman" w:hAnsi="Times New Roman" w:eastAsia="Calibri"/>
          <w:bCs/>
          <w:sz w:val="24"/>
        </w:rPr>
        <w:t xml:space="preserve">. </w:t>
      </w:r>
      <w:r w:rsidRPr="00872A91">
        <w:rPr>
          <w:rFonts w:ascii="Times New Roman" w:hAnsi="Times New Roman" w:eastAsia="Calibri"/>
          <w:bCs/>
          <w:sz w:val="24"/>
        </w:rPr>
        <w:t>Indien het bij koninklijke boodschap van 6 december 2024 ingediende voorstel van wet 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 (Kamerstukken 36667)</w:t>
      </w:r>
      <w:r>
        <w:rPr>
          <w:rFonts w:ascii="Times New Roman" w:hAnsi="Times New Roman" w:eastAsia="Calibri"/>
          <w:bCs/>
          <w:sz w:val="24"/>
        </w:rPr>
        <w:t xml:space="preserve"> </w:t>
      </w:r>
      <w:r w:rsidRPr="00D20C05" w:rsidR="003F69F6">
        <w:rPr>
          <w:rFonts w:ascii="Times New Roman" w:hAnsi="Times New Roman" w:eastAsia="Calibri"/>
          <w:bCs/>
          <w:sz w:val="24"/>
        </w:rPr>
        <w:t>tot wet is of wordt verheven en artikel IV, onderdeel H, van die wet eerder in werking is getreden of treedt dan artikel XII, onderdeel E, van deze wet, vervalt artikel XII, onderdeel E, van deze wet.</w:t>
      </w:r>
    </w:p>
    <w:p w:rsidR="00D20C05" w:rsidP="00D20C05" w:rsidRDefault="00D20C05" w14:paraId="1A74FB36" w14:textId="77777777">
      <w:pPr>
        <w:pStyle w:val="Lijstalinea"/>
        <w:spacing w:line="259" w:lineRule="auto"/>
        <w:ind w:left="0"/>
        <w:rPr>
          <w:rFonts w:ascii="Times New Roman" w:hAnsi="Times New Roman" w:eastAsia="Calibri"/>
          <w:bCs/>
          <w:sz w:val="24"/>
        </w:rPr>
      </w:pPr>
    </w:p>
    <w:p w:rsidRPr="006C3F19" w:rsidR="006C3F19" w:rsidP="006C3F19" w:rsidRDefault="006C3F19" w14:paraId="137CB9C8" w14:textId="77777777">
      <w:pPr>
        <w:spacing w:line="259" w:lineRule="auto"/>
        <w:ind w:firstLine="284"/>
        <w:rPr>
          <w:rFonts w:ascii="Times New Roman" w:hAnsi="Times New Roman" w:eastAsia="Calibri"/>
          <w:bCs/>
          <w:sz w:val="24"/>
        </w:rPr>
      </w:pPr>
      <w:r w:rsidRPr="006C3F19">
        <w:rPr>
          <w:rFonts w:ascii="Times New Roman" w:hAnsi="Times New Roman" w:eastAsia="Calibri"/>
          <w:bCs/>
          <w:sz w:val="24"/>
        </w:rPr>
        <w:t>5. Indien het bij koninklijke boodschap van 6 december 2024 ingediende voorstel van wet 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 (Kamerstukken 36667) tot wet is of wordt verheven en artikel I, onderdeel U, van die wet:</w:t>
      </w:r>
    </w:p>
    <w:p w:rsidRPr="006C3F19" w:rsidR="006C3F19" w:rsidP="006C3F19" w:rsidRDefault="006C3F19" w14:paraId="32EFE57B" w14:textId="77777777">
      <w:pPr>
        <w:pStyle w:val="Lijstalinea"/>
        <w:spacing w:line="259" w:lineRule="auto"/>
        <w:rPr>
          <w:rFonts w:ascii="Times New Roman" w:hAnsi="Times New Roman" w:eastAsia="Calibri"/>
          <w:bCs/>
          <w:sz w:val="24"/>
        </w:rPr>
      </w:pPr>
    </w:p>
    <w:p w:rsidRPr="006C3F19" w:rsidR="006C3F19" w:rsidP="006C3F19" w:rsidRDefault="006C3F19" w14:paraId="38435F86" w14:textId="21258C92">
      <w:pPr>
        <w:spacing w:line="259" w:lineRule="auto"/>
        <w:ind w:firstLine="284"/>
        <w:rPr>
          <w:rFonts w:ascii="Times New Roman" w:hAnsi="Times New Roman" w:eastAsia="Calibri"/>
          <w:bCs/>
          <w:sz w:val="24"/>
        </w:rPr>
      </w:pPr>
      <w:r w:rsidRPr="006C3F19">
        <w:rPr>
          <w:rFonts w:ascii="Times New Roman" w:hAnsi="Times New Roman" w:eastAsia="Calibri"/>
          <w:bCs/>
          <w:sz w:val="24"/>
        </w:rPr>
        <w:t>a. eerder in werking is getreden of treedt dan artikel I, onderdelen NN en OO, van deze wet, wordt deze wet als volgt gewijzigd:</w:t>
      </w:r>
    </w:p>
    <w:p w:rsidRPr="006C3F19" w:rsidR="006C3F19" w:rsidP="006C3F19" w:rsidRDefault="006C3F19" w14:paraId="0BB4683B" w14:textId="77777777">
      <w:pPr>
        <w:pStyle w:val="Lijstalinea"/>
        <w:spacing w:line="259" w:lineRule="auto"/>
        <w:rPr>
          <w:rFonts w:ascii="Times New Roman" w:hAnsi="Times New Roman" w:eastAsia="Calibri"/>
          <w:bCs/>
          <w:sz w:val="24"/>
        </w:rPr>
      </w:pPr>
    </w:p>
    <w:p w:rsidRPr="006C3F19" w:rsidR="006C3F19" w:rsidP="006C3F19" w:rsidRDefault="006C3F19" w14:paraId="230F5D07" w14:textId="77777777">
      <w:pPr>
        <w:spacing w:line="259" w:lineRule="auto"/>
        <w:rPr>
          <w:rFonts w:ascii="Times New Roman" w:hAnsi="Times New Roman" w:eastAsia="Calibri"/>
          <w:bCs/>
          <w:sz w:val="24"/>
        </w:rPr>
      </w:pPr>
      <w:r w:rsidRPr="006C3F19">
        <w:rPr>
          <w:rFonts w:ascii="Times New Roman" w:hAnsi="Times New Roman" w:eastAsia="Calibri"/>
          <w:bCs/>
          <w:sz w:val="24"/>
        </w:rPr>
        <w:t>A</w:t>
      </w:r>
    </w:p>
    <w:p w:rsidRPr="006C3F19" w:rsidR="006C3F19" w:rsidP="006C3F19" w:rsidRDefault="006C3F19" w14:paraId="1F7094DC" w14:textId="77777777">
      <w:pPr>
        <w:pStyle w:val="Lijstalinea"/>
        <w:spacing w:line="259" w:lineRule="auto"/>
        <w:rPr>
          <w:rFonts w:ascii="Times New Roman" w:hAnsi="Times New Roman" w:eastAsia="Calibri"/>
          <w:bCs/>
          <w:sz w:val="24"/>
        </w:rPr>
      </w:pPr>
    </w:p>
    <w:p w:rsidRPr="006C3F19" w:rsidR="006C3F19" w:rsidP="006C3F19" w:rsidRDefault="006C3F19" w14:paraId="3D0B820E" w14:textId="5B9208CF">
      <w:pPr>
        <w:spacing w:line="259" w:lineRule="auto"/>
        <w:ind w:firstLine="284"/>
        <w:rPr>
          <w:rFonts w:ascii="Times New Roman" w:hAnsi="Times New Roman" w:eastAsia="Calibri"/>
          <w:bCs/>
          <w:sz w:val="24"/>
        </w:rPr>
      </w:pPr>
      <w:r w:rsidRPr="006C3F19">
        <w:rPr>
          <w:rFonts w:ascii="Times New Roman" w:hAnsi="Times New Roman" w:eastAsia="Calibri"/>
          <w:bCs/>
          <w:sz w:val="24"/>
        </w:rPr>
        <w:t>In artikel I, onderdeel NN, wordt “Artikel 8.5a.11” vervangen door “Artikel 9.1.10”.</w:t>
      </w:r>
    </w:p>
    <w:p w:rsidRPr="006C3F19" w:rsidR="006C3F19" w:rsidP="006C3F19" w:rsidRDefault="006C3F19" w14:paraId="7D892D85" w14:textId="77777777">
      <w:pPr>
        <w:pStyle w:val="Lijstalinea"/>
        <w:spacing w:line="259" w:lineRule="auto"/>
        <w:rPr>
          <w:rFonts w:ascii="Times New Roman" w:hAnsi="Times New Roman" w:eastAsia="Calibri"/>
          <w:bCs/>
          <w:sz w:val="24"/>
        </w:rPr>
      </w:pPr>
    </w:p>
    <w:p w:rsidRPr="006C3F19" w:rsidR="006C3F19" w:rsidP="006C3F19" w:rsidRDefault="006C3F19" w14:paraId="12A450BD" w14:textId="77777777">
      <w:pPr>
        <w:spacing w:line="259" w:lineRule="auto"/>
        <w:rPr>
          <w:rFonts w:ascii="Times New Roman" w:hAnsi="Times New Roman" w:eastAsia="Calibri"/>
          <w:bCs/>
          <w:sz w:val="24"/>
        </w:rPr>
      </w:pPr>
      <w:r w:rsidRPr="006C3F19">
        <w:rPr>
          <w:rFonts w:ascii="Times New Roman" w:hAnsi="Times New Roman" w:eastAsia="Calibri"/>
          <w:bCs/>
          <w:sz w:val="24"/>
        </w:rPr>
        <w:t>B</w:t>
      </w:r>
    </w:p>
    <w:p w:rsidRPr="006C3F19" w:rsidR="006C3F19" w:rsidP="006C3F19" w:rsidRDefault="006C3F19" w14:paraId="44BA1B3B" w14:textId="77777777">
      <w:pPr>
        <w:pStyle w:val="Lijstalinea"/>
        <w:spacing w:line="259" w:lineRule="auto"/>
        <w:rPr>
          <w:rFonts w:ascii="Times New Roman" w:hAnsi="Times New Roman" w:eastAsia="Calibri"/>
          <w:bCs/>
          <w:sz w:val="24"/>
        </w:rPr>
      </w:pPr>
    </w:p>
    <w:p w:rsidRPr="006C3F19" w:rsidR="006C3F19" w:rsidP="006C3F19" w:rsidRDefault="006C3F19" w14:paraId="32B38598" w14:textId="77777777">
      <w:pPr>
        <w:spacing w:line="259" w:lineRule="auto"/>
        <w:ind w:left="284"/>
        <w:rPr>
          <w:rFonts w:ascii="Times New Roman" w:hAnsi="Times New Roman" w:eastAsia="Calibri"/>
          <w:bCs/>
          <w:sz w:val="24"/>
        </w:rPr>
      </w:pPr>
      <w:r w:rsidRPr="006C3F19">
        <w:rPr>
          <w:rFonts w:ascii="Times New Roman" w:hAnsi="Times New Roman" w:eastAsia="Calibri"/>
          <w:bCs/>
          <w:sz w:val="24"/>
        </w:rPr>
        <w:t>In artikel I, onderdeel OO, wordt “artikel 8.5a.12” vervangen door “artikel 9.1.11”.</w:t>
      </w:r>
    </w:p>
    <w:p w:rsidRPr="006C3F19" w:rsidR="006C3F19" w:rsidP="006C3F19" w:rsidRDefault="006C3F19" w14:paraId="2C18E5EC" w14:textId="77777777">
      <w:pPr>
        <w:pStyle w:val="Lijstalinea"/>
        <w:spacing w:line="259" w:lineRule="auto"/>
        <w:rPr>
          <w:rFonts w:ascii="Times New Roman" w:hAnsi="Times New Roman" w:eastAsia="Calibri"/>
          <w:bCs/>
          <w:sz w:val="24"/>
        </w:rPr>
      </w:pPr>
    </w:p>
    <w:p w:rsidRPr="006C3F19" w:rsidR="006C3F19" w:rsidP="006C3F19" w:rsidRDefault="006C3F19" w14:paraId="52395012" w14:textId="77777777">
      <w:pPr>
        <w:spacing w:line="259" w:lineRule="auto"/>
        <w:rPr>
          <w:rFonts w:ascii="Times New Roman" w:hAnsi="Times New Roman" w:eastAsia="Calibri"/>
          <w:bCs/>
          <w:sz w:val="24"/>
        </w:rPr>
      </w:pPr>
      <w:r w:rsidRPr="006C3F19">
        <w:rPr>
          <w:rFonts w:ascii="Times New Roman" w:hAnsi="Times New Roman" w:eastAsia="Calibri"/>
          <w:bCs/>
          <w:sz w:val="24"/>
        </w:rPr>
        <w:t>C</w:t>
      </w:r>
    </w:p>
    <w:p w:rsidRPr="006C3F19" w:rsidR="006C3F19" w:rsidP="006C3F19" w:rsidRDefault="006C3F19" w14:paraId="7BC1AB5C" w14:textId="77777777">
      <w:pPr>
        <w:pStyle w:val="Lijstalinea"/>
        <w:spacing w:line="259" w:lineRule="auto"/>
        <w:rPr>
          <w:rFonts w:ascii="Times New Roman" w:hAnsi="Times New Roman" w:eastAsia="Calibri"/>
          <w:bCs/>
          <w:sz w:val="24"/>
        </w:rPr>
      </w:pPr>
    </w:p>
    <w:p w:rsidRPr="006C3F19" w:rsidR="006C3F19" w:rsidP="006C3F19" w:rsidRDefault="006C3F19" w14:paraId="4FD7ED0B" w14:textId="1EF777B0">
      <w:pPr>
        <w:spacing w:line="259" w:lineRule="auto"/>
        <w:ind w:firstLine="284"/>
        <w:rPr>
          <w:rFonts w:ascii="Times New Roman" w:hAnsi="Times New Roman" w:eastAsia="Calibri"/>
          <w:bCs/>
          <w:sz w:val="24"/>
        </w:rPr>
      </w:pPr>
      <w:r w:rsidRPr="006C3F19">
        <w:rPr>
          <w:rFonts w:ascii="Times New Roman" w:hAnsi="Times New Roman" w:eastAsia="Calibri"/>
          <w:bCs/>
          <w:sz w:val="24"/>
        </w:rPr>
        <w:t xml:space="preserve">In artikel I, onderdeel YY, wordt het voorgestelde artikel 12.4c.2 als volgt gewijzigd: </w:t>
      </w:r>
    </w:p>
    <w:p w:rsidRPr="006C3F19" w:rsidR="006C3F19" w:rsidP="006C3F19" w:rsidRDefault="006C3F19" w14:paraId="29ADAC51" w14:textId="77777777">
      <w:pPr>
        <w:pStyle w:val="Lijstalinea"/>
        <w:spacing w:line="259" w:lineRule="auto"/>
        <w:rPr>
          <w:rFonts w:ascii="Times New Roman" w:hAnsi="Times New Roman" w:eastAsia="Calibri"/>
          <w:bCs/>
          <w:sz w:val="24"/>
        </w:rPr>
      </w:pPr>
    </w:p>
    <w:p w:rsidRPr="006C3F19" w:rsidR="006C3F19" w:rsidP="006C3F19" w:rsidRDefault="006C3F19" w14:paraId="06B879CB" w14:textId="77777777">
      <w:pPr>
        <w:spacing w:line="259" w:lineRule="auto"/>
        <w:rPr>
          <w:rFonts w:ascii="Times New Roman" w:hAnsi="Times New Roman" w:eastAsia="Calibri"/>
          <w:bCs/>
          <w:sz w:val="24"/>
        </w:rPr>
      </w:pPr>
      <w:r w:rsidRPr="006C3F19">
        <w:rPr>
          <w:rFonts w:ascii="Times New Roman" w:hAnsi="Times New Roman" w:eastAsia="Calibri"/>
          <w:bCs/>
          <w:sz w:val="24"/>
        </w:rPr>
        <w:tab/>
        <w:t>1. In het eerste en tweede lid wordt “de artikelen 8.5a.11 en 8.5a.12” vervangen door “de artikelen 9.1.10 en 9.1.11”.</w:t>
      </w:r>
    </w:p>
    <w:p w:rsidRPr="006C3F19" w:rsidR="006C3F19" w:rsidP="006C3F19" w:rsidRDefault="006C3F19" w14:paraId="6E251678" w14:textId="77777777">
      <w:pPr>
        <w:pStyle w:val="Lijstalinea"/>
        <w:spacing w:line="259" w:lineRule="auto"/>
        <w:rPr>
          <w:rFonts w:ascii="Times New Roman" w:hAnsi="Times New Roman" w:eastAsia="Calibri"/>
          <w:bCs/>
          <w:sz w:val="24"/>
        </w:rPr>
      </w:pPr>
    </w:p>
    <w:p w:rsidRPr="006C3F19" w:rsidR="006C3F19" w:rsidP="006C3F19" w:rsidRDefault="006C3F19" w14:paraId="1FDBDC80" w14:textId="77777777">
      <w:pPr>
        <w:spacing w:line="259" w:lineRule="auto"/>
        <w:rPr>
          <w:rFonts w:ascii="Times New Roman" w:hAnsi="Times New Roman" w:eastAsia="Calibri"/>
          <w:bCs/>
          <w:sz w:val="24"/>
        </w:rPr>
      </w:pPr>
      <w:r w:rsidRPr="006C3F19">
        <w:rPr>
          <w:rFonts w:ascii="Times New Roman" w:hAnsi="Times New Roman" w:eastAsia="Calibri"/>
          <w:bCs/>
          <w:sz w:val="24"/>
        </w:rPr>
        <w:tab/>
        <w:t>2. In het derde lid wordt “de artikelen 8.4.3, 8.5.3, 8.5.4” vervangen door “de artikelen 9.1.17, 9.1.18, 9.1.19”.</w:t>
      </w:r>
    </w:p>
    <w:p w:rsidRPr="006C3F19" w:rsidR="006C3F19" w:rsidP="006C3F19" w:rsidRDefault="006C3F19" w14:paraId="50A6EB59" w14:textId="77777777">
      <w:pPr>
        <w:pStyle w:val="Lijstalinea"/>
        <w:spacing w:line="259" w:lineRule="auto"/>
        <w:rPr>
          <w:rFonts w:ascii="Times New Roman" w:hAnsi="Times New Roman" w:eastAsia="Calibri"/>
          <w:bCs/>
          <w:sz w:val="24"/>
        </w:rPr>
      </w:pPr>
    </w:p>
    <w:p w:rsidRPr="006C3F19" w:rsidR="006C3F19" w:rsidP="006C3F19" w:rsidRDefault="006C3F19" w14:paraId="2E9F8ECC" w14:textId="77777777">
      <w:pPr>
        <w:spacing w:line="259" w:lineRule="auto"/>
        <w:rPr>
          <w:rFonts w:ascii="Times New Roman" w:hAnsi="Times New Roman" w:eastAsia="Calibri"/>
          <w:bCs/>
          <w:sz w:val="24"/>
        </w:rPr>
      </w:pPr>
      <w:r w:rsidRPr="006C3F19">
        <w:rPr>
          <w:rFonts w:ascii="Times New Roman" w:hAnsi="Times New Roman" w:eastAsia="Calibri"/>
          <w:bCs/>
          <w:sz w:val="24"/>
        </w:rPr>
        <w:t>D</w:t>
      </w:r>
    </w:p>
    <w:p w:rsidRPr="006C3F19" w:rsidR="006C3F19" w:rsidP="006C3F19" w:rsidRDefault="006C3F19" w14:paraId="3A35FD4E" w14:textId="77777777">
      <w:pPr>
        <w:pStyle w:val="Lijstalinea"/>
        <w:spacing w:line="259" w:lineRule="auto"/>
        <w:rPr>
          <w:rFonts w:ascii="Times New Roman" w:hAnsi="Times New Roman" w:eastAsia="Calibri"/>
          <w:bCs/>
          <w:sz w:val="24"/>
        </w:rPr>
      </w:pPr>
    </w:p>
    <w:p w:rsidRPr="006C3F19" w:rsidR="006C3F19" w:rsidP="006C3F19" w:rsidRDefault="006C3F19" w14:paraId="444360F8" w14:textId="77777777">
      <w:pPr>
        <w:spacing w:line="259" w:lineRule="auto"/>
        <w:rPr>
          <w:rFonts w:ascii="Times New Roman" w:hAnsi="Times New Roman" w:eastAsia="Calibri"/>
          <w:bCs/>
          <w:sz w:val="24"/>
        </w:rPr>
      </w:pPr>
      <w:r w:rsidRPr="006C3F19">
        <w:rPr>
          <w:rFonts w:ascii="Times New Roman" w:hAnsi="Times New Roman" w:eastAsia="Calibri"/>
          <w:bCs/>
          <w:sz w:val="24"/>
        </w:rPr>
        <w:tab/>
        <w:t>In artikel XII, onderdeel F, wordt in het voorgestelde artikel 12.48, eerste en tweede lid, “de artikelen 8.5a.11 en 8.5a.12 WEB” vervangen door “de artikelen 9.1.10 en 9.1.11 WEB”.</w:t>
      </w:r>
    </w:p>
    <w:p w:rsidRPr="006C3F19" w:rsidR="006C3F19" w:rsidP="006C3F19" w:rsidRDefault="006C3F19" w14:paraId="67EBD672" w14:textId="77777777">
      <w:pPr>
        <w:pStyle w:val="Lijstalinea"/>
        <w:spacing w:line="259" w:lineRule="auto"/>
        <w:rPr>
          <w:rFonts w:ascii="Times New Roman" w:hAnsi="Times New Roman" w:eastAsia="Calibri"/>
          <w:bCs/>
          <w:sz w:val="24"/>
        </w:rPr>
      </w:pPr>
    </w:p>
    <w:p w:rsidRPr="006C3F19" w:rsidR="006C3F19" w:rsidP="006C3F19" w:rsidRDefault="006C3F19" w14:paraId="5D8EB0C6" w14:textId="77777777">
      <w:pPr>
        <w:spacing w:line="259" w:lineRule="auto"/>
        <w:rPr>
          <w:rFonts w:ascii="Times New Roman" w:hAnsi="Times New Roman" w:eastAsia="Calibri"/>
          <w:bCs/>
          <w:sz w:val="24"/>
        </w:rPr>
      </w:pPr>
      <w:r w:rsidRPr="006C3F19">
        <w:rPr>
          <w:rFonts w:ascii="Times New Roman" w:hAnsi="Times New Roman" w:eastAsia="Calibri"/>
          <w:bCs/>
          <w:sz w:val="24"/>
        </w:rPr>
        <w:tab/>
        <w:t>b. later in werking treedt dan artikel I, onderdeel NN, van deze wet, wordt die wet als volgt gewijzigd:</w:t>
      </w:r>
    </w:p>
    <w:p w:rsidRPr="006C3F19" w:rsidR="006C3F19" w:rsidP="006C3F19" w:rsidRDefault="006C3F19" w14:paraId="46208235" w14:textId="77777777">
      <w:pPr>
        <w:pStyle w:val="Lijstalinea"/>
        <w:spacing w:line="259" w:lineRule="auto"/>
        <w:rPr>
          <w:rFonts w:ascii="Times New Roman" w:hAnsi="Times New Roman" w:eastAsia="Calibri"/>
          <w:bCs/>
          <w:sz w:val="24"/>
        </w:rPr>
      </w:pPr>
    </w:p>
    <w:p w:rsidRPr="006C3F19" w:rsidR="006C3F19" w:rsidP="006C3F19" w:rsidRDefault="006C3F19" w14:paraId="683002C5" w14:textId="77777777">
      <w:pPr>
        <w:spacing w:line="259" w:lineRule="auto"/>
        <w:rPr>
          <w:rFonts w:ascii="Times New Roman" w:hAnsi="Times New Roman" w:eastAsia="Calibri"/>
          <w:bCs/>
          <w:sz w:val="24"/>
        </w:rPr>
      </w:pPr>
      <w:r w:rsidRPr="006C3F19">
        <w:rPr>
          <w:rFonts w:ascii="Times New Roman" w:hAnsi="Times New Roman" w:eastAsia="Calibri"/>
          <w:bCs/>
          <w:sz w:val="24"/>
        </w:rPr>
        <w:t>A</w:t>
      </w:r>
    </w:p>
    <w:p w:rsidRPr="006C3F19" w:rsidR="006C3F19" w:rsidP="006C3F19" w:rsidRDefault="006C3F19" w14:paraId="14E71F67" w14:textId="77777777">
      <w:pPr>
        <w:pStyle w:val="Lijstalinea"/>
        <w:spacing w:line="259" w:lineRule="auto"/>
        <w:rPr>
          <w:rFonts w:ascii="Times New Roman" w:hAnsi="Times New Roman" w:eastAsia="Calibri"/>
          <w:bCs/>
          <w:sz w:val="24"/>
        </w:rPr>
      </w:pPr>
    </w:p>
    <w:p w:rsidRPr="006C3F19" w:rsidR="006C3F19" w:rsidP="006C3F19" w:rsidRDefault="006C3F19" w14:paraId="01AC721C" w14:textId="77777777">
      <w:pPr>
        <w:spacing w:line="259" w:lineRule="auto"/>
        <w:rPr>
          <w:rFonts w:ascii="Times New Roman" w:hAnsi="Times New Roman" w:eastAsia="Calibri"/>
          <w:bCs/>
          <w:sz w:val="24"/>
        </w:rPr>
      </w:pPr>
      <w:r w:rsidRPr="006C3F19">
        <w:rPr>
          <w:rFonts w:ascii="Times New Roman" w:hAnsi="Times New Roman" w:eastAsia="Calibri"/>
          <w:bCs/>
          <w:sz w:val="24"/>
        </w:rPr>
        <w:tab/>
        <w:t>Aan artikel I wordt een onderdeel toegevoegd, luidende:</w:t>
      </w:r>
    </w:p>
    <w:p w:rsidRPr="006C3F19" w:rsidR="006C3F19" w:rsidP="006C3F19" w:rsidRDefault="006C3F19" w14:paraId="4FA25EC8" w14:textId="77777777">
      <w:pPr>
        <w:pStyle w:val="Lijstalinea"/>
        <w:spacing w:line="259" w:lineRule="auto"/>
        <w:rPr>
          <w:rFonts w:ascii="Times New Roman" w:hAnsi="Times New Roman" w:eastAsia="Calibri"/>
          <w:bCs/>
          <w:sz w:val="24"/>
        </w:rPr>
      </w:pPr>
    </w:p>
    <w:p w:rsidRPr="006C3F19" w:rsidR="006C3F19" w:rsidP="006C3F19" w:rsidRDefault="006C3F19" w14:paraId="231B0ADB" w14:textId="77777777">
      <w:pPr>
        <w:spacing w:line="259" w:lineRule="auto"/>
        <w:rPr>
          <w:rFonts w:ascii="Times New Roman" w:hAnsi="Times New Roman" w:eastAsia="Calibri"/>
          <w:bCs/>
          <w:sz w:val="24"/>
        </w:rPr>
      </w:pPr>
      <w:r w:rsidRPr="006C3F19">
        <w:rPr>
          <w:rFonts w:ascii="Times New Roman" w:hAnsi="Times New Roman" w:eastAsia="Calibri"/>
          <w:bCs/>
          <w:sz w:val="24"/>
        </w:rPr>
        <w:t xml:space="preserve">LL </w:t>
      </w:r>
    </w:p>
    <w:p w:rsidRPr="006C3F19" w:rsidR="006C3F19" w:rsidP="006C3F19" w:rsidRDefault="006C3F19" w14:paraId="5F7C4920" w14:textId="77777777">
      <w:pPr>
        <w:pStyle w:val="Lijstalinea"/>
        <w:spacing w:line="259" w:lineRule="auto"/>
        <w:rPr>
          <w:rFonts w:ascii="Times New Roman" w:hAnsi="Times New Roman" w:eastAsia="Calibri"/>
          <w:bCs/>
          <w:sz w:val="24"/>
        </w:rPr>
      </w:pPr>
    </w:p>
    <w:p w:rsidRPr="006C3F19" w:rsidR="006C3F19" w:rsidP="006C3F19" w:rsidRDefault="006C3F19" w14:paraId="3E0E3B19" w14:textId="77777777">
      <w:pPr>
        <w:spacing w:line="259" w:lineRule="auto"/>
        <w:rPr>
          <w:rFonts w:ascii="Times New Roman" w:hAnsi="Times New Roman" w:eastAsia="Calibri"/>
          <w:bCs/>
          <w:sz w:val="24"/>
        </w:rPr>
      </w:pPr>
      <w:r w:rsidRPr="006C3F19">
        <w:rPr>
          <w:rFonts w:ascii="Times New Roman" w:hAnsi="Times New Roman" w:eastAsia="Calibri"/>
          <w:bCs/>
          <w:sz w:val="24"/>
        </w:rPr>
        <w:tab/>
        <w:t>Artikel 12.4c.2 wordt als volgt gewijzigd:</w:t>
      </w:r>
    </w:p>
    <w:p w:rsidRPr="006C3F19" w:rsidR="006C3F19" w:rsidP="006C3F19" w:rsidRDefault="006C3F19" w14:paraId="42FE0C31" w14:textId="77777777">
      <w:pPr>
        <w:pStyle w:val="Lijstalinea"/>
        <w:spacing w:line="259" w:lineRule="auto"/>
        <w:rPr>
          <w:rFonts w:ascii="Times New Roman" w:hAnsi="Times New Roman" w:eastAsia="Calibri"/>
          <w:bCs/>
          <w:sz w:val="24"/>
        </w:rPr>
      </w:pPr>
    </w:p>
    <w:p w:rsidRPr="006C3F19" w:rsidR="006C3F19" w:rsidP="006C3F19" w:rsidRDefault="006C3F19" w14:paraId="27269309" w14:textId="77777777">
      <w:pPr>
        <w:spacing w:line="259" w:lineRule="auto"/>
        <w:rPr>
          <w:rFonts w:ascii="Times New Roman" w:hAnsi="Times New Roman" w:eastAsia="Calibri"/>
          <w:bCs/>
          <w:sz w:val="24"/>
        </w:rPr>
      </w:pPr>
      <w:r w:rsidRPr="006C3F19">
        <w:rPr>
          <w:rFonts w:ascii="Times New Roman" w:hAnsi="Times New Roman" w:eastAsia="Calibri"/>
          <w:bCs/>
          <w:sz w:val="24"/>
        </w:rPr>
        <w:tab/>
        <w:t>1. In het eerste en tweede lid wordt de zinsnede “in plaats van zoals die luiden na die inwerkingtreding” vervangen door “in plaats van de artikelen 9.1.10 en 9.1.11, en de artikelen 2.107h en 2.107i van de Wet voortgezet onderwijs 2020 zoals die luiden na die inwerkingtreding”.</w:t>
      </w:r>
    </w:p>
    <w:p w:rsidRPr="006C3F19" w:rsidR="006C3F19" w:rsidP="006C3F19" w:rsidRDefault="006C3F19" w14:paraId="0DE394F1" w14:textId="77777777">
      <w:pPr>
        <w:pStyle w:val="Lijstalinea"/>
        <w:spacing w:line="259" w:lineRule="auto"/>
        <w:rPr>
          <w:rFonts w:ascii="Times New Roman" w:hAnsi="Times New Roman" w:eastAsia="Calibri"/>
          <w:bCs/>
          <w:sz w:val="24"/>
        </w:rPr>
      </w:pPr>
    </w:p>
    <w:p w:rsidRPr="006C3F19" w:rsidR="006C3F19" w:rsidP="006C3F19" w:rsidRDefault="006C3F19" w14:paraId="6ED59EC4" w14:textId="77777777">
      <w:pPr>
        <w:spacing w:line="259" w:lineRule="auto"/>
        <w:rPr>
          <w:rFonts w:ascii="Times New Roman" w:hAnsi="Times New Roman" w:eastAsia="Calibri"/>
          <w:bCs/>
          <w:sz w:val="24"/>
        </w:rPr>
      </w:pPr>
      <w:r w:rsidRPr="006C3F19">
        <w:rPr>
          <w:rFonts w:ascii="Times New Roman" w:hAnsi="Times New Roman" w:eastAsia="Calibri"/>
          <w:bCs/>
          <w:sz w:val="24"/>
        </w:rPr>
        <w:tab/>
        <w:t>2. In het derde lid wordt “de artikelen 8.4.3, 8.5.3, 8.5.4” vervangen door “de artikelen 9.1.17, 9.1.18, 9.1.19”.</w:t>
      </w:r>
    </w:p>
    <w:p w:rsidRPr="006C3F19" w:rsidR="006C3F19" w:rsidP="006C3F19" w:rsidRDefault="006C3F19" w14:paraId="1438AE68" w14:textId="77777777">
      <w:pPr>
        <w:pStyle w:val="Lijstalinea"/>
        <w:spacing w:line="259" w:lineRule="auto"/>
        <w:rPr>
          <w:rFonts w:ascii="Times New Roman" w:hAnsi="Times New Roman" w:eastAsia="Calibri"/>
          <w:bCs/>
          <w:sz w:val="24"/>
        </w:rPr>
      </w:pPr>
    </w:p>
    <w:p w:rsidRPr="006C3F19" w:rsidR="006C3F19" w:rsidP="006C3F19" w:rsidRDefault="006C3F19" w14:paraId="5D878028" w14:textId="77777777">
      <w:pPr>
        <w:spacing w:line="259" w:lineRule="auto"/>
        <w:rPr>
          <w:rFonts w:ascii="Times New Roman" w:hAnsi="Times New Roman" w:eastAsia="Calibri"/>
          <w:bCs/>
          <w:sz w:val="24"/>
        </w:rPr>
      </w:pPr>
      <w:r w:rsidRPr="006C3F19">
        <w:rPr>
          <w:rFonts w:ascii="Times New Roman" w:hAnsi="Times New Roman" w:eastAsia="Calibri"/>
          <w:bCs/>
          <w:sz w:val="24"/>
        </w:rPr>
        <w:t>B</w:t>
      </w:r>
    </w:p>
    <w:p w:rsidRPr="006C3F19" w:rsidR="006C3F19" w:rsidP="006C3F19" w:rsidRDefault="006C3F19" w14:paraId="324C5719" w14:textId="77777777">
      <w:pPr>
        <w:pStyle w:val="Lijstalinea"/>
        <w:spacing w:line="259" w:lineRule="auto"/>
        <w:rPr>
          <w:rFonts w:ascii="Times New Roman" w:hAnsi="Times New Roman" w:eastAsia="Calibri"/>
          <w:bCs/>
          <w:sz w:val="24"/>
        </w:rPr>
      </w:pPr>
    </w:p>
    <w:p w:rsidRPr="006C3F19" w:rsidR="006C3F19" w:rsidP="006C3F19" w:rsidRDefault="006C3F19" w14:paraId="35B62862" w14:textId="77777777">
      <w:pPr>
        <w:spacing w:line="259" w:lineRule="auto"/>
        <w:rPr>
          <w:rFonts w:ascii="Times New Roman" w:hAnsi="Times New Roman" w:eastAsia="Calibri"/>
          <w:bCs/>
          <w:sz w:val="24"/>
        </w:rPr>
      </w:pPr>
      <w:r w:rsidRPr="006C3F19">
        <w:rPr>
          <w:rFonts w:ascii="Times New Roman" w:hAnsi="Times New Roman" w:eastAsia="Calibri"/>
          <w:bCs/>
          <w:sz w:val="24"/>
        </w:rPr>
        <w:tab/>
        <w:t>In artikel IV wordt na onderdeel J een onderdeel ingevoegd, luidende:</w:t>
      </w:r>
    </w:p>
    <w:p w:rsidRPr="006C3F19" w:rsidR="006C3F19" w:rsidP="006C3F19" w:rsidRDefault="006C3F19" w14:paraId="28380A53" w14:textId="77777777">
      <w:pPr>
        <w:pStyle w:val="Lijstalinea"/>
        <w:spacing w:line="259" w:lineRule="auto"/>
        <w:rPr>
          <w:rFonts w:ascii="Times New Roman" w:hAnsi="Times New Roman" w:eastAsia="Calibri"/>
          <w:bCs/>
          <w:sz w:val="24"/>
        </w:rPr>
      </w:pPr>
    </w:p>
    <w:p w:rsidRPr="006C3F19" w:rsidR="006C3F19" w:rsidP="006C3F19" w:rsidRDefault="006C3F19" w14:paraId="08F0DA03" w14:textId="77777777">
      <w:pPr>
        <w:spacing w:line="259" w:lineRule="auto"/>
        <w:rPr>
          <w:rFonts w:ascii="Times New Roman" w:hAnsi="Times New Roman" w:eastAsia="Calibri"/>
          <w:bCs/>
          <w:sz w:val="24"/>
        </w:rPr>
      </w:pPr>
      <w:r w:rsidRPr="006C3F19">
        <w:rPr>
          <w:rFonts w:ascii="Times New Roman" w:hAnsi="Times New Roman" w:eastAsia="Calibri"/>
          <w:bCs/>
          <w:sz w:val="24"/>
        </w:rPr>
        <w:t xml:space="preserve">Ja </w:t>
      </w:r>
    </w:p>
    <w:p w:rsidRPr="006C3F19" w:rsidR="006C3F19" w:rsidP="006C3F19" w:rsidRDefault="006C3F19" w14:paraId="1AE85FFC" w14:textId="77777777">
      <w:pPr>
        <w:pStyle w:val="Lijstalinea"/>
        <w:spacing w:line="259" w:lineRule="auto"/>
        <w:rPr>
          <w:rFonts w:ascii="Times New Roman" w:hAnsi="Times New Roman" w:eastAsia="Calibri"/>
          <w:bCs/>
          <w:sz w:val="24"/>
        </w:rPr>
      </w:pPr>
    </w:p>
    <w:p w:rsidRPr="006C3F19" w:rsidR="006C3F19" w:rsidP="006C3F19" w:rsidRDefault="006C3F19" w14:paraId="5FB7178B" w14:textId="77777777">
      <w:pPr>
        <w:spacing w:line="259" w:lineRule="auto"/>
        <w:rPr>
          <w:rFonts w:ascii="Times New Roman" w:hAnsi="Times New Roman" w:eastAsia="Calibri"/>
          <w:bCs/>
          <w:sz w:val="24"/>
        </w:rPr>
      </w:pPr>
      <w:r w:rsidRPr="006C3F19">
        <w:rPr>
          <w:rFonts w:ascii="Times New Roman" w:hAnsi="Times New Roman" w:eastAsia="Calibri"/>
          <w:bCs/>
          <w:sz w:val="24"/>
        </w:rPr>
        <w:tab/>
        <w:t>In artikel 12.48, eerste en tweede lid, wordt de zinsnede “in plaats van zoals die luiden na die inwerkingtreding” vervangen door “in plaats van de artikelen 2.107h en 2.107i zoals die luiden na die inwerkingtreding, en de artikelen 9.1.10 en 9.1.11 WEB”.</w:t>
      </w:r>
    </w:p>
    <w:p w:rsidRPr="00D20C05" w:rsidR="006C3F19" w:rsidP="00D20C05" w:rsidRDefault="006C3F19" w14:paraId="5899E645" w14:textId="77777777">
      <w:pPr>
        <w:pStyle w:val="Lijstalinea"/>
        <w:spacing w:line="259" w:lineRule="auto"/>
        <w:ind w:left="0"/>
        <w:rPr>
          <w:rFonts w:ascii="Times New Roman" w:hAnsi="Times New Roman" w:eastAsia="Calibri"/>
          <w:bCs/>
          <w:sz w:val="24"/>
        </w:rPr>
      </w:pPr>
    </w:p>
    <w:p w:rsidRPr="003F69F6" w:rsidR="003F69F6" w:rsidP="003F69F6" w:rsidRDefault="003F69F6" w14:paraId="4D6F5091" w14:textId="77777777">
      <w:pPr>
        <w:spacing w:line="259" w:lineRule="auto"/>
        <w:ind w:firstLine="284"/>
        <w:rPr>
          <w:rFonts w:ascii="Times New Roman" w:hAnsi="Times New Roman" w:eastAsia="Calibri"/>
          <w:b/>
          <w:sz w:val="24"/>
          <w:lang w:eastAsia="en-US"/>
        </w:rPr>
      </w:pPr>
    </w:p>
    <w:p w:rsidRPr="003F69F6" w:rsidR="003F69F6" w:rsidP="00D20C05" w:rsidRDefault="003F69F6" w14:paraId="42729CCC" w14:textId="77777777">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lastRenderedPageBreak/>
        <w:t>Artikel XVI. Evaluatiebepaling</w:t>
      </w:r>
    </w:p>
    <w:p w:rsidRPr="003F69F6" w:rsidR="003F69F6" w:rsidP="003F69F6" w:rsidRDefault="003F69F6" w14:paraId="41F61AF2" w14:textId="77777777">
      <w:pPr>
        <w:spacing w:line="259" w:lineRule="auto"/>
        <w:ind w:firstLine="284"/>
        <w:rPr>
          <w:rFonts w:ascii="Times New Roman" w:hAnsi="Times New Roman" w:eastAsia="Calibri"/>
          <w:b/>
          <w:sz w:val="24"/>
          <w:lang w:eastAsia="en-US"/>
        </w:rPr>
      </w:pPr>
    </w:p>
    <w:p w:rsidRPr="003F69F6" w:rsidR="003F69F6" w:rsidP="003F69F6" w:rsidRDefault="003F69F6" w14:paraId="197491C7" w14:textId="77777777">
      <w:pPr>
        <w:spacing w:line="259" w:lineRule="auto"/>
        <w:ind w:firstLine="284"/>
        <w:rPr>
          <w:rFonts w:ascii="Times New Roman" w:hAnsi="Times New Roman" w:eastAsia="Calibri"/>
          <w:b/>
          <w:sz w:val="24"/>
          <w:lang w:eastAsia="en-US"/>
        </w:rPr>
      </w:pPr>
      <w:r w:rsidRPr="003F69F6">
        <w:rPr>
          <w:rFonts w:ascii="Times New Roman" w:hAnsi="Times New Roman" w:eastAsia="Calibri"/>
          <w:sz w:val="24"/>
          <w:lang w:eastAsia="en-US"/>
        </w:rPr>
        <w:t xml:space="preserve">Onze Minister van Onderwijs, Cultuur en Wetenschap zendt binnen vijf jaar na de inwerkingtreding van deze wet aan de Staten-Generaal een verslag over de doeltreffendheid en de effecten van deze wet in de praktijk. </w:t>
      </w:r>
    </w:p>
    <w:p w:rsidR="00D20C05" w:rsidP="00D20C05" w:rsidRDefault="00D20C05" w14:paraId="0F7937BA" w14:textId="77777777">
      <w:pPr>
        <w:spacing w:line="259" w:lineRule="auto"/>
        <w:rPr>
          <w:rFonts w:ascii="Times New Roman" w:hAnsi="Times New Roman" w:eastAsia="Calibri"/>
          <w:b/>
          <w:sz w:val="24"/>
          <w:lang w:eastAsia="en-US"/>
        </w:rPr>
      </w:pPr>
    </w:p>
    <w:p w:rsidR="00D20C05" w:rsidP="00D20C05" w:rsidRDefault="00D20C05" w14:paraId="29E9C51B" w14:textId="77777777">
      <w:pPr>
        <w:spacing w:line="259" w:lineRule="auto"/>
        <w:rPr>
          <w:rFonts w:ascii="Times New Roman" w:hAnsi="Times New Roman" w:eastAsia="Calibri"/>
          <w:b/>
          <w:sz w:val="24"/>
          <w:lang w:eastAsia="en-US"/>
        </w:rPr>
      </w:pPr>
    </w:p>
    <w:p w:rsidRPr="003F69F6" w:rsidR="003F69F6" w:rsidP="00D20C05" w:rsidRDefault="003F69F6" w14:paraId="07E71376" w14:textId="385B8428">
      <w:pPr>
        <w:spacing w:line="259" w:lineRule="auto"/>
        <w:rPr>
          <w:rFonts w:ascii="Times New Roman" w:hAnsi="Times New Roman" w:eastAsia="Calibri"/>
          <w:b/>
          <w:caps/>
          <w:sz w:val="24"/>
          <w:lang w:eastAsia="en-US"/>
        </w:rPr>
      </w:pPr>
      <w:r w:rsidRPr="003F69F6">
        <w:rPr>
          <w:rFonts w:ascii="Times New Roman" w:hAnsi="Times New Roman" w:eastAsia="Calibri"/>
          <w:b/>
          <w:caps/>
          <w:sz w:val="24"/>
          <w:lang w:eastAsia="en-US"/>
        </w:rPr>
        <w:t>Artikel XVII. Inwerkingtreding</w:t>
      </w:r>
    </w:p>
    <w:p w:rsidRPr="003F69F6" w:rsidR="003F69F6" w:rsidP="003F69F6" w:rsidRDefault="003F69F6" w14:paraId="46E247D8" w14:textId="77777777">
      <w:pPr>
        <w:spacing w:line="259" w:lineRule="auto"/>
        <w:ind w:firstLine="284"/>
        <w:rPr>
          <w:rFonts w:ascii="Times New Roman" w:hAnsi="Times New Roman" w:eastAsia="Calibri"/>
          <w:sz w:val="24"/>
          <w:lang w:eastAsia="en-US"/>
        </w:rPr>
      </w:pPr>
    </w:p>
    <w:p w:rsidRPr="003F69F6" w:rsidR="003F69F6" w:rsidP="003F69F6" w:rsidRDefault="003F69F6" w14:paraId="71EB0939" w14:textId="77777777">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Deze wet treedt in werking op een bij koninklijk besluit te bepalen tijdstip, dat voor de verschillende artikelen of onderdelen daarvan verschillend kan worden vastgesteld.</w:t>
      </w:r>
    </w:p>
    <w:p w:rsidR="00D20C05" w:rsidP="003F69F6" w:rsidRDefault="00D20C05" w14:paraId="677B0711" w14:textId="77777777">
      <w:pPr>
        <w:spacing w:line="259" w:lineRule="auto"/>
        <w:ind w:firstLine="284"/>
        <w:rPr>
          <w:rFonts w:ascii="Times New Roman" w:hAnsi="Times New Roman" w:eastAsia="Calibri"/>
          <w:sz w:val="24"/>
          <w:lang w:eastAsia="en-US"/>
        </w:rPr>
      </w:pPr>
    </w:p>
    <w:p w:rsidRPr="003F69F6" w:rsidR="003F69F6" w:rsidP="003F69F6" w:rsidRDefault="003F69F6" w14:paraId="60CDD527" w14:textId="083B56BB">
      <w:pPr>
        <w:spacing w:line="259" w:lineRule="auto"/>
        <w:ind w:firstLine="284"/>
        <w:rPr>
          <w:rFonts w:ascii="Times New Roman" w:hAnsi="Times New Roman" w:eastAsia="Calibri"/>
          <w:sz w:val="24"/>
          <w:lang w:eastAsia="en-US"/>
        </w:rPr>
      </w:pPr>
      <w:r w:rsidRPr="003F69F6">
        <w:rPr>
          <w:rFonts w:ascii="Times New Roman" w:hAnsi="Times New Roman" w:eastAsia="Calibri"/>
          <w:sz w:val="24"/>
          <w:lang w:eastAsia="en-US"/>
        </w:rPr>
        <w:t>Lasten en bevelen dat deze in het Staatsblad zal worden geplaatst en dat alle ministeries, autoriteiten, colleges en ambtenaren die zulks aangaat, aan de nauwkeurige uitvoering de hand zullen houden.</w:t>
      </w:r>
    </w:p>
    <w:p w:rsidRPr="003F69F6" w:rsidR="003F69F6" w:rsidP="003F69F6" w:rsidRDefault="003F69F6" w14:paraId="53772656" w14:textId="77777777">
      <w:pPr>
        <w:spacing w:line="259" w:lineRule="auto"/>
        <w:ind w:firstLine="284"/>
        <w:rPr>
          <w:rFonts w:ascii="Times New Roman" w:hAnsi="Times New Roman" w:eastAsia="Calibri"/>
          <w:sz w:val="24"/>
          <w:lang w:eastAsia="en-US"/>
        </w:rPr>
      </w:pPr>
    </w:p>
    <w:p w:rsidR="00D20C05" w:rsidP="00D20C05" w:rsidRDefault="00D20C05" w14:paraId="09DCC678" w14:textId="77777777">
      <w:pPr>
        <w:spacing w:line="259" w:lineRule="auto"/>
        <w:rPr>
          <w:rFonts w:ascii="Times New Roman" w:hAnsi="Times New Roman" w:eastAsia="Calibri"/>
          <w:sz w:val="24"/>
          <w:lang w:eastAsia="en-US"/>
        </w:rPr>
      </w:pPr>
    </w:p>
    <w:p w:rsidRPr="003F69F6" w:rsidR="003F69F6" w:rsidP="00D20C05" w:rsidRDefault="003F69F6" w14:paraId="1D06A409" w14:textId="75CB0DC9">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Gegeven</w:t>
      </w:r>
    </w:p>
    <w:p w:rsidR="003F69F6" w:rsidP="00D20C05" w:rsidRDefault="003F69F6" w14:paraId="22CFAB3D" w14:textId="77777777">
      <w:pPr>
        <w:spacing w:line="259" w:lineRule="auto"/>
        <w:rPr>
          <w:rFonts w:ascii="Times New Roman" w:hAnsi="Times New Roman" w:eastAsia="Calibri"/>
          <w:sz w:val="24"/>
          <w:lang w:eastAsia="en-US"/>
        </w:rPr>
      </w:pPr>
    </w:p>
    <w:p w:rsidR="00D20C05" w:rsidP="00D20C05" w:rsidRDefault="00D20C05" w14:paraId="78391E47" w14:textId="77777777">
      <w:pPr>
        <w:spacing w:line="259" w:lineRule="auto"/>
        <w:rPr>
          <w:rFonts w:ascii="Times New Roman" w:hAnsi="Times New Roman" w:eastAsia="Calibri"/>
          <w:sz w:val="24"/>
          <w:lang w:eastAsia="en-US"/>
        </w:rPr>
      </w:pPr>
    </w:p>
    <w:p w:rsidR="00D20C05" w:rsidP="00D20C05" w:rsidRDefault="00D20C05" w14:paraId="67F6C200" w14:textId="77777777">
      <w:pPr>
        <w:spacing w:line="259" w:lineRule="auto"/>
        <w:rPr>
          <w:rFonts w:ascii="Times New Roman" w:hAnsi="Times New Roman" w:eastAsia="Calibri"/>
          <w:sz w:val="24"/>
          <w:lang w:eastAsia="en-US"/>
        </w:rPr>
      </w:pPr>
    </w:p>
    <w:p w:rsidR="00D20C05" w:rsidP="00D20C05" w:rsidRDefault="00D20C05" w14:paraId="67252150" w14:textId="77777777">
      <w:pPr>
        <w:spacing w:line="259" w:lineRule="auto"/>
        <w:rPr>
          <w:rFonts w:ascii="Times New Roman" w:hAnsi="Times New Roman" w:eastAsia="Calibri"/>
          <w:sz w:val="24"/>
          <w:lang w:eastAsia="en-US"/>
        </w:rPr>
      </w:pPr>
    </w:p>
    <w:p w:rsidRPr="003F69F6" w:rsidR="00D20C05" w:rsidP="00D20C05" w:rsidRDefault="00D20C05" w14:paraId="2ABBDCAE" w14:textId="77777777">
      <w:pPr>
        <w:spacing w:line="259" w:lineRule="auto"/>
        <w:rPr>
          <w:rFonts w:ascii="Times New Roman" w:hAnsi="Times New Roman" w:eastAsia="Calibri"/>
          <w:sz w:val="24"/>
          <w:lang w:eastAsia="en-US"/>
        </w:rPr>
      </w:pPr>
    </w:p>
    <w:p w:rsidRPr="003F69F6" w:rsidR="003F69F6" w:rsidP="00D20C05" w:rsidRDefault="003F69F6" w14:paraId="13E8FEF5" w14:textId="77777777">
      <w:pPr>
        <w:spacing w:line="259" w:lineRule="auto"/>
        <w:rPr>
          <w:rFonts w:ascii="Times New Roman" w:hAnsi="Times New Roman" w:eastAsia="Calibri"/>
          <w:sz w:val="24"/>
          <w:lang w:eastAsia="en-US"/>
        </w:rPr>
      </w:pPr>
    </w:p>
    <w:p w:rsidRPr="003F69F6" w:rsidR="003F69F6" w:rsidP="00D20C05" w:rsidRDefault="003F69F6" w14:paraId="6C89AE87" w14:textId="77777777">
      <w:pPr>
        <w:spacing w:line="259" w:lineRule="auto"/>
        <w:rPr>
          <w:rFonts w:ascii="Times New Roman" w:hAnsi="Times New Roman" w:eastAsia="Calibri"/>
          <w:sz w:val="24"/>
          <w:lang w:eastAsia="en-US"/>
        </w:rPr>
      </w:pPr>
    </w:p>
    <w:p w:rsidRPr="003F69F6" w:rsidR="003F69F6" w:rsidP="00D20C05" w:rsidRDefault="003F69F6" w14:paraId="78F973B7" w14:textId="77777777">
      <w:pPr>
        <w:spacing w:line="259" w:lineRule="auto"/>
        <w:rPr>
          <w:rFonts w:ascii="Times New Roman" w:hAnsi="Times New Roman" w:eastAsia="Calibri"/>
          <w:sz w:val="24"/>
          <w:lang w:eastAsia="en-US"/>
        </w:rPr>
      </w:pPr>
    </w:p>
    <w:p w:rsidRPr="003F69F6" w:rsidR="003F69F6" w:rsidP="00D20C05" w:rsidRDefault="003F69F6" w14:paraId="14D92B4B" w14:textId="77777777">
      <w:pPr>
        <w:spacing w:line="259" w:lineRule="auto"/>
        <w:rPr>
          <w:rFonts w:ascii="Times New Roman" w:hAnsi="Times New Roman" w:eastAsia="Calibri"/>
          <w:sz w:val="24"/>
          <w:lang w:eastAsia="en-US"/>
        </w:rPr>
      </w:pPr>
    </w:p>
    <w:p w:rsidRPr="003F69F6" w:rsidR="003F69F6" w:rsidP="00D20C05" w:rsidRDefault="003F69F6" w14:paraId="6A5EA0CE" w14:textId="77777777">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 xml:space="preserve">De Minister van Onderwijs, Cultuur en Wetenschap, </w:t>
      </w:r>
    </w:p>
    <w:p w:rsidRPr="003F69F6" w:rsidR="003F69F6" w:rsidP="00D20C05" w:rsidRDefault="003F69F6" w14:paraId="4B4BE064" w14:textId="77777777">
      <w:pPr>
        <w:spacing w:line="259" w:lineRule="auto"/>
        <w:rPr>
          <w:rFonts w:ascii="Times New Roman" w:hAnsi="Times New Roman" w:eastAsia="Calibri"/>
          <w:sz w:val="24"/>
          <w:lang w:eastAsia="en-US"/>
        </w:rPr>
      </w:pPr>
    </w:p>
    <w:p w:rsidRPr="003F69F6" w:rsidR="003F69F6" w:rsidP="00D20C05" w:rsidRDefault="003F69F6" w14:paraId="38EC4933" w14:textId="77777777">
      <w:pPr>
        <w:spacing w:line="259" w:lineRule="auto"/>
        <w:rPr>
          <w:rFonts w:ascii="Times New Roman" w:hAnsi="Times New Roman" w:eastAsia="Calibri"/>
          <w:sz w:val="24"/>
          <w:lang w:eastAsia="en-US"/>
        </w:rPr>
      </w:pPr>
    </w:p>
    <w:p w:rsidRPr="003F69F6" w:rsidR="003F69F6" w:rsidP="00D20C05" w:rsidRDefault="003F69F6" w14:paraId="5BC10071" w14:textId="77777777">
      <w:pPr>
        <w:spacing w:line="259" w:lineRule="auto"/>
        <w:rPr>
          <w:rFonts w:ascii="Times New Roman" w:hAnsi="Times New Roman" w:eastAsia="Calibri"/>
          <w:sz w:val="24"/>
          <w:lang w:eastAsia="en-US"/>
        </w:rPr>
      </w:pPr>
    </w:p>
    <w:p w:rsidRPr="003F69F6" w:rsidR="003F69F6" w:rsidP="00D20C05" w:rsidRDefault="003F69F6" w14:paraId="163AE3DE" w14:textId="77777777">
      <w:pPr>
        <w:spacing w:line="259" w:lineRule="auto"/>
        <w:rPr>
          <w:rFonts w:ascii="Times New Roman" w:hAnsi="Times New Roman" w:eastAsia="Calibri"/>
          <w:sz w:val="24"/>
          <w:lang w:eastAsia="en-US"/>
        </w:rPr>
      </w:pPr>
    </w:p>
    <w:p w:rsidR="003F69F6" w:rsidP="00D20C05" w:rsidRDefault="003F69F6" w14:paraId="6C4475F1" w14:textId="77777777">
      <w:pPr>
        <w:spacing w:line="259" w:lineRule="auto"/>
        <w:rPr>
          <w:rFonts w:ascii="Times New Roman" w:hAnsi="Times New Roman" w:eastAsia="Calibri"/>
          <w:sz w:val="24"/>
          <w:lang w:eastAsia="en-US"/>
        </w:rPr>
      </w:pPr>
    </w:p>
    <w:p w:rsidR="00D20C05" w:rsidP="00D20C05" w:rsidRDefault="00D20C05" w14:paraId="20C5AAFC" w14:textId="77777777">
      <w:pPr>
        <w:spacing w:line="259" w:lineRule="auto"/>
        <w:rPr>
          <w:rFonts w:ascii="Times New Roman" w:hAnsi="Times New Roman" w:eastAsia="Calibri"/>
          <w:sz w:val="24"/>
          <w:lang w:eastAsia="en-US"/>
        </w:rPr>
      </w:pPr>
    </w:p>
    <w:p w:rsidR="00D20C05" w:rsidP="00D20C05" w:rsidRDefault="00D20C05" w14:paraId="7D310546" w14:textId="77777777">
      <w:pPr>
        <w:spacing w:line="259" w:lineRule="auto"/>
        <w:rPr>
          <w:rFonts w:ascii="Times New Roman" w:hAnsi="Times New Roman" w:eastAsia="Calibri"/>
          <w:sz w:val="24"/>
          <w:lang w:eastAsia="en-US"/>
        </w:rPr>
      </w:pPr>
    </w:p>
    <w:p w:rsidR="00D20C05" w:rsidP="00D20C05" w:rsidRDefault="00D20C05" w14:paraId="2715E6D7" w14:textId="77777777">
      <w:pPr>
        <w:spacing w:line="259" w:lineRule="auto"/>
        <w:rPr>
          <w:rFonts w:ascii="Times New Roman" w:hAnsi="Times New Roman" w:eastAsia="Calibri"/>
          <w:sz w:val="24"/>
          <w:lang w:eastAsia="en-US"/>
        </w:rPr>
      </w:pPr>
    </w:p>
    <w:p w:rsidRPr="003F69F6" w:rsidR="00D20C05" w:rsidP="00D20C05" w:rsidRDefault="00D20C05" w14:paraId="1E808AD3" w14:textId="77777777">
      <w:pPr>
        <w:spacing w:line="259" w:lineRule="auto"/>
        <w:rPr>
          <w:rFonts w:ascii="Times New Roman" w:hAnsi="Times New Roman" w:eastAsia="Calibri"/>
          <w:sz w:val="24"/>
          <w:lang w:eastAsia="en-US"/>
        </w:rPr>
      </w:pPr>
    </w:p>
    <w:p w:rsidRPr="00D20C05" w:rsidR="00CB3578" w:rsidP="00D20C05" w:rsidRDefault="003F69F6" w14:paraId="057A2775" w14:textId="445A794C">
      <w:pPr>
        <w:spacing w:line="259" w:lineRule="auto"/>
        <w:rPr>
          <w:rFonts w:ascii="Times New Roman" w:hAnsi="Times New Roman" w:eastAsia="Calibri"/>
          <w:sz w:val="24"/>
          <w:lang w:eastAsia="en-US"/>
        </w:rPr>
      </w:pPr>
      <w:r w:rsidRPr="003F69F6">
        <w:rPr>
          <w:rFonts w:ascii="Times New Roman" w:hAnsi="Times New Roman" w:eastAsia="Calibri"/>
          <w:sz w:val="24"/>
          <w:lang w:eastAsia="en-US"/>
        </w:rPr>
        <w:t>De Staatssecretaris van Onderwijs, Cultuur en Wetenschap,</w:t>
      </w:r>
    </w:p>
    <w:sectPr w:rsidRPr="00D20C05" w:rsidR="00CB3578"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E0BD" w14:textId="77777777" w:rsidR="00B04132" w:rsidRDefault="00B04132">
      <w:pPr>
        <w:spacing w:line="20" w:lineRule="exact"/>
      </w:pPr>
    </w:p>
  </w:endnote>
  <w:endnote w:type="continuationSeparator" w:id="0">
    <w:p w14:paraId="1A9481F0" w14:textId="77777777" w:rsidR="00B04132" w:rsidRDefault="00B04132">
      <w:pPr>
        <w:pStyle w:val="Amendement"/>
      </w:pPr>
      <w:r>
        <w:rPr>
          <w:b w:val="0"/>
          <w:bCs w:val="0"/>
        </w:rPr>
        <w:t xml:space="preserve"> </w:t>
      </w:r>
    </w:p>
  </w:endnote>
  <w:endnote w:type="continuationNotice" w:id="1">
    <w:p w14:paraId="77F17EE4" w14:textId="77777777" w:rsidR="00B04132" w:rsidRDefault="00B0413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ED6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C55554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F19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34DDB5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85EFD" w14:textId="77777777" w:rsidR="00B04132" w:rsidRDefault="00B04132">
      <w:pPr>
        <w:pStyle w:val="Amendement"/>
      </w:pPr>
      <w:r>
        <w:rPr>
          <w:b w:val="0"/>
          <w:bCs w:val="0"/>
        </w:rPr>
        <w:separator/>
      </w:r>
    </w:p>
  </w:footnote>
  <w:footnote w:type="continuationSeparator" w:id="0">
    <w:p w14:paraId="186DAB2F" w14:textId="77777777" w:rsidR="00B04132" w:rsidRDefault="00B04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D45"/>
    <w:multiLevelType w:val="hybridMultilevel"/>
    <w:tmpl w:val="41269D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AB0FEA"/>
    <w:multiLevelType w:val="hybridMultilevel"/>
    <w:tmpl w:val="77D82366"/>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E3948B8"/>
    <w:multiLevelType w:val="multilevel"/>
    <w:tmpl w:val="DE24BE0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0EAB6321"/>
    <w:multiLevelType w:val="hybridMultilevel"/>
    <w:tmpl w:val="EB34D740"/>
    <w:lvl w:ilvl="0" w:tplc="4B1E464C">
      <w:start w:val="1"/>
      <w:numFmt w:val="decimal"/>
      <w:suff w:val="space"/>
      <w:lvlText w:val="%1."/>
      <w:lvlJc w:val="left"/>
      <w:pPr>
        <w:ind w:left="0" w:firstLine="0"/>
      </w:pPr>
      <w:rPr>
        <w:rFonts w:ascii="Times New Roman" w:eastAsia="Calibr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210D68"/>
    <w:multiLevelType w:val="hybridMultilevel"/>
    <w:tmpl w:val="A2A04B66"/>
    <w:lvl w:ilvl="0" w:tplc="360E08D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FE5D38"/>
    <w:multiLevelType w:val="hybridMultilevel"/>
    <w:tmpl w:val="D5BE74B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D20FF8"/>
    <w:multiLevelType w:val="hybridMultilevel"/>
    <w:tmpl w:val="5E0457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221C59"/>
    <w:multiLevelType w:val="multilevel"/>
    <w:tmpl w:val="7F14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F5CB6"/>
    <w:multiLevelType w:val="hybridMultilevel"/>
    <w:tmpl w:val="01404B74"/>
    <w:lvl w:ilvl="0" w:tplc="17100ADC">
      <w:start w:val="1"/>
      <w:numFmt w:val="decimal"/>
      <w:lvlText w:val="%1."/>
      <w:lvlJc w:val="left"/>
      <w:pPr>
        <w:ind w:left="1020" w:hanging="360"/>
      </w:pPr>
    </w:lvl>
    <w:lvl w:ilvl="1" w:tplc="0DA61822">
      <w:start w:val="1"/>
      <w:numFmt w:val="decimal"/>
      <w:lvlText w:val="%2."/>
      <w:lvlJc w:val="left"/>
      <w:pPr>
        <w:ind w:left="1020" w:hanging="360"/>
      </w:pPr>
    </w:lvl>
    <w:lvl w:ilvl="2" w:tplc="243C9B82">
      <w:start w:val="1"/>
      <w:numFmt w:val="decimal"/>
      <w:lvlText w:val="%3."/>
      <w:lvlJc w:val="left"/>
      <w:pPr>
        <w:ind w:left="1020" w:hanging="360"/>
      </w:pPr>
    </w:lvl>
    <w:lvl w:ilvl="3" w:tplc="7742A38E">
      <w:start w:val="1"/>
      <w:numFmt w:val="decimal"/>
      <w:lvlText w:val="%4."/>
      <w:lvlJc w:val="left"/>
      <w:pPr>
        <w:ind w:left="1020" w:hanging="360"/>
      </w:pPr>
    </w:lvl>
    <w:lvl w:ilvl="4" w:tplc="2E281B26">
      <w:start w:val="1"/>
      <w:numFmt w:val="decimal"/>
      <w:lvlText w:val="%5."/>
      <w:lvlJc w:val="left"/>
      <w:pPr>
        <w:ind w:left="1020" w:hanging="360"/>
      </w:pPr>
    </w:lvl>
    <w:lvl w:ilvl="5" w:tplc="C9CC10DE">
      <w:start w:val="1"/>
      <w:numFmt w:val="decimal"/>
      <w:lvlText w:val="%6."/>
      <w:lvlJc w:val="left"/>
      <w:pPr>
        <w:ind w:left="1020" w:hanging="360"/>
      </w:pPr>
    </w:lvl>
    <w:lvl w:ilvl="6" w:tplc="8E943A80">
      <w:start w:val="1"/>
      <w:numFmt w:val="decimal"/>
      <w:lvlText w:val="%7."/>
      <w:lvlJc w:val="left"/>
      <w:pPr>
        <w:ind w:left="1020" w:hanging="360"/>
      </w:pPr>
    </w:lvl>
    <w:lvl w:ilvl="7" w:tplc="C87E1EBA">
      <w:start w:val="1"/>
      <w:numFmt w:val="decimal"/>
      <w:lvlText w:val="%8."/>
      <w:lvlJc w:val="left"/>
      <w:pPr>
        <w:ind w:left="1020" w:hanging="360"/>
      </w:pPr>
    </w:lvl>
    <w:lvl w:ilvl="8" w:tplc="163A3820">
      <w:start w:val="1"/>
      <w:numFmt w:val="decimal"/>
      <w:lvlText w:val="%9."/>
      <w:lvlJc w:val="left"/>
      <w:pPr>
        <w:ind w:left="1020" w:hanging="360"/>
      </w:pPr>
    </w:lvl>
  </w:abstractNum>
  <w:abstractNum w:abstractNumId="9" w15:restartNumberingAfterBreak="0">
    <w:nsid w:val="1E914D92"/>
    <w:multiLevelType w:val="hybridMultilevel"/>
    <w:tmpl w:val="B712DF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B23B69"/>
    <w:multiLevelType w:val="hybridMultilevel"/>
    <w:tmpl w:val="37E0D3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016306F"/>
    <w:multiLevelType w:val="hybridMultilevel"/>
    <w:tmpl w:val="15EEA53C"/>
    <w:lvl w:ilvl="0" w:tplc="65DAF51E">
      <w:start w:val="2"/>
      <w:numFmt w:val="decimal"/>
      <w:suff w:val="space"/>
      <w:lvlText w:val="%1."/>
      <w:lvlJc w:val="left"/>
      <w:pPr>
        <w:ind w:left="0" w:firstLine="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4BC0BD1"/>
    <w:multiLevelType w:val="hybridMultilevel"/>
    <w:tmpl w:val="62C0CF4C"/>
    <w:lvl w:ilvl="0" w:tplc="FEE4181C">
      <w:start w:val="1"/>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222011"/>
    <w:multiLevelType w:val="hybridMultilevel"/>
    <w:tmpl w:val="D2E40B98"/>
    <w:lvl w:ilvl="0" w:tplc="29EA6D18">
      <w:start w:val="1"/>
      <w:numFmt w:val="decimal"/>
      <w:lvlText w:val="%1."/>
      <w:lvlJc w:val="left"/>
      <w:pPr>
        <w:ind w:left="1020" w:hanging="360"/>
      </w:pPr>
    </w:lvl>
    <w:lvl w:ilvl="1" w:tplc="AA5AC45A">
      <w:start w:val="1"/>
      <w:numFmt w:val="decimal"/>
      <w:lvlText w:val="%2."/>
      <w:lvlJc w:val="left"/>
      <w:pPr>
        <w:ind w:left="1020" w:hanging="360"/>
      </w:pPr>
    </w:lvl>
    <w:lvl w:ilvl="2" w:tplc="633C5180">
      <w:start w:val="1"/>
      <w:numFmt w:val="decimal"/>
      <w:lvlText w:val="%3."/>
      <w:lvlJc w:val="left"/>
      <w:pPr>
        <w:ind w:left="1020" w:hanging="360"/>
      </w:pPr>
    </w:lvl>
    <w:lvl w:ilvl="3" w:tplc="2EE4469A">
      <w:start w:val="1"/>
      <w:numFmt w:val="decimal"/>
      <w:lvlText w:val="%4."/>
      <w:lvlJc w:val="left"/>
      <w:pPr>
        <w:ind w:left="1020" w:hanging="360"/>
      </w:pPr>
    </w:lvl>
    <w:lvl w:ilvl="4" w:tplc="CF78B634">
      <w:start w:val="1"/>
      <w:numFmt w:val="decimal"/>
      <w:lvlText w:val="%5."/>
      <w:lvlJc w:val="left"/>
      <w:pPr>
        <w:ind w:left="1020" w:hanging="360"/>
      </w:pPr>
    </w:lvl>
    <w:lvl w:ilvl="5" w:tplc="61C2AFE6">
      <w:start w:val="1"/>
      <w:numFmt w:val="decimal"/>
      <w:lvlText w:val="%6."/>
      <w:lvlJc w:val="left"/>
      <w:pPr>
        <w:ind w:left="1020" w:hanging="360"/>
      </w:pPr>
    </w:lvl>
    <w:lvl w:ilvl="6" w:tplc="C1848DEE">
      <w:start w:val="1"/>
      <w:numFmt w:val="decimal"/>
      <w:lvlText w:val="%7."/>
      <w:lvlJc w:val="left"/>
      <w:pPr>
        <w:ind w:left="1020" w:hanging="360"/>
      </w:pPr>
    </w:lvl>
    <w:lvl w:ilvl="7" w:tplc="46965D1A">
      <w:start w:val="1"/>
      <w:numFmt w:val="decimal"/>
      <w:lvlText w:val="%8."/>
      <w:lvlJc w:val="left"/>
      <w:pPr>
        <w:ind w:left="1020" w:hanging="360"/>
      </w:pPr>
    </w:lvl>
    <w:lvl w:ilvl="8" w:tplc="3E5A7E26">
      <w:start w:val="1"/>
      <w:numFmt w:val="decimal"/>
      <w:lvlText w:val="%9."/>
      <w:lvlJc w:val="left"/>
      <w:pPr>
        <w:ind w:left="1020" w:hanging="360"/>
      </w:pPr>
    </w:lvl>
  </w:abstractNum>
  <w:abstractNum w:abstractNumId="14" w15:restartNumberingAfterBreak="0">
    <w:nsid w:val="29F83A1D"/>
    <w:multiLevelType w:val="hybridMultilevel"/>
    <w:tmpl w:val="39920DD4"/>
    <w:lvl w:ilvl="0" w:tplc="9E06D61A">
      <w:start w:val="1"/>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DD44377A">
      <w:numFmt w:val="bullet"/>
      <w:lvlText w:val=""/>
      <w:lvlJc w:val="left"/>
      <w:pPr>
        <w:ind w:left="2160" w:hanging="360"/>
      </w:pPr>
      <w:rPr>
        <w:rFonts w:ascii="Wingdings" w:eastAsia="Times New Roman" w:hAnsi="Wingdings" w:cs="Times New Roman" w:hint="default"/>
        <w:u w:val="none"/>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E0B1693"/>
    <w:multiLevelType w:val="hybridMultilevel"/>
    <w:tmpl w:val="C5921DE4"/>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93F5E23"/>
    <w:multiLevelType w:val="hybridMultilevel"/>
    <w:tmpl w:val="9E0CC2D2"/>
    <w:lvl w:ilvl="0" w:tplc="7CD6B83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A32258"/>
    <w:multiLevelType w:val="hybridMultilevel"/>
    <w:tmpl w:val="219A82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1F5B0C"/>
    <w:multiLevelType w:val="hybridMultilevel"/>
    <w:tmpl w:val="4956F6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B00B5A"/>
    <w:multiLevelType w:val="hybridMultilevel"/>
    <w:tmpl w:val="CE786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7A04A8"/>
    <w:multiLevelType w:val="hybridMultilevel"/>
    <w:tmpl w:val="906CF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6E73EC9"/>
    <w:multiLevelType w:val="hybridMultilevel"/>
    <w:tmpl w:val="32B21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866B38"/>
    <w:multiLevelType w:val="hybridMultilevel"/>
    <w:tmpl w:val="B86207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4940057"/>
    <w:multiLevelType w:val="hybridMultilevel"/>
    <w:tmpl w:val="A830DD78"/>
    <w:lvl w:ilvl="0" w:tplc="84401D20">
      <w:start w:val="1"/>
      <w:numFmt w:val="decimal"/>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14565C"/>
    <w:multiLevelType w:val="hybridMultilevel"/>
    <w:tmpl w:val="6186D7B2"/>
    <w:lvl w:ilvl="0" w:tplc="5BD8F180">
      <w:start w:val="1"/>
      <w:numFmt w:val="decimal"/>
      <w:suff w:val="space"/>
      <w:lvlText w:val="%1."/>
      <w:lvlJc w:val="left"/>
      <w:pPr>
        <w:ind w:left="0" w:firstLine="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B953BD3"/>
    <w:multiLevelType w:val="hybridMultilevel"/>
    <w:tmpl w:val="9DEA9112"/>
    <w:lvl w:ilvl="0" w:tplc="49CED30A">
      <w:start w:val="4"/>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0E917C7"/>
    <w:multiLevelType w:val="hybridMultilevel"/>
    <w:tmpl w:val="BB5098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27032E9"/>
    <w:multiLevelType w:val="hybridMultilevel"/>
    <w:tmpl w:val="BB566BC8"/>
    <w:lvl w:ilvl="0" w:tplc="4838EEE2">
      <w:start w:val="1"/>
      <w:numFmt w:val="bullet"/>
      <w:lvlText w:val=""/>
      <w:lvlJc w:val="left"/>
      <w:pPr>
        <w:ind w:left="1440" w:hanging="360"/>
      </w:pPr>
      <w:rPr>
        <w:rFonts w:ascii="Symbol" w:hAnsi="Symbol"/>
      </w:rPr>
    </w:lvl>
    <w:lvl w:ilvl="1" w:tplc="F2EE2DF4">
      <w:start w:val="1"/>
      <w:numFmt w:val="bullet"/>
      <w:lvlText w:val=""/>
      <w:lvlJc w:val="left"/>
      <w:pPr>
        <w:ind w:left="1440" w:hanging="360"/>
      </w:pPr>
      <w:rPr>
        <w:rFonts w:ascii="Symbol" w:hAnsi="Symbol"/>
      </w:rPr>
    </w:lvl>
    <w:lvl w:ilvl="2" w:tplc="48D0B5E8">
      <w:start w:val="1"/>
      <w:numFmt w:val="bullet"/>
      <w:lvlText w:val=""/>
      <w:lvlJc w:val="left"/>
      <w:pPr>
        <w:ind w:left="1440" w:hanging="360"/>
      </w:pPr>
      <w:rPr>
        <w:rFonts w:ascii="Symbol" w:hAnsi="Symbol"/>
      </w:rPr>
    </w:lvl>
    <w:lvl w:ilvl="3" w:tplc="3312A7F0">
      <w:start w:val="1"/>
      <w:numFmt w:val="bullet"/>
      <w:lvlText w:val=""/>
      <w:lvlJc w:val="left"/>
      <w:pPr>
        <w:ind w:left="1440" w:hanging="360"/>
      </w:pPr>
      <w:rPr>
        <w:rFonts w:ascii="Symbol" w:hAnsi="Symbol"/>
      </w:rPr>
    </w:lvl>
    <w:lvl w:ilvl="4" w:tplc="3FB6903E">
      <w:start w:val="1"/>
      <w:numFmt w:val="bullet"/>
      <w:lvlText w:val=""/>
      <w:lvlJc w:val="left"/>
      <w:pPr>
        <w:ind w:left="1440" w:hanging="360"/>
      </w:pPr>
      <w:rPr>
        <w:rFonts w:ascii="Symbol" w:hAnsi="Symbol"/>
      </w:rPr>
    </w:lvl>
    <w:lvl w:ilvl="5" w:tplc="0CC6524C">
      <w:start w:val="1"/>
      <w:numFmt w:val="bullet"/>
      <w:lvlText w:val=""/>
      <w:lvlJc w:val="left"/>
      <w:pPr>
        <w:ind w:left="1440" w:hanging="360"/>
      </w:pPr>
      <w:rPr>
        <w:rFonts w:ascii="Symbol" w:hAnsi="Symbol"/>
      </w:rPr>
    </w:lvl>
    <w:lvl w:ilvl="6" w:tplc="87B0E9A8">
      <w:start w:val="1"/>
      <w:numFmt w:val="bullet"/>
      <w:lvlText w:val=""/>
      <w:lvlJc w:val="left"/>
      <w:pPr>
        <w:ind w:left="1440" w:hanging="360"/>
      </w:pPr>
      <w:rPr>
        <w:rFonts w:ascii="Symbol" w:hAnsi="Symbol"/>
      </w:rPr>
    </w:lvl>
    <w:lvl w:ilvl="7" w:tplc="69A0754E">
      <w:start w:val="1"/>
      <w:numFmt w:val="bullet"/>
      <w:lvlText w:val=""/>
      <w:lvlJc w:val="left"/>
      <w:pPr>
        <w:ind w:left="1440" w:hanging="360"/>
      </w:pPr>
      <w:rPr>
        <w:rFonts w:ascii="Symbol" w:hAnsi="Symbol"/>
      </w:rPr>
    </w:lvl>
    <w:lvl w:ilvl="8" w:tplc="D65C04EE">
      <w:start w:val="1"/>
      <w:numFmt w:val="bullet"/>
      <w:lvlText w:val=""/>
      <w:lvlJc w:val="left"/>
      <w:pPr>
        <w:ind w:left="1440" w:hanging="360"/>
      </w:pPr>
      <w:rPr>
        <w:rFonts w:ascii="Symbol" w:hAnsi="Symbol"/>
      </w:rPr>
    </w:lvl>
  </w:abstractNum>
  <w:abstractNum w:abstractNumId="28" w15:restartNumberingAfterBreak="0">
    <w:nsid w:val="76415EA4"/>
    <w:multiLevelType w:val="hybridMultilevel"/>
    <w:tmpl w:val="658E6A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A335048"/>
    <w:multiLevelType w:val="hybridMultilevel"/>
    <w:tmpl w:val="32FA01FE"/>
    <w:lvl w:ilvl="0" w:tplc="3D16058C">
      <w:start w:val="1"/>
      <w:numFmt w:val="decimal"/>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F8A2960"/>
    <w:multiLevelType w:val="hybridMultilevel"/>
    <w:tmpl w:val="153E2BB0"/>
    <w:lvl w:ilvl="0" w:tplc="5282BE9C">
      <w:start w:val="1"/>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0531645">
    <w:abstractNumId w:val="19"/>
  </w:num>
  <w:num w:numId="2" w16cid:durableId="457257938">
    <w:abstractNumId w:val="24"/>
  </w:num>
  <w:num w:numId="3" w16cid:durableId="891304883">
    <w:abstractNumId w:val="11"/>
  </w:num>
  <w:num w:numId="4" w16cid:durableId="216286324">
    <w:abstractNumId w:val="30"/>
  </w:num>
  <w:num w:numId="5" w16cid:durableId="630745688">
    <w:abstractNumId w:val="3"/>
  </w:num>
  <w:num w:numId="6" w16cid:durableId="1081870513">
    <w:abstractNumId w:val="12"/>
  </w:num>
  <w:num w:numId="7" w16cid:durableId="741870768">
    <w:abstractNumId w:val="21"/>
  </w:num>
  <w:num w:numId="8" w16cid:durableId="1875851854">
    <w:abstractNumId w:val="2"/>
  </w:num>
  <w:num w:numId="9" w16cid:durableId="314645504">
    <w:abstractNumId w:val="16"/>
  </w:num>
  <w:num w:numId="10" w16cid:durableId="1858343770">
    <w:abstractNumId w:val="10"/>
  </w:num>
  <w:num w:numId="11" w16cid:durableId="277834736">
    <w:abstractNumId w:val="25"/>
  </w:num>
  <w:num w:numId="12" w16cid:durableId="475224409">
    <w:abstractNumId w:val="15"/>
  </w:num>
  <w:num w:numId="13" w16cid:durableId="1893229970">
    <w:abstractNumId w:val="26"/>
  </w:num>
  <w:num w:numId="14" w16cid:durableId="195581865">
    <w:abstractNumId w:val="1"/>
  </w:num>
  <w:num w:numId="15" w16cid:durableId="1636325656">
    <w:abstractNumId w:val="23"/>
  </w:num>
  <w:num w:numId="16" w16cid:durableId="1119686213">
    <w:abstractNumId w:val="29"/>
  </w:num>
  <w:num w:numId="17" w16cid:durableId="1643077572">
    <w:abstractNumId w:val="18"/>
  </w:num>
  <w:num w:numId="18" w16cid:durableId="1647202266">
    <w:abstractNumId w:val="4"/>
  </w:num>
  <w:num w:numId="19" w16cid:durableId="559054258">
    <w:abstractNumId w:val="7"/>
  </w:num>
  <w:num w:numId="20" w16cid:durableId="1959026214">
    <w:abstractNumId w:val="0"/>
  </w:num>
  <w:num w:numId="21" w16cid:durableId="786503698">
    <w:abstractNumId w:val="6"/>
  </w:num>
  <w:num w:numId="22" w16cid:durableId="1059130764">
    <w:abstractNumId w:val="5"/>
  </w:num>
  <w:num w:numId="23" w16cid:durableId="372771860">
    <w:abstractNumId w:val="17"/>
  </w:num>
  <w:num w:numId="24" w16cid:durableId="970984663">
    <w:abstractNumId w:val="14"/>
  </w:num>
  <w:num w:numId="25" w16cid:durableId="1303273974">
    <w:abstractNumId w:val="20"/>
  </w:num>
  <w:num w:numId="26" w16cid:durableId="340476459">
    <w:abstractNumId w:val="9"/>
  </w:num>
  <w:num w:numId="27" w16cid:durableId="471293805">
    <w:abstractNumId w:val="28"/>
  </w:num>
  <w:num w:numId="28" w16cid:durableId="1360279968">
    <w:abstractNumId w:val="22"/>
  </w:num>
  <w:num w:numId="29" w16cid:durableId="1131481968">
    <w:abstractNumId w:val="8"/>
  </w:num>
  <w:num w:numId="30" w16cid:durableId="187567178">
    <w:abstractNumId w:val="13"/>
  </w:num>
  <w:num w:numId="31" w16cid:durableId="11598111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26"/>
    <w:rsid w:val="00002D5B"/>
    <w:rsid w:val="00012DBE"/>
    <w:rsid w:val="00040E75"/>
    <w:rsid w:val="00041DE9"/>
    <w:rsid w:val="000A1D81"/>
    <w:rsid w:val="00111ED3"/>
    <w:rsid w:val="001C190E"/>
    <w:rsid w:val="001C5072"/>
    <w:rsid w:val="002168F4"/>
    <w:rsid w:val="00292DDD"/>
    <w:rsid w:val="002A3226"/>
    <w:rsid w:val="002A727C"/>
    <w:rsid w:val="002B31E3"/>
    <w:rsid w:val="003F69F6"/>
    <w:rsid w:val="00574323"/>
    <w:rsid w:val="005D2707"/>
    <w:rsid w:val="00606255"/>
    <w:rsid w:val="00645D5F"/>
    <w:rsid w:val="006B607A"/>
    <w:rsid w:val="006C3F19"/>
    <w:rsid w:val="007D451C"/>
    <w:rsid w:val="00826224"/>
    <w:rsid w:val="008B6D6B"/>
    <w:rsid w:val="008D7AAD"/>
    <w:rsid w:val="008F7D7C"/>
    <w:rsid w:val="00930A23"/>
    <w:rsid w:val="00975B2A"/>
    <w:rsid w:val="009C7354"/>
    <w:rsid w:val="009E6D7F"/>
    <w:rsid w:val="00A11E73"/>
    <w:rsid w:val="00A2521E"/>
    <w:rsid w:val="00AE436A"/>
    <w:rsid w:val="00B04132"/>
    <w:rsid w:val="00B17DC0"/>
    <w:rsid w:val="00BC164B"/>
    <w:rsid w:val="00BF7BAC"/>
    <w:rsid w:val="00C135B1"/>
    <w:rsid w:val="00C92DF8"/>
    <w:rsid w:val="00CB3578"/>
    <w:rsid w:val="00D11EDF"/>
    <w:rsid w:val="00D20AFA"/>
    <w:rsid w:val="00D20C05"/>
    <w:rsid w:val="00D55648"/>
    <w:rsid w:val="00D677FF"/>
    <w:rsid w:val="00E16443"/>
    <w:rsid w:val="00E36EE9"/>
    <w:rsid w:val="00ED2682"/>
    <w:rsid w:val="00EF301E"/>
    <w:rsid w:val="00F13442"/>
    <w:rsid w:val="00F956D4"/>
    <w:rsid w:val="00FD61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20A72"/>
  <w15:docId w15:val="{6A4E68F2-C786-46B9-A0CA-28E71D6D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annotation reference"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3F69F6"/>
    <w:pPr>
      <w:keepNext/>
      <w:keepLines/>
      <w:spacing w:before="40" w:line="240" w:lineRule="atLeast"/>
      <w:outlineLvl w:val="3"/>
    </w:pPr>
    <w:rPr>
      <w:rFonts w:asciiTheme="majorHAnsi" w:eastAsiaTheme="majorEastAsia" w:hAnsiTheme="majorHAnsi" w:cstheme="majorBidi"/>
      <w:i/>
      <w:iCs/>
      <w:color w:val="365F91" w:themeColor="accent1" w:themeShade="BF"/>
      <w:sz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rsid w:val="003F69F6"/>
    <w:rPr>
      <w:rFonts w:asciiTheme="majorHAnsi" w:eastAsiaTheme="majorEastAsia" w:hAnsiTheme="majorHAnsi" w:cstheme="majorBidi"/>
      <w:i/>
      <w:iCs/>
      <w:color w:val="365F91" w:themeColor="accent1" w:themeShade="BF"/>
      <w:sz w:val="18"/>
      <w:szCs w:val="24"/>
      <w:lang w:eastAsia="en-US"/>
    </w:rPr>
  </w:style>
  <w:style w:type="character" w:customStyle="1" w:styleId="Kop1Char">
    <w:name w:val="Kop 1 Char"/>
    <w:link w:val="Kop1"/>
    <w:rsid w:val="003F69F6"/>
    <w:rPr>
      <w:rFonts w:ascii="Verdana" w:hAnsi="Verdana" w:cs="Arial"/>
      <w:b/>
      <w:bCs/>
      <w:kern w:val="32"/>
      <w:sz w:val="32"/>
      <w:szCs w:val="32"/>
    </w:rPr>
  </w:style>
  <w:style w:type="character" w:customStyle="1" w:styleId="Kop2Char">
    <w:name w:val="Kop 2 Char"/>
    <w:link w:val="Kop2"/>
    <w:rsid w:val="003F69F6"/>
    <w:rPr>
      <w:rFonts w:ascii="Verdana" w:hAnsi="Verdana" w:cs="Arial"/>
      <w:b/>
      <w:bCs/>
      <w:i/>
      <w:iCs/>
      <w:sz w:val="28"/>
      <w:szCs w:val="28"/>
    </w:rPr>
  </w:style>
  <w:style w:type="character" w:customStyle="1" w:styleId="Kop3Char">
    <w:name w:val="Kop 3 Char"/>
    <w:link w:val="Kop3"/>
    <w:rsid w:val="003F69F6"/>
    <w:rPr>
      <w:rFonts w:ascii="Verdana" w:hAnsi="Verdana" w:cs="Arial"/>
      <w:b/>
      <w:bCs/>
      <w:sz w:val="26"/>
      <w:szCs w:val="26"/>
    </w:rPr>
  </w:style>
  <w:style w:type="character" w:customStyle="1" w:styleId="KoptekstChar">
    <w:name w:val="Koptekst Char"/>
    <w:link w:val="Koptekst"/>
    <w:uiPriority w:val="99"/>
    <w:rsid w:val="003F69F6"/>
    <w:rPr>
      <w:rFonts w:ascii="Verdana" w:hAnsi="Verdana"/>
      <w:szCs w:val="24"/>
    </w:rPr>
  </w:style>
  <w:style w:type="character" w:customStyle="1" w:styleId="VoettekstChar">
    <w:name w:val="Voettekst Char"/>
    <w:link w:val="Voettekst"/>
    <w:uiPriority w:val="99"/>
    <w:rsid w:val="003F69F6"/>
    <w:rPr>
      <w:rFonts w:ascii="Verdana" w:hAnsi="Verdana"/>
      <w:szCs w:val="24"/>
    </w:rPr>
  </w:style>
  <w:style w:type="paragraph" w:styleId="Ballontekst">
    <w:name w:val="Balloon Text"/>
    <w:basedOn w:val="Standaard"/>
    <w:link w:val="BallontekstChar"/>
    <w:uiPriority w:val="99"/>
    <w:unhideWhenUsed/>
    <w:rsid w:val="003F69F6"/>
    <w:rPr>
      <w:rFonts w:ascii="Tahoma" w:hAnsi="Tahoma" w:cs="Tahoma"/>
      <w:sz w:val="16"/>
      <w:szCs w:val="16"/>
      <w:lang w:eastAsia="en-US"/>
    </w:rPr>
  </w:style>
  <w:style w:type="character" w:customStyle="1" w:styleId="BallontekstChar">
    <w:name w:val="Ballontekst Char"/>
    <w:basedOn w:val="Standaardalinea-lettertype"/>
    <w:link w:val="Ballontekst"/>
    <w:uiPriority w:val="99"/>
    <w:rsid w:val="003F69F6"/>
    <w:rPr>
      <w:rFonts w:ascii="Tahoma" w:hAnsi="Tahoma" w:cs="Tahoma"/>
      <w:sz w:val="16"/>
      <w:szCs w:val="16"/>
      <w:lang w:eastAsia="en-US"/>
    </w:rPr>
  </w:style>
  <w:style w:type="character" w:customStyle="1" w:styleId="Huisstijl-GegevenCharChar">
    <w:name w:val="Huisstijl-Gegeven Char Char"/>
    <w:rsid w:val="003F69F6"/>
    <w:rPr>
      <w:rFonts w:ascii="Verdana" w:hAnsi="Verdana" w:hint="default"/>
      <w:noProof/>
      <w:sz w:val="13"/>
      <w:szCs w:val="24"/>
      <w:lang w:val="nl-NL" w:eastAsia="nl-NL" w:bidi="ar-SA"/>
    </w:rPr>
  </w:style>
  <w:style w:type="character" w:customStyle="1" w:styleId="VoetnoottekstChar">
    <w:name w:val="Voetnoottekst Char"/>
    <w:basedOn w:val="Standaardalinea-lettertype"/>
    <w:link w:val="Voetnoottekst"/>
    <w:uiPriority w:val="99"/>
    <w:rsid w:val="003F69F6"/>
    <w:rPr>
      <w:rFonts w:ascii="Verdana" w:hAnsi="Verdana"/>
      <w:szCs w:val="24"/>
    </w:rPr>
  </w:style>
  <w:style w:type="character" w:styleId="Voetnootmarkering">
    <w:name w:val="footnote reference"/>
    <w:basedOn w:val="Standaardalinea-lettertype"/>
    <w:uiPriority w:val="99"/>
    <w:unhideWhenUsed/>
    <w:rsid w:val="003F69F6"/>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3F69F6"/>
    <w:pPr>
      <w:spacing w:line="240" w:lineRule="atLeast"/>
      <w:ind w:left="720"/>
      <w:contextualSpacing/>
    </w:pPr>
    <w:rPr>
      <w:sz w:val="18"/>
      <w:lang w:eastAsia="en-US"/>
    </w:rPr>
  </w:style>
  <w:style w:type="paragraph" w:styleId="Kopvaninhoudsopgave">
    <w:name w:val="TOC Heading"/>
    <w:basedOn w:val="Kop1"/>
    <w:next w:val="Standaard"/>
    <w:uiPriority w:val="39"/>
    <w:unhideWhenUsed/>
    <w:qFormat/>
    <w:rsid w:val="003F69F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hopg10">
    <w:name w:val="toc 1"/>
    <w:basedOn w:val="Standaard"/>
    <w:next w:val="Standaard"/>
    <w:autoRedefine/>
    <w:uiPriority w:val="39"/>
    <w:unhideWhenUsed/>
    <w:rsid w:val="003F69F6"/>
    <w:pPr>
      <w:tabs>
        <w:tab w:val="right" w:leader="dot" w:pos="9062"/>
      </w:tabs>
      <w:spacing w:after="100" w:line="240" w:lineRule="atLeast"/>
    </w:pPr>
    <w:rPr>
      <w:sz w:val="18"/>
      <w:lang w:eastAsia="en-US"/>
    </w:rPr>
  </w:style>
  <w:style w:type="character" w:styleId="Hyperlink">
    <w:name w:val="Hyperlink"/>
    <w:basedOn w:val="Standaardalinea-lettertype"/>
    <w:uiPriority w:val="99"/>
    <w:unhideWhenUsed/>
    <w:rsid w:val="003F69F6"/>
    <w:rPr>
      <w:color w:val="0000FF" w:themeColor="hyperlink"/>
      <w:u w:val="single"/>
    </w:rPr>
  </w:style>
  <w:style w:type="paragraph" w:styleId="Inhopg20">
    <w:name w:val="toc 2"/>
    <w:basedOn w:val="Standaard"/>
    <w:next w:val="Standaard"/>
    <w:autoRedefine/>
    <w:uiPriority w:val="39"/>
    <w:unhideWhenUsed/>
    <w:rsid w:val="003F69F6"/>
    <w:pPr>
      <w:spacing w:after="100" w:line="240" w:lineRule="atLeast"/>
      <w:ind w:left="180"/>
    </w:pPr>
    <w:rPr>
      <w:sz w:val="18"/>
      <w:lang w:eastAsia="en-US"/>
    </w:rPr>
  </w:style>
  <w:style w:type="paragraph" w:styleId="Inhopg30">
    <w:name w:val="toc 3"/>
    <w:basedOn w:val="Standaard"/>
    <w:next w:val="Standaard"/>
    <w:autoRedefine/>
    <w:uiPriority w:val="39"/>
    <w:unhideWhenUsed/>
    <w:rsid w:val="003F69F6"/>
    <w:pPr>
      <w:spacing w:after="100" w:line="240" w:lineRule="atLeast"/>
      <w:ind w:left="360"/>
    </w:pPr>
    <w:rPr>
      <w:sz w:val="18"/>
      <w:lang w:eastAsia="en-US"/>
    </w:rPr>
  </w:style>
  <w:style w:type="character" w:styleId="Verwijzingopmerking">
    <w:name w:val="annotation reference"/>
    <w:basedOn w:val="Standaardalinea-lettertype"/>
    <w:unhideWhenUsed/>
    <w:qFormat/>
    <w:rsid w:val="003F69F6"/>
    <w:rPr>
      <w:sz w:val="16"/>
      <w:szCs w:val="16"/>
    </w:rPr>
  </w:style>
  <w:style w:type="paragraph" w:styleId="Tekstopmerking">
    <w:name w:val="annotation text"/>
    <w:basedOn w:val="Standaard"/>
    <w:link w:val="TekstopmerkingChar"/>
    <w:unhideWhenUsed/>
    <w:rsid w:val="003F69F6"/>
    <w:rPr>
      <w:szCs w:val="20"/>
      <w:lang w:eastAsia="en-US"/>
    </w:rPr>
  </w:style>
  <w:style w:type="character" w:customStyle="1" w:styleId="TekstopmerkingChar">
    <w:name w:val="Tekst opmerking Char"/>
    <w:basedOn w:val="Standaardalinea-lettertype"/>
    <w:link w:val="Tekstopmerking"/>
    <w:rsid w:val="003F69F6"/>
    <w:rPr>
      <w:rFonts w:ascii="Verdana" w:hAnsi="Verdana"/>
      <w:lang w:eastAsia="en-US"/>
    </w:rPr>
  </w:style>
  <w:style w:type="paragraph" w:styleId="Onderwerpvanopmerking">
    <w:name w:val="annotation subject"/>
    <w:basedOn w:val="Tekstopmerking"/>
    <w:next w:val="Tekstopmerking"/>
    <w:link w:val="OnderwerpvanopmerkingChar"/>
    <w:uiPriority w:val="99"/>
    <w:unhideWhenUsed/>
    <w:rsid w:val="003F69F6"/>
    <w:rPr>
      <w:b/>
      <w:bCs/>
    </w:rPr>
  </w:style>
  <w:style w:type="character" w:customStyle="1" w:styleId="OnderwerpvanopmerkingChar">
    <w:name w:val="Onderwerp van opmerking Char"/>
    <w:basedOn w:val="TekstopmerkingChar"/>
    <w:link w:val="Onderwerpvanopmerking"/>
    <w:uiPriority w:val="99"/>
    <w:rsid w:val="003F69F6"/>
    <w:rPr>
      <w:rFonts w:ascii="Verdana" w:hAnsi="Verdana"/>
      <w:b/>
      <w:bCs/>
      <w:lang w:eastAsia="en-US"/>
    </w:rPr>
  </w:style>
  <w:style w:type="paragraph" w:styleId="Normaalweb">
    <w:name w:val="Normal (Web)"/>
    <w:basedOn w:val="Standaard"/>
    <w:uiPriority w:val="99"/>
    <w:unhideWhenUsed/>
    <w:rsid w:val="003F69F6"/>
    <w:pPr>
      <w:spacing w:before="100" w:beforeAutospacing="1" w:after="100" w:afterAutospacing="1"/>
    </w:pPr>
    <w:rPr>
      <w:rFonts w:ascii="Times New Roman" w:hAnsi="Times New Roman"/>
      <w:sz w:val="24"/>
    </w:rPr>
  </w:style>
  <w:style w:type="paragraph" w:styleId="Revisie">
    <w:name w:val="Revision"/>
    <w:hidden/>
    <w:uiPriority w:val="99"/>
    <w:semiHidden/>
    <w:rsid w:val="003F69F6"/>
    <w:rPr>
      <w:rFonts w:ascii="Verdana" w:hAnsi="Verdana"/>
      <w:sz w:val="18"/>
      <w:szCs w:val="24"/>
      <w:lang w:eastAsia="en-US"/>
    </w:rPr>
  </w:style>
  <w:style w:type="character" w:styleId="Onopgelostemelding">
    <w:name w:val="Unresolved Mention"/>
    <w:basedOn w:val="Standaardalinea-lettertype"/>
    <w:uiPriority w:val="99"/>
    <w:semiHidden/>
    <w:unhideWhenUsed/>
    <w:rsid w:val="003F69F6"/>
    <w:rPr>
      <w:color w:val="605E5C"/>
      <w:shd w:val="clear" w:color="auto" w:fill="E1DFDD"/>
    </w:rPr>
  </w:style>
  <w:style w:type="character" w:styleId="GevolgdeHyperlink">
    <w:name w:val="FollowedHyperlink"/>
    <w:basedOn w:val="Standaardalinea-lettertype"/>
    <w:uiPriority w:val="99"/>
    <w:unhideWhenUsed/>
    <w:rsid w:val="003F69F6"/>
    <w:rPr>
      <w:color w:val="800080" w:themeColor="followedHyperlink"/>
      <w:u w:val="single"/>
    </w:rPr>
  </w:style>
  <w:style w:type="table" w:styleId="Tabelraster">
    <w:name w:val="Table Grid"/>
    <w:basedOn w:val="Standaardtabel"/>
    <w:uiPriority w:val="59"/>
    <w:rsid w:val="003F69F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on--relations">
    <w:name w:val="action--relations"/>
    <w:basedOn w:val="Standaard"/>
    <w:rsid w:val="003F69F6"/>
    <w:pPr>
      <w:spacing w:before="100" w:beforeAutospacing="1" w:after="100" w:afterAutospacing="1"/>
    </w:pPr>
    <w:rPr>
      <w:rFonts w:ascii="Times New Roman" w:hAnsi="Times New Roman"/>
      <w:sz w:val="24"/>
    </w:rPr>
  </w:style>
  <w:style w:type="paragraph" w:customStyle="1" w:styleId="action--permalink">
    <w:name w:val="action--permalink"/>
    <w:basedOn w:val="Standaard"/>
    <w:rsid w:val="003F69F6"/>
    <w:pPr>
      <w:spacing w:before="100" w:beforeAutospacing="1" w:after="100" w:afterAutospacing="1"/>
    </w:pPr>
    <w:rPr>
      <w:rFonts w:ascii="Times New Roman" w:hAnsi="Times New Roman"/>
      <w:sz w:val="24"/>
    </w:rPr>
  </w:style>
  <w:style w:type="paragraph" w:customStyle="1" w:styleId="action--version">
    <w:name w:val="action--version"/>
    <w:basedOn w:val="Standaard"/>
    <w:rsid w:val="003F69F6"/>
    <w:pPr>
      <w:spacing w:before="100" w:beforeAutospacing="1" w:after="100" w:afterAutospacing="1"/>
    </w:pPr>
    <w:rPr>
      <w:rFonts w:ascii="Times New Roman" w:hAnsi="Times New Roman"/>
      <w:sz w:val="24"/>
    </w:rPr>
  </w:style>
  <w:style w:type="paragraph" w:customStyle="1" w:styleId="action--compare">
    <w:name w:val="action--compare"/>
    <w:basedOn w:val="Standaard"/>
    <w:rsid w:val="003F69F6"/>
    <w:pPr>
      <w:spacing w:before="100" w:beforeAutospacing="1" w:after="100" w:afterAutospacing="1"/>
    </w:pPr>
    <w:rPr>
      <w:rFonts w:ascii="Times New Roman" w:hAnsi="Times New Roman"/>
      <w:sz w:val="24"/>
    </w:rPr>
  </w:style>
  <w:style w:type="paragraph" w:customStyle="1" w:styleId="action--print">
    <w:name w:val="action--print"/>
    <w:basedOn w:val="Standaard"/>
    <w:rsid w:val="003F69F6"/>
    <w:pPr>
      <w:spacing w:before="100" w:beforeAutospacing="1" w:after="100" w:afterAutospacing="1"/>
    </w:pPr>
    <w:rPr>
      <w:rFonts w:ascii="Times New Roman" w:hAnsi="Times New Roman"/>
      <w:sz w:val="24"/>
    </w:rPr>
  </w:style>
  <w:style w:type="paragraph" w:customStyle="1" w:styleId="action--download">
    <w:name w:val="action--download"/>
    <w:basedOn w:val="Standaard"/>
    <w:rsid w:val="003F69F6"/>
    <w:pPr>
      <w:spacing w:before="100" w:beforeAutospacing="1" w:after="100" w:afterAutospacing="1"/>
    </w:pPr>
    <w:rPr>
      <w:rFonts w:ascii="Times New Roman" w:hAnsi="Times New Roman"/>
      <w:sz w:val="24"/>
    </w:rPr>
  </w:style>
  <w:style w:type="character" w:customStyle="1" w:styleId="lidnr">
    <w:name w:val="lidnr"/>
    <w:basedOn w:val="Standaardalinea-lettertype"/>
    <w:rsid w:val="003F69F6"/>
  </w:style>
  <w:style w:type="paragraph" w:customStyle="1" w:styleId="labeled">
    <w:name w:val="labeled"/>
    <w:basedOn w:val="Standaard"/>
    <w:rsid w:val="003F69F6"/>
    <w:pPr>
      <w:spacing w:before="100" w:beforeAutospacing="1" w:after="100" w:afterAutospacing="1"/>
    </w:pPr>
    <w:rPr>
      <w:rFonts w:ascii="Times New Roman" w:hAnsi="Times New Roman"/>
      <w:sz w:val="24"/>
    </w:rPr>
  </w:style>
  <w:style w:type="character" w:customStyle="1" w:styleId="ol">
    <w:name w:val="ol"/>
    <w:basedOn w:val="Standaardalinea-lettertype"/>
    <w:rsid w:val="003F69F6"/>
  </w:style>
  <w:style w:type="paragraph" w:customStyle="1" w:styleId="al">
    <w:name w:val="al"/>
    <w:basedOn w:val="Standaard"/>
    <w:rsid w:val="003F69F6"/>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3F69F6"/>
    <w:rPr>
      <w:i/>
      <w:iCs/>
    </w:rPr>
  </w:style>
  <w:style w:type="paragraph" w:styleId="Geenafstand">
    <w:name w:val="No Spacing"/>
    <w:uiPriority w:val="1"/>
    <w:qFormat/>
    <w:rsid w:val="003F69F6"/>
    <w:rPr>
      <w:rFonts w:ascii="Verdana" w:hAnsi="Verdana"/>
      <w:sz w:val="18"/>
      <w:szCs w:val="24"/>
    </w:rPr>
  </w:style>
  <w:style w:type="character" w:customStyle="1" w:styleId="Voetnoottekens">
    <w:name w:val="Voetnoottekens"/>
    <w:qFormat/>
    <w:rsid w:val="003F69F6"/>
  </w:style>
  <w:style w:type="table" w:customStyle="1" w:styleId="Tabelraster1">
    <w:name w:val="Tabelraster1"/>
    <w:basedOn w:val="Standaardtabel"/>
    <w:next w:val="Tabelraster"/>
    <w:uiPriority w:val="59"/>
    <w:rsid w:val="003F69F6"/>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3F69F6"/>
    <w:rPr>
      <w:rFonts w:ascii="Verdana" w:hAnsi="Verdana"/>
      <w:sz w:val="18"/>
      <w:szCs w:val="24"/>
      <w:lang w:eastAsia="en-US"/>
    </w:rPr>
  </w:style>
  <w:style w:type="paragraph" w:styleId="Bijschrift0">
    <w:name w:val="caption"/>
    <w:basedOn w:val="Standaard"/>
    <w:next w:val="Standaard"/>
    <w:uiPriority w:val="35"/>
    <w:unhideWhenUsed/>
    <w:qFormat/>
    <w:rsid w:val="003F69F6"/>
    <w:pPr>
      <w:spacing w:after="200"/>
    </w:pPr>
    <w:rPr>
      <w:i/>
      <w:iCs/>
      <w:color w:val="1F497D" w:themeColor="text2"/>
      <w:sz w:val="18"/>
      <w:szCs w:val="18"/>
      <w:lang w:eastAsia="en-US"/>
    </w:rPr>
  </w:style>
  <w:style w:type="paragraph" w:customStyle="1" w:styleId="Default">
    <w:name w:val="Default"/>
    <w:rsid w:val="003F69F6"/>
    <w:pPr>
      <w:autoSpaceDE w:val="0"/>
      <w:autoSpaceDN w:val="0"/>
      <w:adjustRightInd w:val="0"/>
    </w:pPr>
    <w:rPr>
      <w:rFonts w:ascii="Arial" w:hAnsi="Arial" w:cs="Arial"/>
      <w:color w:val="000000"/>
      <w:sz w:val="24"/>
      <w:szCs w:val="24"/>
      <w:lang w:eastAsia="en-US"/>
    </w:rPr>
  </w:style>
  <w:style w:type="paragraph" w:customStyle="1" w:styleId="pf0">
    <w:name w:val="pf0"/>
    <w:basedOn w:val="Standaard"/>
    <w:rsid w:val="003F69F6"/>
    <w:pPr>
      <w:spacing w:before="100" w:beforeAutospacing="1" w:after="100" w:afterAutospacing="1"/>
    </w:pPr>
    <w:rPr>
      <w:rFonts w:ascii="Times New Roman" w:hAnsi="Times New Roman"/>
      <w:sz w:val="24"/>
    </w:rPr>
  </w:style>
  <w:style w:type="character" w:customStyle="1" w:styleId="cf01">
    <w:name w:val="cf01"/>
    <w:basedOn w:val="Standaardalinea-lettertype"/>
    <w:rsid w:val="003F69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36</ap:Pages>
  <ap:Words>11837</ap:Words>
  <ap:Characters>67075</ap:Characters>
  <ap:DocSecurity>0</ap:DocSecurity>
  <ap:Lines>558</ap:Lines>
  <ap:Paragraphs>157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78755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2009-12-07T14:10:00.0000000Z</lastPrinted>
  <dcterms:created xsi:type="dcterms:W3CDTF">2025-10-31T14:17:00.0000000Z</dcterms:created>
  <dcterms:modified xsi:type="dcterms:W3CDTF">2025-11-19T09:11:00.0000000Z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