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5612B" w:rsidTr="00D854C8" w14:paraId="4A0095C1" w14:textId="77777777">
        <w:sdt>
          <w:sdtPr>
            <w:tag w:val="bmZaakNummerAdvies"/>
            <w:id w:val="-151067531"/>
            <w:lock w:val="sdtLocked"/>
            <w:placeholder>
              <w:docPart w:val="DefaultPlaceholder_-1854013440"/>
            </w:placeholder>
          </w:sdtPr>
          <w:sdtEndPr/>
          <w:sdtContent>
            <w:tc>
              <w:tcPr>
                <w:tcW w:w="4251" w:type="dxa"/>
              </w:tcPr>
              <w:p w:rsidR="00E5612B" w:rsidRDefault="00C57D6E" w14:paraId="43BCC529" w14:textId="2193ED39">
                <w:r>
                  <w:t>No. W11.25.00148/IV</w:t>
                </w:r>
              </w:p>
            </w:tc>
          </w:sdtContent>
        </w:sdt>
        <w:sdt>
          <w:sdtPr>
            <w:tag w:val="bmDatumAdvies"/>
            <w:id w:val="1154570703"/>
            <w:lock w:val="sdtLocked"/>
            <w:placeholder>
              <w:docPart w:val="DefaultPlaceholder_-1854013440"/>
            </w:placeholder>
          </w:sdtPr>
          <w:sdtEndPr/>
          <w:sdtContent>
            <w:tc>
              <w:tcPr>
                <w:tcW w:w="4252" w:type="dxa"/>
              </w:tcPr>
              <w:p w:rsidR="00E5612B" w:rsidRDefault="00C57D6E" w14:paraId="3BE48CF6" w14:textId="7CE6DA9B">
                <w:r>
                  <w:t>'s-Gravenhage, 16 oktober 2025</w:t>
                </w:r>
              </w:p>
            </w:tc>
          </w:sdtContent>
        </w:sdt>
      </w:tr>
    </w:tbl>
    <w:p w:rsidR="002504B3" w:rsidRDefault="002504B3" w14:paraId="05617942" w14:textId="77777777"/>
    <w:p w:rsidR="00387E61" w:rsidRDefault="00387E61" w14:paraId="3A108B12" w14:textId="77777777"/>
    <w:p w:rsidR="001978DD" w:rsidRDefault="00791C0D" w14:paraId="56B619E1" w14:textId="19E1FFC6">
      <w:sdt>
        <w:sdtPr>
          <w:tag w:val="bmAanhef"/>
          <w:id w:val="-1555464815"/>
          <w:lock w:val="sdtLocked"/>
          <w:placeholder>
            <w:docPart w:val="DefaultPlaceholder_-1854013440"/>
          </w:placeholder>
        </w:sdtPr>
        <w:sdtEndPr/>
        <w:sdtContent>
          <w:r w:rsidR="00C57D6E">
            <w:rPr>
              <w:color w:val="000000"/>
            </w:rPr>
            <w:t>Bij brief van de Voorzitter van de Tweede Kamer der Staten-Generaal van 17 juni 2025 heeft de Tweede Kamer bij de Afdeling advisering van de Raad van State ter overweging aanhangig gemaakt het voorstel van wet van het lid Ouwehand tot wijziging van de Wet dieren en de Wet op de economische delicten in verband met het beperken van het lijden van dieren bij de slacht, met memorie van toelichting.</w:t>
          </w:r>
        </w:sdtContent>
      </w:sdt>
    </w:p>
    <w:p w:rsidR="001978DD" w:rsidP="005041D0" w:rsidRDefault="001978DD" w14:paraId="56B619E2" w14:textId="77777777">
      <w:pPr>
        <w:ind w:firstLine="708"/>
      </w:pPr>
    </w:p>
    <w:sdt>
      <w:sdtPr>
        <w:tag w:val="bmVrijeTekst1"/>
        <w:id w:val="-755891627"/>
        <w:lock w:val="sdtLocked"/>
        <w:placeholder>
          <w:docPart w:val="B63DF7249C55488A9881EE5E037E2A01"/>
        </w:placeholder>
      </w:sdtPr>
      <w:sdtEndPr/>
      <w:sdtContent>
        <w:p w:rsidRPr="00AD5825" w:rsidR="00AD5825" w:rsidP="000B489F" w:rsidRDefault="00AD5825" w14:paraId="178D0853" w14:textId="16A497FF">
          <w:pPr>
            <w:rPr>
              <w:b/>
              <w:bCs/>
            </w:rPr>
          </w:pPr>
          <w:r>
            <w:rPr>
              <w:b/>
              <w:bCs/>
            </w:rPr>
            <w:t>Inhoud van het wetsvoorstel</w:t>
          </w:r>
        </w:p>
        <w:p w:rsidRPr="000B489F" w:rsidR="000B489F" w:rsidP="003C40F9" w:rsidRDefault="000B489F" w14:paraId="3E2188D6" w14:textId="7F7E713A">
          <w:r w:rsidRPr="000B489F">
            <w:t xml:space="preserve">Het wetsvoorstel heeft als doel om angst, spanning en lijden van dieren </w:t>
          </w:r>
          <w:r w:rsidRPr="00852662" w:rsidR="00172432">
            <w:t>die worden gefokt of gehouden voor de productie van dierlijke producten</w:t>
          </w:r>
          <w:r w:rsidR="00172432">
            <w:t xml:space="preserve"> </w:t>
          </w:r>
          <w:r w:rsidRPr="000B489F">
            <w:t xml:space="preserve">bij het slacht- of dodingsproces zoveel mogelijk te beperken. </w:t>
          </w:r>
          <w:r w:rsidR="00E87225">
            <w:t>De initiatiefnemer stelt vijf maatregelen voor</w:t>
          </w:r>
          <w:r w:rsidR="00DE1CD3">
            <w:t xml:space="preserve"> om dat doel te bereiken</w:t>
          </w:r>
          <w:r w:rsidR="00063327">
            <w:t>, waaronder een verplichting om dieren te bedwelmen voorafgaand aan de rituele slacht en een verbod om drachtige zoogdieren vanaf 40 procent van de draagtijd te verhandelen om te worden geslacht.</w:t>
          </w:r>
          <w:r w:rsidR="00E87225">
            <w:t xml:space="preserve"> </w:t>
          </w:r>
        </w:p>
        <w:p w:rsidRPr="000B489F" w:rsidR="000B489F" w:rsidP="000B489F" w:rsidRDefault="000B489F" w14:paraId="278B4319" w14:textId="77777777"/>
        <w:p w:rsidRPr="007349AA" w:rsidR="00174F53" w:rsidP="000B489F" w:rsidRDefault="00174F53" w14:paraId="78DD9539" w14:textId="5E8CBED8">
          <w:pPr>
            <w:rPr>
              <w:b/>
            </w:rPr>
          </w:pPr>
          <w:r>
            <w:rPr>
              <w:b/>
              <w:bCs/>
            </w:rPr>
            <w:t>Constitutionele uitgangspunten en maatschappelijke context</w:t>
          </w:r>
        </w:p>
        <w:p w:rsidR="0036448D" w:rsidP="000B489F" w:rsidRDefault="00DD0A52" w14:paraId="1A9DE603" w14:textId="033EB301">
          <w:r>
            <w:t xml:space="preserve">De Afdeling </w:t>
          </w:r>
          <w:r w:rsidR="00392D79">
            <w:t xml:space="preserve">advisering van de Raad van State </w:t>
          </w:r>
          <w:r w:rsidR="00311661">
            <w:t xml:space="preserve">beoordeelt </w:t>
          </w:r>
          <w:r w:rsidR="00C85FD1">
            <w:t xml:space="preserve">de </w:t>
          </w:r>
          <w:r w:rsidR="001A4AA2">
            <w:t xml:space="preserve">voorgestelde </w:t>
          </w:r>
          <w:r w:rsidR="00AB0015">
            <w:t>verplichting tot bedw</w:t>
          </w:r>
          <w:r w:rsidR="00656191">
            <w:t>elming bij</w:t>
          </w:r>
          <w:r w:rsidR="001A4AA2">
            <w:t xml:space="preserve"> rituele slacht</w:t>
          </w:r>
          <w:r w:rsidR="00364F6B">
            <w:t xml:space="preserve"> </w:t>
          </w:r>
          <w:r w:rsidR="004372FE">
            <w:t xml:space="preserve">vanuit de </w:t>
          </w:r>
          <w:r w:rsidR="00BC3E50">
            <w:t xml:space="preserve">bescherming van de godsdienstvrijheid, </w:t>
          </w:r>
          <w:r w:rsidR="008151A3">
            <w:t xml:space="preserve">het </w:t>
          </w:r>
          <w:r w:rsidR="008F3B93">
            <w:t xml:space="preserve">maatschappelijk </w:t>
          </w:r>
          <w:r w:rsidR="008151A3">
            <w:t xml:space="preserve">belang dat wordt gehecht aan dierenwelzijn en de </w:t>
          </w:r>
          <w:r w:rsidR="007E0EE8">
            <w:t>tendensen</w:t>
          </w:r>
          <w:r w:rsidR="0076414B">
            <w:t xml:space="preserve"> </w:t>
          </w:r>
          <w:r w:rsidR="008151A3">
            <w:t>in de rechtspraak.</w:t>
          </w:r>
          <w:r w:rsidR="00AD6734">
            <w:t xml:space="preserve"> </w:t>
          </w:r>
          <w:r w:rsidRPr="00B77874" w:rsidR="00A038F9">
            <w:t xml:space="preserve">Uit de </w:t>
          </w:r>
          <w:r w:rsidRPr="00B77874" w:rsidR="003B6C79">
            <w:t>r</w:t>
          </w:r>
          <w:r w:rsidRPr="00B77874" w:rsidR="003C40F9">
            <w:t>echtspraak</w:t>
          </w:r>
          <w:r w:rsidRPr="00B77874" w:rsidR="00105811">
            <w:t xml:space="preserve"> </w:t>
          </w:r>
          <w:r w:rsidRPr="00B77874" w:rsidR="00020684">
            <w:t>blijkt</w:t>
          </w:r>
          <w:r w:rsidRPr="00B77874" w:rsidR="00AF069C">
            <w:t xml:space="preserve"> dat </w:t>
          </w:r>
          <w:r w:rsidRPr="00B77874" w:rsidR="00003FAB">
            <w:t>er meer ruimte is dan voorheen</w:t>
          </w:r>
          <w:r w:rsidRPr="00B77874" w:rsidR="00105811">
            <w:t xml:space="preserve"> </w:t>
          </w:r>
          <w:r w:rsidRPr="00B77874" w:rsidR="00EC6E59">
            <w:t xml:space="preserve">om het belang van dierenwelzijn </w:t>
          </w:r>
          <w:r w:rsidRPr="00B77874" w:rsidR="000B489F">
            <w:t>zwaarder te laten wegen in de beoordeling van beperkingen van de godsdienstvrijheid.</w:t>
          </w:r>
          <w:r w:rsidRPr="000B489F" w:rsidR="000B489F">
            <w:t xml:space="preserve"> </w:t>
          </w:r>
          <w:r w:rsidRPr="00B77874" w:rsidR="001602BE">
            <w:t>De</w:t>
          </w:r>
          <w:r w:rsidR="00E05A22">
            <w:t>ze</w:t>
          </w:r>
          <w:r w:rsidRPr="00B77874" w:rsidR="001602BE">
            <w:t xml:space="preserve"> rechtspraak betekent niet dat lidstaten verplicht zijn om </w:t>
          </w:r>
          <w:proofErr w:type="spellStart"/>
          <w:r w:rsidRPr="00B77874" w:rsidR="001602BE">
            <w:t>onbedwelmde</w:t>
          </w:r>
          <w:proofErr w:type="spellEnd"/>
          <w:r w:rsidRPr="00B77874" w:rsidR="001602BE">
            <w:t xml:space="preserve"> rituele slacht te verbieden. Wel betekent </w:t>
          </w:r>
          <w:r w:rsidRPr="00B77874" w:rsidDel="0002079D" w:rsidR="001602BE">
            <w:t>deze</w:t>
          </w:r>
          <w:r w:rsidRPr="00B77874" w:rsidR="001602BE">
            <w:t xml:space="preserve"> rechtspraak dat een verbod op </w:t>
          </w:r>
          <w:proofErr w:type="spellStart"/>
          <w:r w:rsidRPr="00B77874" w:rsidR="001602BE">
            <w:t>onbedwelmde</w:t>
          </w:r>
          <w:proofErr w:type="spellEnd"/>
          <w:r w:rsidRPr="00B77874" w:rsidR="001602BE">
            <w:t xml:space="preserve"> rituele slacht onder bepaalde voorwaarden niet in strijd </w:t>
          </w:r>
          <w:r w:rsidRPr="00B77874" w:rsidR="00AD4D15">
            <w:t>is</w:t>
          </w:r>
          <w:r w:rsidRPr="00B77874" w:rsidR="001602BE">
            <w:t xml:space="preserve"> met de godsdienstvrijheid. </w:t>
          </w:r>
        </w:p>
        <w:p w:rsidR="0036448D" w:rsidP="000B489F" w:rsidRDefault="0036448D" w14:paraId="461E47A5" w14:textId="77777777"/>
        <w:p w:rsidR="000460C9" w:rsidP="000B489F" w:rsidRDefault="005872DD" w14:paraId="0C410ECB" w14:textId="2438A014">
          <w:r>
            <w:t>Daarbij is van belang dat een goede onderbouwing wordt gegeven van</w:t>
          </w:r>
          <w:r w:rsidR="002E3538">
            <w:t xml:space="preserve"> </w:t>
          </w:r>
          <w:r w:rsidR="00F40B8A">
            <w:t xml:space="preserve">zulke beperkingen van de </w:t>
          </w:r>
          <w:r w:rsidR="00D0518F">
            <w:t>godsdienstvrijheid</w:t>
          </w:r>
          <w:r w:rsidR="00F40B8A">
            <w:t xml:space="preserve"> en dat</w:t>
          </w:r>
          <w:r w:rsidR="00FC49DF">
            <w:t xml:space="preserve"> de wetgever</w:t>
          </w:r>
          <w:r w:rsidR="0041405F">
            <w:t xml:space="preserve"> </w:t>
          </w:r>
          <w:r w:rsidR="00F40B8A">
            <w:t xml:space="preserve">een zorgvuldige afweging maakt </w:t>
          </w:r>
          <w:r w:rsidR="007E4032">
            <w:t>tussen godsdienstvrijheid en dierenwelzijn.</w:t>
          </w:r>
          <w:r w:rsidRPr="000B489F" w:rsidR="000B489F">
            <w:t xml:space="preserve"> De Afdeling constateert</w:t>
          </w:r>
          <w:r w:rsidR="009810A7">
            <w:t xml:space="preserve"> </w:t>
          </w:r>
          <w:r w:rsidRPr="000B489F" w:rsidR="000B489F">
            <w:t xml:space="preserve">dat het wetsvoorstel en de toelichting </w:t>
          </w:r>
          <w:r w:rsidR="000460C9">
            <w:t xml:space="preserve">voldoende informatie en aanknopingspunten bieden om een breed parlementair debat te voeren over de door de initiatiefnemer voorgestelde bedwelmplicht bij rituele slacht. In dat debat </w:t>
          </w:r>
          <w:r w:rsidR="00253F80">
            <w:t xml:space="preserve">behoren de betrokken belangen grondig te worden </w:t>
          </w:r>
          <w:r w:rsidR="000460C9">
            <w:t>gewogen</w:t>
          </w:r>
          <w:r w:rsidR="007D6A12">
            <w:t>, waarbij rekening wordt gehouden met de plaats die de godsdienstvrijheid inneemt in de samenleving</w:t>
          </w:r>
          <w:r w:rsidR="000460C9">
            <w:t xml:space="preserve">. </w:t>
          </w:r>
        </w:p>
        <w:p w:rsidR="00BD45AD" w:rsidP="000B489F" w:rsidRDefault="00BD45AD" w14:paraId="6064A33D" w14:textId="262A7BE3"/>
        <w:p w:rsidRPr="00507883" w:rsidR="00E860F2" w:rsidP="000B489F" w:rsidRDefault="00E860F2" w14:paraId="1289F024" w14:textId="2A201782">
          <w:pPr>
            <w:rPr>
              <w:b/>
            </w:rPr>
          </w:pPr>
          <w:r>
            <w:rPr>
              <w:b/>
              <w:bCs/>
            </w:rPr>
            <w:t>Verbod verhandelen drachtige dieren voor de slacht</w:t>
          </w:r>
        </w:p>
        <w:p w:rsidR="00AC7F43" w:rsidP="00821C83" w:rsidRDefault="00042B8C" w14:paraId="09E88E6B" w14:textId="77777777">
          <w:r>
            <w:t>D</w:t>
          </w:r>
          <w:r w:rsidR="00164A9E">
            <w:t>e</w:t>
          </w:r>
          <w:r w:rsidR="00935FAF">
            <w:t xml:space="preserve"> Afdeling </w:t>
          </w:r>
          <w:r>
            <w:t>maakt</w:t>
          </w:r>
          <w:r w:rsidR="00935FAF">
            <w:t xml:space="preserve"> </w:t>
          </w:r>
          <w:r w:rsidRPr="000B489F" w:rsidDel="00821C83" w:rsidR="000B489F">
            <w:t xml:space="preserve">een </w:t>
          </w:r>
          <w:r w:rsidRPr="000B489F" w:rsidR="000B489F">
            <w:t xml:space="preserve">opmerking over het voorgestelde verbod om drachtige zoogdieren vanaf 40 procent van de draagtijd te </w:t>
          </w:r>
          <w:r w:rsidR="00493C9C">
            <w:t>verhandelen</w:t>
          </w:r>
          <w:r w:rsidRPr="000B489F" w:rsidR="000B489F">
            <w:t xml:space="preserve"> om te worden geslacht. De initiatiefnemer heeft de uitvoerbaarheid en handhaafbaarheid van dit verbod onvoldoende toegelicht. </w:t>
          </w:r>
          <w:r w:rsidR="00337A88">
            <w:t xml:space="preserve">De onmiddellijke inwerkingtreding van dit </w:t>
          </w:r>
          <w:r w:rsidR="00337A88">
            <w:lastRenderedPageBreak/>
            <w:t xml:space="preserve">onderdeel van het wetsvoorstel zonder overgangstermijn maakt een effectieve uitvoerbaarheid en handhaafbaarheid van deze maatregel </w:t>
          </w:r>
          <w:r w:rsidR="00C46F5D">
            <w:t xml:space="preserve">extra </w:t>
          </w:r>
          <w:r w:rsidR="00337A88">
            <w:t>kwetsbaar</w:t>
          </w:r>
          <w:r w:rsidR="00585C62">
            <w:t>. Da</w:t>
          </w:r>
          <w:r w:rsidR="001C5431">
            <w:t>ardoor is</w:t>
          </w:r>
          <w:r w:rsidR="00585C62">
            <w:t xml:space="preserve"> </w:t>
          </w:r>
          <w:r w:rsidR="00337A88">
            <w:t xml:space="preserve">het belang van een toereikende motivering </w:t>
          </w:r>
          <w:r w:rsidR="00585C62">
            <w:t xml:space="preserve">nog </w:t>
          </w:r>
          <w:r w:rsidR="00337A88">
            <w:t>groter.</w:t>
          </w:r>
          <w:r w:rsidR="00C60329">
            <w:t xml:space="preserve"> </w:t>
          </w:r>
        </w:p>
        <w:p w:rsidR="00AC7F43" w:rsidP="00821C83" w:rsidRDefault="00AC7F43" w14:paraId="2488D79C" w14:textId="77777777"/>
        <w:p w:rsidRPr="000B489F" w:rsidR="000B489F" w:rsidP="00821C83" w:rsidRDefault="00FC4C01" w14:paraId="1EEDFFC4" w14:textId="5B4FEECB">
          <w:r>
            <w:t>Verder kan d</w:t>
          </w:r>
          <w:r w:rsidRPr="000B489F" w:rsidR="000B489F">
            <w:t xml:space="preserve">e reikwijdte van de strafbaarstelling van overtreding van het verbod onder omstandigheden disproportioneel zijn. </w:t>
          </w:r>
          <w:r w:rsidR="0071062B">
            <w:t xml:space="preserve">Ook </w:t>
          </w:r>
          <w:r w:rsidR="00903709">
            <w:t>moeten</w:t>
          </w:r>
          <w:r w:rsidR="00F22DAD">
            <w:t xml:space="preserve"> de noodzaak en</w:t>
          </w:r>
          <w:r w:rsidR="00903709">
            <w:t xml:space="preserve"> de</w:t>
          </w:r>
          <w:r w:rsidR="00F22DAD">
            <w:t xml:space="preserve"> evenredigheid van het voorstel in het licht van</w:t>
          </w:r>
          <w:r w:rsidR="0071062B">
            <w:t xml:space="preserve"> </w:t>
          </w:r>
          <w:r w:rsidRPr="000B489F" w:rsidR="000B489F">
            <w:t xml:space="preserve">de Transportverordening en de Slachtverordening </w:t>
          </w:r>
          <w:r w:rsidR="00903709">
            <w:t>nader worden gemotiveerd</w:t>
          </w:r>
          <w:r w:rsidRPr="000B489F" w:rsidR="000B489F">
            <w:t xml:space="preserve">. Daarom adviseert de Afdeling om deze maatregel alsnog toereikend te motiveren </w:t>
          </w:r>
          <w:r w:rsidR="005B43F0">
            <w:t>en</w:t>
          </w:r>
          <w:r w:rsidRPr="000B489F" w:rsidR="000B489F">
            <w:t xml:space="preserve"> anders van de maatregel af te zien.</w:t>
          </w:r>
        </w:p>
        <w:p w:rsidRPr="000B489F" w:rsidR="008F541F" w:rsidP="000B489F" w:rsidRDefault="008F541F" w14:paraId="0DAA201B" w14:textId="77777777"/>
        <w:p w:rsidR="00C7407D" w:rsidP="00C7407D" w:rsidRDefault="00C7407D" w14:paraId="303C4FE4" w14:textId="77777777">
          <w:r>
            <w:rPr>
              <w:b/>
              <w:bCs/>
            </w:rPr>
            <w:t>Conclusie</w:t>
          </w:r>
        </w:p>
        <w:p w:rsidR="00C7407D" w:rsidP="00C7407D" w:rsidRDefault="00C7407D" w14:paraId="14D1A7EF" w14:textId="707911CC">
          <w:r w:rsidRPr="00EC5DA3">
            <w:t>De Afdeling heeft een aantal opmerkingen bij het voorstel en adviseert</w:t>
          </w:r>
          <w:r>
            <w:t xml:space="preserve"> de initiatiefnemer</w:t>
          </w:r>
          <w:r w:rsidRPr="00EC5DA3">
            <w:t xml:space="preserve"> daarmee rekening te houden voordat </w:t>
          </w:r>
          <w:r>
            <w:t xml:space="preserve">de Tweede Kamer </w:t>
          </w:r>
          <w:r w:rsidRPr="00EC5DA3">
            <w:t xml:space="preserve">het voorstel in behandeling </w:t>
          </w:r>
          <w:r>
            <w:t>neemt</w:t>
          </w:r>
          <w:r w:rsidRPr="00EC5DA3">
            <w:t>.</w:t>
          </w:r>
        </w:p>
        <w:p w:rsidRPr="00852662" w:rsidR="005041D0" w:rsidP="005041D0" w:rsidRDefault="005041D0" w14:paraId="5A309BA1" w14:textId="77777777">
          <w:pPr>
            <w:rPr>
              <w:rFonts w:eastAsiaTheme="majorEastAsia"/>
            </w:rPr>
          </w:pPr>
        </w:p>
        <w:p w:rsidRPr="00852662" w:rsidR="002420FD" w:rsidP="00A40925" w:rsidRDefault="000C0424" w14:paraId="1EC4B627" w14:textId="0173484C">
          <w:pPr>
            <w:pStyle w:val="Kop1"/>
          </w:pPr>
          <w:r w:rsidRPr="000C0424">
            <w:rPr>
              <w:u w:val="none"/>
            </w:rPr>
            <w:t>1</w:t>
          </w:r>
          <w:r>
            <w:rPr>
              <w:u w:val="none"/>
            </w:rPr>
            <w:t>.</w:t>
          </w:r>
          <w:r w:rsidRPr="000C0424">
            <w:rPr>
              <w:u w:val="none"/>
            </w:rPr>
            <w:tab/>
          </w:r>
          <w:r w:rsidRPr="00852662" w:rsidR="001D6EEB">
            <w:t>In</w:t>
          </w:r>
          <w:r w:rsidRPr="00852662" w:rsidR="004C50A8">
            <w:t>leiding</w:t>
          </w:r>
        </w:p>
        <w:p w:rsidRPr="00852662" w:rsidR="002420FD" w:rsidP="00DE5510" w:rsidRDefault="002420FD" w14:paraId="7C0EAE54" w14:textId="77777777"/>
        <w:p w:rsidR="00CF3E4D" w:rsidP="00603A06" w:rsidRDefault="00755243" w14:paraId="218E6A58" w14:textId="669B9435">
          <w:r w:rsidRPr="00852662">
            <w:t>Di</w:t>
          </w:r>
          <w:r w:rsidRPr="00852662" w:rsidR="003228C3">
            <w:t xml:space="preserve">t wetsvoorstel </w:t>
          </w:r>
          <w:r w:rsidRPr="00852662" w:rsidR="00EB7C46">
            <w:t xml:space="preserve">past in een reeks van </w:t>
          </w:r>
          <w:r w:rsidRPr="00852662" w:rsidR="005D7CD9">
            <w:t>initiatief</w:t>
          </w:r>
          <w:r w:rsidRPr="00852662" w:rsidR="00EB7C46">
            <w:t xml:space="preserve">voorstellen </w:t>
          </w:r>
          <w:r w:rsidRPr="00852662" w:rsidR="00C4799F">
            <w:t xml:space="preserve">om het welzijn </w:t>
          </w:r>
          <w:r w:rsidRPr="00852662" w:rsidR="0036681F">
            <w:t xml:space="preserve">te verbeteren </w:t>
          </w:r>
          <w:r w:rsidRPr="00852662" w:rsidR="00C4799F">
            <w:t xml:space="preserve">van dieren die </w:t>
          </w:r>
          <w:r w:rsidRPr="00852662" w:rsidR="005D7CD9">
            <w:t>worden gefokt of gehouden voor de productie van dierlijke producten.</w:t>
          </w:r>
          <w:r w:rsidRPr="00852662" w:rsidR="0081158E">
            <w:rPr>
              <w:rStyle w:val="Voetnootmarkering"/>
            </w:rPr>
            <w:footnoteReference w:id="2"/>
          </w:r>
          <w:r w:rsidRPr="00852662" w:rsidR="005D7CD9">
            <w:t xml:space="preserve"> </w:t>
          </w:r>
          <w:r w:rsidR="009207C6">
            <w:t xml:space="preserve">De initiatiefnemer stelt in dit </w:t>
          </w:r>
          <w:r w:rsidR="00636C32">
            <w:t>wets</w:t>
          </w:r>
          <w:r w:rsidR="009207C6">
            <w:t xml:space="preserve">voorstel vijf maatregelen voor om </w:t>
          </w:r>
          <w:r w:rsidRPr="000B489F" w:rsidR="00D31B28">
            <w:t>angst, spanning en lijden van dieren bij het slacht- of dodingsproces zoveel mogelijk te beperken</w:t>
          </w:r>
          <w:r w:rsidR="00CF3E4D">
            <w:t>:</w:t>
          </w:r>
        </w:p>
        <w:p w:rsidR="00CF3E4D" w:rsidP="00603A06" w:rsidRDefault="00CF3E4D" w14:paraId="2DF5FDB6" w14:textId="77777777"/>
        <w:p w:rsidRPr="000B489F" w:rsidR="00CF3E4D" w:rsidP="00791B7A" w:rsidRDefault="00CF3E4D" w14:paraId="335E4561" w14:textId="32EC258E">
          <w:pPr>
            <w:pStyle w:val="Lijstalinea"/>
            <w:numPr>
              <w:ilvl w:val="0"/>
              <w:numId w:val="17"/>
            </w:numPr>
            <w:ind w:left="284" w:hanging="284"/>
          </w:pPr>
          <w:r w:rsidRPr="000B489F">
            <w:t>Verplichting om dieren te bedwelmen voorafgaand aan de rituele slacht;</w:t>
          </w:r>
        </w:p>
        <w:p w:rsidRPr="000B489F" w:rsidR="00CF3E4D" w:rsidP="00791B7A" w:rsidRDefault="00CF3E4D" w14:paraId="4298749A" w14:textId="5634AC9E">
          <w:pPr>
            <w:numPr>
              <w:ilvl w:val="0"/>
              <w:numId w:val="17"/>
            </w:numPr>
            <w:ind w:left="284" w:hanging="284"/>
          </w:pPr>
          <w:r w:rsidRPr="000B489F">
            <w:t>Verbod om varkens te bedwelmen door middel van CO</w:t>
          </w:r>
          <w:r w:rsidRPr="000B489F">
            <w:rPr>
              <w:vertAlign w:val="subscript"/>
            </w:rPr>
            <w:t>2</w:t>
          </w:r>
          <w:r w:rsidRPr="0048173C">
            <w:t>;</w:t>
          </w:r>
        </w:p>
        <w:p w:rsidRPr="000B489F" w:rsidR="00CF3E4D" w:rsidP="00791B7A" w:rsidRDefault="00CF3E4D" w14:paraId="6DBE1408" w14:textId="77777777">
          <w:pPr>
            <w:numPr>
              <w:ilvl w:val="0"/>
              <w:numId w:val="17"/>
            </w:numPr>
            <w:ind w:left="284" w:hanging="284"/>
          </w:pPr>
          <w:r w:rsidRPr="000B489F">
            <w:t>Verbod om pluimvee te bedwelmen door een elektrisch waterbad;</w:t>
          </w:r>
        </w:p>
        <w:p w:rsidR="00CF3E4D" w:rsidP="00791B7A" w:rsidRDefault="00CF3E4D" w14:paraId="301359D0" w14:textId="77777777">
          <w:pPr>
            <w:numPr>
              <w:ilvl w:val="0"/>
              <w:numId w:val="17"/>
            </w:numPr>
            <w:ind w:left="284" w:hanging="284"/>
          </w:pPr>
          <w:r w:rsidRPr="000B489F">
            <w:t xml:space="preserve">Verbod op </w:t>
          </w:r>
          <w:proofErr w:type="spellStart"/>
          <w:r w:rsidRPr="000B489F">
            <w:t>onbedwelmd</w:t>
          </w:r>
          <w:proofErr w:type="spellEnd"/>
          <w:r w:rsidRPr="000B489F">
            <w:t xml:space="preserve"> mechanisch kantelen van kratten met pluimvee;</w:t>
          </w:r>
        </w:p>
        <w:p w:rsidR="00CF3E4D" w:rsidP="00791B7A" w:rsidRDefault="00CF3E4D" w14:paraId="7E07936A" w14:textId="62010C44">
          <w:pPr>
            <w:numPr>
              <w:ilvl w:val="0"/>
              <w:numId w:val="17"/>
            </w:numPr>
            <w:ind w:left="284" w:hanging="284"/>
          </w:pPr>
          <w:r w:rsidRPr="000B489F">
            <w:t>Verbod om drachtige zoogdieren vanaf 40 procent van de draagtijd te ve</w:t>
          </w:r>
          <w:r>
            <w:t>rhandelen</w:t>
          </w:r>
          <w:r w:rsidRPr="000B489F">
            <w:t xml:space="preserve"> </w:t>
          </w:r>
          <w:r w:rsidR="00184B7A">
            <w:t>met het oog op de</w:t>
          </w:r>
          <w:r w:rsidRPr="000B489F">
            <w:t xml:space="preserve"> slacht.</w:t>
          </w:r>
        </w:p>
        <w:p w:rsidR="00C67730" w:rsidP="00603A06" w:rsidRDefault="00C67730" w14:paraId="7D60BB64" w14:textId="77777777"/>
        <w:p w:rsidR="00161AF5" w:rsidP="00603A06" w:rsidRDefault="002538B5" w14:paraId="49B1FA3B" w14:textId="731BF396">
          <w:r>
            <w:t>De maatregelen hebben gemeen dat z</w:t>
          </w:r>
          <w:r w:rsidR="00857923">
            <w:t>ij beogen</w:t>
          </w:r>
          <w:r>
            <w:t xml:space="preserve"> </w:t>
          </w:r>
          <w:r w:rsidR="00EF2F62">
            <w:t>het lijden va</w:t>
          </w:r>
          <w:r w:rsidR="00A15B5B">
            <w:t>n</w:t>
          </w:r>
          <w:r w:rsidR="00EF2F62">
            <w:t xml:space="preserve"> dieren bij de slacht te beperken. De </w:t>
          </w:r>
          <w:r w:rsidR="00B8009D">
            <w:t>intrinsieke</w:t>
          </w:r>
          <w:r w:rsidR="00EF2F62">
            <w:t xml:space="preserve"> waarde van het dier, en het maatschappelijk belang </w:t>
          </w:r>
          <w:r w:rsidR="00216BC5">
            <w:t>dat daaraan wordt gehecht</w:t>
          </w:r>
          <w:r w:rsidR="00EF2F62">
            <w:t xml:space="preserve">, </w:t>
          </w:r>
          <w:r w:rsidR="00C12ED8">
            <w:t>vorm</w:t>
          </w:r>
          <w:r w:rsidR="00216BC5">
            <w:t>en</w:t>
          </w:r>
          <w:r w:rsidR="00C12ED8">
            <w:t xml:space="preserve"> de </w:t>
          </w:r>
          <w:r w:rsidR="00E07290">
            <w:t xml:space="preserve">gemeenschappelijke </w:t>
          </w:r>
          <w:r w:rsidR="00C12ED8">
            <w:t xml:space="preserve">grondslag van </w:t>
          </w:r>
          <w:r w:rsidR="00E2351A">
            <w:t>de voorgestelde maatregelen</w:t>
          </w:r>
          <w:r w:rsidR="00C12ED8">
            <w:t>.</w:t>
          </w:r>
          <w:r w:rsidR="00B8009D">
            <w:rPr>
              <w:rStyle w:val="Voetnootmarkering"/>
            </w:rPr>
            <w:footnoteReference w:id="3"/>
          </w:r>
          <w:r w:rsidR="00B8009D">
            <w:t xml:space="preserve"> </w:t>
          </w:r>
          <w:r w:rsidR="00603A06">
            <w:t>H</w:t>
          </w:r>
          <w:r w:rsidR="000A6A78">
            <w:t>ierna worden de</w:t>
          </w:r>
          <w:r w:rsidR="001A32CA">
            <w:t xml:space="preserve"> voorgestelde</w:t>
          </w:r>
          <w:r w:rsidR="000A6A78">
            <w:t xml:space="preserve"> maatregelen kort toegelicht.</w:t>
          </w:r>
        </w:p>
        <w:p w:rsidR="003741D2" w:rsidP="00161AF5" w:rsidRDefault="003741D2" w14:paraId="0F61B526" w14:textId="77777777"/>
        <w:p w:rsidR="00417F80" w:rsidP="00791B7A" w:rsidRDefault="00E64F4B" w14:paraId="6E877645" w14:textId="7902F1F2">
          <w:pPr>
            <w:pStyle w:val="Kop2"/>
            <w:ind w:left="0" w:firstLine="0"/>
          </w:pPr>
          <w:r w:rsidRPr="00AC56B4">
            <w:rPr>
              <w:i w:val="0"/>
            </w:rPr>
            <w:t>a.</w:t>
          </w:r>
          <w:r w:rsidRPr="00AC56B4">
            <w:rPr>
              <w:i w:val="0"/>
            </w:rPr>
            <w:tab/>
          </w:r>
          <w:r w:rsidR="00417F80">
            <w:t>Voorgestelde maatregelen</w:t>
          </w:r>
        </w:p>
        <w:p w:rsidR="004A1CB7" w:rsidP="001C5498" w:rsidRDefault="00B54E5F" w14:paraId="4690D809" w14:textId="5677ED87">
          <w:r>
            <w:lastRenderedPageBreak/>
            <w:t xml:space="preserve">De eerste maatregel </w:t>
          </w:r>
          <w:r w:rsidR="009B71EC">
            <w:t xml:space="preserve">voorziet in </w:t>
          </w:r>
          <w:r w:rsidR="005C5F03">
            <w:t xml:space="preserve">een algehele verplichting </w:t>
          </w:r>
          <w:r w:rsidRPr="00E83236" w:rsidR="001C5498">
            <w:t>tot het bedwelmen van dieren voorafgaand aan de slacht. De Wet dieren regelt nu dat het is toegestaan om dieren zonder voorafgaande bedwelming te slachten als dit gebeurt volgens de israëlitische of de islamitische ritus.</w:t>
          </w:r>
          <w:r w:rsidR="001C5498">
            <w:rPr>
              <w:rStyle w:val="Voetnootmarkering"/>
            </w:rPr>
            <w:footnoteReference w:id="4"/>
          </w:r>
          <w:r w:rsidRPr="00E83236" w:rsidR="001C5498">
            <w:t xml:space="preserve"> Deze uitzondering vervalt door het wetsvoorstel</w:t>
          </w:r>
          <w:r w:rsidR="004A1CB7">
            <w:t>.</w:t>
          </w:r>
          <w:r w:rsidR="001C5498">
            <w:t xml:space="preserve"> </w:t>
          </w:r>
          <w:r w:rsidR="007430A8">
            <w:t>D</w:t>
          </w:r>
          <w:r w:rsidR="001C5498">
            <w:t xml:space="preserve">aardoor </w:t>
          </w:r>
          <w:r w:rsidR="007430A8">
            <w:t xml:space="preserve">is </w:t>
          </w:r>
          <w:proofErr w:type="spellStart"/>
          <w:r w:rsidR="001C5498">
            <w:t>onbedwelmde</w:t>
          </w:r>
          <w:proofErr w:type="spellEnd"/>
          <w:r w:rsidR="001C5498">
            <w:t xml:space="preserve"> rituele slacht niet meer toegestaan.</w:t>
          </w:r>
          <w:r w:rsidRPr="00E83236" w:rsidR="001C5498">
            <w:t xml:space="preserve"> </w:t>
          </w:r>
        </w:p>
        <w:p w:rsidR="004A1CB7" w:rsidP="001C5498" w:rsidRDefault="004A1CB7" w14:paraId="333698C8" w14:textId="77777777"/>
        <w:p w:rsidRPr="00E83236" w:rsidR="001C5498" w:rsidP="001C5498" w:rsidRDefault="003F62D7" w14:paraId="2F556288" w14:textId="75ED7F39">
          <w:r>
            <w:t>Het voorstel laat alleen nog ruimte voor r</w:t>
          </w:r>
          <w:r w:rsidR="00026354">
            <w:t xml:space="preserve">ituele slacht </w:t>
          </w:r>
          <w:r w:rsidR="00B34133">
            <w:t xml:space="preserve">als voorafgaand aan de slacht omkeerbare </w:t>
          </w:r>
          <w:r w:rsidR="00541519">
            <w:t>of onomkeerbare</w:t>
          </w:r>
          <w:r w:rsidR="00B34133">
            <w:t xml:space="preserve"> bedwelming </w:t>
          </w:r>
          <w:r w:rsidR="00EC76CB">
            <w:t xml:space="preserve">wordt toegepast. </w:t>
          </w:r>
          <w:r w:rsidR="00541519">
            <w:t>Bij omkeerbare bedwelming</w:t>
          </w:r>
          <w:r w:rsidR="00EC76CB">
            <w:t xml:space="preserve"> gaat het om een </w:t>
          </w:r>
          <w:r w:rsidR="00CE006E">
            <w:t xml:space="preserve">bedwelming waardoor het dier het bewustzijn verliest maar </w:t>
          </w:r>
          <w:r w:rsidRPr="000E71F7" w:rsidR="00CE006E">
            <w:t>die niet de dood van het dier tot gevolg</w:t>
          </w:r>
          <w:r w:rsidR="00CE006E">
            <w:t xml:space="preserve"> heeft</w:t>
          </w:r>
          <w:r w:rsidR="00B34133">
            <w:t>.</w:t>
          </w:r>
          <w:r w:rsidR="00322D85">
            <w:rPr>
              <w:rStyle w:val="Voetnootmarkering"/>
            </w:rPr>
            <w:footnoteReference w:id="5"/>
          </w:r>
          <w:r w:rsidR="00026354">
            <w:t xml:space="preserve"> </w:t>
          </w:r>
          <w:r w:rsidRPr="0051260C" w:rsidR="001C5498">
            <w:t xml:space="preserve">De initiatiefnemer verwijst </w:t>
          </w:r>
          <w:r w:rsidR="0056629B">
            <w:t>hiervoor</w:t>
          </w:r>
          <w:r w:rsidRPr="0051260C" w:rsidR="001C5498">
            <w:t xml:space="preserve"> naar de wetenschappelijke consensus dat slachten terwijl dieren bij bewustzijn </w:t>
          </w:r>
          <w:r w:rsidR="001C5498">
            <w:t xml:space="preserve">zijn </w:t>
          </w:r>
          <w:r w:rsidRPr="0051260C" w:rsidR="001C5498">
            <w:t xml:space="preserve">ernstige dierenwelzijnsrisico’s met zich brengt die alleen met voorafgaande </w:t>
          </w:r>
          <w:r w:rsidR="000F4C96">
            <w:t xml:space="preserve">(omkeerbare of onomkeerbare) </w:t>
          </w:r>
          <w:r w:rsidRPr="0051260C" w:rsidR="001C5498">
            <w:t>bedwelming substantieel kunnen worden verminderd.</w:t>
          </w:r>
          <w:r w:rsidR="00A51628">
            <w:t xml:space="preserve"> </w:t>
          </w:r>
        </w:p>
        <w:p w:rsidR="00161AF5" w:rsidP="003228C3" w:rsidRDefault="00161AF5" w14:paraId="51126A7D" w14:textId="77777777"/>
        <w:p w:rsidR="00430D07" w:rsidP="003228C3" w:rsidRDefault="00F4028D" w14:paraId="3E530E84" w14:textId="77777777">
          <w:r>
            <w:t xml:space="preserve">Daarnaast </w:t>
          </w:r>
          <w:r w:rsidR="00D549F5">
            <w:t xml:space="preserve">bevat het voorstel </w:t>
          </w:r>
          <w:r w:rsidR="00AC73CE">
            <w:t xml:space="preserve">twee </w:t>
          </w:r>
          <w:r w:rsidR="00D549F5">
            <w:t xml:space="preserve">maatregelen </w:t>
          </w:r>
          <w:r w:rsidR="007532BA">
            <w:t xml:space="preserve">die betrekking hebben op </w:t>
          </w:r>
          <w:r w:rsidR="001B48CA">
            <w:t>zowel reguliere als rituele slacht.</w:t>
          </w:r>
          <w:r w:rsidR="00BF4D36">
            <w:t xml:space="preserve"> </w:t>
          </w:r>
          <w:r w:rsidR="00293C9E">
            <w:t xml:space="preserve">Dit zijn maatregelen </w:t>
          </w:r>
          <w:r w:rsidR="00D549F5">
            <w:t xml:space="preserve">om een einde te maken aan bepaalde bedwelmingsmethoden die worden toegepast voorafgaand aan de slacht. </w:t>
          </w:r>
          <w:r w:rsidR="002E6A4A">
            <w:t>H</w:t>
          </w:r>
          <w:r w:rsidR="00D549F5">
            <w:t xml:space="preserve">et voorstel </w:t>
          </w:r>
          <w:r w:rsidR="003228C3">
            <w:t>introduceert e</w:t>
          </w:r>
          <w:r w:rsidRPr="0053756D" w:rsidR="003228C3">
            <w:t xml:space="preserve">en verbod </w:t>
          </w:r>
          <w:r w:rsidR="003228C3">
            <w:t>op</w:t>
          </w:r>
          <w:r w:rsidRPr="0053756D" w:rsidR="003228C3">
            <w:t xml:space="preserve"> CO</w:t>
          </w:r>
          <w:r w:rsidRPr="00B428E6" w:rsidR="003228C3">
            <w:rPr>
              <w:vertAlign w:val="subscript"/>
            </w:rPr>
            <w:t>2</w:t>
          </w:r>
          <w:r w:rsidRPr="0053756D" w:rsidR="003228C3">
            <w:t xml:space="preserve">-bedwelming bij varkens </w:t>
          </w:r>
          <w:r w:rsidR="00D549F5">
            <w:t xml:space="preserve">(maatregel 2) </w:t>
          </w:r>
          <w:r w:rsidRPr="0053756D" w:rsidR="003228C3">
            <w:t xml:space="preserve">en </w:t>
          </w:r>
          <w:r w:rsidR="00CB4EB8">
            <w:t xml:space="preserve">op </w:t>
          </w:r>
          <w:r w:rsidRPr="0053756D" w:rsidR="003228C3">
            <w:t xml:space="preserve">het elektrisch waterbad bij pluimvee (maatregel </w:t>
          </w:r>
          <w:r w:rsidR="002B2E75">
            <w:t>3</w:t>
          </w:r>
          <w:r w:rsidRPr="0053756D" w:rsidR="003228C3">
            <w:t>)</w:t>
          </w:r>
          <w:r w:rsidR="003228C3">
            <w:t>.</w:t>
          </w:r>
          <w:r w:rsidR="003228C3">
            <w:rPr>
              <w:rStyle w:val="Voetnootmarkering"/>
            </w:rPr>
            <w:footnoteReference w:id="6"/>
          </w:r>
          <w:r w:rsidR="003228C3">
            <w:t xml:space="preserve"> </w:t>
          </w:r>
        </w:p>
        <w:p w:rsidR="00430D07" w:rsidP="003228C3" w:rsidRDefault="00430D07" w14:paraId="5B26CB5C" w14:textId="77777777"/>
        <w:p w:rsidRPr="0053756D" w:rsidR="003228C3" w:rsidP="003228C3" w:rsidRDefault="00DF4969" w14:paraId="237EC57A" w14:textId="0F556C42">
          <w:pPr>
            <w:rPr>
              <w:bCs/>
            </w:rPr>
          </w:pPr>
          <w:r>
            <w:t xml:space="preserve">Uit </w:t>
          </w:r>
          <w:r w:rsidRPr="00F20991" w:rsidR="003228C3">
            <w:t xml:space="preserve">wetenschappelijk onderzoek </w:t>
          </w:r>
          <w:r>
            <w:t xml:space="preserve">blijkt </w:t>
          </w:r>
          <w:r w:rsidR="001C6492">
            <w:t xml:space="preserve">volgens de initiatiefnemer </w:t>
          </w:r>
          <w:r w:rsidRPr="00F20991" w:rsidR="003228C3">
            <w:t xml:space="preserve">dat </w:t>
          </w:r>
          <w:r w:rsidR="009778E8">
            <w:t>varkens en pluimvee</w:t>
          </w:r>
          <w:r w:rsidRPr="00F20991" w:rsidR="003228C3">
            <w:t xml:space="preserve"> bij deze vormen van bedwelming ernstige pijn en angst voelen. </w:t>
          </w:r>
          <w:r w:rsidR="003228C3">
            <w:t xml:space="preserve">Bovendien meent de initiatiefnemer dat er werkbare alternatieven bestaan. </w:t>
          </w:r>
          <w:r w:rsidR="00E62E5D">
            <w:t xml:space="preserve">Het verbod op bedwelming van pluimvee door middel van het elektrisch waterbad zal </w:t>
          </w:r>
          <w:r w:rsidR="002E1C72">
            <w:t xml:space="preserve">echter </w:t>
          </w:r>
          <w:r w:rsidR="00E62E5D">
            <w:t>tijdelijk niet van toepassing zijn voor de slacht volgens religieuze riten. Volgens de toelichting is dit op dit moment de enige omkeerbare bedwelmingsmethode die redelijkerwijs toepasbaar is in slachthuizen.</w:t>
          </w:r>
          <w:r w:rsidR="00E62E5D">
            <w:rPr>
              <w:rStyle w:val="Voetnootmarkering"/>
            </w:rPr>
            <w:footnoteReference w:id="7"/>
          </w:r>
        </w:p>
        <w:p w:rsidR="0030591B" w:rsidP="003228C3" w:rsidRDefault="0030591B" w14:paraId="4DFFDBCF" w14:textId="77777777">
          <w:pPr>
            <w:rPr>
              <w:i/>
              <w:iCs/>
            </w:rPr>
          </w:pPr>
        </w:p>
        <w:p w:rsidR="001C4142" w:rsidP="003228C3" w:rsidRDefault="0090621E" w14:paraId="6D82C85C" w14:textId="0C8EA665">
          <w:r>
            <w:t>Verder</w:t>
          </w:r>
          <w:r w:rsidR="000806B8">
            <w:t xml:space="preserve"> bevat het voorstel </w:t>
          </w:r>
          <w:r w:rsidR="00AC73CE">
            <w:t>een</w:t>
          </w:r>
          <w:r w:rsidR="000806B8">
            <w:t xml:space="preserve"> maatregel </w:t>
          </w:r>
          <w:r w:rsidR="00F04FA8">
            <w:t xml:space="preserve">met betrekking tot toegestane handelingen rondom de slacht. </w:t>
          </w:r>
          <w:r w:rsidR="001C4142">
            <w:t xml:space="preserve">In een aantal slachthuizen worden kratten met </w:t>
          </w:r>
          <w:r w:rsidR="00225A70">
            <w:t>kippen, eenden en kalkoenen</w:t>
          </w:r>
          <w:r w:rsidR="001C4142">
            <w:t xml:space="preserve"> mechanisch gek</w:t>
          </w:r>
          <w:r w:rsidR="00617436">
            <w:t>anteld</w:t>
          </w:r>
          <w:r w:rsidR="001C4142">
            <w:t xml:space="preserve">, </w:t>
          </w:r>
          <w:r w:rsidR="00C84D78">
            <w:t xml:space="preserve">waarna </w:t>
          </w:r>
          <w:r w:rsidR="001C4142">
            <w:t xml:space="preserve">de dieren op een lopende band vallen en naar de plek worden gevoerd waar ze worden (bedwelmd en) geslacht. Dit </w:t>
          </w:r>
          <w:proofErr w:type="spellStart"/>
          <w:r w:rsidR="00F8151B">
            <w:t>onbedwelmd</w:t>
          </w:r>
          <w:proofErr w:type="spellEnd"/>
          <w:r w:rsidR="00F8151B">
            <w:t xml:space="preserve"> kantelen </w:t>
          </w:r>
          <w:r w:rsidR="001C4142">
            <w:t xml:space="preserve">veroorzaakt volgens de initiatiefnemer bij grote aantallen </w:t>
          </w:r>
          <w:r w:rsidR="00D704CE">
            <w:t>kippen, eenden en kalkoenen</w:t>
          </w:r>
          <w:r w:rsidR="001C4142">
            <w:t xml:space="preserve"> pijn en stress. De initiatiefnemer meent dat er alternatieven voorhanden zijn die minder dierenleed veroorzaken.</w:t>
          </w:r>
          <w:r w:rsidR="009C5906">
            <w:t xml:space="preserve"> Het voorstel voorziet daarom in e</w:t>
          </w:r>
          <w:r w:rsidRPr="00972273" w:rsidR="009C5906">
            <w:t xml:space="preserve">en verbod op het </w:t>
          </w:r>
          <w:proofErr w:type="spellStart"/>
          <w:r w:rsidRPr="00972273" w:rsidR="009C5906">
            <w:t>onbedwelmd</w:t>
          </w:r>
          <w:proofErr w:type="spellEnd"/>
          <w:r w:rsidRPr="00972273" w:rsidR="009C5906">
            <w:t xml:space="preserve"> mechanisch </w:t>
          </w:r>
          <w:r w:rsidRPr="00972273" w:rsidR="009C5906">
            <w:lastRenderedPageBreak/>
            <w:t xml:space="preserve">kantelen van kratten met </w:t>
          </w:r>
          <w:r w:rsidR="009C5906">
            <w:t>kippen, eenden en kalkoenen</w:t>
          </w:r>
          <w:r w:rsidRPr="00972273" w:rsidR="009C5906">
            <w:t xml:space="preserve"> voorafgaand aan de slacht</w:t>
          </w:r>
          <w:r w:rsidRPr="00E83236" w:rsidR="009C5906">
            <w:t xml:space="preserve"> (maatregel 4)</w:t>
          </w:r>
          <w:r w:rsidR="009C5906">
            <w:t>.</w:t>
          </w:r>
          <w:r w:rsidR="009C5906">
            <w:rPr>
              <w:rStyle w:val="Voetnootmarkering"/>
              <w:bCs/>
            </w:rPr>
            <w:footnoteReference w:id="8"/>
          </w:r>
          <w:r w:rsidR="009C5906">
            <w:t xml:space="preserve"> </w:t>
          </w:r>
        </w:p>
        <w:p w:rsidR="001C4142" w:rsidP="003228C3" w:rsidRDefault="001C4142" w14:paraId="7252D1E0" w14:textId="77777777"/>
        <w:p w:rsidR="00430D07" w:rsidP="003228C3" w:rsidRDefault="009C5906" w14:paraId="2C27B568" w14:textId="77777777">
          <w:r>
            <w:t>Tot slot</w:t>
          </w:r>
          <w:r w:rsidR="001E18F0">
            <w:t xml:space="preserve"> </w:t>
          </w:r>
          <w:r w:rsidR="00F04FA8">
            <w:t>introduceert</w:t>
          </w:r>
          <w:r w:rsidR="003228C3">
            <w:t xml:space="preserve"> </w:t>
          </w:r>
          <w:r w:rsidR="00D52FBC">
            <w:t xml:space="preserve">het voorstel </w:t>
          </w:r>
          <w:r w:rsidR="003228C3">
            <w:t>e</w:t>
          </w:r>
          <w:r w:rsidRPr="00972273" w:rsidR="003228C3">
            <w:t xml:space="preserve">en verbod </w:t>
          </w:r>
          <w:r w:rsidRPr="00E83236" w:rsidR="003228C3">
            <w:t xml:space="preserve">op het verkopen, voor de verkoop aanbieden, in de handel brengen of afleveren met het oog op de slacht </w:t>
          </w:r>
          <w:r w:rsidRPr="00972273" w:rsidR="003228C3">
            <w:t>van drachtige zoogdieren vanaf 40 procent van de dra</w:t>
          </w:r>
          <w:r w:rsidR="00EE217B">
            <w:t>ag</w:t>
          </w:r>
          <w:r w:rsidRPr="00E83236" w:rsidR="003228C3">
            <w:t>tijd</w:t>
          </w:r>
          <w:bookmarkStart w:name="_Hlk207111724" w:id="0"/>
          <w:r w:rsidRPr="00E83236" w:rsidR="003228C3">
            <w:t xml:space="preserve"> (maatregel </w:t>
          </w:r>
          <w:r w:rsidR="000928B2">
            <w:t>5</w:t>
          </w:r>
          <w:r w:rsidRPr="00E83236" w:rsidR="003228C3">
            <w:t>)</w:t>
          </w:r>
          <w:r w:rsidR="003228C3">
            <w:t>.</w:t>
          </w:r>
          <w:r w:rsidR="003228C3">
            <w:rPr>
              <w:rStyle w:val="Voetnootmarkering"/>
            </w:rPr>
            <w:footnoteReference w:id="9"/>
          </w:r>
          <w:r w:rsidR="003228C3">
            <w:t xml:space="preserve"> </w:t>
          </w:r>
          <w:r w:rsidR="00B94555">
            <w:t>Op grond van het EU-recht is h</w:t>
          </w:r>
          <w:r w:rsidRPr="009D4BAE" w:rsidR="003228C3">
            <w:t xml:space="preserve">et transport van drachtige </w:t>
          </w:r>
          <w:r w:rsidR="00D704CE">
            <w:t>zoog</w:t>
          </w:r>
          <w:r w:rsidRPr="009D4BAE" w:rsidR="003228C3">
            <w:t>dieren toegestaan tot 90</w:t>
          </w:r>
          <w:r w:rsidR="00EE217B">
            <w:t xml:space="preserve"> procent</w:t>
          </w:r>
          <w:r w:rsidRPr="009D4BAE" w:rsidR="003228C3">
            <w:t xml:space="preserve"> van de draagtijd. </w:t>
          </w:r>
          <w:r w:rsidR="003228C3">
            <w:t>Dit betekent dat dieren tot 90</w:t>
          </w:r>
          <w:r w:rsidR="00EE217B">
            <w:t xml:space="preserve"> procent</w:t>
          </w:r>
          <w:r w:rsidR="003228C3">
            <w:t xml:space="preserve"> van de draagtijd naar het slachthuis </w:t>
          </w:r>
          <w:r w:rsidR="00EE217B">
            <w:t xml:space="preserve">mogen </w:t>
          </w:r>
          <w:r w:rsidR="003228C3">
            <w:t>worden getransporteerd om te worden geslacht.</w:t>
          </w:r>
        </w:p>
        <w:p w:rsidR="00430D07" w:rsidP="003228C3" w:rsidRDefault="00430D07" w14:paraId="6283C011" w14:textId="77777777"/>
        <w:p w:rsidR="003228C3" w:rsidP="003228C3" w:rsidRDefault="003228C3" w14:paraId="714EC4FC" w14:textId="51E0269D">
          <w:r>
            <w:t>Transport van drachtige dieren leidt v</w:t>
          </w:r>
          <w:r w:rsidRPr="009D4BAE">
            <w:t xml:space="preserve">olgens de initiatiefnemer </w:t>
          </w:r>
          <w:r>
            <w:t xml:space="preserve">tot verhoogde stress en </w:t>
          </w:r>
          <w:r w:rsidRPr="009D4BAE">
            <w:t>welzijnsproblemen bij de moederdieren</w:t>
          </w:r>
          <w:r>
            <w:t xml:space="preserve">. Ook bestaat de </w:t>
          </w:r>
          <w:r w:rsidRPr="009D4BAE">
            <w:t>kans dat dieren tijdens het transport bevallen</w:t>
          </w:r>
          <w:r>
            <w:t>, waarbij het risico bestaat dat het jong wordt vertrapt door andere dieren</w:t>
          </w:r>
          <w:r w:rsidRPr="009D4BAE">
            <w:t>.</w:t>
          </w:r>
          <w:r>
            <w:rPr>
              <w:vertAlign w:val="superscript"/>
            </w:rPr>
            <w:t xml:space="preserve"> </w:t>
          </w:r>
          <w:r>
            <w:t>Wanneer een (hoog)drachtig dier wordt geslacht, komt het jong in de baarmoeder te overlijden of wordt het gedood na het opensnijden van het moederdier. Door het verbod te laten gelden vanaf 40</w:t>
          </w:r>
          <w:r w:rsidR="003631D4">
            <w:t xml:space="preserve"> procent</w:t>
          </w:r>
          <w:r>
            <w:t xml:space="preserve"> van de draagtijd kunnen voornoemde risico’s volgens de initiatiefnemer beter worden voorkomen.</w:t>
          </w:r>
        </w:p>
        <w:p w:rsidR="00B94555" w:rsidP="003228C3" w:rsidRDefault="00B94555" w14:paraId="7D6D71E6" w14:textId="77777777"/>
        <w:p w:rsidR="003A4695" w:rsidP="00791B7A" w:rsidRDefault="00E64F4B" w14:paraId="260DE952" w14:textId="504500E6">
          <w:pPr>
            <w:pStyle w:val="Kop2"/>
            <w:ind w:left="0" w:firstLine="0"/>
          </w:pPr>
          <w:r w:rsidRPr="00AC56B4">
            <w:rPr>
              <w:i w:val="0"/>
            </w:rPr>
            <w:t>b.</w:t>
          </w:r>
          <w:r w:rsidRPr="00AC56B4">
            <w:rPr>
              <w:i w:val="0"/>
            </w:rPr>
            <w:tab/>
          </w:r>
          <w:r w:rsidR="0030591B">
            <w:t>Leeswijzer</w:t>
          </w:r>
        </w:p>
        <w:p w:rsidR="00430D07" w:rsidP="0000503E" w:rsidRDefault="003A4695" w14:paraId="5A3024EB" w14:textId="77777777">
          <w:r>
            <w:t xml:space="preserve">De Afdeling gaat in </w:t>
          </w:r>
          <w:r w:rsidR="00C477E9">
            <w:t xml:space="preserve">op </w:t>
          </w:r>
          <w:r w:rsidR="00844A78">
            <w:t>twee maatregelen uit het wetsvoorstel:</w:t>
          </w:r>
          <w:r w:rsidR="00C477E9">
            <w:t xml:space="preserve"> </w:t>
          </w:r>
          <w:r w:rsidR="00C46CBE">
            <w:t>de voorgestelde verplichting om dieren te bedw</w:t>
          </w:r>
          <w:r w:rsidR="00B82F3D">
            <w:t>el</w:t>
          </w:r>
          <w:r w:rsidR="00C46CBE">
            <w:t>men voorafgaand a</w:t>
          </w:r>
          <w:r w:rsidR="00B82F3D">
            <w:t>an</w:t>
          </w:r>
          <w:r w:rsidR="00C46CBE">
            <w:t xml:space="preserve"> de rituele slacht en het voorgestelde verbod om drachtige zoogdieren vanaf 40 procent van de draagtijd te ver</w:t>
          </w:r>
          <w:r w:rsidR="00B82F3D">
            <w:t>ha</w:t>
          </w:r>
          <w:r w:rsidR="00C46CBE">
            <w:t xml:space="preserve">ndelen </w:t>
          </w:r>
          <w:r w:rsidR="00EA1094">
            <w:t>met het oog op de</w:t>
          </w:r>
          <w:r w:rsidR="00C46CBE">
            <w:t xml:space="preserve"> slacht.</w:t>
          </w:r>
          <w:r>
            <w:t xml:space="preserve"> </w:t>
          </w:r>
          <w:r w:rsidR="00B55D06">
            <w:t>P</w:t>
          </w:r>
          <w:r w:rsidR="00B55C89">
            <w:t xml:space="preserve">aragraaf 2 </w:t>
          </w:r>
          <w:r w:rsidR="00D721CF">
            <w:t>bespreekt</w:t>
          </w:r>
          <w:r>
            <w:t xml:space="preserve"> de constitutionele en maatschappelijke context</w:t>
          </w:r>
          <w:r w:rsidR="00334DD5">
            <w:t xml:space="preserve"> van</w:t>
          </w:r>
          <w:r w:rsidR="00D721CF">
            <w:t xml:space="preserve"> verplichte bedwelming bij</w:t>
          </w:r>
          <w:r w:rsidR="002F7EF0">
            <w:t xml:space="preserve"> </w:t>
          </w:r>
          <w:r w:rsidR="00F56AC4">
            <w:t>rituele slacht</w:t>
          </w:r>
          <w:r w:rsidR="002947B1">
            <w:t xml:space="preserve">. </w:t>
          </w:r>
          <w:r w:rsidR="008855F8">
            <w:t xml:space="preserve">De Afdeling </w:t>
          </w:r>
          <w:r w:rsidR="00A1729F">
            <w:t xml:space="preserve">gaat in </w:t>
          </w:r>
          <w:r w:rsidR="003B4A60">
            <w:t xml:space="preserve">deze paragraaf in </w:t>
          </w:r>
          <w:r w:rsidR="00A1729F">
            <w:t xml:space="preserve">op </w:t>
          </w:r>
          <w:r w:rsidR="00743D4C">
            <w:t>de con</w:t>
          </w:r>
          <w:r w:rsidR="00354624">
            <w:t>s</w:t>
          </w:r>
          <w:r w:rsidR="00743D4C">
            <w:t>titutionele uit</w:t>
          </w:r>
          <w:r w:rsidR="00FF1498">
            <w:t>gangspunten,</w:t>
          </w:r>
          <w:r w:rsidR="008855F8">
            <w:t xml:space="preserve"> </w:t>
          </w:r>
          <w:r w:rsidR="003E42AE">
            <w:t>het</w:t>
          </w:r>
          <w:r w:rsidR="008855F8">
            <w:t xml:space="preserve"> toenemende maatschappelijke belang dat wordt gehecht aan dierenwelzijn</w:t>
          </w:r>
          <w:r w:rsidR="00786CC8">
            <w:t xml:space="preserve"> en de </w:t>
          </w:r>
          <w:r w:rsidR="00974D1B">
            <w:t xml:space="preserve">recente </w:t>
          </w:r>
          <w:r w:rsidR="00786CC8">
            <w:t xml:space="preserve">Europese rechtspraak over </w:t>
          </w:r>
          <w:r w:rsidR="00974D1B">
            <w:t xml:space="preserve">de godsdienstvrijheid in relatie tot </w:t>
          </w:r>
          <w:r w:rsidR="00556211">
            <w:t xml:space="preserve">bedwelming bij </w:t>
          </w:r>
          <w:r w:rsidR="00786CC8">
            <w:t>rituele slacht.</w:t>
          </w:r>
          <w:r w:rsidR="00AA2B2E">
            <w:t xml:space="preserve"> </w:t>
          </w:r>
        </w:p>
        <w:p w:rsidR="00430D07" w:rsidP="0000503E" w:rsidRDefault="00430D07" w14:paraId="286F7831" w14:textId="77777777"/>
        <w:p w:rsidR="0000503E" w:rsidP="0000503E" w:rsidRDefault="00974D1B" w14:paraId="2AD64EEA" w14:textId="771CB0DD">
          <w:r>
            <w:t>In paragraaf 3 advise</w:t>
          </w:r>
          <w:r w:rsidR="007D7828">
            <w:t xml:space="preserve">ert de Afdeling </w:t>
          </w:r>
          <w:r w:rsidR="009043CA">
            <w:t>om</w:t>
          </w:r>
          <w:r w:rsidR="00B954BD">
            <w:t xml:space="preserve"> de uitvoerbaarheid van</w:t>
          </w:r>
          <w:r w:rsidR="009043CA">
            <w:t xml:space="preserve"> het voorgestelde verbod op het verhandelen </w:t>
          </w:r>
          <w:r w:rsidRPr="00E32762" w:rsidR="0000503E">
            <w:t xml:space="preserve">van drachtige zoogdieren na 40 procent van de draagtijd dragend te motiveren </w:t>
          </w:r>
          <w:r w:rsidR="005B43F0">
            <w:t>en</w:t>
          </w:r>
          <w:r w:rsidRPr="00E32762" w:rsidR="0000503E">
            <w:t xml:space="preserve"> anders van de maatregel af te zien</w:t>
          </w:r>
          <w:r w:rsidR="0000503E">
            <w:t xml:space="preserve">. </w:t>
          </w:r>
          <w:r w:rsidR="005E6946">
            <w:t xml:space="preserve">Daarnaast </w:t>
          </w:r>
          <w:r w:rsidR="007E305C">
            <w:t>maakt de Afdeling i</w:t>
          </w:r>
          <w:r w:rsidR="009043CA">
            <w:t xml:space="preserve">n paragraaf 4 </w:t>
          </w:r>
          <w:r w:rsidR="007E305C">
            <w:t xml:space="preserve">een opmerking over </w:t>
          </w:r>
          <w:r w:rsidR="0007703E">
            <w:t xml:space="preserve">de </w:t>
          </w:r>
          <w:r w:rsidR="009043CA">
            <w:t>notificatie- en bekrachtigingsprocedures</w:t>
          </w:r>
          <w:r w:rsidR="0007703E">
            <w:t xml:space="preserve"> die voor het gehele voorstel van belang </w:t>
          </w:r>
          <w:r w:rsidR="008D3408">
            <w:t>is</w:t>
          </w:r>
          <w:r w:rsidR="009043CA">
            <w:t>.</w:t>
          </w:r>
          <w:r w:rsidR="003C1A56">
            <w:t xml:space="preserve"> </w:t>
          </w:r>
          <w:proofErr w:type="gramStart"/>
          <w:r w:rsidR="00E7490A">
            <w:t>Indien</w:t>
          </w:r>
          <w:proofErr w:type="gramEnd"/>
          <w:r w:rsidRPr="000820F2" w:rsidR="00E7490A">
            <w:t xml:space="preserve"> de uitkomst</w:t>
          </w:r>
          <w:r w:rsidR="00E7490A">
            <w:t>en</w:t>
          </w:r>
          <w:r w:rsidR="00332C12">
            <w:t xml:space="preserve"> van deze procedures</w:t>
          </w:r>
          <w:r w:rsidRPr="000820F2" w:rsidR="00E7490A">
            <w:t xml:space="preserve"> leid</w:t>
          </w:r>
          <w:r w:rsidR="00E7490A">
            <w:t>en</w:t>
          </w:r>
          <w:r w:rsidRPr="000820F2" w:rsidR="00E7490A">
            <w:t xml:space="preserve"> tot ingrijpende wijzigingen van het voorstel </w:t>
          </w:r>
          <w:r w:rsidR="00E7490A">
            <w:t xml:space="preserve">adviseert de Afdeling om </w:t>
          </w:r>
          <w:r w:rsidRPr="000820F2" w:rsidR="00E7490A">
            <w:t xml:space="preserve">het gewijzigde voorstel opnieuw aan </w:t>
          </w:r>
          <w:r w:rsidR="00E7490A">
            <w:t>haar</w:t>
          </w:r>
          <w:r w:rsidRPr="000820F2" w:rsidR="00E7490A">
            <w:t xml:space="preserve"> vo</w:t>
          </w:r>
          <w:r w:rsidRPr="00B82C75" w:rsidR="00E7490A">
            <w:t>or te leggen</w:t>
          </w:r>
          <w:r w:rsidR="00430D07">
            <w:t>.</w:t>
          </w:r>
        </w:p>
        <w:p w:rsidR="00450794" w:rsidP="003228C3" w:rsidRDefault="00450794" w14:paraId="0C94F598" w14:textId="77777777"/>
        <w:p w:rsidR="00EF63BE" w:rsidP="00A40925" w:rsidRDefault="00E64F4B" w14:paraId="6484AC55" w14:textId="1C12E336">
          <w:pPr>
            <w:pStyle w:val="Kop1"/>
          </w:pPr>
          <w:r w:rsidRPr="00806394">
            <w:rPr>
              <w:u w:val="none"/>
            </w:rPr>
            <w:t>2.</w:t>
          </w:r>
          <w:r w:rsidRPr="00806394" w:rsidR="00AD4F83">
            <w:rPr>
              <w:u w:val="none"/>
            </w:rPr>
            <w:tab/>
          </w:r>
          <w:r w:rsidR="00D141DE">
            <w:t xml:space="preserve">Constitutionele </w:t>
          </w:r>
          <w:r w:rsidR="00354624">
            <w:t xml:space="preserve">uitgangspunten </w:t>
          </w:r>
          <w:r w:rsidR="00D141DE">
            <w:t xml:space="preserve">en </w:t>
          </w:r>
          <w:r w:rsidR="00EF63BE">
            <w:t>maatschappelijke context</w:t>
          </w:r>
        </w:p>
        <w:p w:rsidRPr="00BD120B" w:rsidR="00BD120B" w:rsidP="00BD120B" w:rsidRDefault="00BD120B" w14:paraId="535CAE11" w14:textId="77777777"/>
        <w:p w:rsidR="005E4A6F" w:rsidP="0089056B" w:rsidRDefault="00206C79" w14:paraId="0E6FE150" w14:textId="658FF29E">
          <w:r>
            <w:lastRenderedPageBreak/>
            <w:t xml:space="preserve">Het voorstel </w:t>
          </w:r>
          <w:r w:rsidR="00346C39">
            <w:t>beoogt</w:t>
          </w:r>
          <w:r w:rsidR="00F02918">
            <w:t xml:space="preserve"> </w:t>
          </w:r>
          <w:r w:rsidR="00B1353A">
            <w:t>dierenwelzijn</w:t>
          </w:r>
          <w:r w:rsidR="002122C8">
            <w:t xml:space="preserve"> </w:t>
          </w:r>
          <w:r w:rsidR="00B1353A">
            <w:t xml:space="preserve">als waarde </w:t>
          </w:r>
          <w:r w:rsidR="00215A74">
            <w:t xml:space="preserve">verder </w:t>
          </w:r>
          <w:r w:rsidR="00346C39">
            <w:t>wettelijk te verankeren</w:t>
          </w:r>
          <w:r w:rsidR="0048335F">
            <w:t>. Daar</w:t>
          </w:r>
          <w:r w:rsidR="00CB4519">
            <w:t xml:space="preserve"> </w:t>
          </w:r>
          <w:r w:rsidR="002E05D5">
            <w:t xml:space="preserve">waar sprake is van </w:t>
          </w:r>
          <w:r w:rsidR="00D70250">
            <w:t xml:space="preserve">inperking van </w:t>
          </w:r>
          <w:r w:rsidR="00E9024F">
            <w:t xml:space="preserve">de </w:t>
          </w:r>
          <w:r w:rsidR="00855B4C">
            <w:t>godsdienstvrijheid</w:t>
          </w:r>
          <w:r w:rsidR="000A148F">
            <w:t>,</w:t>
          </w:r>
          <w:r w:rsidR="0048335F">
            <w:t xml:space="preserve"> beredeneert de initiatiefnemer dat</w:t>
          </w:r>
          <w:r w:rsidR="000A148F">
            <w:t xml:space="preserve"> deze </w:t>
          </w:r>
          <w:r w:rsidR="009D7B03">
            <w:t xml:space="preserve">beperking </w:t>
          </w:r>
          <w:r w:rsidR="000A148F">
            <w:t>gerechtvaardigd</w:t>
          </w:r>
          <w:r w:rsidR="00334879">
            <w:t xml:space="preserve"> is</w:t>
          </w:r>
          <w:r w:rsidR="00FB0338">
            <w:t xml:space="preserve">. </w:t>
          </w:r>
          <w:r w:rsidR="00206E63">
            <w:t xml:space="preserve">Daarbij </w:t>
          </w:r>
          <w:r w:rsidR="00BB4BD2">
            <w:t xml:space="preserve">verwijst </w:t>
          </w:r>
          <w:r w:rsidR="00AE7930">
            <w:t>de initiatiefnemer</w:t>
          </w:r>
          <w:r w:rsidR="00BB4BD2">
            <w:t xml:space="preserve"> naar</w:t>
          </w:r>
          <w:r w:rsidR="00C030BA">
            <w:t xml:space="preserve"> de veranderende context</w:t>
          </w:r>
          <w:r w:rsidR="00F0472F">
            <w:t xml:space="preserve">, </w:t>
          </w:r>
          <w:r w:rsidR="001A7205">
            <w:t xml:space="preserve">zoals die onder meer tot uitdrukking komt in recente </w:t>
          </w:r>
          <w:r w:rsidR="007E0575">
            <w:t>rechterlijke uitspraken</w:t>
          </w:r>
          <w:r w:rsidR="007F2A1C">
            <w:t xml:space="preserve">, </w:t>
          </w:r>
          <w:r w:rsidR="00266DFF">
            <w:t xml:space="preserve">in onderzoeken </w:t>
          </w:r>
          <w:r w:rsidR="00831547">
            <w:t>naar opvattingen over dierenwelzijn, en in ontwikkelingen in beleid en regelgeving</w:t>
          </w:r>
          <w:r w:rsidR="00F57FF2">
            <w:t>.</w:t>
          </w:r>
          <w:r w:rsidR="00C030BA">
            <w:t xml:space="preserve"> </w:t>
          </w:r>
        </w:p>
        <w:p w:rsidR="00AB1896" w:rsidP="0094351A" w:rsidRDefault="00AB1896" w14:paraId="26D3A82E" w14:textId="77777777"/>
        <w:p w:rsidR="00AB1896" w:rsidP="0094351A" w:rsidRDefault="001F4BAA" w14:paraId="035576EC" w14:textId="1FD26439">
          <w:r>
            <w:t xml:space="preserve">Hierna gaat de Afdeling </w:t>
          </w:r>
          <w:r w:rsidR="00FA0ABD">
            <w:t xml:space="preserve">achtereenvolgens in op de bescherming van de godsdienstvrijheid, </w:t>
          </w:r>
          <w:r w:rsidR="00EC16B5">
            <w:t xml:space="preserve">de </w:t>
          </w:r>
          <w:r w:rsidR="00D53AF6">
            <w:t xml:space="preserve">ontwikkelingen </w:t>
          </w:r>
          <w:r w:rsidR="00BA1A5A">
            <w:t>met betrekking tot</w:t>
          </w:r>
          <w:r w:rsidR="000B3B64">
            <w:t xml:space="preserve"> het </w:t>
          </w:r>
          <w:r w:rsidR="00D53AF6">
            <w:t xml:space="preserve">maatschappelijke </w:t>
          </w:r>
          <w:r w:rsidR="000B3B64">
            <w:t>belang dat wordt gehecht aan dierenwelzijn als waarde,</w:t>
          </w:r>
          <w:r w:rsidR="00D53AF6">
            <w:t xml:space="preserve"> en </w:t>
          </w:r>
          <w:r w:rsidR="00F91A15">
            <w:t xml:space="preserve">tendensen </w:t>
          </w:r>
          <w:r w:rsidR="00D53AF6">
            <w:t>in de rechtspraak.</w:t>
          </w:r>
        </w:p>
        <w:p w:rsidR="00B53550" w:rsidP="00053516" w:rsidRDefault="00B53550" w14:paraId="21067D3D" w14:textId="24BE1F68"/>
        <w:p w:rsidR="00801A82" w:rsidP="00791B7A" w:rsidRDefault="00AD4F83" w14:paraId="05A5DF64" w14:textId="1A82EB71">
          <w:pPr>
            <w:pStyle w:val="Kop2"/>
            <w:ind w:left="0" w:firstLine="0"/>
          </w:pPr>
          <w:r w:rsidRPr="00B25D0B">
            <w:rPr>
              <w:i w:val="0"/>
            </w:rPr>
            <w:t>a.</w:t>
          </w:r>
          <w:r w:rsidRPr="00B25D0B">
            <w:rPr>
              <w:i w:val="0"/>
            </w:rPr>
            <w:tab/>
          </w:r>
          <w:r w:rsidRPr="00BE713F" w:rsidR="00BD120B">
            <w:t>Godsdienstvrijheid in</w:t>
          </w:r>
          <w:r w:rsidRPr="00BE713F" w:rsidR="00E92A38">
            <w:t xml:space="preserve"> </w:t>
          </w:r>
          <w:r w:rsidR="0019745C">
            <w:t xml:space="preserve">Grondwet, </w:t>
          </w:r>
          <w:r w:rsidRPr="00BE713F" w:rsidR="00E92A38">
            <w:t>EVRM en Handvest</w:t>
          </w:r>
        </w:p>
        <w:p w:rsidR="009653A2" w:rsidP="00CC3BA5" w:rsidRDefault="00CC3BA5" w14:paraId="5E9FDE0B" w14:textId="77777777">
          <w:pPr>
            <w:rPr>
              <w:szCs w:val="22"/>
            </w:rPr>
          </w:pPr>
          <w:r>
            <w:t xml:space="preserve">De godsdienstvrijheid wordt beschermd in artikel 6 van de Grondwet, artikel 9 van het Europees Verdrag voor de Rechten van de Mens (EVRM) en artikel 10 van het Handvest van de grondrechten van de EU (Handvest). </w:t>
          </w:r>
          <w:r>
            <w:rPr>
              <w:szCs w:val="22"/>
            </w:rPr>
            <w:t>Artikel 6</w:t>
          </w:r>
          <w:r w:rsidR="00D45D65">
            <w:rPr>
              <w:szCs w:val="22"/>
            </w:rPr>
            <w:t>, eerste lid,</w:t>
          </w:r>
          <w:r>
            <w:rPr>
              <w:szCs w:val="22"/>
            </w:rPr>
            <w:t xml:space="preserve"> van de Grondwet </w:t>
          </w:r>
          <w:r w:rsidR="0060756C">
            <w:rPr>
              <w:szCs w:val="22"/>
            </w:rPr>
            <w:t xml:space="preserve">beschermt het recht </w:t>
          </w:r>
          <w:r w:rsidR="00CD2C4D">
            <w:rPr>
              <w:szCs w:val="22"/>
            </w:rPr>
            <w:t xml:space="preserve">van eenieder om </w:t>
          </w:r>
          <w:r w:rsidR="00EF0A48">
            <w:rPr>
              <w:szCs w:val="22"/>
            </w:rPr>
            <w:t>vrij zijn</w:t>
          </w:r>
          <w:r w:rsidR="00736F80">
            <w:rPr>
              <w:szCs w:val="22"/>
            </w:rPr>
            <w:t xml:space="preserve"> godsdienst</w:t>
          </w:r>
          <w:r w:rsidR="00EF0A48">
            <w:rPr>
              <w:szCs w:val="22"/>
            </w:rPr>
            <w:t xml:space="preserve"> of levensovertuiging te beli</w:t>
          </w:r>
          <w:r w:rsidR="00D45D65">
            <w:rPr>
              <w:szCs w:val="22"/>
            </w:rPr>
            <w:t>j</w:t>
          </w:r>
          <w:r w:rsidR="00EF0A48">
            <w:rPr>
              <w:szCs w:val="22"/>
            </w:rPr>
            <w:t>den</w:t>
          </w:r>
          <w:r w:rsidR="00736F80">
            <w:rPr>
              <w:szCs w:val="22"/>
            </w:rPr>
            <w:t xml:space="preserve">. </w:t>
          </w:r>
          <w:r w:rsidR="00154424">
            <w:rPr>
              <w:szCs w:val="22"/>
            </w:rPr>
            <w:t>Rec</w:t>
          </w:r>
          <w:r w:rsidR="00F94263">
            <w:rPr>
              <w:szCs w:val="22"/>
            </w:rPr>
            <w:t>htmatige b</w:t>
          </w:r>
          <w:r w:rsidR="00034B68">
            <w:rPr>
              <w:szCs w:val="22"/>
            </w:rPr>
            <w:t xml:space="preserve">eperkingen </w:t>
          </w:r>
          <w:r w:rsidR="00C33F7D">
            <w:rPr>
              <w:szCs w:val="22"/>
            </w:rPr>
            <w:t>hie</w:t>
          </w:r>
          <w:r w:rsidR="00436FB3">
            <w:rPr>
              <w:szCs w:val="22"/>
            </w:rPr>
            <w:t>rvan</w:t>
          </w:r>
          <w:r w:rsidR="00034B68">
            <w:rPr>
              <w:szCs w:val="22"/>
            </w:rPr>
            <w:t xml:space="preserve"> mogen </w:t>
          </w:r>
          <w:r w:rsidR="00134E38">
            <w:rPr>
              <w:szCs w:val="22"/>
            </w:rPr>
            <w:t>alleen</w:t>
          </w:r>
          <w:r w:rsidR="00034B68">
            <w:rPr>
              <w:szCs w:val="22"/>
            </w:rPr>
            <w:t xml:space="preserve"> bij wet </w:t>
          </w:r>
          <w:r w:rsidR="0086751A">
            <w:rPr>
              <w:szCs w:val="22"/>
            </w:rPr>
            <w:t xml:space="preserve">in formele zin </w:t>
          </w:r>
          <w:r w:rsidR="00134E38">
            <w:rPr>
              <w:szCs w:val="22"/>
            </w:rPr>
            <w:t xml:space="preserve">worden </w:t>
          </w:r>
          <w:r w:rsidR="00034B68">
            <w:rPr>
              <w:szCs w:val="22"/>
            </w:rPr>
            <w:t xml:space="preserve">gesteld </w:t>
          </w:r>
          <w:r w:rsidR="00FE2BAD">
            <w:rPr>
              <w:szCs w:val="22"/>
            </w:rPr>
            <w:t>en</w:t>
          </w:r>
          <w:r w:rsidR="005C7D2A">
            <w:rPr>
              <w:szCs w:val="22"/>
            </w:rPr>
            <w:t xml:space="preserve"> moet</w:t>
          </w:r>
          <w:r w:rsidR="007872F1">
            <w:rPr>
              <w:szCs w:val="22"/>
            </w:rPr>
            <w:t xml:space="preserve">en voldoen aan </w:t>
          </w:r>
          <w:r w:rsidRPr="005C7D2A" w:rsidR="005C7D2A">
            <w:rPr>
              <w:szCs w:val="22"/>
            </w:rPr>
            <w:t>materiële criteria.</w:t>
          </w:r>
          <w:r w:rsidR="005F3477">
            <w:rPr>
              <w:szCs w:val="22"/>
            </w:rPr>
            <w:t xml:space="preserve"> </w:t>
          </w:r>
        </w:p>
        <w:p w:rsidR="009653A2" w:rsidP="00CC3BA5" w:rsidRDefault="009653A2" w14:paraId="7B303B02" w14:textId="77777777">
          <w:pPr>
            <w:rPr>
              <w:szCs w:val="22"/>
            </w:rPr>
          </w:pPr>
        </w:p>
        <w:p w:rsidR="00CC3BA5" w:rsidP="00CC3BA5" w:rsidRDefault="005F3477" w14:paraId="4671F18B" w14:textId="073E46D6">
          <w:pPr>
            <w:rPr>
              <w:szCs w:val="22"/>
            </w:rPr>
          </w:pPr>
          <w:r>
            <w:rPr>
              <w:szCs w:val="22"/>
            </w:rPr>
            <w:t>Deze m</w:t>
          </w:r>
          <w:r w:rsidRPr="005F3477">
            <w:rPr>
              <w:szCs w:val="22"/>
            </w:rPr>
            <w:t>ateriële criteria zijn uitdrukkelijk</w:t>
          </w:r>
          <w:r w:rsidR="00BF1E4B">
            <w:rPr>
              <w:szCs w:val="22"/>
            </w:rPr>
            <w:t xml:space="preserve"> </w:t>
          </w:r>
          <w:r w:rsidR="00C86E0A">
            <w:rPr>
              <w:szCs w:val="22"/>
            </w:rPr>
            <w:t xml:space="preserve">vervat </w:t>
          </w:r>
          <w:r w:rsidR="002F57C8">
            <w:rPr>
              <w:szCs w:val="22"/>
            </w:rPr>
            <w:t>in het EVRM en het Handvest</w:t>
          </w:r>
          <w:r w:rsidR="001D54BB">
            <w:rPr>
              <w:szCs w:val="22"/>
            </w:rPr>
            <w:t xml:space="preserve">. Deze criteria, en de </w:t>
          </w:r>
          <w:r w:rsidR="00C928FE">
            <w:rPr>
              <w:szCs w:val="22"/>
            </w:rPr>
            <w:t>uitwerking daarvan</w:t>
          </w:r>
          <w:r w:rsidR="00F9625C">
            <w:rPr>
              <w:szCs w:val="22"/>
            </w:rPr>
            <w:t xml:space="preserve"> </w:t>
          </w:r>
          <w:r w:rsidR="002F57C8">
            <w:rPr>
              <w:szCs w:val="22"/>
            </w:rPr>
            <w:t>in de rechtspraak</w:t>
          </w:r>
          <w:r w:rsidR="00C928FE">
            <w:rPr>
              <w:szCs w:val="22"/>
            </w:rPr>
            <w:t>,</w:t>
          </w:r>
          <w:r w:rsidR="002F57C8">
            <w:rPr>
              <w:szCs w:val="22"/>
            </w:rPr>
            <w:t xml:space="preserve"> </w:t>
          </w:r>
          <w:r w:rsidRPr="00B4505C" w:rsidR="00B4505C">
            <w:rPr>
              <w:szCs w:val="22"/>
            </w:rPr>
            <w:t>kunnen in de Nederlandse Grondwet worden</w:t>
          </w:r>
          <w:r w:rsidR="008C6451">
            <w:rPr>
              <w:szCs w:val="22"/>
            </w:rPr>
            <w:t xml:space="preserve"> ingelezen</w:t>
          </w:r>
          <w:r w:rsidR="002F57C8">
            <w:rPr>
              <w:szCs w:val="22"/>
            </w:rPr>
            <w:t xml:space="preserve">. </w:t>
          </w:r>
          <w:r w:rsidR="00054618">
            <w:rPr>
              <w:szCs w:val="22"/>
            </w:rPr>
            <w:t>D</w:t>
          </w:r>
          <w:r w:rsidR="00A95658">
            <w:rPr>
              <w:szCs w:val="22"/>
            </w:rPr>
            <w:t xml:space="preserve">aarom </w:t>
          </w:r>
          <w:r w:rsidR="00894C41">
            <w:rPr>
              <w:szCs w:val="22"/>
            </w:rPr>
            <w:t xml:space="preserve">concentreert </w:t>
          </w:r>
          <w:r w:rsidR="00A57E96">
            <w:rPr>
              <w:szCs w:val="22"/>
            </w:rPr>
            <w:t>d</w:t>
          </w:r>
          <w:r w:rsidR="00054618">
            <w:rPr>
              <w:szCs w:val="22"/>
            </w:rPr>
            <w:t xml:space="preserve">e Afdeling </w:t>
          </w:r>
          <w:r w:rsidR="00894C41">
            <w:rPr>
              <w:szCs w:val="22"/>
            </w:rPr>
            <w:t xml:space="preserve">zich hierna op </w:t>
          </w:r>
          <w:r w:rsidR="002E0B77">
            <w:rPr>
              <w:szCs w:val="22"/>
            </w:rPr>
            <w:t xml:space="preserve">de verhouding </w:t>
          </w:r>
          <w:r w:rsidR="00EC5488">
            <w:rPr>
              <w:szCs w:val="22"/>
            </w:rPr>
            <w:t>tussen</w:t>
          </w:r>
          <w:r w:rsidR="00054618">
            <w:rPr>
              <w:szCs w:val="22"/>
            </w:rPr>
            <w:t xml:space="preserve"> </w:t>
          </w:r>
          <w:r w:rsidR="008C2159">
            <w:rPr>
              <w:szCs w:val="22"/>
            </w:rPr>
            <w:t>de</w:t>
          </w:r>
          <w:r w:rsidRPr="003C6946" w:rsidR="008C2159">
            <w:rPr>
              <w:szCs w:val="22"/>
            </w:rPr>
            <w:t xml:space="preserve"> </w:t>
          </w:r>
          <w:r w:rsidR="00E304CB">
            <w:t>verplichte bedwelming bij rituele slacht</w:t>
          </w:r>
          <w:r w:rsidR="00943E18">
            <w:t xml:space="preserve"> </w:t>
          </w:r>
          <w:r w:rsidR="002E0B77">
            <w:rPr>
              <w:szCs w:val="22"/>
            </w:rPr>
            <w:t xml:space="preserve">en </w:t>
          </w:r>
          <w:r w:rsidR="00FD129D">
            <w:rPr>
              <w:szCs w:val="22"/>
            </w:rPr>
            <w:t xml:space="preserve">de godsdienstvrijheid </w:t>
          </w:r>
          <w:r w:rsidR="002E0B77">
            <w:rPr>
              <w:szCs w:val="22"/>
            </w:rPr>
            <w:t xml:space="preserve">zoals die is vastgelegd </w:t>
          </w:r>
          <w:r w:rsidR="00FD129D">
            <w:rPr>
              <w:szCs w:val="22"/>
            </w:rPr>
            <w:t xml:space="preserve">in </w:t>
          </w:r>
          <w:r w:rsidRPr="003C6946" w:rsidR="00CC3BA5">
            <w:rPr>
              <w:szCs w:val="22"/>
            </w:rPr>
            <w:t>artikel 9 van het EVRM en artikel 10 van het Handvest</w:t>
          </w:r>
          <w:r w:rsidR="00F12DD7">
            <w:rPr>
              <w:szCs w:val="22"/>
            </w:rPr>
            <w:t>.</w:t>
          </w:r>
          <w:r w:rsidR="002158E1">
            <w:rPr>
              <w:rStyle w:val="Voetnootmarkering"/>
              <w:szCs w:val="22"/>
            </w:rPr>
            <w:footnoteReference w:id="10"/>
          </w:r>
        </w:p>
        <w:p w:rsidR="00FA1D3C" w:rsidP="00CC3BA5" w:rsidRDefault="00FA1D3C" w14:paraId="5D7D0629" w14:textId="77777777">
          <w:pPr>
            <w:rPr>
              <w:szCs w:val="22"/>
            </w:rPr>
          </w:pPr>
        </w:p>
        <w:p w:rsidR="00FA1D3C" w:rsidP="00CC3BA5" w:rsidRDefault="00A87BCA" w14:paraId="127F7B8D" w14:textId="39BDAE0D">
          <w:pPr>
            <w:rPr>
              <w:szCs w:val="22"/>
            </w:rPr>
          </w:pPr>
          <w:r>
            <w:rPr>
              <w:szCs w:val="22"/>
            </w:rPr>
            <w:t>De godsdienstvrijheid</w:t>
          </w:r>
          <w:r w:rsidRPr="00FA1D3C" w:rsidR="00FA1D3C">
            <w:rPr>
              <w:szCs w:val="22"/>
            </w:rPr>
            <w:t xml:space="preserve"> </w:t>
          </w:r>
          <w:r w:rsidR="00F92562">
            <w:rPr>
              <w:szCs w:val="22"/>
            </w:rPr>
            <w:t xml:space="preserve">in artikel 9 van het EVRM en artikel 10 van het Handvest </w:t>
          </w:r>
          <w:r w:rsidRPr="00FA1D3C" w:rsidR="00FA1D3C">
            <w:rPr>
              <w:szCs w:val="22"/>
            </w:rPr>
            <w:t xml:space="preserve">omvat </w:t>
          </w:r>
          <w:r w:rsidR="006B73C8">
            <w:rPr>
              <w:szCs w:val="22"/>
            </w:rPr>
            <w:t>onder meer</w:t>
          </w:r>
          <w:r w:rsidRPr="00FA1D3C" w:rsidR="00FA1D3C">
            <w:rPr>
              <w:szCs w:val="22"/>
            </w:rPr>
            <w:t xml:space="preserve"> de vrijheid hetzij alleen, hetzij met anderen, zowel in het openbaar als privé </w:t>
          </w:r>
          <w:r w:rsidR="006B73C8">
            <w:rPr>
              <w:szCs w:val="22"/>
            </w:rPr>
            <w:t>een</w:t>
          </w:r>
          <w:r w:rsidRPr="00FA1D3C" w:rsidR="00FA1D3C">
            <w:rPr>
              <w:szCs w:val="22"/>
            </w:rPr>
            <w:t xml:space="preserve"> godsdienst te belijden</w:t>
          </w:r>
          <w:r w:rsidR="00AC437A">
            <w:rPr>
              <w:szCs w:val="22"/>
            </w:rPr>
            <w:t xml:space="preserve"> </w:t>
          </w:r>
          <w:r w:rsidRPr="00FA1D3C" w:rsidR="00FA1D3C">
            <w:rPr>
              <w:szCs w:val="22"/>
            </w:rPr>
            <w:t xml:space="preserve">in </w:t>
          </w:r>
          <w:r w:rsidR="00AC437A">
            <w:rPr>
              <w:szCs w:val="22"/>
            </w:rPr>
            <w:t>de praktische</w:t>
          </w:r>
          <w:r w:rsidRPr="00FA1D3C" w:rsidR="00FA1D3C">
            <w:rPr>
              <w:szCs w:val="22"/>
            </w:rPr>
            <w:t xml:space="preserve"> toepassing ervan en in het onderhouden van geboden en voorschriften.</w:t>
          </w:r>
          <w:r w:rsidR="00486A05">
            <w:rPr>
              <w:rStyle w:val="Voetnootmarkering"/>
              <w:szCs w:val="22"/>
            </w:rPr>
            <w:footnoteReference w:id="11"/>
          </w:r>
          <w:r w:rsidR="004E6EB2">
            <w:rPr>
              <w:szCs w:val="22"/>
            </w:rPr>
            <w:t xml:space="preserve"> </w:t>
          </w:r>
          <w:r w:rsidR="004E6EB2">
            <w:t>De</w:t>
          </w:r>
          <w:r w:rsidRPr="001A2152" w:rsidR="004E6EB2">
            <w:t xml:space="preserve"> slacht volgens religieuze rit</w:t>
          </w:r>
          <w:r w:rsidR="004E6EB2">
            <w:t>en</w:t>
          </w:r>
          <w:r w:rsidRPr="001A2152" w:rsidR="004E6EB2">
            <w:t xml:space="preserve"> maakt</w:t>
          </w:r>
          <w:r w:rsidR="004E6EB2">
            <w:t xml:space="preserve"> </w:t>
          </w:r>
          <w:r w:rsidRPr="001A2152" w:rsidR="004E6EB2">
            <w:t xml:space="preserve">onderdeel </w:t>
          </w:r>
          <w:r w:rsidR="004E6EB2">
            <w:t xml:space="preserve">uit </w:t>
          </w:r>
          <w:r w:rsidRPr="001A2152" w:rsidR="004E6EB2">
            <w:t xml:space="preserve">van de vrijheid om een godsdienst te belijden </w:t>
          </w:r>
          <w:r w:rsidRPr="001A2152" w:rsidR="004E6EB2">
            <w:lastRenderedPageBreak/>
            <w:t>en wordt beschermd door de godsdienstvrijheid.</w:t>
          </w:r>
          <w:r w:rsidR="004E6EB2">
            <w:rPr>
              <w:rStyle w:val="Voetnootmarkering"/>
            </w:rPr>
            <w:footnoteReference w:id="12"/>
          </w:r>
          <w:r w:rsidR="004E6EB2">
            <w:t xml:space="preserve"> Datzelfde geldt voor religieuze voedselvoorschriften.</w:t>
          </w:r>
          <w:r w:rsidR="004E6EB2">
            <w:rPr>
              <w:rStyle w:val="Voetnootmarkering"/>
            </w:rPr>
            <w:footnoteReference w:id="13"/>
          </w:r>
          <w:r w:rsidR="004E6EB2">
            <w:t xml:space="preserve"> </w:t>
          </w:r>
        </w:p>
        <w:p w:rsidR="00CC3BA5" w:rsidP="00CC3BA5" w:rsidRDefault="00CC3BA5" w14:paraId="42989395" w14:textId="77777777"/>
        <w:p w:rsidR="001C5A5D" w:rsidP="00053516" w:rsidRDefault="007270BD" w14:paraId="0F054494" w14:textId="77777777">
          <w:r w:rsidRPr="00E83236">
            <w:t xml:space="preserve">De initiatiefnemer merkt op dat ook in de israëlitische en islamitische geloofsgemeenschappen belang wordt gehecht aan dierenwelzijn </w:t>
          </w:r>
          <w:r w:rsidR="00E61B24">
            <w:t>en dat daar</w:t>
          </w:r>
          <w:r w:rsidR="00243155">
            <w:t xml:space="preserve"> </w:t>
          </w:r>
          <w:r w:rsidRPr="00E83236">
            <w:t xml:space="preserve">maatregelen zijn genomen </w:t>
          </w:r>
          <w:r w:rsidR="00DB7CD5">
            <w:t xml:space="preserve">ter verbetering van </w:t>
          </w:r>
          <w:r w:rsidRPr="00E83236">
            <w:t>het welzijn van dieren tijdens de slacht volgens religieuze riten.</w:t>
          </w:r>
          <w:r w:rsidRPr="00E83236">
            <w:rPr>
              <w:rStyle w:val="Voetnootmarkering"/>
              <w:sz w:val="24"/>
            </w:rPr>
            <w:footnoteReference w:id="14"/>
          </w:r>
          <w:r w:rsidRPr="00E83236">
            <w:t xml:space="preserve"> De initiatiefnemer constateert ook dat de </w:t>
          </w:r>
          <w:r w:rsidR="00A6449F">
            <w:t xml:space="preserve">opvattingen binnen </w:t>
          </w:r>
          <w:r w:rsidRPr="00E83236">
            <w:t xml:space="preserve">de geloofsgemeenschappen </w:t>
          </w:r>
          <w:r w:rsidR="00A6449F">
            <w:t>zich ontwikkelen</w:t>
          </w:r>
          <w:r w:rsidR="00C01E9D">
            <w:t>, maar</w:t>
          </w:r>
          <w:r w:rsidR="00A6449F">
            <w:t xml:space="preserve"> </w:t>
          </w:r>
          <w:r w:rsidRPr="00E83236">
            <w:t>dat er binnen deze gemeenschappen verschillend wordt gedacht over bedwelming voorafgaand aan religieus slachten.</w:t>
          </w:r>
          <w:r w:rsidRPr="00E83236">
            <w:rPr>
              <w:rStyle w:val="Voetnootmarkering"/>
              <w:sz w:val="24"/>
            </w:rPr>
            <w:footnoteReference w:id="15"/>
          </w:r>
          <w:r w:rsidRPr="00E83236">
            <w:t xml:space="preserve"> </w:t>
          </w:r>
        </w:p>
        <w:p w:rsidR="001C5A5D" w:rsidP="00053516" w:rsidRDefault="001C5A5D" w14:paraId="3FD7F0D1" w14:textId="77777777"/>
        <w:p w:rsidR="00AE7554" w:rsidP="00053516" w:rsidRDefault="00960819" w14:paraId="0B346D43" w14:textId="766A055F">
          <w:r>
            <w:t>Z</w:t>
          </w:r>
          <w:r w:rsidR="00884264">
            <w:t>oals de initiatiefnemer erkent</w:t>
          </w:r>
          <w:r>
            <w:t xml:space="preserve"> </w:t>
          </w:r>
          <w:r w:rsidR="00DE1BE2">
            <w:t>is</w:t>
          </w:r>
          <w:r w:rsidR="007270BD">
            <w:t xml:space="preserve"> voo</w:t>
          </w:r>
          <w:r w:rsidR="000B452A">
            <w:t xml:space="preserve">r in ieder geval een </w:t>
          </w:r>
          <w:r w:rsidR="0059246A">
            <w:t xml:space="preserve">deel van </w:t>
          </w:r>
          <w:r w:rsidR="0076036E">
            <w:t>de isra</w:t>
          </w:r>
          <w:r w:rsidR="00A415BF">
            <w:t xml:space="preserve">ëlitische en </w:t>
          </w:r>
          <w:r w:rsidR="0076036E">
            <w:t>islamitische gemeenschappen</w:t>
          </w:r>
          <w:r w:rsidR="00A415BF">
            <w:t xml:space="preserve"> bedwelming van </w:t>
          </w:r>
          <w:r w:rsidR="00D64061">
            <w:t xml:space="preserve">dieren voorafgaand aan de slacht </w:t>
          </w:r>
          <w:r w:rsidRPr="00E83236" w:rsidR="0031227E">
            <w:t>onverenigbaar met de religieuze voorschriften die zij hanteren</w:t>
          </w:r>
          <w:r w:rsidR="004605F7">
            <w:t xml:space="preserve">. </w:t>
          </w:r>
          <w:r w:rsidR="00580C9C">
            <w:rPr>
              <w:szCs w:val="22"/>
            </w:rPr>
            <w:t>Het voorstel betekent voor hen d</w:t>
          </w:r>
          <w:r w:rsidR="00AE7554">
            <w:rPr>
              <w:szCs w:val="22"/>
            </w:rPr>
            <w:t>an ook</w:t>
          </w:r>
          <w:r w:rsidR="00580C9C">
            <w:rPr>
              <w:szCs w:val="22"/>
            </w:rPr>
            <w:t xml:space="preserve"> </w:t>
          </w:r>
          <w:r w:rsidR="00771D00">
            <w:rPr>
              <w:szCs w:val="22"/>
            </w:rPr>
            <w:t>een beperking van de vrijheid van godsdienst</w:t>
          </w:r>
          <w:r w:rsidR="00580C9C">
            <w:rPr>
              <w:szCs w:val="22"/>
            </w:rPr>
            <w:t>.</w:t>
          </w:r>
          <w:r w:rsidR="00A76994">
            <w:rPr>
              <w:rStyle w:val="Voetnootmarkering"/>
              <w:szCs w:val="22"/>
            </w:rPr>
            <w:footnoteReference w:id="16"/>
          </w:r>
          <w:r w:rsidR="00C915D0">
            <w:rPr>
              <w:szCs w:val="22"/>
            </w:rPr>
            <w:t xml:space="preserve"> </w:t>
          </w:r>
          <w:r w:rsidRPr="005D1F7A" w:rsidR="007F1469">
            <w:t xml:space="preserve">Een </w:t>
          </w:r>
          <w:r w:rsidR="00627B68">
            <w:t>dergelijke</w:t>
          </w:r>
          <w:r w:rsidRPr="005D1F7A" w:rsidR="007F1469">
            <w:t xml:space="preserve"> beperking van </w:t>
          </w:r>
          <w:r w:rsidR="007F1469">
            <w:t>de godsdienstvrijheid</w:t>
          </w:r>
          <w:r w:rsidRPr="005D1F7A" w:rsidR="007F1469">
            <w:t xml:space="preserve"> is </w:t>
          </w:r>
          <w:r w:rsidR="007F1469">
            <w:t>op grond van artikel 9 van het EVRM en artikel 10 van het Handvest alleen</w:t>
          </w:r>
          <w:r w:rsidRPr="005D1F7A" w:rsidR="007F1469">
            <w:t xml:space="preserve"> </w:t>
          </w:r>
          <w:r w:rsidR="007F1469">
            <w:t>toegestaan</w:t>
          </w:r>
          <w:r w:rsidRPr="005D1F7A" w:rsidR="007F1469">
            <w:t xml:space="preserve"> </w:t>
          </w:r>
          <w:proofErr w:type="gramStart"/>
          <w:r w:rsidRPr="005D1F7A" w:rsidR="007F1469">
            <w:t>indien</w:t>
          </w:r>
          <w:proofErr w:type="gramEnd"/>
          <w:r w:rsidRPr="005D1F7A" w:rsidR="007F1469">
            <w:t xml:space="preserve"> deze</w:t>
          </w:r>
          <w:r w:rsidR="00AE7554">
            <w:t>:</w:t>
          </w:r>
        </w:p>
        <w:p w:rsidR="003773C8" w:rsidP="003773C8" w:rsidRDefault="007F1469" w14:paraId="2FD273F0" w14:textId="754C209C">
          <w:pPr>
            <w:ind w:left="284" w:hanging="284"/>
          </w:pPr>
          <w:r w:rsidRPr="005D1F7A">
            <w:t>1</w:t>
          </w:r>
          <w:r w:rsidR="003773C8">
            <w:t>.</w:t>
          </w:r>
          <w:r w:rsidRPr="005D1F7A">
            <w:t xml:space="preserve"> bij wet is voorzien; </w:t>
          </w:r>
        </w:p>
        <w:p w:rsidR="003773C8" w:rsidP="003773C8" w:rsidRDefault="007F1469" w14:paraId="0954EAFD" w14:textId="6D75FBF7">
          <w:pPr>
            <w:ind w:left="284" w:hanging="284"/>
          </w:pPr>
          <w:r w:rsidRPr="005D1F7A">
            <w:t>2</w:t>
          </w:r>
          <w:r w:rsidR="003773C8">
            <w:t>.</w:t>
          </w:r>
          <w:r w:rsidR="003773C8">
            <w:tab/>
          </w:r>
          <w:r w:rsidRPr="005D1F7A">
            <w:t xml:space="preserve">in een democratische samenleving noodzakelijk is; </w:t>
          </w:r>
        </w:p>
        <w:p w:rsidR="003773C8" w:rsidP="003773C8" w:rsidRDefault="007F1469" w14:paraId="3A16CC5A" w14:textId="352FC114">
          <w:pPr>
            <w:ind w:left="284" w:hanging="284"/>
          </w:pPr>
          <w:r w:rsidRPr="005D1F7A">
            <w:t>3</w:t>
          </w:r>
          <w:r w:rsidR="003773C8">
            <w:t>.</w:t>
          </w:r>
          <w:r w:rsidR="003773C8">
            <w:tab/>
          </w:r>
          <w:r w:rsidRPr="005D1F7A">
            <w:t xml:space="preserve">een </w:t>
          </w:r>
          <w:r w:rsidR="00EA70D3">
            <w:t>legitiem</w:t>
          </w:r>
          <w:r w:rsidRPr="005D1F7A">
            <w:t xml:space="preserve"> doel</w:t>
          </w:r>
          <w:r w:rsidR="00EA70D3">
            <w:t xml:space="preserve"> dien</w:t>
          </w:r>
          <w:r w:rsidR="000F7F05">
            <w:t>t</w:t>
          </w:r>
          <w:r w:rsidR="009B30EA">
            <w:t xml:space="preserve"> en in een proportionele verhouding staat tot dit doel</w:t>
          </w:r>
          <w:r w:rsidR="00EC3E44">
            <w:t>;</w:t>
          </w:r>
          <w:r w:rsidR="00B73C02">
            <w:t xml:space="preserve"> en</w:t>
          </w:r>
        </w:p>
        <w:p w:rsidR="007F1469" w:rsidP="003773C8" w:rsidRDefault="00B73C02" w14:paraId="2AE008C7" w14:textId="4BC529D6">
          <w:pPr>
            <w:ind w:left="284" w:hanging="284"/>
            <w:rPr>
              <w:szCs w:val="22"/>
            </w:rPr>
          </w:pPr>
          <w:r>
            <w:t>4</w:t>
          </w:r>
          <w:r w:rsidR="003773C8">
            <w:t>.</w:t>
          </w:r>
          <w:r w:rsidR="003773C8">
            <w:tab/>
          </w:r>
          <w:r>
            <w:t>de wezenlijke inhoud van het recht eerbiedig</w:t>
          </w:r>
          <w:r w:rsidR="00F77107">
            <w:t>t</w:t>
          </w:r>
          <w:r w:rsidR="007F1469">
            <w:t>.</w:t>
          </w:r>
          <w:r w:rsidR="00FB7A44">
            <w:rPr>
              <w:rStyle w:val="Voetnootmarkering"/>
            </w:rPr>
            <w:footnoteReference w:id="17"/>
          </w:r>
        </w:p>
        <w:p w:rsidR="00BD120B" w:rsidP="00053516" w:rsidRDefault="00BD120B" w14:paraId="12A323DC" w14:textId="77777777">
          <w:pPr>
            <w:rPr>
              <w:szCs w:val="22"/>
            </w:rPr>
          </w:pPr>
        </w:p>
        <w:p w:rsidR="00976D75" w:rsidP="00791B7A" w:rsidRDefault="00AD4F83" w14:paraId="72F0A792" w14:textId="670202D3">
          <w:pPr>
            <w:pStyle w:val="Kop2"/>
            <w:ind w:left="0" w:firstLine="0"/>
          </w:pPr>
          <w:r w:rsidRPr="00A74948">
            <w:rPr>
              <w:i w:val="0"/>
              <w:iCs w:val="0"/>
            </w:rPr>
            <w:t>b.</w:t>
          </w:r>
          <w:r w:rsidR="00A74948">
            <w:tab/>
          </w:r>
          <w:r w:rsidR="00AA5122">
            <w:t>Toegenomen</w:t>
          </w:r>
          <w:r w:rsidR="009627FF">
            <w:t xml:space="preserve"> belang</w:t>
          </w:r>
          <w:r w:rsidR="0085507C">
            <w:t xml:space="preserve"> dierenwelzijn</w:t>
          </w:r>
          <w:r w:rsidR="00B15106">
            <w:t xml:space="preserve"> als waarde</w:t>
          </w:r>
        </w:p>
        <w:p w:rsidR="00D13BBF" w:rsidP="00976D75" w:rsidRDefault="003026A4" w14:paraId="2B610BA1" w14:textId="07D83378">
          <w:r>
            <w:t xml:space="preserve">Voor de beoordeling van </w:t>
          </w:r>
          <w:r w:rsidR="006A6D1C">
            <w:t xml:space="preserve">de </w:t>
          </w:r>
          <w:r w:rsidR="00DC47BA">
            <w:t xml:space="preserve">rechtvaardiging van de inperking van de </w:t>
          </w:r>
          <w:r w:rsidR="00B02FA3">
            <w:t>godsdienstvrijheid</w:t>
          </w:r>
          <w:r w:rsidR="00DC47BA">
            <w:t>,</w:t>
          </w:r>
          <w:r w:rsidR="00B02FA3">
            <w:t xml:space="preserve"> </w:t>
          </w:r>
          <w:r w:rsidR="002F3D7A">
            <w:t>moet h</w:t>
          </w:r>
          <w:r w:rsidRPr="00F12F64" w:rsidR="00976D75">
            <w:t xml:space="preserve">et </w:t>
          </w:r>
          <w:r w:rsidR="00E02997">
            <w:t>wets</w:t>
          </w:r>
          <w:r w:rsidRPr="00F12F64" w:rsidR="00976D75">
            <w:t xml:space="preserve">voorstel worden bezien tegen de achtergrond van </w:t>
          </w:r>
          <w:r w:rsidR="00976D75">
            <w:t>dierenwelzijn als waarde</w:t>
          </w:r>
          <w:r w:rsidR="00F4097F">
            <w:t xml:space="preserve"> en </w:t>
          </w:r>
          <w:r w:rsidR="00294978">
            <w:t xml:space="preserve">het belang dat </w:t>
          </w:r>
          <w:r w:rsidR="009B5704">
            <w:t>hier in</w:t>
          </w:r>
          <w:r w:rsidR="00F4097F">
            <w:t xml:space="preserve"> </w:t>
          </w:r>
          <w:r w:rsidR="00976D75">
            <w:t xml:space="preserve">de samenleving </w:t>
          </w:r>
          <w:r w:rsidR="009B5704">
            <w:t>aan wordt ge</w:t>
          </w:r>
          <w:r w:rsidR="00976D75">
            <w:t>hecht.</w:t>
          </w:r>
          <w:r w:rsidRPr="00F12F64" w:rsidR="00976D75">
            <w:t xml:space="preserve"> </w:t>
          </w:r>
          <w:r w:rsidR="000048ED">
            <w:t xml:space="preserve">Zowel op Europees niveau als </w:t>
          </w:r>
          <w:r w:rsidR="00AD7F84">
            <w:t xml:space="preserve">in Nederland </w:t>
          </w:r>
          <w:r w:rsidR="006D3786">
            <w:t>wordt</w:t>
          </w:r>
          <w:r w:rsidR="00AA16DE">
            <w:t xml:space="preserve"> </w:t>
          </w:r>
          <w:r w:rsidR="00BF53BC">
            <w:t>de intrinsieke waarde</w:t>
          </w:r>
          <w:r w:rsidR="00AA16DE">
            <w:t xml:space="preserve"> </w:t>
          </w:r>
          <w:r w:rsidR="006D3786">
            <w:lastRenderedPageBreak/>
            <w:t>van dieren</w:t>
          </w:r>
          <w:r w:rsidR="005A4AEE">
            <w:t xml:space="preserve"> erkend.</w:t>
          </w:r>
          <w:r w:rsidR="005A4AEE">
            <w:rPr>
              <w:rStyle w:val="Voetnootmarkering"/>
            </w:rPr>
            <w:footnoteReference w:id="18"/>
          </w:r>
          <w:r w:rsidR="005A4AEE">
            <w:t xml:space="preserve"> </w:t>
          </w:r>
          <w:r w:rsidR="00C11C66">
            <w:t>Ook in</w:t>
          </w:r>
          <w:r w:rsidR="00897FF0">
            <w:t xml:space="preserve"> de samenleving is </w:t>
          </w:r>
          <w:r w:rsidR="00007780">
            <w:t>er brede</w:t>
          </w:r>
          <w:r w:rsidR="00897FF0">
            <w:t xml:space="preserve"> aandacht </w:t>
          </w:r>
          <w:r w:rsidR="00C11C66">
            <w:t xml:space="preserve">voor </w:t>
          </w:r>
          <w:r w:rsidR="007F35BE">
            <w:t xml:space="preserve">dierenwelzijn en </w:t>
          </w:r>
          <w:r w:rsidR="00C11C66">
            <w:t>het tegengaan van dierenleed</w:t>
          </w:r>
          <w:r w:rsidR="00B92BCD">
            <w:t xml:space="preserve">, waaronder </w:t>
          </w:r>
          <w:r w:rsidR="00722BB1">
            <w:t>de bescherming</w:t>
          </w:r>
          <w:r w:rsidR="00533B0D">
            <w:t xml:space="preserve"> van </w:t>
          </w:r>
          <w:r w:rsidR="00722BB1">
            <w:t>dieren bij het slachten of doden</w:t>
          </w:r>
          <w:r w:rsidR="007F35BE">
            <w:t>.</w:t>
          </w:r>
          <w:r w:rsidR="00A52909">
            <w:rPr>
              <w:rStyle w:val="Voetnootmarkering"/>
            </w:rPr>
            <w:footnoteReference w:id="19"/>
          </w:r>
          <w:r w:rsidRPr="00F12F64" w:rsidR="00A52909">
            <w:t xml:space="preserve"> </w:t>
          </w:r>
        </w:p>
        <w:p w:rsidR="00240FD6" w:rsidP="00976D75" w:rsidRDefault="00240FD6" w14:paraId="342F7B7C" w14:textId="66843233"/>
        <w:p w:rsidR="00240FD6" w:rsidP="001E54D8" w:rsidRDefault="00FF4E43" w14:paraId="3B023075" w14:textId="2CA36DC2">
          <w:r>
            <w:t xml:space="preserve">Op basis van </w:t>
          </w:r>
          <w:r w:rsidR="00130DA7">
            <w:t>(wetenschappelijke)</w:t>
          </w:r>
          <w:r w:rsidRPr="00B96BD3" w:rsidR="00B96BD3">
            <w:t xml:space="preserve"> literatuur, informatie vanuit </w:t>
          </w:r>
          <w:r w:rsidR="00B679E2">
            <w:t xml:space="preserve">het </w:t>
          </w:r>
          <w:r w:rsidRPr="00B96BD3" w:rsidR="00B96BD3">
            <w:t>toezicht</w:t>
          </w:r>
          <w:r w:rsidRPr="00AF239E" w:rsidR="00AF239E">
            <w:t xml:space="preserve"> en </w:t>
          </w:r>
          <w:r w:rsidRPr="00B96BD3" w:rsidR="00B96BD3">
            <w:t>kennis van experts</w:t>
          </w:r>
          <w:r w:rsidR="009572AB">
            <w:t xml:space="preserve"> </w:t>
          </w:r>
          <w:r w:rsidR="00B1371F">
            <w:t>kwalificeer</w:t>
          </w:r>
          <w:r w:rsidR="00DF5526">
            <w:t>t</w:t>
          </w:r>
          <w:r w:rsidR="00B1371F">
            <w:t xml:space="preserve"> de </w:t>
          </w:r>
          <w:r w:rsidR="009572AB">
            <w:t>NVWA</w:t>
          </w:r>
          <w:r w:rsidR="00992C02">
            <w:t xml:space="preserve"> </w:t>
          </w:r>
          <w:r w:rsidR="005F5DDB">
            <w:t xml:space="preserve">het bij bewustzijn aansnijden van dieren bij </w:t>
          </w:r>
          <w:proofErr w:type="spellStart"/>
          <w:r w:rsidR="00672641">
            <w:t>onbedwelmde</w:t>
          </w:r>
          <w:proofErr w:type="spellEnd"/>
          <w:r w:rsidR="00672641">
            <w:t xml:space="preserve"> rituele slacht </w:t>
          </w:r>
          <w:r w:rsidR="00AE6445">
            <w:t xml:space="preserve">als een van </w:t>
          </w:r>
          <w:r w:rsidR="00B760D4">
            <w:t xml:space="preserve">de grootste risico’s voor dierenwelzijn </w:t>
          </w:r>
          <w:r w:rsidR="00FB6F83">
            <w:t>in het slachthuis.</w:t>
          </w:r>
          <w:r w:rsidR="00FB6F83">
            <w:rPr>
              <w:rStyle w:val="Voetnootmarkering"/>
            </w:rPr>
            <w:footnoteReference w:id="20"/>
          </w:r>
          <w:r w:rsidR="00FB6F83">
            <w:t xml:space="preserve"> Dit </w:t>
          </w:r>
          <w:r w:rsidR="00C25CD0">
            <w:t xml:space="preserve">risico </w:t>
          </w:r>
          <w:r w:rsidR="00FB6F83">
            <w:t xml:space="preserve">is volgens de NVWA </w:t>
          </w:r>
          <w:r w:rsidR="00672641">
            <w:t>vermijdbaar</w:t>
          </w:r>
          <w:r w:rsidR="002B3BA7">
            <w:t xml:space="preserve">, omdat het mogelijk is </w:t>
          </w:r>
          <w:r w:rsidR="00DF250F">
            <w:t>dieren bedwelmd ritueel te slachten</w:t>
          </w:r>
          <w:r w:rsidR="00672641">
            <w:t xml:space="preserve">. </w:t>
          </w:r>
          <w:r w:rsidR="001E54D8">
            <w:t>De NVWA adviseer</w:t>
          </w:r>
          <w:r w:rsidR="00335A7A">
            <w:t>t</w:t>
          </w:r>
          <w:r w:rsidR="001E54D8">
            <w:t xml:space="preserve"> daarom om de </w:t>
          </w:r>
          <w:proofErr w:type="spellStart"/>
          <w:r w:rsidR="001E54D8">
            <w:t>onbedwelmde</w:t>
          </w:r>
          <w:proofErr w:type="spellEnd"/>
          <w:r w:rsidR="001E54D8">
            <w:t xml:space="preserve"> rituele slacht </w:t>
          </w:r>
          <w:r w:rsidR="001270D2">
            <w:t>uit te fasere</w:t>
          </w:r>
          <w:r w:rsidR="00DF495D">
            <w:t>n</w:t>
          </w:r>
          <w:r w:rsidR="00672641">
            <w:t>.</w:t>
          </w:r>
          <w:r w:rsidR="004F6E19">
            <w:rPr>
              <w:rStyle w:val="Voetnootmarkering"/>
            </w:rPr>
            <w:footnoteReference w:id="21"/>
          </w:r>
          <w:r w:rsidR="00DF495D">
            <w:t xml:space="preserve"> </w:t>
          </w:r>
        </w:p>
        <w:p w:rsidR="00976D75" w:rsidP="00976D75" w:rsidRDefault="00976D75" w14:paraId="34AD4F1E" w14:textId="77777777"/>
        <w:p w:rsidR="00564D45" w:rsidP="00976D75" w:rsidRDefault="00976D75" w14:paraId="3299D03E" w14:textId="77777777">
          <w:r>
            <w:t xml:space="preserve">Het toegenomen belang dat wordt gehecht aan de waarde </w:t>
          </w:r>
          <w:r w:rsidR="006308D8">
            <w:t xml:space="preserve">van </w:t>
          </w:r>
          <w:r>
            <w:t>dierenwelzijn</w:t>
          </w:r>
          <w:r w:rsidR="00296D0A">
            <w:t>,</w:t>
          </w:r>
          <w:r>
            <w:t xml:space="preserve"> de </w:t>
          </w:r>
          <w:r w:rsidR="00C63BA6">
            <w:t xml:space="preserve">groeiende </w:t>
          </w:r>
          <w:r>
            <w:t xml:space="preserve">maatschappelijke consensus daarover </w:t>
          </w:r>
          <w:r w:rsidR="00296D0A">
            <w:t xml:space="preserve">en de </w:t>
          </w:r>
          <w:r w:rsidR="00D21ED3">
            <w:t xml:space="preserve">actuele wetenschappelijke </w:t>
          </w:r>
          <w:r w:rsidR="00296D0A">
            <w:t xml:space="preserve">inzichten </w:t>
          </w:r>
          <w:r>
            <w:t xml:space="preserve">komen ook tot uitdrukking in recente wetswijzigingen en </w:t>
          </w:r>
          <w:r w:rsidR="004C2BE5">
            <w:t xml:space="preserve">in </w:t>
          </w:r>
          <w:r>
            <w:t xml:space="preserve">voorgenomen </w:t>
          </w:r>
          <w:r w:rsidR="00232245">
            <w:t xml:space="preserve">nationale en Europese </w:t>
          </w:r>
          <w:r>
            <w:t xml:space="preserve">wetgeving. </w:t>
          </w:r>
          <w:r w:rsidR="00B453AB">
            <w:t>Sinds</w:t>
          </w:r>
          <w:r>
            <w:t xml:space="preserve"> 1 juli 2024 benoemt de Wet dieren het belang van een dierwaardige veehouderij.</w:t>
          </w:r>
          <w:r>
            <w:rPr>
              <w:rStyle w:val="Voetnootmarkering"/>
            </w:rPr>
            <w:footnoteReference w:id="22"/>
          </w:r>
          <w:r>
            <w:t xml:space="preserve"> </w:t>
          </w:r>
        </w:p>
        <w:p w:rsidR="00564D45" w:rsidP="00976D75" w:rsidRDefault="00564D45" w14:paraId="0133289B" w14:textId="77777777"/>
        <w:p w:rsidR="0074505D" w:rsidP="00976D75" w:rsidRDefault="00564D45" w14:paraId="079246A1" w14:textId="48E75B9F">
          <w:r>
            <w:t>Op dit m</w:t>
          </w:r>
          <w:r w:rsidR="00976D75">
            <w:t>oment</w:t>
          </w:r>
          <w:r>
            <w:t xml:space="preserve"> </w:t>
          </w:r>
          <w:r w:rsidR="00976D75">
            <w:t>is een algemene maatregel van bestuur in voorbereiding met regels om in 2040 tot een dierwaardige veehouderij te komen.</w:t>
          </w:r>
          <w:r w:rsidR="00976D75">
            <w:rPr>
              <w:rStyle w:val="Voetnootmarkering"/>
            </w:rPr>
            <w:footnoteReference w:id="23"/>
          </w:r>
          <w:r w:rsidR="003C1D46">
            <w:t xml:space="preserve"> </w:t>
          </w:r>
          <w:r w:rsidR="00E27DBC">
            <w:t>Daarnaast bereidt de Europese Commissie een herziening voor van alle wet</w:t>
          </w:r>
          <w:r w:rsidR="007D5A3A">
            <w:t xml:space="preserve">- en regelgeving op het gebied van dierenwelzijn, waaronder de wetgeving </w:t>
          </w:r>
          <w:proofErr w:type="gramStart"/>
          <w:r w:rsidR="007D5A3A">
            <w:t>omtrent</w:t>
          </w:r>
          <w:proofErr w:type="gramEnd"/>
          <w:r w:rsidR="007D5A3A">
            <w:t xml:space="preserve"> het slachten </w:t>
          </w:r>
          <w:r w:rsidR="00EA3626">
            <w:t xml:space="preserve">en transporteren </w:t>
          </w:r>
          <w:r w:rsidR="007D5A3A">
            <w:t>van dieren.</w:t>
          </w:r>
          <w:r w:rsidR="007D5A3A">
            <w:rPr>
              <w:rStyle w:val="Voetnootmarkering"/>
            </w:rPr>
            <w:footnoteReference w:id="24"/>
          </w:r>
        </w:p>
        <w:p w:rsidRPr="00976D75" w:rsidR="00976D75" w:rsidP="00976D75" w:rsidRDefault="00976D75" w14:paraId="4A67E087" w14:textId="77777777"/>
        <w:p w:rsidR="00BD120B" w:rsidP="00791B7A" w:rsidRDefault="00806394" w14:paraId="5D66CD64" w14:textId="5E30C496">
          <w:pPr>
            <w:pStyle w:val="Kop2"/>
            <w:ind w:left="0" w:firstLine="0"/>
          </w:pPr>
          <w:r w:rsidRPr="00806394">
            <w:rPr>
              <w:i w:val="0"/>
              <w:iCs w:val="0"/>
            </w:rPr>
            <w:t>c.</w:t>
          </w:r>
          <w:r>
            <w:tab/>
          </w:r>
          <w:r w:rsidR="00AA2DAD">
            <w:t>Bedwelming bij r</w:t>
          </w:r>
          <w:r w:rsidR="001E5A15">
            <w:t>ituele slacht in de</w:t>
          </w:r>
          <w:r w:rsidR="000777AC">
            <w:t xml:space="preserve"> Europese rechtspraak</w:t>
          </w:r>
        </w:p>
        <w:p w:rsidR="00564D45" w:rsidP="00C801CF" w:rsidRDefault="00A35FF8" w14:paraId="42E5C6B7" w14:textId="77777777">
          <w:r>
            <w:t xml:space="preserve">De verschuiving in de maatschappelijke opvattingen is </w:t>
          </w:r>
          <w:r w:rsidR="004D5D74">
            <w:t>ook erkend in de</w:t>
          </w:r>
          <w:r w:rsidR="007C2098">
            <w:t xml:space="preserve"> Europese</w:t>
          </w:r>
          <w:r w:rsidR="004D5D74">
            <w:t xml:space="preserve"> rechtspraak </w:t>
          </w:r>
          <w:r w:rsidR="007C2098">
            <w:t xml:space="preserve">over </w:t>
          </w:r>
          <w:r w:rsidR="00CE4299">
            <w:t xml:space="preserve">de godsdienstvrijheid. </w:t>
          </w:r>
          <w:r w:rsidRPr="00C433EA" w:rsidR="00C801CF">
            <w:t>In 2020 en 2024 hebben het H</w:t>
          </w:r>
          <w:r w:rsidR="00C801CF">
            <w:t xml:space="preserve">of van Justitie </w:t>
          </w:r>
          <w:r w:rsidR="003F6060">
            <w:t xml:space="preserve">van de </w:t>
          </w:r>
          <w:r w:rsidRPr="00C433EA" w:rsidR="00C801CF">
            <w:t>E</w:t>
          </w:r>
          <w:r w:rsidR="008A760C">
            <w:t xml:space="preserve">uropese </w:t>
          </w:r>
          <w:r w:rsidRPr="00C433EA" w:rsidR="00C801CF">
            <w:t>U</w:t>
          </w:r>
          <w:r w:rsidR="008A760C">
            <w:t>nie</w:t>
          </w:r>
          <w:r w:rsidR="003F6060">
            <w:t xml:space="preserve"> (</w:t>
          </w:r>
          <w:proofErr w:type="spellStart"/>
          <w:r w:rsidR="003F6060">
            <w:t>H</w:t>
          </w:r>
          <w:r w:rsidR="008F34C1">
            <w:t>vJEU</w:t>
          </w:r>
          <w:proofErr w:type="spellEnd"/>
          <w:r w:rsidR="003F6060">
            <w:t>)</w:t>
          </w:r>
          <w:r w:rsidRPr="00C433EA" w:rsidR="00843468">
            <w:rPr>
              <w:vertAlign w:val="superscript"/>
            </w:rPr>
            <w:footnoteReference w:id="25"/>
          </w:r>
          <w:r w:rsidRPr="00C433EA" w:rsidR="00C801CF">
            <w:t xml:space="preserve"> en het E</w:t>
          </w:r>
          <w:r w:rsidR="003F6060">
            <w:t xml:space="preserve">uropees </w:t>
          </w:r>
          <w:r w:rsidRPr="00C433EA" w:rsidR="00C801CF">
            <w:t>H</w:t>
          </w:r>
          <w:r w:rsidR="003F6060">
            <w:t xml:space="preserve">of voor de </w:t>
          </w:r>
          <w:r w:rsidRPr="00C433EA" w:rsidR="00C801CF">
            <w:t>R</w:t>
          </w:r>
          <w:r w:rsidR="003F6060">
            <w:t xml:space="preserve">echten </w:t>
          </w:r>
          <w:r w:rsidR="003F6060">
            <w:lastRenderedPageBreak/>
            <w:t xml:space="preserve">van de </w:t>
          </w:r>
          <w:r w:rsidRPr="00C433EA" w:rsidR="00C801CF">
            <w:t>M</w:t>
          </w:r>
          <w:r w:rsidR="003F6060">
            <w:t>ens (EHRM)</w:t>
          </w:r>
          <w:r w:rsidRPr="00C433EA" w:rsidR="00843468">
            <w:rPr>
              <w:vertAlign w:val="superscript"/>
            </w:rPr>
            <w:footnoteReference w:id="26"/>
          </w:r>
          <w:r w:rsidRPr="00C433EA" w:rsidR="00C801CF">
            <w:t xml:space="preserve"> zich gebogen over decreten van het Vlaamse en Waalse Gewest</w:t>
          </w:r>
          <w:r w:rsidR="00FC7EA3">
            <w:t xml:space="preserve"> </w:t>
          </w:r>
          <w:r w:rsidR="00993C0C">
            <w:t xml:space="preserve">in België </w:t>
          </w:r>
          <w:r w:rsidR="00FC7EA3">
            <w:t xml:space="preserve">over </w:t>
          </w:r>
          <w:r w:rsidR="00E75CD9">
            <w:t xml:space="preserve">verplichte </w:t>
          </w:r>
          <w:r w:rsidR="00FC7EA3">
            <w:t xml:space="preserve">bedwelming bij </w:t>
          </w:r>
          <w:r w:rsidR="004A0E03">
            <w:t>rituele slacht</w:t>
          </w:r>
          <w:r w:rsidR="00FC7EA3">
            <w:t>.</w:t>
          </w:r>
          <w:r w:rsidRPr="00C433EA" w:rsidR="00C801CF">
            <w:t xml:space="preserve"> </w:t>
          </w:r>
        </w:p>
        <w:p w:rsidR="00564D45" w:rsidP="00C801CF" w:rsidRDefault="00564D45" w14:paraId="54EC25A1" w14:textId="77777777"/>
        <w:p w:rsidR="007A54D0" w:rsidP="00C801CF" w:rsidRDefault="000E7A83" w14:paraId="6D011959" w14:textId="1618EA95">
          <w:r w:rsidRPr="00C433EA">
            <w:t>Beide hoven wijzen op de toenemende waarde die in de samenleving wordt toegekend aan dierenwelzijn</w:t>
          </w:r>
          <w:r w:rsidR="00897812">
            <w:t>.</w:t>
          </w:r>
          <w:r w:rsidR="00F1466E">
            <w:t xml:space="preserve"> </w:t>
          </w:r>
          <w:r w:rsidR="004B5A36">
            <w:t>Zij erkennen d</w:t>
          </w:r>
          <w:r w:rsidR="00143FB8">
            <w:t xml:space="preserve">ierenwelzijn </w:t>
          </w:r>
          <w:r w:rsidR="004B5A36">
            <w:t xml:space="preserve">als </w:t>
          </w:r>
          <w:r w:rsidR="00143FB8">
            <w:t xml:space="preserve">een legitiem doel </w:t>
          </w:r>
          <w:r w:rsidR="00183977">
            <w:t xml:space="preserve">dat </w:t>
          </w:r>
          <w:r w:rsidR="00143FB8">
            <w:t xml:space="preserve">beperkingen van de godsdienstvrijheid </w:t>
          </w:r>
          <w:r w:rsidR="00183977">
            <w:t xml:space="preserve">kan </w:t>
          </w:r>
          <w:r w:rsidR="00143FB8">
            <w:t>rechtvaardigen.</w:t>
          </w:r>
          <w:r w:rsidR="00143FB8">
            <w:rPr>
              <w:rStyle w:val="Voetnootmarkering"/>
            </w:rPr>
            <w:footnoteReference w:id="27"/>
          </w:r>
          <w:r w:rsidR="00143FB8">
            <w:t xml:space="preserve"> </w:t>
          </w:r>
          <w:r w:rsidR="00F1466E">
            <w:t>I</w:t>
          </w:r>
          <w:r w:rsidRPr="00E22132" w:rsidR="00F1466E">
            <w:t xml:space="preserve">n het licht </w:t>
          </w:r>
          <w:r w:rsidR="00836DB0">
            <w:t>hier</w:t>
          </w:r>
          <w:r w:rsidRPr="00E22132" w:rsidR="00F1466E">
            <w:t xml:space="preserve">van </w:t>
          </w:r>
          <w:r w:rsidR="00F1466E">
            <w:t xml:space="preserve">kan dierenwelzijn </w:t>
          </w:r>
          <w:r w:rsidRPr="00E22132" w:rsidR="00F1466E">
            <w:t>in grotere mate</w:t>
          </w:r>
          <w:r w:rsidR="006E6287">
            <w:t xml:space="preserve"> dan voorheen</w:t>
          </w:r>
          <w:r w:rsidRPr="00E22132" w:rsidR="00F1466E">
            <w:t xml:space="preserve"> in aanmerking worden genomen in het kader van ritueel slachten en</w:t>
          </w:r>
          <w:r w:rsidR="00FE5EDE">
            <w:t xml:space="preserve"> </w:t>
          </w:r>
          <w:r w:rsidR="00DF1060">
            <w:t xml:space="preserve">kan </w:t>
          </w:r>
          <w:r w:rsidRPr="00E22132" w:rsidR="00F1466E">
            <w:t xml:space="preserve">een </w:t>
          </w:r>
          <w:r w:rsidR="00031B7C">
            <w:t>bedwelm</w:t>
          </w:r>
          <w:r w:rsidR="00F7762F">
            <w:t>plicht</w:t>
          </w:r>
          <w:r w:rsidR="00031B7C">
            <w:t xml:space="preserve"> bij rituele slacht</w:t>
          </w:r>
          <w:r w:rsidR="00F7762F">
            <w:t xml:space="preserve"> </w:t>
          </w:r>
          <w:r w:rsidR="00A65EB9">
            <w:t xml:space="preserve">onder bepaalde voorwaarden </w:t>
          </w:r>
          <w:r w:rsidRPr="00E22132" w:rsidR="00F1466E">
            <w:t xml:space="preserve">evenredig </w:t>
          </w:r>
          <w:r w:rsidR="004422D0">
            <w:t>zijn</w:t>
          </w:r>
          <w:r w:rsidRPr="00E22132" w:rsidR="00F1466E">
            <w:t>.</w:t>
          </w:r>
          <w:r w:rsidR="00F1466E">
            <w:rPr>
              <w:rStyle w:val="Voetnootmarkering"/>
            </w:rPr>
            <w:footnoteReference w:id="28"/>
          </w:r>
          <w:r w:rsidR="00F1466E">
            <w:t xml:space="preserve"> </w:t>
          </w:r>
        </w:p>
        <w:p w:rsidR="007A54D0" w:rsidP="00C801CF" w:rsidRDefault="007A54D0" w14:paraId="5D0989D8" w14:textId="77777777"/>
        <w:p w:rsidR="009661B4" w:rsidP="00C801CF" w:rsidRDefault="002A6C59" w14:paraId="3790930B" w14:textId="21D39807">
          <w:r>
            <w:t>Uit de rechtspraak blijkt</w:t>
          </w:r>
          <w:r w:rsidR="00FE3C89">
            <w:t xml:space="preserve"> </w:t>
          </w:r>
          <w:r w:rsidRPr="00C433EA">
            <w:t xml:space="preserve">dat staten in dit soort kwesties een aanzienlijke beoordelingsruimte hebben. </w:t>
          </w:r>
          <w:r w:rsidR="009A7620">
            <w:t>In</w:t>
          </w:r>
          <w:r w:rsidRPr="00842DC8" w:rsidR="009A7620">
            <w:t xml:space="preserve"> beleidskwesties zoals de </w:t>
          </w:r>
          <w:r w:rsidR="009A7620">
            <w:t>verhouding van</w:t>
          </w:r>
          <w:r w:rsidRPr="00842DC8" w:rsidR="009A7620">
            <w:t xml:space="preserve"> de staat tot godsdiensten, </w:t>
          </w:r>
          <w:r w:rsidR="006C7549">
            <w:t xml:space="preserve">kunnen </w:t>
          </w:r>
          <w:r w:rsidRPr="00842DC8" w:rsidR="009A7620">
            <w:t xml:space="preserve">in een democratische </w:t>
          </w:r>
          <w:r w:rsidR="007E6C41">
            <w:t>rechts</w:t>
          </w:r>
          <w:r w:rsidRPr="00842DC8" w:rsidR="009A7620">
            <w:t>staat redelijkerwijs diepgaande meningsverschillen bestaan</w:t>
          </w:r>
          <w:r w:rsidR="00CE716B">
            <w:t>.</w:t>
          </w:r>
          <w:r w:rsidRPr="00842DC8" w:rsidR="009A7620">
            <w:t xml:space="preserve"> </w:t>
          </w:r>
          <w:r w:rsidR="00CE716B">
            <w:t xml:space="preserve">Daarbij hechten </w:t>
          </w:r>
          <w:r w:rsidR="009A7620">
            <w:t>de Europese hoven</w:t>
          </w:r>
          <w:r w:rsidRPr="00842DC8" w:rsidR="009A7620">
            <w:t xml:space="preserve"> bijzonder belang aan de rol van de nationale </w:t>
          </w:r>
          <w:r w:rsidR="007E6C41">
            <w:t>beleidsvormende organen</w:t>
          </w:r>
          <w:r w:rsidRPr="00842DC8" w:rsidR="009A7620">
            <w:t>.</w:t>
          </w:r>
          <w:r w:rsidR="009A7620">
            <w:rPr>
              <w:rStyle w:val="Voetnootmarkering"/>
            </w:rPr>
            <w:footnoteReference w:id="29"/>
          </w:r>
          <w:r w:rsidRPr="00C433EA" w:rsidR="009A7620">
            <w:t xml:space="preserve"> </w:t>
          </w:r>
          <w:r w:rsidR="007935EC">
            <w:t xml:space="preserve">De rechtspraak betekent dan ook niet dat lidstaten verplicht zijn om </w:t>
          </w:r>
          <w:proofErr w:type="spellStart"/>
          <w:r w:rsidR="007935EC">
            <w:t>onbedwelmde</w:t>
          </w:r>
          <w:proofErr w:type="spellEnd"/>
          <w:r w:rsidR="007935EC">
            <w:t xml:space="preserve"> rituele slacht te verbieden</w:t>
          </w:r>
          <w:r w:rsidRPr="00C433EA" w:rsidR="007935EC">
            <w:t>.</w:t>
          </w:r>
          <w:r w:rsidR="007935EC">
            <w:t xml:space="preserve"> </w:t>
          </w:r>
          <w:r w:rsidR="003620C9">
            <w:t xml:space="preserve">Wel betekent </w:t>
          </w:r>
          <w:r w:rsidDel="0002079D" w:rsidR="00EC30DC">
            <w:t>deze</w:t>
          </w:r>
          <w:r w:rsidR="003620C9">
            <w:t xml:space="preserve"> </w:t>
          </w:r>
          <w:r w:rsidR="00711D92">
            <w:t>rechtspraak</w:t>
          </w:r>
          <w:r w:rsidR="00EC30DC">
            <w:t xml:space="preserve"> </w:t>
          </w:r>
          <w:r w:rsidR="003620C9">
            <w:t xml:space="preserve">dat </w:t>
          </w:r>
          <w:r w:rsidR="00F55894">
            <w:t>de hoven</w:t>
          </w:r>
          <w:r w:rsidR="00744E35">
            <w:t xml:space="preserve"> een verbod op </w:t>
          </w:r>
          <w:proofErr w:type="spellStart"/>
          <w:r w:rsidR="00744E35">
            <w:t>onbedwelmde</w:t>
          </w:r>
          <w:proofErr w:type="spellEnd"/>
          <w:r w:rsidR="00744E35">
            <w:t xml:space="preserve"> rituele slacht</w:t>
          </w:r>
          <w:r w:rsidR="003620C9">
            <w:t xml:space="preserve"> </w:t>
          </w:r>
          <w:r w:rsidR="00F55894">
            <w:t xml:space="preserve">onder </w:t>
          </w:r>
          <w:r w:rsidR="002C02E0">
            <w:t xml:space="preserve">bepaalde voorwaarden </w:t>
          </w:r>
          <w:r w:rsidR="00F55894">
            <w:t>niet in strijd zullen achten met de godsdienstvrijheid</w:t>
          </w:r>
          <w:r w:rsidR="00050598">
            <w:t xml:space="preserve">. </w:t>
          </w:r>
        </w:p>
        <w:p w:rsidR="009661B4" w:rsidP="00C801CF" w:rsidRDefault="009661B4" w14:paraId="79077845" w14:textId="77777777"/>
        <w:p w:rsidR="00DE27D5" w:rsidP="00C801CF" w:rsidRDefault="009B565E" w14:paraId="16693DFB" w14:textId="77777777">
          <w:r>
            <w:t>Uit</w:t>
          </w:r>
          <w:r w:rsidR="003E20AD">
            <w:t xml:space="preserve"> de rechtspraak </w:t>
          </w:r>
          <w:r>
            <w:t>volgt dat</w:t>
          </w:r>
          <w:r w:rsidR="00A73C3A">
            <w:t>, naast het belang dat in een democratische samenleving wordt gehecht aan dierenwelzijn</w:t>
          </w:r>
          <w:r w:rsidR="00766E1E">
            <w:t>,</w:t>
          </w:r>
          <w:r w:rsidR="00993A03">
            <w:t xml:space="preserve"> </w:t>
          </w:r>
          <w:r w:rsidR="000B04A9">
            <w:t xml:space="preserve">de volgende factoren </w:t>
          </w:r>
          <w:r w:rsidR="001A2FA0">
            <w:t xml:space="preserve">moeten worden </w:t>
          </w:r>
          <w:r w:rsidR="00D62F51">
            <w:t>betrokken in</w:t>
          </w:r>
          <w:r w:rsidR="000B04A9">
            <w:t xml:space="preserve"> de beoordeling van </w:t>
          </w:r>
          <w:r w:rsidR="00993A03">
            <w:t xml:space="preserve">de </w:t>
          </w:r>
          <w:r w:rsidR="00F80F1A">
            <w:t>evenredigheid van een dergelijk verbod</w:t>
          </w:r>
          <w:r w:rsidR="00A86497">
            <w:t xml:space="preserve">. In de eerste plaats </w:t>
          </w:r>
          <w:r w:rsidR="00521A66">
            <w:t xml:space="preserve">achten de hoven </w:t>
          </w:r>
          <w:r w:rsidR="00AF0D48">
            <w:t>relevant of het verbod is gebaseerd op een wetenschappelijke consensus dat bedwelmde slacht het lijden van dieren verminder</w:t>
          </w:r>
          <w:r w:rsidR="002B56FC">
            <w:t>t</w:t>
          </w:r>
          <w:r w:rsidR="00A86497">
            <w:t xml:space="preserve">. Vervolgens </w:t>
          </w:r>
          <w:r w:rsidR="00102399">
            <w:t>mag</w:t>
          </w:r>
          <w:r w:rsidR="008D03CC">
            <w:t xml:space="preserve"> de maatregel niet verder gaa</w:t>
          </w:r>
          <w:r w:rsidR="00102399">
            <w:t>n</w:t>
          </w:r>
          <w:r w:rsidR="008D03CC">
            <w:t xml:space="preserve"> dan noodzakelijk</w:t>
          </w:r>
          <w:r w:rsidR="005E4F4C">
            <w:t xml:space="preserve"> is om </w:t>
          </w:r>
          <w:r w:rsidR="0039201A">
            <w:t xml:space="preserve">het doel van verbeterd dierenwelzijn te </w:t>
          </w:r>
          <w:r w:rsidR="007203E2">
            <w:t>realiseren</w:t>
          </w:r>
          <w:r w:rsidR="00C63702">
            <w:t>. Als</w:t>
          </w:r>
          <w:r w:rsidR="008D03CC">
            <w:t xml:space="preserve"> bijvoorbeeld omkeerbare </w:t>
          </w:r>
          <w:r w:rsidR="00102399">
            <w:t xml:space="preserve">bedwelming voorafgaand aan de </w:t>
          </w:r>
          <w:r w:rsidR="00843DA9">
            <w:t xml:space="preserve">slacht </w:t>
          </w:r>
          <w:r w:rsidR="00396FAA">
            <w:t>mogelijk is</w:t>
          </w:r>
          <w:r w:rsidR="00ED63A9">
            <w:t xml:space="preserve">, verdient </w:t>
          </w:r>
          <w:r w:rsidR="001524DD">
            <w:t xml:space="preserve">een verplichting </w:t>
          </w:r>
          <w:r w:rsidR="00DA2048">
            <w:t xml:space="preserve">tot </w:t>
          </w:r>
          <w:r w:rsidR="00036EB6">
            <w:t xml:space="preserve">het toepassen van </w:t>
          </w:r>
          <w:r w:rsidR="00DA2048">
            <w:t xml:space="preserve">omkeerbare bedwelming </w:t>
          </w:r>
          <w:r w:rsidR="0081354C">
            <w:t>de voorkeur boven een volledig verbod</w:t>
          </w:r>
          <w:r w:rsidR="00DA2048">
            <w:t xml:space="preserve"> op </w:t>
          </w:r>
          <w:proofErr w:type="spellStart"/>
          <w:r w:rsidR="00FC60F7">
            <w:t>onbedwelmde</w:t>
          </w:r>
          <w:proofErr w:type="spellEnd"/>
          <w:r w:rsidR="00FC60F7">
            <w:t xml:space="preserve"> </w:t>
          </w:r>
          <w:r w:rsidR="00404497">
            <w:t xml:space="preserve">rituele </w:t>
          </w:r>
          <w:r w:rsidR="00FC60F7">
            <w:t>slacht</w:t>
          </w:r>
          <w:r w:rsidR="00102399">
            <w:t xml:space="preserve">. </w:t>
          </w:r>
        </w:p>
        <w:p w:rsidR="00DE27D5" w:rsidP="00C801CF" w:rsidRDefault="00DE27D5" w14:paraId="020E4FCB" w14:textId="77777777"/>
        <w:p w:rsidR="00D548EC" w:rsidP="00C801CF" w:rsidRDefault="00BE2041" w14:paraId="18EB0AD2" w14:textId="74EB4DA3">
          <w:r>
            <w:t>Ook is relevant of het mogelijk</w:t>
          </w:r>
          <w:r w:rsidR="00843DA9">
            <w:t xml:space="preserve"> blijft om over </w:t>
          </w:r>
          <w:proofErr w:type="spellStart"/>
          <w:r w:rsidR="007666B3">
            <w:t>onbedwelmd</w:t>
          </w:r>
          <w:proofErr w:type="spellEnd"/>
          <w:r w:rsidR="007666B3">
            <w:t xml:space="preserve"> ritueel geslacht vlees te beschikken, bijvoorbeeld door import vanuit het buitenland</w:t>
          </w:r>
          <w:r>
            <w:t xml:space="preserve">. </w:t>
          </w:r>
          <w:r w:rsidR="00695755">
            <w:t xml:space="preserve">Als </w:t>
          </w:r>
          <w:r w:rsidR="00EE3794">
            <w:t xml:space="preserve">ritueel </w:t>
          </w:r>
          <w:r w:rsidR="00EE3794">
            <w:lastRenderedPageBreak/>
            <w:t xml:space="preserve">geslacht vlees </w:t>
          </w:r>
          <w:r w:rsidR="00695755">
            <w:t>uit het buitenland beschikbaar blijft</w:t>
          </w:r>
          <w:r w:rsidR="00EE3794">
            <w:t xml:space="preserve"> </w:t>
          </w:r>
          <w:r w:rsidR="00E01644">
            <w:t xml:space="preserve">wordt </w:t>
          </w:r>
          <w:r w:rsidR="00D95813">
            <w:t>volgens de rechtspraak</w:t>
          </w:r>
          <w:r w:rsidR="00E01644">
            <w:t xml:space="preserve"> voldaan aan </w:t>
          </w:r>
          <w:r w:rsidR="007B2F56">
            <w:t xml:space="preserve">de </w:t>
          </w:r>
          <w:r w:rsidR="0071328D">
            <w:t xml:space="preserve">voorwaarde </w:t>
          </w:r>
          <w:r w:rsidR="007B2F56">
            <w:t>d</w:t>
          </w:r>
          <w:r w:rsidR="00F24D1D">
            <w:t xml:space="preserve">at </w:t>
          </w:r>
          <w:r w:rsidR="00626083">
            <w:t>de maatregel de wezenlijke inhoud van de godsdienstvrijheid eerbiedig</w:t>
          </w:r>
          <w:r w:rsidR="0060369D">
            <w:t>t</w:t>
          </w:r>
          <w:r w:rsidR="003A7C33">
            <w:t>.</w:t>
          </w:r>
        </w:p>
        <w:p w:rsidR="000D6829" w:rsidP="00C801CF" w:rsidRDefault="000D6829" w14:paraId="3748B1A3" w14:textId="77777777"/>
        <w:p w:rsidR="00DE27D5" w:rsidP="00C801CF" w:rsidRDefault="00A82D67" w14:paraId="49FFE722" w14:textId="77777777">
          <w:r>
            <w:t>B</w:t>
          </w:r>
          <w:r w:rsidR="00EF0C5B">
            <w:t xml:space="preserve">ovendien </w:t>
          </w:r>
          <w:r>
            <w:t xml:space="preserve">hechten </w:t>
          </w:r>
          <w:r w:rsidR="00EF0C5B">
            <w:t>b</w:t>
          </w:r>
          <w:r w:rsidR="002727AF">
            <w:t>eide hoven</w:t>
          </w:r>
          <w:r w:rsidDel="00EF0C5B" w:rsidR="002727AF">
            <w:t xml:space="preserve"> </w:t>
          </w:r>
          <w:r w:rsidR="001A1FC4">
            <w:t>veel waarde aan een</w:t>
          </w:r>
          <w:r w:rsidR="007666B3">
            <w:t xml:space="preserve"> </w:t>
          </w:r>
          <w:r w:rsidR="003A15C1">
            <w:t xml:space="preserve">zorgvuldige totstandkoming van </w:t>
          </w:r>
          <w:r w:rsidR="00151F7F">
            <w:t xml:space="preserve">een verplichting tot bedwelming bij rituele slacht. </w:t>
          </w:r>
          <w:r w:rsidR="00002245">
            <w:t xml:space="preserve">Onderdeel daarvan is ook een </w:t>
          </w:r>
          <w:r w:rsidR="007666B3">
            <w:t xml:space="preserve">breed </w:t>
          </w:r>
          <w:r w:rsidR="001A1FC4">
            <w:t xml:space="preserve">gevoerd parlementair </w:t>
          </w:r>
          <w:r w:rsidR="007666B3">
            <w:t xml:space="preserve">debat, waarbij </w:t>
          </w:r>
          <w:r w:rsidR="00C4675A">
            <w:t xml:space="preserve">alle betrokken belangen </w:t>
          </w:r>
          <w:r w:rsidR="004432C0">
            <w:t xml:space="preserve">grondig </w:t>
          </w:r>
          <w:r w:rsidR="000766D9">
            <w:t xml:space="preserve">behoren te </w:t>
          </w:r>
          <w:r w:rsidR="004432C0">
            <w:t>worden gewogen.</w:t>
          </w:r>
          <w:r w:rsidR="00B00554">
            <w:rPr>
              <w:rStyle w:val="Voetnootmarkering"/>
            </w:rPr>
            <w:footnoteReference w:id="30"/>
          </w:r>
          <w:r w:rsidR="00FA0DC2">
            <w:t xml:space="preserve"> </w:t>
          </w:r>
          <w:r w:rsidR="009B03FC">
            <w:t xml:space="preserve">In dat verband </w:t>
          </w:r>
          <w:r w:rsidR="00640A85">
            <w:t>heeft het EHRM gespecificeerd dat</w:t>
          </w:r>
          <w:r w:rsidR="003A6A75">
            <w:t xml:space="preserve"> van belang </w:t>
          </w:r>
          <w:r w:rsidR="00640A85">
            <w:t xml:space="preserve">is </w:t>
          </w:r>
          <w:r w:rsidR="003A6A75">
            <w:t>o</w:t>
          </w:r>
          <w:r w:rsidR="003B3607">
            <w:t xml:space="preserve">f </w:t>
          </w:r>
          <w:r w:rsidR="009A1957">
            <w:t>vertegenwoordigers van verschillende betrokken religieuze groeperingen</w:t>
          </w:r>
          <w:r w:rsidR="00173D9A">
            <w:t xml:space="preserve">, dierenartsen en </w:t>
          </w:r>
          <w:r w:rsidR="005F56A1">
            <w:t xml:space="preserve">verenigingen die zich inzetten voor de bescherming van </w:t>
          </w:r>
          <w:r w:rsidR="00CC6DF2">
            <w:t xml:space="preserve">dieren </w:t>
          </w:r>
          <w:r w:rsidR="00550F8E">
            <w:t>betrokken zijn geweest</w:t>
          </w:r>
          <w:r w:rsidR="004F30DA">
            <w:t xml:space="preserve"> bij de totstandkoming van de wetgeving</w:t>
          </w:r>
          <w:r w:rsidR="00550F8E">
            <w:t>.</w:t>
          </w:r>
          <w:r w:rsidR="00640A85">
            <w:rPr>
              <w:rStyle w:val="Voetnootmarkering"/>
            </w:rPr>
            <w:footnoteReference w:id="31"/>
          </w:r>
          <w:r w:rsidR="004F30DA">
            <w:t xml:space="preserve"> </w:t>
          </w:r>
        </w:p>
        <w:p w:rsidR="00DE27D5" w:rsidP="00C801CF" w:rsidRDefault="00DE27D5" w14:paraId="178831D3" w14:textId="77777777"/>
        <w:p w:rsidR="00231C2E" w:rsidP="00C801CF" w:rsidRDefault="006723B6" w14:paraId="1E39B47D" w14:textId="7733C136">
          <w:r>
            <w:t xml:space="preserve">Daarnaast </w:t>
          </w:r>
          <w:r w:rsidR="00520178">
            <w:t>acht het EHRM het</w:t>
          </w:r>
          <w:r>
            <w:t xml:space="preserve"> van belang </w:t>
          </w:r>
          <w:r w:rsidR="00BD6E1D">
            <w:t>dat de wetgever</w:t>
          </w:r>
          <w:r w:rsidR="00D11D25">
            <w:t xml:space="preserve"> </w:t>
          </w:r>
          <w:r w:rsidRPr="00563200" w:rsidR="00563200">
            <w:t xml:space="preserve">gedurende een lange periode achtereenvolgens aanzienlijke inspanningen </w:t>
          </w:r>
          <w:r w:rsidR="00563200">
            <w:t>levert</w:t>
          </w:r>
          <w:r w:rsidRPr="00563200" w:rsidR="00563200">
            <w:t xml:space="preserve"> om de doelstellingen van het bevorderen van dierenwelzijn en eerbiediging van de godsdienstvrijheid zo goed mogelijk met elkaar te verzoenen</w:t>
          </w:r>
          <w:r w:rsidR="00563200">
            <w:t>.</w:t>
          </w:r>
          <w:r w:rsidR="00AB437B">
            <w:rPr>
              <w:rStyle w:val="Voetnootmarkering"/>
            </w:rPr>
            <w:footnoteReference w:id="32"/>
          </w:r>
          <w:r w:rsidR="00563200">
            <w:t xml:space="preserve"> </w:t>
          </w:r>
          <w:r w:rsidR="006C06BB">
            <w:t xml:space="preserve">Tot slot hecht het EHRM er belang aan dat een </w:t>
          </w:r>
          <w:r w:rsidR="002C58BA">
            <w:t xml:space="preserve">verbod </w:t>
          </w:r>
          <w:r w:rsidR="00D5295D">
            <w:t xml:space="preserve">uitdrukkelijk </w:t>
          </w:r>
          <w:r w:rsidR="002C58BA">
            <w:t xml:space="preserve">wordt </w:t>
          </w:r>
          <w:r w:rsidRPr="00DC30CD" w:rsidR="006C06BB">
            <w:rPr>
              <w:lang w:bidi="en-US"/>
            </w:rPr>
            <w:t>gemotiveerd in het licht van de vereisten van de vrijheid van godsdienst</w:t>
          </w:r>
          <w:r w:rsidR="002C58BA">
            <w:rPr>
              <w:lang w:bidi="en-US"/>
            </w:rPr>
            <w:t xml:space="preserve"> en er </w:t>
          </w:r>
          <w:r w:rsidRPr="00DC30CD" w:rsidR="006C06BB">
            <w:rPr>
              <w:lang w:bidi="en-US"/>
            </w:rPr>
            <w:t xml:space="preserve">een uitvoerige analyse van de evenredigheid </w:t>
          </w:r>
          <w:r w:rsidR="002C58BA">
            <w:rPr>
              <w:lang w:bidi="en-US"/>
            </w:rPr>
            <w:t>wordt</w:t>
          </w:r>
          <w:r w:rsidRPr="00DC30CD" w:rsidR="006C06BB">
            <w:rPr>
              <w:lang w:bidi="en-US"/>
            </w:rPr>
            <w:t xml:space="preserve"> verricht</w:t>
          </w:r>
          <w:r w:rsidR="002C58BA">
            <w:rPr>
              <w:lang w:bidi="en-US"/>
            </w:rPr>
            <w:t>.</w:t>
          </w:r>
          <w:r w:rsidR="00D5295D">
            <w:rPr>
              <w:rStyle w:val="Voetnootmarkering"/>
              <w:lang w:bidi="en-US"/>
            </w:rPr>
            <w:footnoteReference w:id="33"/>
          </w:r>
          <w:r w:rsidR="00D01260">
            <w:br/>
          </w:r>
          <w:r w:rsidR="00126867">
            <w:t xml:space="preserve"> </w:t>
          </w:r>
        </w:p>
        <w:p w:rsidR="007E5483" w:rsidP="00A40925" w:rsidRDefault="00806394" w14:paraId="0733B286" w14:textId="0466F28F">
          <w:pPr>
            <w:pStyle w:val="Kop2"/>
            <w:ind w:left="0" w:firstLine="0"/>
          </w:pPr>
          <w:r w:rsidRPr="00806394">
            <w:rPr>
              <w:i w:val="0"/>
              <w:iCs w:val="0"/>
            </w:rPr>
            <w:t>d.</w:t>
          </w:r>
          <w:r>
            <w:tab/>
          </w:r>
          <w:r w:rsidR="00686ECE">
            <w:t>Tussenconclusie</w:t>
          </w:r>
        </w:p>
        <w:p w:rsidR="009E08F6" w:rsidP="00EF63BE" w:rsidRDefault="003C1CC9" w14:paraId="3D2C4357" w14:textId="00A5EDFD">
          <w:r>
            <w:t>In het licht van het toegenomen belang dat in de samenleving wordt toegekend aan dierenwelzijn</w:t>
          </w:r>
          <w:r w:rsidR="00D27445">
            <w:t xml:space="preserve"> </w:t>
          </w:r>
          <w:r w:rsidR="00E47C62">
            <w:t>biedt</w:t>
          </w:r>
          <w:r w:rsidR="00D27445">
            <w:t xml:space="preserve"> de</w:t>
          </w:r>
          <w:r w:rsidR="00EA36BB">
            <w:t xml:space="preserve"> recente</w:t>
          </w:r>
          <w:r w:rsidR="00D27445">
            <w:t xml:space="preserve"> rechtspraak</w:t>
          </w:r>
          <w:r w:rsidR="00E47C62">
            <w:t xml:space="preserve"> van de Europese hoven </w:t>
          </w:r>
          <w:r w:rsidR="00C72094">
            <w:t xml:space="preserve">meer ruimte </w:t>
          </w:r>
          <w:r w:rsidR="00536418">
            <w:t xml:space="preserve">dan voorheen </w:t>
          </w:r>
          <w:r w:rsidR="00C72094">
            <w:t xml:space="preserve">om </w:t>
          </w:r>
          <w:r w:rsidR="0035724E">
            <w:t xml:space="preserve">dit belang </w:t>
          </w:r>
          <w:r w:rsidR="00A84603">
            <w:t>zwaarder te laten wegen</w:t>
          </w:r>
          <w:r w:rsidR="004034F2">
            <w:t xml:space="preserve"> </w:t>
          </w:r>
          <w:r w:rsidR="003E3176">
            <w:t xml:space="preserve">in de </w:t>
          </w:r>
          <w:r w:rsidR="00A420E3">
            <w:t>beoordeling van beperkingen van de godsdienstvrijheid.</w:t>
          </w:r>
          <w:r w:rsidR="008A3A0E">
            <w:t xml:space="preserve"> </w:t>
          </w:r>
          <w:r w:rsidR="0031738D">
            <w:t xml:space="preserve">Dit maakt dat </w:t>
          </w:r>
          <w:r w:rsidR="00EA36BB">
            <w:t xml:space="preserve">nu </w:t>
          </w:r>
          <w:r w:rsidR="00BD76D3">
            <w:t>een andere weging van belangen</w:t>
          </w:r>
          <w:r w:rsidR="002F3783">
            <w:t xml:space="preserve"> </w:t>
          </w:r>
          <w:r w:rsidR="00BD76D3">
            <w:t>mogelijk is</w:t>
          </w:r>
          <w:r w:rsidR="002F3783">
            <w:t xml:space="preserve"> dan t</w:t>
          </w:r>
          <w:r w:rsidR="00F50A20">
            <w:t xml:space="preserve">en tijde van de beoordeling </w:t>
          </w:r>
          <w:r w:rsidR="004F185A">
            <w:t xml:space="preserve">van eerdere voorstellen tot </w:t>
          </w:r>
          <w:r w:rsidR="006427FB">
            <w:t>een bedwelmingsplicht bij rituele slacht.</w:t>
          </w:r>
          <w:r w:rsidR="003411AF">
            <w:rPr>
              <w:rStyle w:val="Voetnootmarkering"/>
            </w:rPr>
            <w:footnoteReference w:id="34"/>
          </w:r>
          <w:r w:rsidR="003411AF">
            <w:t xml:space="preserve"> </w:t>
          </w:r>
        </w:p>
        <w:p w:rsidR="009E08F6" w:rsidP="00EF63BE" w:rsidRDefault="009E08F6" w14:paraId="3EE0D6C2" w14:textId="77777777"/>
        <w:p w:rsidR="008B6951" w:rsidP="00EF63BE" w:rsidRDefault="004E2DB0" w14:paraId="43244383" w14:textId="27A0F6F2">
          <w:r>
            <w:lastRenderedPageBreak/>
            <w:t>In het licht van de voorwaarden die het EHRM in zijn rechtspraak heeft geformuleerd voor toelaatbare inbreuken op de godsdienstvrijheid</w:t>
          </w:r>
          <w:r w:rsidR="00EA4868">
            <w:t xml:space="preserve"> is van belang dat de</w:t>
          </w:r>
          <w:r>
            <w:t xml:space="preserve"> </w:t>
          </w:r>
          <w:r w:rsidR="00696977">
            <w:t xml:space="preserve">initiatiefnemer </w:t>
          </w:r>
          <w:r w:rsidR="00B43AA2">
            <w:t xml:space="preserve">niet alleen aandacht </w:t>
          </w:r>
          <w:r w:rsidR="00EA4868">
            <w:t xml:space="preserve">besteedt </w:t>
          </w:r>
          <w:r w:rsidR="00B43AA2">
            <w:t>aan het maatschappelijk gezien steeds zwaarder wegende belang van dierenwelzijn</w:t>
          </w:r>
          <w:r w:rsidR="00FE7BFA">
            <w:t>.</w:t>
          </w:r>
          <w:r w:rsidR="00B43AA2">
            <w:t xml:space="preserve"> </w:t>
          </w:r>
          <w:r w:rsidR="00FE7BFA">
            <w:t>O</w:t>
          </w:r>
          <w:r w:rsidR="00E51EC8">
            <w:t xml:space="preserve">ok </w:t>
          </w:r>
          <w:r w:rsidR="00FE7BFA">
            <w:t xml:space="preserve">moet de initiatiefnemer motiveren </w:t>
          </w:r>
          <w:r w:rsidR="00A879F1">
            <w:t xml:space="preserve">dat </w:t>
          </w:r>
          <w:r w:rsidR="004A03B3">
            <w:t xml:space="preserve">de voorgestelde maatregelen </w:t>
          </w:r>
          <w:r w:rsidR="00AC47BC">
            <w:t xml:space="preserve">geschikt en noodzakelijk zijn om </w:t>
          </w:r>
          <w:r w:rsidR="002535FE">
            <w:t xml:space="preserve">dit belang te kunnen dienen. </w:t>
          </w:r>
        </w:p>
        <w:p w:rsidR="008B6951" w:rsidP="00EF63BE" w:rsidRDefault="008B6951" w14:paraId="19B36C41" w14:textId="77777777"/>
        <w:p w:rsidR="00896A01" w:rsidP="00EF63BE" w:rsidRDefault="00DC4583" w14:paraId="1E259C4D" w14:textId="571D4A2C">
          <w:r>
            <w:t xml:space="preserve">De initiatiefnemer </w:t>
          </w:r>
          <w:r w:rsidR="00071154">
            <w:t>besteedt expliciet aandacht aan</w:t>
          </w:r>
          <w:r w:rsidRPr="00DC4583">
            <w:t xml:space="preserve"> de impact van de maatregel op de godsdienstvrijheid en </w:t>
          </w:r>
          <w:r w:rsidR="001F5C7F">
            <w:t xml:space="preserve">heeft </w:t>
          </w:r>
          <w:r w:rsidRPr="00DC4583">
            <w:t>een uitgebreide evenredigheidsanalyse uitgevoerd.</w:t>
          </w:r>
          <w:r w:rsidR="00856B77">
            <w:t xml:space="preserve"> Zo </w:t>
          </w:r>
          <w:r w:rsidR="008D2B61">
            <w:t>zijn</w:t>
          </w:r>
          <w:r w:rsidRPr="00DF3DE6" w:rsidR="004616A0">
            <w:t xml:space="preserve"> vertegenwoordigers van de </w:t>
          </w:r>
          <w:r w:rsidR="00187A60">
            <w:t>israëlitische</w:t>
          </w:r>
          <w:r w:rsidRPr="00DF3DE6" w:rsidR="00187A60">
            <w:t xml:space="preserve"> </w:t>
          </w:r>
          <w:r w:rsidRPr="00DF3DE6" w:rsidR="004616A0">
            <w:t>en islamitische geloofsgemeenschappen bij rondetafelgesprekken in het parlement</w:t>
          </w:r>
          <w:r w:rsidR="008D2B61">
            <w:t xml:space="preserve"> om inbreng gevraagd.</w:t>
          </w:r>
          <w:r w:rsidRPr="00DF3DE6" w:rsidR="004616A0">
            <w:t xml:space="preserve"> </w:t>
          </w:r>
          <w:r w:rsidR="00AB7C97">
            <w:t>De initiatiefnemer heeft de</w:t>
          </w:r>
          <w:r w:rsidR="00802C49">
            <w:t xml:space="preserve">ze inbreng </w:t>
          </w:r>
          <w:r w:rsidR="002D2E1C">
            <w:t xml:space="preserve">gebruikt bij het opstellen van (de toelichting </w:t>
          </w:r>
          <w:r w:rsidR="004827C2">
            <w:t>op) het nu voorliggende wetsvoorstel.</w:t>
          </w:r>
          <w:r w:rsidR="004827C2">
            <w:rPr>
              <w:rStyle w:val="Voetnootmarkering"/>
            </w:rPr>
            <w:footnoteReference w:id="35"/>
          </w:r>
        </w:p>
        <w:p w:rsidR="009E08F6" w:rsidP="00EF63BE" w:rsidRDefault="009E08F6" w14:paraId="4350F7E9" w14:textId="77777777"/>
        <w:p w:rsidR="00CD4258" w:rsidP="00EF63BE" w:rsidRDefault="00400484" w14:paraId="511AA138" w14:textId="78AE76D1">
          <w:r>
            <w:t xml:space="preserve">Het voorstel biedt </w:t>
          </w:r>
          <w:r w:rsidR="009E08F6">
            <w:t>d</w:t>
          </w:r>
          <w:r w:rsidR="003A0FC1">
            <w:t>aarom</w:t>
          </w:r>
          <w:r w:rsidR="00C509B3">
            <w:t xml:space="preserve"> voldoende </w:t>
          </w:r>
          <w:r w:rsidR="00D342AD">
            <w:t>informatie en</w:t>
          </w:r>
          <w:r w:rsidR="00C509B3">
            <w:t xml:space="preserve"> aanknopingspunten om </w:t>
          </w:r>
          <w:r w:rsidR="00CE5369">
            <w:t xml:space="preserve">een breed parlementair debat te voeren over </w:t>
          </w:r>
          <w:r w:rsidR="00444531">
            <w:t xml:space="preserve">de </w:t>
          </w:r>
          <w:r w:rsidR="00D74A13">
            <w:t xml:space="preserve">door de initiatiefnemer </w:t>
          </w:r>
          <w:r w:rsidR="00CE5369">
            <w:t xml:space="preserve">voorgestelde </w:t>
          </w:r>
          <w:r w:rsidR="00DF6940">
            <w:t>bedwelmplicht bij rituele slacht</w:t>
          </w:r>
          <w:r w:rsidR="00CE5369">
            <w:t>.</w:t>
          </w:r>
          <w:r w:rsidR="00047C55">
            <w:t xml:space="preserve"> </w:t>
          </w:r>
          <w:r w:rsidR="00DD12FB">
            <w:t xml:space="preserve">In dat debat </w:t>
          </w:r>
          <w:r w:rsidR="00133138">
            <w:t xml:space="preserve">behoren </w:t>
          </w:r>
          <w:r w:rsidR="00DD12FB">
            <w:t xml:space="preserve">de betrokken belangen grondig </w:t>
          </w:r>
          <w:r w:rsidR="00133138">
            <w:t xml:space="preserve">te </w:t>
          </w:r>
          <w:r w:rsidR="00DD12FB">
            <w:t xml:space="preserve">worden gewogen. In </w:t>
          </w:r>
          <w:r w:rsidR="00575609">
            <w:t>d</w:t>
          </w:r>
          <w:r w:rsidR="000348F5">
            <w:t>i</w:t>
          </w:r>
          <w:r w:rsidR="00575609">
            <w:t>t</w:t>
          </w:r>
          <w:r w:rsidR="00DD12FB">
            <w:t xml:space="preserve"> verband wijst de Afdeling er op </w:t>
          </w:r>
          <w:r w:rsidR="00CD4258">
            <w:t>dat</w:t>
          </w:r>
          <w:r w:rsidRPr="00084EB0" w:rsidR="00084EB0">
            <w:t xml:space="preserve"> in de Nederlandse samenleving en rechtsorde</w:t>
          </w:r>
          <w:r w:rsidR="00CD4258">
            <w:t xml:space="preserve"> </w:t>
          </w:r>
          <w:r w:rsidRPr="00084EB0" w:rsidR="00084EB0">
            <w:t xml:space="preserve">pluriformiteit en </w:t>
          </w:r>
          <w:r w:rsidR="00CD4258">
            <w:t xml:space="preserve">de </w:t>
          </w:r>
          <w:r w:rsidRPr="00084EB0" w:rsidR="00084EB0">
            <w:t xml:space="preserve">bescherming van onder meer religieuze minderheden een </w:t>
          </w:r>
          <w:r w:rsidR="00503C53">
            <w:t>belangrijke</w:t>
          </w:r>
          <w:r w:rsidRPr="00084EB0" w:rsidR="00503C53">
            <w:t xml:space="preserve"> </w:t>
          </w:r>
          <w:r w:rsidRPr="00084EB0" w:rsidR="00084EB0">
            <w:t>rol spelen</w:t>
          </w:r>
          <w:r w:rsidR="00CD4258">
            <w:t>.</w:t>
          </w:r>
          <w:r w:rsidR="00472DF9">
            <w:rPr>
              <w:rStyle w:val="Voetnootmarkering"/>
            </w:rPr>
            <w:footnoteReference w:id="36"/>
          </w:r>
          <w:r w:rsidR="00CD4258">
            <w:t xml:space="preserve"> </w:t>
          </w:r>
          <w:r w:rsidRPr="001F7F51" w:rsidR="00212C0B">
            <w:t xml:space="preserve">Dat uit zich onder andere </w:t>
          </w:r>
          <w:r w:rsidRPr="001F7F51" w:rsidR="006C30C2">
            <w:t>in</w:t>
          </w:r>
          <w:r w:rsidRPr="001F7F51" w:rsidR="00C04B9C">
            <w:rPr>
              <w:kern w:val="2"/>
              <w14:ligatures w14:val="standardContextual"/>
            </w:rPr>
            <w:t xml:space="preserve"> de omgang met verschillen</w:t>
          </w:r>
          <w:r w:rsidRPr="001F7F51" w:rsidR="006C30C2">
            <w:rPr>
              <w:kern w:val="2"/>
              <w14:ligatures w14:val="standardContextual"/>
            </w:rPr>
            <w:t>de</w:t>
          </w:r>
          <w:r w:rsidRPr="001F7F51" w:rsidR="00C04B9C">
            <w:rPr>
              <w:kern w:val="2"/>
              <w14:ligatures w14:val="standardContextual"/>
            </w:rPr>
            <w:t xml:space="preserve"> religie</w:t>
          </w:r>
          <w:r w:rsidRPr="001F7F51" w:rsidR="006C30C2">
            <w:rPr>
              <w:kern w:val="2"/>
              <w14:ligatures w14:val="standardContextual"/>
            </w:rPr>
            <w:t>s</w:t>
          </w:r>
          <w:r w:rsidRPr="001F7F51" w:rsidR="00C04B9C">
            <w:rPr>
              <w:kern w:val="2"/>
              <w14:ligatures w14:val="standardContextual"/>
            </w:rPr>
            <w:t xml:space="preserve"> en levensovertuiging</w:t>
          </w:r>
          <w:r w:rsidRPr="001F7F51" w:rsidR="006C30C2">
            <w:rPr>
              <w:kern w:val="2"/>
              <w14:ligatures w14:val="standardContextual"/>
            </w:rPr>
            <w:t>en</w:t>
          </w:r>
          <w:r w:rsidRPr="001F7F51" w:rsidR="00C04B9C">
            <w:rPr>
              <w:kern w:val="2"/>
              <w14:ligatures w14:val="standardContextual"/>
            </w:rPr>
            <w:t xml:space="preserve"> en de daarmee verbonden waarden, normen en gedragingen </w:t>
          </w:r>
          <w:r w:rsidRPr="001F7F51" w:rsidR="006906DB">
            <w:rPr>
              <w:kern w:val="2"/>
              <w14:ligatures w14:val="standardContextual"/>
            </w:rPr>
            <w:t xml:space="preserve">waarbij </w:t>
          </w:r>
          <w:r w:rsidRPr="001F7F51" w:rsidR="00C04B9C">
            <w:rPr>
              <w:kern w:val="2"/>
              <w14:ligatures w14:val="standardContextual"/>
            </w:rPr>
            <w:t>wordt gestreefd naar wederzijdse tolerantie en verdraagzaamheid.</w:t>
          </w:r>
          <w:r w:rsidRPr="001F7F51" w:rsidR="007B4BEC">
            <w:rPr>
              <w:kern w:val="2"/>
              <w:vertAlign w:val="superscript"/>
              <w14:ligatures w14:val="standardContextual"/>
            </w:rPr>
            <w:footnoteReference w:id="37"/>
          </w:r>
          <w:r w:rsidR="007B4BEC">
            <w:rPr>
              <w:kern w:val="2"/>
              <w14:ligatures w14:val="standardContextual"/>
            </w:rPr>
            <w:t xml:space="preserve"> </w:t>
          </w:r>
          <w:r w:rsidR="004371BC">
            <w:t xml:space="preserve">Beperkingen van de godsdienstvrijheid </w:t>
          </w:r>
          <w:r w:rsidR="00ED7059">
            <w:t xml:space="preserve">moeten </w:t>
          </w:r>
          <w:r w:rsidR="00B114E5">
            <w:t xml:space="preserve">daarom </w:t>
          </w:r>
          <w:r w:rsidR="00843326">
            <w:t xml:space="preserve">zorgvuldig worden </w:t>
          </w:r>
          <w:r w:rsidR="00B114E5">
            <w:t xml:space="preserve">overwogen en </w:t>
          </w:r>
          <w:r w:rsidR="00843326">
            <w:t xml:space="preserve">moeten </w:t>
          </w:r>
          <w:r w:rsidR="00B114E5">
            <w:t xml:space="preserve">goed </w:t>
          </w:r>
          <w:r w:rsidR="00843326">
            <w:t xml:space="preserve">worden </w:t>
          </w:r>
          <w:r w:rsidR="00B114E5">
            <w:t xml:space="preserve">gemotiveerd. </w:t>
          </w:r>
        </w:p>
        <w:p w:rsidR="000A03FB" w:rsidP="00EF63BE" w:rsidRDefault="00113AD4" w14:paraId="1702A866" w14:textId="6B8E0F81">
          <w:r w:rsidRPr="00C433EA">
            <w:t xml:space="preserve"> </w:t>
          </w:r>
        </w:p>
        <w:p w:rsidR="002A1BF6" w:rsidP="00A40925" w:rsidRDefault="00806394" w14:paraId="78B7FB34" w14:textId="6CBAFCC9">
          <w:pPr>
            <w:pStyle w:val="Kop1"/>
          </w:pPr>
          <w:r w:rsidRPr="00806394">
            <w:rPr>
              <w:u w:val="none"/>
            </w:rPr>
            <w:t>3.</w:t>
          </w:r>
          <w:r w:rsidRPr="00806394">
            <w:rPr>
              <w:u w:val="none"/>
            </w:rPr>
            <w:tab/>
          </w:r>
          <w:r w:rsidR="008F6814">
            <w:t>Verbod verhandelen drachtige zoogdieren</w:t>
          </w:r>
          <w:r w:rsidR="00D915ED">
            <w:t xml:space="preserve"> met het oog op de slacht</w:t>
          </w:r>
          <w:r w:rsidR="008F6814">
            <w:t xml:space="preserve"> na 40</w:t>
          </w:r>
          <w:r w:rsidR="007E0DF6">
            <w:t xml:space="preserve"> </w:t>
          </w:r>
          <w:r w:rsidRPr="00A40925" w:rsidR="00A40925">
            <w:rPr>
              <w:u w:val="none"/>
            </w:rPr>
            <w:tab/>
          </w:r>
          <w:r w:rsidR="007E0DF6">
            <w:t>procent</w:t>
          </w:r>
          <w:r w:rsidR="008F6814">
            <w:t xml:space="preserve"> van de draagtijd</w:t>
          </w:r>
        </w:p>
        <w:p w:rsidRPr="00912D15" w:rsidR="00912D15" w:rsidP="00912D15" w:rsidRDefault="00912D15" w14:paraId="2F8738B8" w14:textId="77777777"/>
        <w:p w:rsidR="00D4308D" w:rsidP="00D4308D" w:rsidRDefault="00D4308D" w14:paraId="7C55FBEE" w14:textId="41AD6146">
          <w:r>
            <w:t>D</w:t>
          </w:r>
          <w:r w:rsidRPr="00882667">
            <w:t xml:space="preserve">e initiatiefnemer </w:t>
          </w:r>
          <w:r>
            <w:t xml:space="preserve">stelt een verbod voor </w:t>
          </w:r>
          <w:r w:rsidRPr="00E83236">
            <w:t xml:space="preserve">op het verkopen, voor de verkoop aanbieden, in de handel brengen of afleveren met het oog op de slacht </w:t>
          </w:r>
          <w:r w:rsidRPr="00882667">
            <w:t>(en daarmee de slacht zelf) van drachtige zoogdieren vanaf 40 procent van de draagtijd.</w:t>
          </w:r>
          <w:r>
            <w:t xml:space="preserve"> </w:t>
          </w:r>
          <w:r w:rsidRPr="00882667">
            <w:t xml:space="preserve">Volgens de initiatiefnemer kunnen met </w:t>
          </w:r>
          <w:r>
            <w:t>dit verbod</w:t>
          </w:r>
          <w:r w:rsidRPr="00882667">
            <w:t xml:space="preserve"> welzijnsproblemen bij de moederdieren</w:t>
          </w:r>
          <w:r w:rsidR="005B64E0">
            <w:t xml:space="preserve"> </w:t>
          </w:r>
          <w:r w:rsidRPr="00882667" w:rsidR="005B64E0">
            <w:t xml:space="preserve">worden </w:t>
          </w:r>
          <w:r w:rsidR="009830AE">
            <w:t xml:space="preserve">vermeden </w:t>
          </w:r>
          <w:r w:rsidR="005B64E0">
            <w:t xml:space="preserve">en </w:t>
          </w:r>
          <w:r w:rsidRPr="00882667">
            <w:t xml:space="preserve">de kans dat </w:t>
          </w:r>
          <w:r w:rsidR="00C848A1">
            <w:t xml:space="preserve">hoogzwangere </w:t>
          </w:r>
          <w:r w:rsidRPr="00882667">
            <w:t xml:space="preserve">dieren </w:t>
          </w:r>
          <w:r w:rsidR="00C848A1">
            <w:lastRenderedPageBreak/>
            <w:t xml:space="preserve">worden geslacht of </w:t>
          </w:r>
          <w:r w:rsidRPr="00882667">
            <w:t>tijdens het transport of in het slachthuis bevallen</w:t>
          </w:r>
          <w:r w:rsidR="0002434C">
            <w:t xml:space="preserve"> </w:t>
          </w:r>
          <w:r w:rsidR="005F09D7">
            <w:t>worden verminderd</w:t>
          </w:r>
          <w:r w:rsidR="009F17CA">
            <w:t>.</w:t>
          </w:r>
          <w:r w:rsidRPr="00882667">
            <w:rPr>
              <w:vertAlign w:val="superscript"/>
            </w:rPr>
            <w:footnoteReference w:id="38"/>
          </w:r>
          <w:r w:rsidRPr="00882667">
            <w:t xml:space="preserve"> </w:t>
          </w:r>
        </w:p>
        <w:p w:rsidR="00C37D30" w:rsidP="000A03FB" w:rsidRDefault="00C37D30" w14:paraId="3444B566" w14:textId="77777777"/>
        <w:p w:rsidR="004105E0" w:rsidP="00A40925" w:rsidRDefault="00806394" w14:paraId="5C56B56A" w14:textId="574F2C77">
          <w:pPr>
            <w:pStyle w:val="Kop2"/>
            <w:ind w:left="0" w:firstLine="0"/>
          </w:pPr>
          <w:r w:rsidRPr="00806394">
            <w:rPr>
              <w:i w:val="0"/>
              <w:iCs w:val="0"/>
            </w:rPr>
            <w:t>a.</w:t>
          </w:r>
          <w:r>
            <w:tab/>
          </w:r>
          <w:r w:rsidR="002A3B3D">
            <w:t>Uitvoerbaarheid en handhaafbaarheid</w:t>
          </w:r>
          <w:r w:rsidR="00F8363D">
            <w:t xml:space="preserve"> van het verbod</w:t>
          </w:r>
        </w:p>
        <w:p w:rsidR="003D51F6" w:rsidP="00D346C5" w:rsidRDefault="00D346C5" w14:paraId="168D34A6" w14:textId="2FF54104">
          <w:r w:rsidRPr="004C7AF2">
            <w:t xml:space="preserve">De </w:t>
          </w:r>
          <w:r w:rsidR="00E1505C">
            <w:t xml:space="preserve">toelichting bij het wetsvoorstel </w:t>
          </w:r>
          <w:r w:rsidR="00E020F6">
            <w:t xml:space="preserve">beschrijft </w:t>
          </w:r>
          <w:r w:rsidR="00BF3A11">
            <w:t xml:space="preserve">de maatregelen die veehouders moeten nemen om </w:t>
          </w:r>
          <w:r w:rsidR="00610FAF">
            <w:t xml:space="preserve">niet in strijd met </w:t>
          </w:r>
          <w:r w:rsidR="00F74DB9">
            <w:t xml:space="preserve">het </w:t>
          </w:r>
          <w:r w:rsidR="00610FAF">
            <w:t>verbod te handelen</w:t>
          </w:r>
          <w:r w:rsidR="003D51F6">
            <w:t>.</w:t>
          </w:r>
          <w:r w:rsidR="00080785">
            <w:rPr>
              <w:rStyle w:val="Voetnootmarkering"/>
            </w:rPr>
            <w:footnoteReference w:id="39"/>
          </w:r>
          <w:r w:rsidR="006314B1">
            <w:t xml:space="preserve"> Veehouders moeten nauwkeurig </w:t>
          </w:r>
          <w:r w:rsidR="00610FAF">
            <w:t xml:space="preserve">bijhouden </w:t>
          </w:r>
          <w:r w:rsidR="00080785">
            <w:t>hoe ver de dracht van hun dieren gevorderd is.</w:t>
          </w:r>
          <w:r w:rsidR="005043CE">
            <w:t xml:space="preserve"> </w:t>
          </w:r>
          <w:r w:rsidR="00322CBB">
            <w:t>Daarnaast</w:t>
          </w:r>
          <w:r w:rsidR="005043CE">
            <w:t xml:space="preserve"> moet op het voedse</w:t>
          </w:r>
          <w:r w:rsidR="00286E73">
            <w:t xml:space="preserve">lketeninformatieformulier ruimte worden gecreëerd waar de veehouder </w:t>
          </w:r>
          <w:r w:rsidR="00446A22">
            <w:t>kan verklaren dat het dier zich niet in de periode vanaf 40 procent van de dracht bevindt. Ook zal een veehouder een dier mogelijk langer moeten aanhouden</w:t>
          </w:r>
          <w:r w:rsidR="003F3E1A">
            <w:t>,</w:t>
          </w:r>
          <w:r w:rsidR="00446A22">
            <w:t xml:space="preserve"> tot na de geboorte van het jong</w:t>
          </w:r>
          <w:r w:rsidR="005507FB">
            <w:t xml:space="preserve">. </w:t>
          </w:r>
        </w:p>
        <w:p w:rsidR="005507FB" w:rsidP="00D346C5" w:rsidRDefault="005507FB" w14:paraId="68FABBCE" w14:textId="77777777"/>
        <w:p w:rsidR="00B76D3A" w:rsidP="00D57307" w:rsidRDefault="00DC52D7" w14:paraId="39FCDCD7" w14:textId="77777777">
          <w:r>
            <w:t>O</w:t>
          </w:r>
          <w:r w:rsidR="002A0085">
            <w:t>p dit moment is het o</w:t>
          </w:r>
          <w:r>
            <w:t xml:space="preserve">p </w:t>
          </w:r>
          <w:r w:rsidRPr="00F2341F" w:rsidR="00F2341F">
            <w:t xml:space="preserve">grond van de Transportverordening verboden </w:t>
          </w:r>
          <w:r w:rsidR="00317ABE">
            <w:t xml:space="preserve">om drachtige dieren te vervoeren </w:t>
          </w:r>
          <w:r w:rsidRPr="00F2341F" w:rsidR="00F2341F">
            <w:t>vanaf 90</w:t>
          </w:r>
          <w:r w:rsidR="003C1670">
            <w:t xml:space="preserve"> procent </w:t>
          </w:r>
          <w:r w:rsidRPr="00F2341F" w:rsidR="00F2341F">
            <w:t>van de draagtijd.</w:t>
          </w:r>
          <w:r w:rsidR="00317ABE">
            <w:rPr>
              <w:rStyle w:val="Voetnootmarkering"/>
            </w:rPr>
            <w:footnoteReference w:id="40"/>
          </w:r>
          <w:r w:rsidR="00F2341F">
            <w:t xml:space="preserve"> </w:t>
          </w:r>
          <w:r w:rsidR="003C1670">
            <w:t xml:space="preserve">Dit betekent dat vanaf </w:t>
          </w:r>
          <w:r w:rsidR="00977AE1">
            <w:t xml:space="preserve">90 procent van de draagtijd vervoer naar het slachthuis en dus ook de slacht van zoogdieren </w:t>
          </w:r>
          <w:r w:rsidR="00197813">
            <w:t xml:space="preserve">verboden is. Door de </w:t>
          </w:r>
          <w:r w:rsidR="002A0085">
            <w:t xml:space="preserve">grens </w:t>
          </w:r>
          <w:r w:rsidR="00305C03">
            <w:t>voor</w:t>
          </w:r>
          <w:r w:rsidR="00197813">
            <w:t xml:space="preserve"> het</w:t>
          </w:r>
          <w:r w:rsidR="00305C03">
            <w:t xml:space="preserve"> verhandelen en slacht</w:t>
          </w:r>
          <w:r w:rsidR="00197813">
            <w:t>en</w:t>
          </w:r>
          <w:r w:rsidR="003C1670">
            <w:t xml:space="preserve"> </w:t>
          </w:r>
          <w:r w:rsidR="006835C6">
            <w:t xml:space="preserve">van drachtige zoogdieren </w:t>
          </w:r>
          <w:r w:rsidR="003C1670">
            <w:t>bij 40 procent van de draagtijd te leggen</w:t>
          </w:r>
          <w:r w:rsidR="00305C03">
            <w:t xml:space="preserve"> </w:t>
          </w:r>
          <w:r w:rsidR="00197813">
            <w:t xml:space="preserve">beoogt </w:t>
          </w:r>
          <w:r w:rsidR="006835C6">
            <w:t xml:space="preserve">het voorstel deze grens </w:t>
          </w:r>
          <w:r w:rsidR="0086791A">
            <w:t xml:space="preserve">aanzienlijk te vervroegen. Dit vereist een </w:t>
          </w:r>
          <w:r w:rsidR="00305C03">
            <w:t>zorgvuldige uitvoeringsanalys</w:t>
          </w:r>
          <w:r w:rsidR="000B6421">
            <w:t>e</w:t>
          </w:r>
          <w:r w:rsidR="00305C03">
            <w:t>.</w:t>
          </w:r>
          <w:r w:rsidR="000B6421">
            <w:t xml:space="preserve"> </w:t>
          </w:r>
        </w:p>
        <w:p w:rsidR="00B76D3A" w:rsidP="00D57307" w:rsidRDefault="00B76D3A" w14:paraId="410C058F" w14:textId="77777777"/>
        <w:p w:rsidR="00D57307" w:rsidP="00D57307" w:rsidRDefault="000B6421" w14:paraId="799F8FEF" w14:textId="1A4E186E">
          <w:r>
            <w:t xml:space="preserve">De toelichting maakt </w:t>
          </w:r>
          <w:r w:rsidR="00C40347">
            <w:t>onvoldoende</w:t>
          </w:r>
          <w:r>
            <w:t xml:space="preserve"> duidelijk op welke wijze kan worden </w:t>
          </w:r>
          <w:r w:rsidR="00C40347">
            <w:t xml:space="preserve">geconstateerd of </w:t>
          </w:r>
          <w:r w:rsidR="006475AF">
            <w:t xml:space="preserve">de draagtijd van </w:t>
          </w:r>
          <w:r w:rsidR="00C40347">
            <w:t>een zoogdier 40 procent</w:t>
          </w:r>
          <w:r w:rsidR="006475AF">
            <w:t xml:space="preserve"> of meer</w:t>
          </w:r>
          <w:r w:rsidR="00C40347">
            <w:t xml:space="preserve"> </w:t>
          </w:r>
          <w:r w:rsidR="006475AF">
            <w:t>is gevorderd</w:t>
          </w:r>
          <w:r w:rsidR="00C40347">
            <w:t>.</w:t>
          </w:r>
          <w:r w:rsidRPr="00F2341F" w:rsidR="00F2341F">
            <w:t xml:space="preserve"> </w:t>
          </w:r>
          <w:r w:rsidR="00D57307">
            <w:t xml:space="preserve">De toelichting vermeldt </w:t>
          </w:r>
          <w:r w:rsidR="00C33569">
            <w:t xml:space="preserve">alleen </w:t>
          </w:r>
          <w:r w:rsidR="00D57307">
            <w:t>dat de NVWA van oordeel is dat het verbod niet effectief handhaafbaar en uitvoerbaar is en mogelijkheden biedt tot frauderen.</w:t>
          </w:r>
          <w:r w:rsidR="00D57307">
            <w:rPr>
              <w:rStyle w:val="Voetnootmarkering"/>
            </w:rPr>
            <w:footnoteReference w:id="41"/>
          </w:r>
          <w:r w:rsidR="00D57307">
            <w:t xml:space="preserve"> </w:t>
          </w:r>
          <w:r w:rsidR="00C33569">
            <w:t>On</w:t>
          </w:r>
          <w:r w:rsidR="00D57307">
            <w:t xml:space="preserve">duidelijk </w:t>
          </w:r>
          <w:r w:rsidR="00C33569">
            <w:t xml:space="preserve">is </w:t>
          </w:r>
          <w:r w:rsidR="00D57307">
            <w:t xml:space="preserve">hoe de initiatiefnemer </w:t>
          </w:r>
          <w:r w:rsidR="00C04EAB">
            <w:t>beoogt te verzekeren dat</w:t>
          </w:r>
          <w:r w:rsidR="0017285D">
            <w:t xml:space="preserve"> het voorgestelde verbod </w:t>
          </w:r>
          <w:r w:rsidR="00634ACA">
            <w:t xml:space="preserve">wél </w:t>
          </w:r>
          <w:r w:rsidR="0017285D">
            <w:t>uitvoerbaar en handhaafbaar is</w:t>
          </w:r>
          <w:r w:rsidR="00D57307">
            <w:t xml:space="preserve">. </w:t>
          </w:r>
        </w:p>
        <w:p w:rsidR="00367514" w:rsidP="00CE418B" w:rsidRDefault="00367514" w14:paraId="4F6D8F80" w14:textId="77777777"/>
        <w:p w:rsidR="00CE418B" w:rsidP="00CE418B" w:rsidRDefault="00A86328" w14:paraId="77B0742B" w14:textId="5625652F">
          <w:r>
            <w:t>Daar komt bij dat h</w:t>
          </w:r>
          <w:r w:rsidRPr="006D14F7">
            <w:rPr>
              <w:szCs w:val="22"/>
            </w:rPr>
            <w:t xml:space="preserve">et verbod op het verhandelen van drachtige zoogdieren ten behoeve van de slacht vanaf 40 </w:t>
          </w:r>
          <w:r>
            <w:rPr>
              <w:szCs w:val="22"/>
            </w:rPr>
            <w:t>procent</w:t>
          </w:r>
          <w:r w:rsidRPr="006D14F7">
            <w:rPr>
              <w:szCs w:val="22"/>
            </w:rPr>
            <w:t xml:space="preserve"> van de dra</w:t>
          </w:r>
          <w:r>
            <w:rPr>
              <w:szCs w:val="22"/>
            </w:rPr>
            <w:t>agtijd</w:t>
          </w:r>
          <w:r w:rsidRPr="006D14F7">
            <w:rPr>
              <w:szCs w:val="22"/>
            </w:rPr>
            <w:t xml:space="preserve"> zonder overgangstermijn in werking</w:t>
          </w:r>
          <w:r>
            <w:rPr>
              <w:szCs w:val="22"/>
            </w:rPr>
            <w:t xml:space="preserve"> </w:t>
          </w:r>
          <w:r w:rsidRPr="006D14F7">
            <w:rPr>
              <w:szCs w:val="22"/>
            </w:rPr>
            <w:t>treedt. Dit in tegenstelling tot de overige maatregelen, waarvoor wel overgangsrecht is geregeld.</w:t>
          </w:r>
          <w:r w:rsidR="00D11DB4">
            <w:rPr>
              <w:rStyle w:val="Voetnootmarkering"/>
              <w:szCs w:val="22"/>
            </w:rPr>
            <w:footnoteReference w:id="42"/>
          </w:r>
          <w:r w:rsidR="00D11DB4">
            <w:rPr>
              <w:szCs w:val="22"/>
            </w:rPr>
            <w:t xml:space="preserve"> </w:t>
          </w:r>
          <w:r w:rsidR="00C40347">
            <w:t xml:space="preserve">De onmiddellijke inwerkingtreding van dit onderdeel van het wetsvoorstel zonder overgangstermijn maakt een effectieve uitvoerbaarheid en handhaafbaarheid </w:t>
          </w:r>
          <w:r w:rsidR="00240908">
            <w:t xml:space="preserve">van deze maatregel </w:t>
          </w:r>
          <w:r w:rsidR="001C5431">
            <w:t xml:space="preserve">extra </w:t>
          </w:r>
          <w:r w:rsidR="00C40347">
            <w:t>kwetsbaar</w:t>
          </w:r>
          <w:r w:rsidR="001C5431">
            <w:t>. Daardoor is</w:t>
          </w:r>
          <w:r w:rsidR="0001009B">
            <w:t xml:space="preserve"> het belang van een </w:t>
          </w:r>
          <w:r w:rsidR="007E0D11">
            <w:t>toereikende</w:t>
          </w:r>
          <w:r w:rsidR="0001009B">
            <w:t xml:space="preserve"> motivering nog groter</w:t>
          </w:r>
          <w:r w:rsidR="00C40347">
            <w:t xml:space="preserve">. </w:t>
          </w:r>
        </w:p>
        <w:p w:rsidR="00D346C5" w:rsidP="00D346C5" w:rsidRDefault="00D346C5" w14:paraId="676BBE6A" w14:textId="77777777"/>
        <w:p w:rsidRPr="009F1457" w:rsidR="009F1457" w:rsidP="00A40925" w:rsidRDefault="00806394" w14:paraId="6F41DD34" w14:textId="2041B237">
          <w:pPr>
            <w:pStyle w:val="Kop2"/>
            <w:ind w:left="0" w:firstLine="0"/>
          </w:pPr>
          <w:r w:rsidRPr="00806394">
            <w:rPr>
              <w:i w:val="0"/>
              <w:iCs w:val="0"/>
            </w:rPr>
            <w:t>b.</w:t>
          </w:r>
          <w:r w:rsidRPr="00806394">
            <w:rPr>
              <w:i w:val="0"/>
              <w:iCs w:val="0"/>
            </w:rPr>
            <w:tab/>
          </w:r>
          <w:r w:rsidR="00EB6185">
            <w:t>Strafbaarstelling overtreding verbod</w:t>
          </w:r>
        </w:p>
        <w:p w:rsidR="00AB5F8E" w:rsidP="00D346C5" w:rsidRDefault="00D346C5" w14:paraId="1BEACF62" w14:textId="751B6878">
          <w:bookmarkStart w:name="_Hlk209164180" w:id="1"/>
          <w:r w:rsidRPr="004C7AF2">
            <w:t xml:space="preserve">Overtreding van het verbod wordt op grond van het wetsvoorstel voor zover opzettelijk begaan </w:t>
          </w:r>
          <w:r w:rsidR="00A029DF">
            <w:t>aangemerkt</w:t>
          </w:r>
          <w:r w:rsidRPr="004C7AF2">
            <w:t xml:space="preserve"> als misdrijf</w:t>
          </w:r>
          <w:r w:rsidR="005C5B47">
            <w:t>,</w:t>
          </w:r>
          <w:r w:rsidR="00874907">
            <w:t xml:space="preserve"> </w:t>
          </w:r>
          <w:r w:rsidR="005C5B47">
            <w:t xml:space="preserve">dat </w:t>
          </w:r>
          <w:r w:rsidR="00874907">
            <w:t xml:space="preserve">strafbaar </w:t>
          </w:r>
          <w:r w:rsidR="005C5B47">
            <w:t xml:space="preserve">is </w:t>
          </w:r>
          <w:r w:rsidR="00E45FE0">
            <w:t>op grond van de Wet op de economische delicten</w:t>
          </w:r>
          <w:r w:rsidRPr="004C7AF2">
            <w:t>.</w:t>
          </w:r>
          <w:r w:rsidR="000C1753">
            <w:rPr>
              <w:rStyle w:val="Voetnootmarkering"/>
            </w:rPr>
            <w:footnoteReference w:id="43"/>
          </w:r>
          <w:r w:rsidR="00E45FE0">
            <w:t xml:space="preserve"> Voor</w:t>
          </w:r>
          <w:r w:rsidR="002C3B30">
            <w:t xml:space="preserve"> zover</w:t>
          </w:r>
          <w:r w:rsidR="00E45FE0">
            <w:t xml:space="preserve"> </w:t>
          </w:r>
          <w:r w:rsidR="00A029DF">
            <w:t xml:space="preserve">geen </w:t>
          </w:r>
          <w:r w:rsidR="00EF3B40">
            <w:t xml:space="preserve">sprake is van een </w:t>
          </w:r>
          <w:r w:rsidR="00A029DF">
            <w:t xml:space="preserve">misdrijf, wordt </w:t>
          </w:r>
          <w:r w:rsidR="00EF3B40">
            <w:t xml:space="preserve">overtreding van het verbod </w:t>
          </w:r>
          <w:r w:rsidRPr="004C7AF2" w:rsidR="00A029DF">
            <w:t>gekwalificeerd</w:t>
          </w:r>
          <w:r w:rsidR="00AB5F8E">
            <w:t xml:space="preserve"> als overtreding.</w:t>
          </w:r>
          <w:r w:rsidR="00AB5F8E">
            <w:rPr>
              <w:rStyle w:val="Voetnootmarkering"/>
            </w:rPr>
            <w:footnoteReference w:id="44"/>
          </w:r>
          <w:r w:rsidR="00AB5F8E">
            <w:t xml:space="preserve"> </w:t>
          </w:r>
        </w:p>
        <w:p w:rsidR="00AB5F8E" w:rsidP="00D346C5" w:rsidRDefault="00AB5F8E" w14:paraId="286C3DF4" w14:textId="77777777"/>
        <w:p w:rsidR="000B6DBE" w:rsidP="00D346C5" w:rsidRDefault="00D346C5" w14:paraId="2DEFA160" w14:textId="77777777">
          <w:r>
            <w:t xml:space="preserve">De toelichting verduidelijkt niet </w:t>
          </w:r>
          <w:r w:rsidRPr="004C7AF2">
            <w:t xml:space="preserve">hoe het delictsvereiste </w:t>
          </w:r>
          <w:r w:rsidR="002E6DDC">
            <w:t>‘</w:t>
          </w:r>
          <w:r w:rsidRPr="004C7AF2">
            <w:t>opzet</w:t>
          </w:r>
          <w:r w:rsidR="002E6DDC">
            <w:t>’</w:t>
          </w:r>
          <w:r w:rsidRPr="004C7AF2">
            <w:t xml:space="preserve"> in dit verband moet worden uitgelegd. Bij opzet kan het ook gaan om voorwaardelijk opzet: </w:t>
          </w:r>
          <w:r w:rsidR="00EE6274">
            <w:t xml:space="preserve">er is </w:t>
          </w:r>
          <w:r w:rsidR="00FD2E12">
            <w:t xml:space="preserve">een </w:t>
          </w:r>
          <w:r w:rsidRPr="004C7AF2">
            <w:t xml:space="preserve">aanmerkelijke kans dat een bepaald gevolg zal intreden door </w:t>
          </w:r>
          <w:r w:rsidR="00583984">
            <w:t xml:space="preserve">iemands </w:t>
          </w:r>
          <w:r w:rsidRPr="004C7AF2">
            <w:t xml:space="preserve">handelen en </w:t>
          </w:r>
          <w:r w:rsidR="00FD2E12">
            <w:t xml:space="preserve">de </w:t>
          </w:r>
          <w:r w:rsidR="00583984">
            <w:t xml:space="preserve">betrokkene </w:t>
          </w:r>
          <w:r w:rsidRPr="004C7AF2">
            <w:t xml:space="preserve">aanvaardt </w:t>
          </w:r>
          <w:r w:rsidR="00FD2E12">
            <w:t xml:space="preserve">bewust </w:t>
          </w:r>
          <w:r w:rsidRPr="004C7AF2">
            <w:t>deze kans.</w:t>
          </w:r>
          <w:r>
            <w:t xml:space="preserve"> </w:t>
          </w:r>
          <w:r w:rsidR="00F71EC3">
            <w:t xml:space="preserve">Het </w:t>
          </w:r>
          <w:r w:rsidR="000B6DBE">
            <w:t>wets</w:t>
          </w:r>
          <w:r w:rsidR="00F71EC3">
            <w:t>voorstel kan in dit licht v</w:t>
          </w:r>
          <w:r w:rsidDel="00BF4FB4" w:rsidR="00F71EC3">
            <w:t>e</w:t>
          </w:r>
          <w:r w:rsidR="00F71EC3">
            <w:t>rgaande gevolgen hebben voor veehouders.</w:t>
          </w:r>
          <w:r w:rsidR="00811D87">
            <w:t xml:space="preserve"> </w:t>
          </w:r>
        </w:p>
        <w:p w:rsidR="000B6DBE" w:rsidP="00D346C5" w:rsidRDefault="000B6DBE" w14:paraId="29B236EE" w14:textId="77777777"/>
        <w:p w:rsidR="000A22B1" w:rsidP="00D346C5" w:rsidRDefault="000461A5" w14:paraId="109B22AC" w14:textId="07F3A94A">
          <w:r>
            <w:t xml:space="preserve">Zo kan </w:t>
          </w:r>
          <w:r w:rsidR="00F03C50">
            <w:t xml:space="preserve">worden beargumenteerd dat </w:t>
          </w:r>
          <w:r w:rsidRPr="004C7AF2" w:rsidR="00D346C5">
            <w:t>een veehouder</w:t>
          </w:r>
          <w:r w:rsidR="0080609B">
            <w:t>,</w:t>
          </w:r>
          <w:r w:rsidRPr="004C7AF2" w:rsidR="00D346C5">
            <w:t xml:space="preserve"> </w:t>
          </w:r>
          <w:r w:rsidDel="0080609B" w:rsidR="00AC50C6">
            <w:t xml:space="preserve">door </w:t>
          </w:r>
          <w:r w:rsidR="00AC50C6">
            <w:t>een</w:t>
          </w:r>
          <w:r w:rsidR="00F45DD1">
            <w:t xml:space="preserve"> vrouwelijk en een</w:t>
          </w:r>
          <w:r w:rsidR="00AC50C6">
            <w:t xml:space="preserve"> </w:t>
          </w:r>
          <w:r w:rsidR="00095F6D">
            <w:t>mannelijk dier</w:t>
          </w:r>
          <w:r w:rsidR="008D58F5">
            <w:t xml:space="preserve"> samen </w:t>
          </w:r>
          <w:r w:rsidR="006304D8">
            <w:t>in de wei te zetten</w:t>
          </w:r>
          <w:r w:rsidR="00154337">
            <w:t>,</w:t>
          </w:r>
          <w:r w:rsidR="006304D8">
            <w:t xml:space="preserve"> </w:t>
          </w:r>
          <w:r w:rsidR="00F03C50">
            <w:t>beoogt</w:t>
          </w:r>
          <w:r w:rsidR="0097028B">
            <w:t xml:space="preserve"> </w:t>
          </w:r>
          <w:r w:rsidRPr="004C7AF2" w:rsidR="00D346C5">
            <w:t>dat het dier drachtig wordt</w:t>
          </w:r>
          <w:r w:rsidR="0097028B">
            <w:t xml:space="preserve"> of in ieder geval </w:t>
          </w:r>
          <w:r w:rsidRPr="004C7AF2" w:rsidR="0097028B">
            <w:t xml:space="preserve">de aanmerkelijke kans </w:t>
          </w:r>
          <w:r w:rsidR="00FA1784">
            <w:t xml:space="preserve">daarop </w:t>
          </w:r>
          <w:r w:rsidR="0097028B">
            <w:t>aanvaardt</w:t>
          </w:r>
          <w:r w:rsidRPr="004C7AF2" w:rsidR="00D346C5">
            <w:t>.</w:t>
          </w:r>
          <w:r w:rsidR="00A13820">
            <w:t xml:space="preserve"> Door het dier vervolgens te verhandelen</w:t>
          </w:r>
          <w:r w:rsidR="006A4C18">
            <w:t xml:space="preserve"> </w:t>
          </w:r>
          <w:r w:rsidR="00932273">
            <w:t>met het oog op de slacht</w:t>
          </w:r>
          <w:r w:rsidR="00DB572F">
            <w:t>,</w:t>
          </w:r>
          <w:r w:rsidR="00E90151">
            <w:t xml:space="preserve"> wordt er</w:t>
          </w:r>
          <w:r w:rsidR="00B51CBC">
            <w:t xml:space="preserve"> aan de delictsomschrijving voldaan</w:t>
          </w:r>
          <w:r w:rsidR="005E3F72">
            <w:t xml:space="preserve"> als blijkt dat het dier drachtig is en de draagtijd 40 procent of meer is gevorderd</w:t>
          </w:r>
          <w:r w:rsidR="00B51CBC">
            <w:t>.</w:t>
          </w:r>
          <w:r w:rsidRPr="004C7AF2" w:rsidR="00D346C5">
            <w:t xml:space="preserve"> </w:t>
          </w:r>
          <w:r w:rsidR="00D346C5">
            <w:t>De reikwijdte van de strafbaarstelling van overtreding van het verbod kan daarmee onder omstandigheden disproportioneel zijn.</w:t>
          </w:r>
          <w:r w:rsidR="00FB3D95">
            <w:t xml:space="preserve"> </w:t>
          </w:r>
        </w:p>
        <w:p w:rsidR="000A5B89" w:rsidP="00D346C5" w:rsidRDefault="000A5B89" w14:paraId="466471AF" w14:textId="77777777"/>
        <w:p w:rsidR="006F7639" w:rsidP="00A40925" w:rsidRDefault="00806394" w14:paraId="76D0E41D" w14:textId="376D846E">
          <w:pPr>
            <w:pStyle w:val="Kop2"/>
            <w:ind w:left="0" w:firstLine="0"/>
          </w:pPr>
          <w:r w:rsidRPr="00806394">
            <w:rPr>
              <w:i w:val="0"/>
              <w:iCs w:val="0"/>
            </w:rPr>
            <w:t>c.</w:t>
          </w:r>
          <w:r w:rsidRPr="00806394">
            <w:rPr>
              <w:i w:val="0"/>
              <w:iCs w:val="0"/>
            </w:rPr>
            <w:tab/>
          </w:r>
          <w:r w:rsidR="006F7639">
            <w:t>Verhouding tot Transportverordening en Slachtverordening</w:t>
          </w:r>
        </w:p>
        <w:p w:rsidR="000D1026" w:rsidP="006F7639" w:rsidRDefault="006F7639" w14:paraId="3A0563C3" w14:textId="77777777">
          <w:r>
            <w:t xml:space="preserve">De verhandeling van drachtige zoogdieren is als zodanig niet Europees gereguleerd. Wel verbiedt de Transportverordening het transport van drachtige dieren </w:t>
          </w:r>
          <w:r w:rsidRPr="00F2341F">
            <w:t>vanaf 90</w:t>
          </w:r>
          <w:r>
            <w:t xml:space="preserve"> procent </w:t>
          </w:r>
          <w:r w:rsidRPr="00F2341F">
            <w:t>van de draagtijd</w:t>
          </w:r>
          <w:r>
            <w:t>, omdat deze dieren niet meer in staat worden geacht om te worden vervoerd</w:t>
          </w:r>
          <w:r w:rsidRPr="00F2341F">
            <w:t>.</w:t>
          </w:r>
          <w:r>
            <w:rPr>
              <w:rStyle w:val="Voetnootmarkering"/>
            </w:rPr>
            <w:footnoteReference w:id="45"/>
          </w:r>
          <w:r>
            <w:t xml:space="preserve"> Het wetsvoorstel verbiedt het verkopen, voor de verkoop aanbieden, in de handel brengen en afleveren van drachtige zoogdieren met het oog op de slacht vanaf 40 procent van de draagtijd. </w:t>
          </w:r>
        </w:p>
        <w:p w:rsidR="000D1026" w:rsidP="006F7639" w:rsidRDefault="000D1026" w14:paraId="43DA0B5A" w14:textId="77777777"/>
        <w:p w:rsidR="00466479" w:rsidP="006F7639" w:rsidRDefault="007805C6" w14:paraId="60AE1DB0" w14:textId="652E61D3">
          <w:r>
            <w:t>D</w:t>
          </w:r>
          <w:r w:rsidR="008C45D1">
            <w:t xml:space="preserve">eze maatregel is </w:t>
          </w:r>
          <w:proofErr w:type="gramStart"/>
          <w:r w:rsidR="00BD7424">
            <w:t>blijkens</w:t>
          </w:r>
          <w:proofErr w:type="gramEnd"/>
          <w:r w:rsidR="00BD7424">
            <w:t xml:space="preserve"> de toelichting </w:t>
          </w:r>
          <w:r w:rsidR="008C45D1">
            <w:t xml:space="preserve">onder andere ingegeven door </w:t>
          </w:r>
          <w:r w:rsidR="00115D1F">
            <w:t xml:space="preserve">de welzijnsproblemen die moederdieren ondervinden als zij </w:t>
          </w:r>
          <w:r>
            <w:t>vanaf 40 procent van de dracht worden vervoerd naar het slachthuis.</w:t>
          </w:r>
          <w:r w:rsidR="00BD7424">
            <w:rPr>
              <w:rStyle w:val="Voetnootmarkering"/>
            </w:rPr>
            <w:footnoteReference w:id="46"/>
          </w:r>
          <w:r>
            <w:t xml:space="preserve"> </w:t>
          </w:r>
          <w:r w:rsidR="00B272B6">
            <w:t>De Transportverordening staat toe dat lidstaten strengere nationale maatregelen ter verbetering van dierenwelzijn aannemen voor vervoer dat volledig op het eigen grondgebied plaatsvindt</w:t>
          </w:r>
          <w:r w:rsidR="00497C72">
            <w:t>.</w:t>
          </w:r>
          <w:r w:rsidR="000C02A1">
            <w:rPr>
              <w:rStyle w:val="Voetnootmarkering"/>
            </w:rPr>
            <w:footnoteReference w:id="47"/>
          </w:r>
          <w:r w:rsidR="00497C72">
            <w:t xml:space="preserve"> De verordening biedt die ruimte echter niet </w:t>
          </w:r>
          <w:r w:rsidR="00743EAF">
            <w:t xml:space="preserve">voor grensoverschrijdend vervoer. </w:t>
          </w:r>
          <w:r w:rsidR="00915EC1">
            <w:t xml:space="preserve">Het </w:t>
          </w:r>
          <w:r w:rsidR="00F1574B">
            <w:t>voorgestelde</w:t>
          </w:r>
          <w:r w:rsidR="00915EC1">
            <w:t xml:space="preserve"> verbod </w:t>
          </w:r>
          <w:r w:rsidR="00A03095">
            <w:t>is niet beperkt tot uitsluitend vervoer</w:t>
          </w:r>
          <w:r w:rsidR="00915EC1">
            <w:t xml:space="preserve"> </w:t>
          </w:r>
          <w:r w:rsidR="001738CE">
            <w:t>op Nederlands grondgebied.</w:t>
          </w:r>
          <w:r w:rsidRPr="00AF6DED" w:rsidR="00B272B6">
            <w:t xml:space="preserve"> </w:t>
          </w:r>
          <w:r w:rsidR="00B56B7E">
            <w:t xml:space="preserve">Het </w:t>
          </w:r>
          <w:r w:rsidR="00CA1385">
            <w:t>wets</w:t>
          </w:r>
          <w:r w:rsidR="00B56B7E">
            <w:t xml:space="preserve">voorstel lijkt </w:t>
          </w:r>
          <w:r w:rsidR="003113A7">
            <w:t>daarom</w:t>
          </w:r>
          <w:r w:rsidR="00B56B7E">
            <w:t xml:space="preserve"> </w:t>
          </w:r>
          <w:r w:rsidR="00AF6DED">
            <w:t xml:space="preserve">in ieder geval voor </w:t>
          </w:r>
          <w:r w:rsidR="00381A1B">
            <w:t>het</w:t>
          </w:r>
          <w:r w:rsidR="00AF6DED">
            <w:t xml:space="preserve"> grensoverschrijden</w:t>
          </w:r>
          <w:r w:rsidR="00BD63DB">
            <w:t>d transport</w:t>
          </w:r>
          <w:r w:rsidRPr="00AF6DED" w:rsidR="00AF6DED">
            <w:t xml:space="preserve"> </w:t>
          </w:r>
          <w:r w:rsidR="00A212BE">
            <w:t>strijdig</w:t>
          </w:r>
          <w:r w:rsidR="00D24CA4">
            <w:t xml:space="preserve"> te </w:t>
          </w:r>
          <w:r w:rsidR="00A212BE">
            <w:t>zijn</w:t>
          </w:r>
          <w:r w:rsidR="00D24CA4">
            <w:t xml:space="preserve"> met </w:t>
          </w:r>
          <w:r w:rsidRPr="00AF6DED" w:rsidR="00AF6DED">
            <w:t xml:space="preserve">de </w:t>
          </w:r>
          <w:r w:rsidR="00BD63DB">
            <w:t>Transportv</w:t>
          </w:r>
          <w:r w:rsidRPr="00AF6DED" w:rsidR="00AF6DED">
            <w:t>erordening.</w:t>
          </w:r>
          <w:r w:rsidR="002A7423">
            <w:t xml:space="preserve"> </w:t>
          </w:r>
          <w:r w:rsidR="00561C6C">
            <w:t xml:space="preserve">In het </w:t>
          </w:r>
          <w:r w:rsidR="00561C6C">
            <w:lastRenderedPageBreak/>
            <w:t>licht hiervan moe</w:t>
          </w:r>
          <w:r w:rsidRPr="00392D3B" w:rsidR="00392D3B">
            <w:t>t</w:t>
          </w:r>
          <w:r w:rsidR="00561C6C">
            <w:t>en</w:t>
          </w:r>
          <w:r w:rsidRPr="00392D3B" w:rsidR="00392D3B">
            <w:t xml:space="preserve"> de noodzaak en </w:t>
          </w:r>
          <w:r w:rsidR="00561C6C">
            <w:t xml:space="preserve">de </w:t>
          </w:r>
          <w:r w:rsidRPr="00392D3B" w:rsidR="00392D3B">
            <w:t xml:space="preserve">evenredigheid van </w:t>
          </w:r>
          <w:r w:rsidR="00AD550A">
            <w:t>de maatregel</w:t>
          </w:r>
          <w:r w:rsidRPr="00392D3B" w:rsidR="00392D3B">
            <w:t xml:space="preserve"> nader worden gemotiveerd.</w:t>
          </w:r>
        </w:p>
        <w:p w:rsidR="00466479" w:rsidP="006F7639" w:rsidRDefault="00466479" w14:paraId="408E6F5F" w14:textId="77777777"/>
        <w:p w:rsidR="000748C9" w:rsidP="0024099C" w:rsidRDefault="00A70D67" w14:paraId="58DE4611" w14:textId="77777777">
          <w:r>
            <w:t xml:space="preserve">Een andere reden voor het voorgestelde verbod </w:t>
          </w:r>
          <w:r w:rsidR="008F7E5C">
            <w:t>is dat v</w:t>
          </w:r>
          <w:r w:rsidR="00900643">
            <w:t xml:space="preserve">olgens de initiatiefnemer op deze manier beter kan worden voorkomen dat </w:t>
          </w:r>
          <w:r w:rsidR="00B806F8">
            <w:t>(hoog)zwangere dieren worden geslacht.</w:t>
          </w:r>
          <w:r w:rsidR="00B806F8">
            <w:rPr>
              <w:rStyle w:val="Voetnootmarkering"/>
            </w:rPr>
            <w:footnoteReference w:id="48"/>
          </w:r>
          <w:r w:rsidR="00B806F8">
            <w:t xml:space="preserve"> </w:t>
          </w:r>
          <w:r w:rsidR="00676265">
            <w:t xml:space="preserve">De vraag is in hoeverre de </w:t>
          </w:r>
          <w:r w:rsidR="00D50A03">
            <w:t>Slachtverordening</w:t>
          </w:r>
          <w:r w:rsidR="00676265">
            <w:t xml:space="preserve"> </w:t>
          </w:r>
          <w:r w:rsidR="0032325E">
            <w:t xml:space="preserve">beoogt om op </w:t>
          </w:r>
          <w:r w:rsidR="00676265">
            <w:t>uitputtend</w:t>
          </w:r>
          <w:r w:rsidR="000C16A4">
            <w:t>e</w:t>
          </w:r>
          <w:r w:rsidR="00676265">
            <w:t xml:space="preserve"> </w:t>
          </w:r>
          <w:r w:rsidRPr="001B6E5A" w:rsidR="001B6E5A">
            <w:t>wijze</w:t>
          </w:r>
          <w:r w:rsidR="000C16A4">
            <w:t xml:space="preserve"> </w:t>
          </w:r>
          <w:r w:rsidRPr="001B6E5A" w:rsidR="001B6E5A">
            <w:t>het niveau van dierenwelzijn</w:t>
          </w:r>
          <w:r w:rsidR="000C16A4">
            <w:t xml:space="preserve"> </w:t>
          </w:r>
          <w:r w:rsidRPr="001B6E5A" w:rsidR="001B6E5A">
            <w:t xml:space="preserve">te regelen van dieren die worden gedood in slachthuizen. </w:t>
          </w:r>
        </w:p>
        <w:p w:rsidR="000748C9" w:rsidP="0024099C" w:rsidRDefault="000748C9" w14:paraId="61939789" w14:textId="77777777"/>
        <w:p w:rsidR="000748C9" w:rsidP="0024099C" w:rsidRDefault="00A90159" w14:paraId="7FB9CEB5" w14:textId="77777777">
          <w:r>
            <w:t>De</w:t>
          </w:r>
          <w:r w:rsidR="003F2352">
            <w:t xml:space="preserve"> verordening beoogt </w:t>
          </w:r>
          <w:r w:rsidR="00F12C4F">
            <w:t>gemeenschappelijke regels vast te stellen voor dit onderdeel van het land</w:t>
          </w:r>
          <w:r w:rsidR="00FA180F">
            <w:t xml:space="preserve">bouwbeleid </w:t>
          </w:r>
          <w:r w:rsidR="002207EA">
            <w:t xml:space="preserve">met het oog op dierenwelzijn en </w:t>
          </w:r>
          <w:r w:rsidR="006B2709">
            <w:t>de mededinging tussen exploitanten.</w:t>
          </w:r>
          <w:r w:rsidR="006B2709">
            <w:rPr>
              <w:rStyle w:val="Voetnootmarkering"/>
            </w:rPr>
            <w:footnoteReference w:id="49"/>
          </w:r>
          <w:r w:rsidR="009F3368">
            <w:t xml:space="preserve"> </w:t>
          </w:r>
          <w:r w:rsidR="00AB3126">
            <w:t>A</w:t>
          </w:r>
          <w:r w:rsidRPr="001B6E5A" w:rsidR="001B6E5A">
            <w:t xml:space="preserve">rtikel 26 </w:t>
          </w:r>
          <w:r w:rsidR="000C16A4">
            <w:t xml:space="preserve">van de </w:t>
          </w:r>
          <w:r w:rsidR="0041344E">
            <w:t>v</w:t>
          </w:r>
          <w:r w:rsidR="000C16A4">
            <w:t xml:space="preserve">erordening </w:t>
          </w:r>
          <w:r w:rsidR="003D3AC6">
            <w:t>bepaalt</w:t>
          </w:r>
          <w:r w:rsidR="008F604E">
            <w:t xml:space="preserve"> </w:t>
          </w:r>
          <w:r w:rsidRPr="001B6E5A" w:rsidR="001B6E5A">
            <w:t>de ruimte die resteert voor nationale voorschriften die strekken tot uitgebreidere bescherming van dieren bij het doden</w:t>
          </w:r>
          <w:r w:rsidR="008B01C4">
            <w:t xml:space="preserve"> met betrekking tot een aantal specifieke onderwerpen</w:t>
          </w:r>
          <w:r w:rsidR="00597284">
            <w:t>.</w:t>
          </w:r>
          <w:r w:rsidRPr="001B6E5A" w:rsidR="001B6E5A">
            <w:t xml:space="preserve"> Dierenleed </w:t>
          </w:r>
          <w:r w:rsidR="008B01C4">
            <w:t>dat samenhangt met het</w:t>
          </w:r>
          <w:r w:rsidRPr="001B6E5A" w:rsidR="001B6E5A">
            <w:t xml:space="preserve"> feit dat het dier </w:t>
          </w:r>
          <w:r w:rsidR="008B01C4">
            <w:t>drachtig</w:t>
          </w:r>
          <w:r w:rsidRPr="001B6E5A" w:rsidR="001B6E5A">
            <w:t xml:space="preserve"> is </w:t>
          </w:r>
          <w:r w:rsidR="00E73836">
            <w:t>wordt</w:t>
          </w:r>
          <w:r w:rsidRPr="001B6E5A" w:rsidR="001B6E5A">
            <w:t xml:space="preserve"> niet genoemd in de uitputtend</w:t>
          </w:r>
          <w:r w:rsidR="0015764B">
            <w:t>e</w:t>
          </w:r>
          <w:r w:rsidR="00337040">
            <w:t xml:space="preserve"> </w:t>
          </w:r>
          <w:r w:rsidRPr="001B6E5A" w:rsidR="001B6E5A">
            <w:t xml:space="preserve">opsomming </w:t>
          </w:r>
          <w:r w:rsidR="00E479A6">
            <w:t>van onderwerpen</w:t>
          </w:r>
          <w:r w:rsidRPr="001B6E5A" w:rsidR="001B6E5A">
            <w:t>.</w:t>
          </w:r>
          <w:r w:rsidR="00E2347F">
            <w:rPr>
              <w:rStyle w:val="Voetnootmarkering"/>
            </w:rPr>
            <w:footnoteReference w:id="50"/>
          </w:r>
          <w:r w:rsidR="002F2E4A">
            <w:t xml:space="preserve"> </w:t>
          </w:r>
        </w:p>
        <w:p w:rsidR="000748C9" w:rsidP="0024099C" w:rsidRDefault="000748C9" w14:paraId="19ACC937" w14:textId="77777777"/>
        <w:p w:rsidR="0024099C" w:rsidP="0024099C" w:rsidRDefault="00FE19B9" w14:paraId="068DF76A" w14:textId="3F6BD988">
          <w:r>
            <w:t xml:space="preserve">Daarnaast stelt de verordening de voorwaarde dat verdergaande bescherming </w:t>
          </w:r>
          <w:r w:rsidR="000920EC">
            <w:t xml:space="preserve">de goede werking van de interne markt </w:t>
          </w:r>
          <w:r w:rsidR="00804011">
            <w:t>niet in het gedrang mag brengen.</w:t>
          </w:r>
          <w:r w:rsidR="00FD0EA5">
            <w:rPr>
              <w:rStyle w:val="Voetnootmarkering"/>
            </w:rPr>
            <w:footnoteReference w:id="51"/>
          </w:r>
          <w:r w:rsidR="009F6005">
            <w:t xml:space="preserve"> Tegelijkertijd </w:t>
          </w:r>
          <w:r w:rsidR="009065FE">
            <w:t>is het belang</w:t>
          </w:r>
          <w:r w:rsidR="009F6005">
            <w:t xml:space="preserve"> dat </w:t>
          </w:r>
          <w:r w:rsidR="00773B52">
            <w:t>sinds de inwerkingtreding van de verordening wordt toegekend aan dierenwelzijn toegenomen (zie hierover punt 2</w:t>
          </w:r>
          <w:r w:rsidR="00087F73">
            <w:t>b</w:t>
          </w:r>
          <w:r w:rsidR="00773B52">
            <w:t xml:space="preserve"> van dit advies)</w:t>
          </w:r>
          <w:r w:rsidR="00E160E2">
            <w:t xml:space="preserve">, en </w:t>
          </w:r>
          <w:r w:rsidR="00641ECA">
            <w:t xml:space="preserve">bevat </w:t>
          </w:r>
          <w:r w:rsidR="00EE1E3F">
            <w:t>de verordening een algemene verplichting om bij het doden van dieren</w:t>
          </w:r>
          <w:r w:rsidR="00E160E2">
            <w:t>,</w:t>
          </w:r>
          <w:r w:rsidR="00EE1E3F">
            <w:t xml:space="preserve"> </w:t>
          </w:r>
          <w:r w:rsidR="00686357">
            <w:t xml:space="preserve">hen </w:t>
          </w:r>
          <w:r w:rsidR="00512CE4">
            <w:t>elke vermijdbare vorm van pijn, spanning of lijden</w:t>
          </w:r>
          <w:r w:rsidR="00686357">
            <w:t xml:space="preserve"> te besparen.</w:t>
          </w:r>
          <w:r w:rsidR="00686357">
            <w:rPr>
              <w:rStyle w:val="Voetnootmarkering"/>
            </w:rPr>
            <w:footnoteReference w:id="52"/>
          </w:r>
          <w:r w:rsidRPr="001B6E5A" w:rsidR="001B6E5A">
            <w:t xml:space="preserve"> </w:t>
          </w:r>
          <w:r w:rsidR="002A7CC8">
            <w:t xml:space="preserve">Gelet op het voorgaande </w:t>
          </w:r>
          <w:r w:rsidR="00AE29F2">
            <w:t>is het d</w:t>
          </w:r>
          <w:r w:rsidR="00466B99">
            <w:t xml:space="preserve">e vraag </w:t>
          </w:r>
          <w:r w:rsidR="00790FE9">
            <w:t xml:space="preserve">of de </w:t>
          </w:r>
          <w:r w:rsidR="000D773A">
            <w:t>Slacht</w:t>
          </w:r>
          <w:r w:rsidR="00790FE9">
            <w:t xml:space="preserve">verordening </w:t>
          </w:r>
          <w:r w:rsidR="000517EA">
            <w:t xml:space="preserve">ruimte laat </w:t>
          </w:r>
          <w:r w:rsidR="00D92E14">
            <w:t xml:space="preserve">voor </w:t>
          </w:r>
          <w:r w:rsidR="005E0FA6">
            <w:t>het invoeren van het voorgestelde verbod.</w:t>
          </w:r>
        </w:p>
        <w:p w:rsidR="00640F0D" w:rsidP="0024099C" w:rsidRDefault="00640F0D" w14:paraId="469D81C8" w14:textId="77777777"/>
        <w:p w:rsidR="006F7639" w:rsidP="006F7639" w:rsidRDefault="00FE0F89" w14:paraId="6B068398" w14:textId="04F38BCE">
          <w:r>
            <w:t xml:space="preserve">De toelichting stelt dat het voorgestelde verbod geen nadere beperking vormt van de Europese regelgeving </w:t>
          </w:r>
          <w:proofErr w:type="gramStart"/>
          <w:r>
            <w:t>omtrent</w:t>
          </w:r>
          <w:proofErr w:type="gramEnd"/>
          <w:r>
            <w:t xml:space="preserve"> het transport en het slachten van dieren.</w:t>
          </w:r>
          <w:r w:rsidR="00652D92">
            <w:rPr>
              <w:rStyle w:val="Voetnootmarkering"/>
            </w:rPr>
            <w:footnoteReference w:id="53"/>
          </w:r>
          <w:r>
            <w:t xml:space="preserve"> </w:t>
          </w:r>
          <w:r w:rsidR="00A61488">
            <w:t xml:space="preserve">Gelet op </w:t>
          </w:r>
          <w:r w:rsidR="00466B99">
            <w:t>het</w:t>
          </w:r>
          <w:r w:rsidR="00A61488">
            <w:t xml:space="preserve"> voorgaande </w:t>
          </w:r>
          <w:r w:rsidR="00EA5B9A">
            <w:t xml:space="preserve">vereist </w:t>
          </w:r>
          <w:r w:rsidR="00472B37">
            <w:t xml:space="preserve">die conclusie nadere </w:t>
          </w:r>
          <w:r w:rsidR="0037131E">
            <w:t>onderbouwing</w:t>
          </w:r>
          <w:r w:rsidR="00472B37">
            <w:t>.</w:t>
          </w:r>
          <w:r w:rsidR="00B44C85">
            <w:rPr>
              <w:rStyle w:val="Voetnootmarkering"/>
            </w:rPr>
            <w:footnoteReference w:id="54"/>
          </w:r>
        </w:p>
        <w:p w:rsidR="006F7639" w:rsidP="00D346C5" w:rsidRDefault="006F7639" w14:paraId="31193C0D" w14:textId="77777777"/>
        <w:p w:rsidRPr="009F1457" w:rsidR="009F1457" w:rsidP="00806394" w:rsidRDefault="00806394" w14:paraId="3B73D682" w14:textId="1DEA3BD3">
          <w:pPr>
            <w:pStyle w:val="Kop2"/>
            <w:rPr>
              <w:i w:val="0"/>
              <w:iCs w:val="0"/>
            </w:rPr>
          </w:pPr>
          <w:r w:rsidRPr="00806394">
            <w:rPr>
              <w:i w:val="0"/>
              <w:iCs w:val="0"/>
            </w:rPr>
            <w:t>d.</w:t>
          </w:r>
          <w:r w:rsidRPr="00806394">
            <w:rPr>
              <w:i w:val="0"/>
              <w:iCs w:val="0"/>
            </w:rPr>
            <w:tab/>
          </w:r>
          <w:r w:rsidRPr="009F1457" w:rsidR="009F1457">
            <w:t>Tussenconclusie</w:t>
          </w:r>
        </w:p>
        <w:p w:rsidR="00CF0F18" w:rsidP="000A03FB" w:rsidRDefault="009F1457" w14:paraId="41A542DC" w14:textId="60635229">
          <w:r w:rsidRPr="004038F1">
            <w:t xml:space="preserve">Gelet op </w:t>
          </w:r>
          <w:r w:rsidRPr="004038F1" w:rsidR="00EC54F5">
            <w:t xml:space="preserve">het voorgaande, </w:t>
          </w:r>
          <w:r w:rsidRPr="004038F1">
            <w:t xml:space="preserve">adviseert de Afdeling </w:t>
          </w:r>
          <w:r w:rsidRPr="004038F1" w:rsidR="00EC54F5">
            <w:t>de uitvoerbaarheid</w:t>
          </w:r>
          <w:r w:rsidRPr="004038F1" w:rsidR="003A6AEA">
            <w:t xml:space="preserve">, </w:t>
          </w:r>
          <w:r w:rsidRPr="004038F1" w:rsidR="00EC54F5">
            <w:t>handhaafbaarheid</w:t>
          </w:r>
          <w:r w:rsidR="00FD37B7">
            <w:t>,</w:t>
          </w:r>
          <w:r w:rsidRPr="004038F1" w:rsidR="00EC54F5">
            <w:t xml:space="preserve"> </w:t>
          </w:r>
          <w:r w:rsidRPr="004038F1" w:rsidR="003A6AEA">
            <w:t xml:space="preserve">strafbaarstelling </w:t>
          </w:r>
          <w:r w:rsidR="00E66ABE">
            <w:t>en de verhouding tot de</w:t>
          </w:r>
          <w:r w:rsidR="00BD55E3">
            <w:t xml:space="preserve"> Transportverordening</w:t>
          </w:r>
          <w:r w:rsidR="00E66ABE">
            <w:t xml:space="preserve"> </w:t>
          </w:r>
          <w:r w:rsidR="00BD55E3">
            <w:t xml:space="preserve">en de Slachtverordening </w:t>
          </w:r>
          <w:r w:rsidRPr="004038F1" w:rsidR="00EC54F5">
            <w:t xml:space="preserve">van </w:t>
          </w:r>
          <w:r w:rsidRPr="004038F1" w:rsidR="00E32762">
            <w:t>het</w:t>
          </w:r>
          <w:r w:rsidRPr="004038F1">
            <w:t xml:space="preserve"> voorgestelde </w:t>
          </w:r>
          <w:r w:rsidRPr="004038F1" w:rsidR="00912D15">
            <w:t xml:space="preserve">verbod op het verhandelen van drachtige zoogdieren </w:t>
          </w:r>
          <w:r w:rsidRPr="004038F1" w:rsidR="008D6FF7">
            <w:t xml:space="preserve">vanaf </w:t>
          </w:r>
          <w:r w:rsidRPr="004038F1" w:rsidR="00912D15">
            <w:t xml:space="preserve">40 procent van de draagtijd </w:t>
          </w:r>
          <w:r w:rsidRPr="004038F1" w:rsidR="00286BA3">
            <w:t>toer</w:t>
          </w:r>
          <w:r w:rsidRPr="004038F1" w:rsidR="00B33736">
            <w:t>eikend</w:t>
          </w:r>
          <w:r w:rsidRPr="004038F1" w:rsidR="00286BA3">
            <w:t xml:space="preserve"> </w:t>
          </w:r>
          <w:r w:rsidRPr="004038F1" w:rsidR="00912D15">
            <w:t>te motiveren</w:t>
          </w:r>
          <w:r w:rsidRPr="004038F1" w:rsidR="00BD484C">
            <w:t>,</w:t>
          </w:r>
          <w:r w:rsidRPr="004038F1" w:rsidR="00A67080">
            <w:t xml:space="preserve"> </w:t>
          </w:r>
          <w:r w:rsidR="00133138">
            <w:t>en</w:t>
          </w:r>
          <w:r w:rsidRPr="004038F1" w:rsidR="00133138">
            <w:t xml:space="preserve"> </w:t>
          </w:r>
          <w:r w:rsidRPr="004038F1" w:rsidR="00DD7BCF">
            <w:t xml:space="preserve">anders </w:t>
          </w:r>
          <w:r w:rsidRPr="004038F1" w:rsidR="00A67080">
            <w:t>van d</w:t>
          </w:r>
          <w:r w:rsidRPr="004038F1" w:rsidR="00EC54F5">
            <w:t>i</w:t>
          </w:r>
          <w:r w:rsidRPr="004038F1" w:rsidR="00A67080">
            <w:t>e maatregel af te zien</w:t>
          </w:r>
          <w:r w:rsidRPr="004038F1" w:rsidR="00912D15">
            <w:t xml:space="preserve">. </w:t>
          </w:r>
          <w:bookmarkEnd w:id="1"/>
        </w:p>
        <w:p w:rsidR="00634314" w:rsidP="000A03FB" w:rsidRDefault="00634314" w14:paraId="14A96DE7" w14:textId="77777777"/>
        <w:p w:rsidRPr="00806394" w:rsidR="00607E58" w:rsidP="006624DA" w:rsidRDefault="00806394" w14:paraId="18786DB3" w14:textId="3D71FFE5">
          <w:pPr>
            <w:pStyle w:val="Kop2"/>
            <w:ind w:left="0" w:firstLine="0"/>
            <w:rPr>
              <w:i w:val="0"/>
            </w:rPr>
          </w:pPr>
          <w:r w:rsidRPr="00806394">
            <w:rPr>
              <w:i w:val="0"/>
              <w:iCs w:val="0"/>
            </w:rPr>
            <w:lastRenderedPageBreak/>
            <w:t>4.</w:t>
          </w:r>
          <w:r w:rsidRPr="00806394">
            <w:rPr>
              <w:i w:val="0"/>
              <w:iCs w:val="0"/>
            </w:rPr>
            <w:tab/>
          </w:r>
          <w:r w:rsidRPr="00806394" w:rsidDel="00B300F8" w:rsidR="00166274">
            <w:rPr>
              <w:i w:val="0"/>
              <w:u w:val="single"/>
            </w:rPr>
            <w:t xml:space="preserve">Notificatie en </w:t>
          </w:r>
          <w:r w:rsidRPr="00806394" w:rsidDel="00B300F8" w:rsidR="000C3DFF">
            <w:rPr>
              <w:i w:val="0"/>
              <w:u w:val="single"/>
            </w:rPr>
            <w:t>bekrachtiging op grond van</w:t>
          </w:r>
          <w:r w:rsidRPr="00806394" w:rsidR="000C3DFF">
            <w:rPr>
              <w:i w:val="0"/>
              <w:u w:val="single"/>
            </w:rPr>
            <w:t xml:space="preserve"> het </w:t>
          </w:r>
          <w:r w:rsidRPr="00806394" w:rsidR="00CF0F18">
            <w:rPr>
              <w:i w:val="0"/>
              <w:u w:val="single"/>
            </w:rPr>
            <w:t>EU-recht</w:t>
          </w:r>
        </w:p>
        <w:p w:rsidR="004A75FA" w:rsidP="00CF0F18" w:rsidRDefault="004A75FA" w14:paraId="32E9C4AA" w14:textId="77777777"/>
        <w:p w:rsidR="008D3CCF" w:rsidP="008D3CCF" w:rsidRDefault="008D3CCF" w14:paraId="5894265F" w14:textId="47ECB987">
          <w:r>
            <w:t>Verschillende onderdelen van het voorstel bevatten technische voorschriften die moeten worden genotificeerd bij de Europese Commissie.</w:t>
          </w:r>
          <w:r>
            <w:rPr>
              <w:rStyle w:val="Voetnootmarkering"/>
            </w:rPr>
            <w:footnoteReference w:id="55"/>
          </w:r>
          <w:r>
            <w:t xml:space="preserve"> Daarnaast </w:t>
          </w:r>
          <w:r w:rsidR="00275247">
            <w:t>bepaalt de</w:t>
          </w:r>
          <w:r>
            <w:t xml:space="preserve"> Slachtverordening</w:t>
          </w:r>
          <w:r w:rsidR="00275247">
            <w:t xml:space="preserve"> </w:t>
          </w:r>
          <w:r w:rsidRPr="002C0FCB">
            <w:t xml:space="preserve">dat </w:t>
          </w:r>
          <w:r w:rsidR="00697D70">
            <w:t xml:space="preserve">afwijking van de verordening mogelijk is </w:t>
          </w:r>
          <w:r w:rsidR="00C72127">
            <w:t>w</w:t>
          </w:r>
          <w:r w:rsidRPr="00FF3AD1">
            <w:t>anneer een lidstaat het op basis van nieuw wetenschappelijk bewijs noodzakelijk acht maatregelen te nemen die strekken tot een uitgebreidere bescherming van dieren bij het doden met betrekking tot de in bijlage I vermelde bedwelmingsmethoden.</w:t>
          </w:r>
          <w:r w:rsidRPr="002C0FCB">
            <w:rPr>
              <w:rStyle w:val="Voetnootmarkering"/>
              <w:sz w:val="24"/>
            </w:rPr>
            <w:footnoteReference w:id="56"/>
          </w:r>
          <w:r w:rsidRPr="002C0FCB">
            <w:t xml:space="preserve"> </w:t>
          </w:r>
          <w:r w:rsidR="0057270B">
            <w:t>In</w:t>
          </w:r>
          <w:r>
            <w:t xml:space="preserve"> een dergelijke situatie </w:t>
          </w:r>
          <w:r w:rsidR="0057270B">
            <w:t xml:space="preserve">is </w:t>
          </w:r>
          <w:r>
            <w:t xml:space="preserve">bekrachtiging </w:t>
          </w:r>
          <w:r w:rsidR="005C0987">
            <w:t xml:space="preserve">van de nationale maatregelen </w:t>
          </w:r>
          <w:r>
            <w:t>door de Europese Commissie vereist.</w:t>
          </w:r>
          <w:r>
            <w:rPr>
              <w:rStyle w:val="Voetnootmarkering"/>
            </w:rPr>
            <w:footnoteReference w:id="57"/>
          </w:r>
          <w:r>
            <w:t xml:space="preserve"> </w:t>
          </w:r>
        </w:p>
        <w:p w:rsidR="008D3CCF" w:rsidP="008D3CCF" w:rsidRDefault="008D3CCF" w14:paraId="4690EBEB" w14:textId="77777777"/>
        <w:p w:rsidR="00FA1E94" w:rsidP="008D3CCF" w:rsidRDefault="0057270B" w14:paraId="6209BD9B" w14:textId="514D144B">
          <w:r>
            <w:t xml:space="preserve">In de toelichting </w:t>
          </w:r>
          <w:r w:rsidR="0069648B">
            <w:t>vermeldt de initiatiefnemer dat de voorgestelde maatregelen zijn genotificeerd bij de Europese Commissie</w:t>
          </w:r>
          <w:r w:rsidR="001E3942">
            <w:t xml:space="preserve"> en dat de Europese Commissie zal worden verzocht om bekrachtiging van de voorgenomen </w:t>
          </w:r>
          <w:r w:rsidR="00DC0FA3">
            <w:t xml:space="preserve">verboden </w:t>
          </w:r>
          <w:proofErr w:type="gramStart"/>
          <w:r w:rsidR="001E3942">
            <w:t>betreffende</w:t>
          </w:r>
          <w:proofErr w:type="gramEnd"/>
          <w:r w:rsidR="001E3942">
            <w:t xml:space="preserve"> de bedwelmingsmethoden.</w:t>
          </w:r>
          <w:r w:rsidRPr="002C0FCB" w:rsidR="008D3CCF">
            <w:t xml:space="preserve"> </w:t>
          </w:r>
          <w:r w:rsidR="00D51311">
            <w:t xml:space="preserve">De </w:t>
          </w:r>
          <w:r w:rsidR="00D525E8">
            <w:t>toelichting</w:t>
          </w:r>
          <w:r w:rsidR="00D51311">
            <w:t xml:space="preserve"> </w:t>
          </w:r>
          <w:r w:rsidR="00D525E8">
            <w:t xml:space="preserve">meldt </w:t>
          </w:r>
          <w:r w:rsidR="006A6A0C">
            <w:t>ook</w:t>
          </w:r>
          <w:r w:rsidR="00D525E8">
            <w:t xml:space="preserve"> dat de vaststelling en bekrachtiging van</w:t>
          </w:r>
          <w:r w:rsidR="008435D3">
            <w:t xml:space="preserve"> het voorstel zullen worden uitgesteld tot in elk geval de bekrachtiging van de Europese Commissie is ontvangen en ten minste drie maanden zijn verstreken </w:t>
          </w:r>
          <w:r w:rsidR="00B95E6D">
            <w:t>sinds de ontvangst van de notificatie door de Commissie.</w:t>
          </w:r>
          <w:r w:rsidR="004F1337">
            <w:rPr>
              <w:rStyle w:val="Voetnootmarkering"/>
            </w:rPr>
            <w:footnoteReference w:id="58"/>
          </w:r>
          <w:r w:rsidR="00D525E8">
            <w:t xml:space="preserve"> </w:t>
          </w:r>
          <w:r w:rsidRPr="002C0FCB" w:rsidR="008D3CCF">
            <w:t xml:space="preserve">De </w:t>
          </w:r>
          <w:r w:rsidR="00FA1E94">
            <w:t xml:space="preserve">Europese Commissie heeft inmiddels </w:t>
          </w:r>
          <w:r w:rsidDel="00840802" w:rsidR="00EC0716">
            <w:t>een reactie gegeven</w:t>
          </w:r>
          <w:r w:rsidDel="00840802" w:rsidR="002667F5">
            <w:t xml:space="preserve"> </w:t>
          </w:r>
          <w:r w:rsidR="002667F5">
            <w:t xml:space="preserve">op </w:t>
          </w:r>
          <w:r w:rsidR="007C3F04">
            <w:t>het</w:t>
          </w:r>
          <w:r w:rsidR="002667F5">
            <w:t xml:space="preserve"> voorgestelde </w:t>
          </w:r>
          <w:r w:rsidR="007C3F04">
            <w:t>verbod op het verhandelen van drachtige zoogdieren vanaf 40 procent van de dra</w:t>
          </w:r>
          <w:r w:rsidR="0045257C">
            <w:t>agtijd</w:t>
          </w:r>
          <w:r w:rsidR="009E7A30">
            <w:t xml:space="preserve">, waardoor de </w:t>
          </w:r>
          <w:r w:rsidRPr="003D15C0" w:rsidR="009E7A30">
            <w:rPr>
              <w:i/>
              <w:iCs/>
            </w:rPr>
            <w:t xml:space="preserve">stand </w:t>
          </w:r>
          <w:proofErr w:type="spellStart"/>
          <w:r w:rsidRPr="003D15C0" w:rsidR="009E7A30">
            <w:rPr>
              <w:i/>
              <w:iCs/>
            </w:rPr>
            <w:t>still</w:t>
          </w:r>
          <w:proofErr w:type="spellEnd"/>
          <w:r w:rsidR="009E7A30">
            <w:t>-periode is verlengd</w:t>
          </w:r>
          <w:r w:rsidR="007B6B36">
            <w:t>.</w:t>
          </w:r>
          <w:r w:rsidR="00C17EBC">
            <w:rPr>
              <w:rStyle w:val="Voetnootmarkering"/>
            </w:rPr>
            <w:footnoteReference w:id="59"/>
          </w:r>
          <w:r w:rsidR="00C17EBC">
            <w:t xml:space="preserve"> </w:t>
          </w:r>
          <w:r w:rsidRPr="002C0FCB" w:rsidR="008D3CCF">
            <w:t>De</w:t>
          </w:r>
          <w:r w:rsidR="000F61F1">
            <w:t xml:space="preserve"> </w:t>
          </w:r>
          <w:r w:rsidRPr="002C0FCB" w:rsidR="008D3CCF">
            <w:t>bekrachtigingsprocedure</w:t>
          </w:r>
          <w:r w:rsidR="00657D40">
            <w:t xml:space="preserve"> </w:t>
          </w:r>
          <w:r w:rsidR="009E7A30">
            <w:t>is</w:t>
          </w:r>
          <w:r w:rsidRPr="002C0FCB" w:rsidR="008D3CCF">
            <w:t xml:space="preserve"> nog niet afgerond.</w:t>
          </w:r>
        </w:p>
        <w:p w:rsidR="00FA1E94" w:rsidP="008D3CCF" w:rsidRDefault="00FA1E94" w14:paraId="769E31F8" w14:textId="77777777"/>
        <w:p w:rsidRPr="00A46F20" w:rsidR="00A46F20" w:rsidP="000820F2" w:rsidRDefault="003C264A" w14:paraId="60FBEFC6" w14:textId="76366B48">
          <w:proofErr w:type="gramStart"/>
          <w:r>
            <w:t>I</w:t>
          </w:r>
          <w:r w:rsidR="004F4CC9">
            <w:t>ndien</w:t>
          </w:r>
          <w:proofErr w:type="gramEnd"/>
          <w:r w:rsidRPr="000820F2" w:rsidR="004F4CC9">
            <w:t xml:space="preserve"> de uitkomst</w:t>
          </w:r>
          <w:r w:rsidR="004F4CC9">
            <w:t>en</w:t>
          </w:r>
          <w:r w:rsidRPr="000820F2" w:rsidR="004F4CC9">
            <w:t xml:space="preserve"> </w:t>
          </w:r>
          <w:r w:rsidR="00C357F4">
            <w:t xml:space="preserve">van deze procedures </w:t>
          </w:r>
          <w:r w:rsidRPr="000820F2" w:rsidR="004F4CC9">
            <w:t>leid</w:t>
          </w:r>
          <w:r w:rsidR="004F4CC9">
            <w:t>en</w:t>
          </w:r>
          <w:r w:rsidRPr="000820F2" w:rsidR="004F4CC9">
            <w:t xml:space="preserve"> tot ingrijpende wijzigingen van het voorstel </w:t>
          </w:r>
          <w:r w:rsidR="00377641">
            <w:t xml:space="preserve">adviseert de Afdeling om </w:t>
          </w:r>
          <w:r w:rsidRPr="000820F2" w:rsidR="004F4CC9">
            <w:t xml:space="preserve">het gewijzigde voorstel opnieuw aan </w:t>
          </w:r>
          <w:r w:rsidR="004F4CC9">
            <w:t>haar</w:t>
          </w:r>
          <w:r w:rsidRPr="000820F2" w:rsidR="004F4CC9">
            <w:t xml:space="preserve"> vo</w:t>
          </w:r>
          <w:r w:rsidRPr="00B82C75" w:rsidR="004F4CC9">
            <w:t>or te leggen</w:t>
          </w:r>
          <w:r w:rsidR="008D3CCF">
            <w:t>.</w:t>
          </w:r>
        </w:p>
        <w:bookmarkEnd w:displacedByCustomXml="next" w:id="0"/>
      </w:sdtContent>
    </w:sdt>
    <w:p w:rsidR="00BB40A3" w:rsidP="00BB40A3" w:rsidRDefault="00BB40A3" w14:paraId="52DCF9A1" w14:textId="77777777"/>
    <w:p w:rsidR="006624DA" w:rsidP="00BB40A3" w:rsidRDefault="006624DA" w14:paraId="110CCA4D" w14:textId="77777777"/>
    <w:sdt>
      <w:sdtPr>
        <w:tag w:val="bmDictum"/>
        <w:id w:val="-1762211730"/>
        <w:lock w:val="sdtLocked"/>
        <w:placeholder>
          <w:docPart w:val="DefaultPlaceholder_-1854013440"/>
        </w:placeholder>
      </w:sdtPr>
      <w:sdtEndPr/>
      <w:sdtContent>
        <w:p w:rsidRPr="00BB40A3" w:rsidR="00B52B40" w:rsidP="00BB40A3" w:rsidRDefault="004656E1" w14:paraId="57CEC0F2" w14:textId="48FC1F88">
          <w:r w:rsidRPr="00B82C75">
            <w:t>De Afdeling advisering van de Raad van State heeft een aantal opmerkingen bij het initiatiefwetsvoorstel en adviseert daarmee rekening te houden.</w:t>
          </w:r>
        </w:p>
      </w:sdtContent>
    </w:sdt>
    <w:p w:rsidR="004946D6" w:rsidP="001D6EEB" w:rsidRDefault="004946D6" w14:paraId="7876FFEF" w14:textId="1F4BCC43"/>
    <w:p w:rsidR="00E416DB" w:rsidP="001D6EEB" w:rsidRDefault="00E416DB" w14:paraId="4E24B48E" w14:textId="77777777"/>
    <w:p w:rsidR="00E416DB" w:rsidP="001D6EEB" w:rsidRDefault="009D0CCB" w14:paraId="78F22A6B" w14:textId="682EC5FB">
      <w:r>
        <w:t>De vice-president van de Raad van State,</w:t>
      </w:r>
    </w:p>
    <w:sectPr w:rsidR="00E416DB" w:rsidSect="001841E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31BE" w14:textId="77777777" w:rsidR="001943E3" w:rsidRDefault="001943E3">
      <w:r>
        <w:separator/>
      </w:r>
    </w:p>
  </w:endnote>
  <w:endnote w:type="continuationSeparator" w:id="0">
    <w:p w14:paraId="25B483B7" w14:textId="77777777" w:rsidR="001943E3" w:rsidRDefault="001943E3">
      <w:r>
        <w:continuationSeparator/>
      </w:r>
    </w:p>
  </w:endnote>
  <w:endnote w:type="continuationNotice" w:id="1">
    <w:p w14:paraId="0C9C667A" w14:textId="77777777" w:rsidR="001943E3" w:rsidRDefault="00194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9FDE" w14:textId="77777777" w:rsidR="00196532" w:rsidRDefault="001965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B1B88" w14:paraId="56B619EB" w14:textId="77777777" w:rsidTr="00D90098">
      <w:tc>
        <w:tcPr>
          <w:tcW w:w="4815" w:type="dxa"/>
        </w:tcPr>
        <w:p w14:paraId="56B619E9" w14:textId="77777777" w:rsidR="00D90098" w:rsidRDefault="00D90098" w:rsidP="00D90098">
          <w:pPr>
            <w:pStyle w:val="Voettekst"/>
          </w:pPr>
        </w:p>
      </w:tc>
      <w:tc>
        <w:tcPr>
          <w:tcW w:w="4247" w:type="dxa"/>
        </w:tcPr>
        <w:p w14:paraId="56B619EA" w14:textId="77777777" w:rsidR="00D90098" w:rsidRDefault="00D90098" w:rsidP="00D90098">
          <w:pPr>
            <w:pStyle w:val="Voettekst"/>
            <w:jc w:val="right"/>
          </w:pPr>
        </w:p>
      </w:tc>
    </w:tr>
  </w:tbl>
  <w:p w14:paraId="56B619E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30FC" w14:textId="79CFB80F" w:rsidR="001614A3" w:rsidRPr="002D4E8F" w:rsidRDefault="002D4E8F">
    <w:pPr>
      <w:pStyle w:val="Voettekst"/>
      <w:rPr>
        <w:rFonts w:ascii="Bembo" w:hAnsi="Bembo"/>
        <w:sz w:val="32"/>
      </w:rPr>
    </w:pPr>
    <w:r w:rsidRPr="002D4E8F">
      <w:rPr>
        <w:rFonts w:ascii="Bembo" w:hAnsi="Bembo"/>
        <w:sz w:val="32"/>
      </w:rPr>
      <w:t>AAN DE VOORZITTER VAN DE TWEEDE KAMER DER STATEN-GENERAAL</w:t>
    </w:r>
  </w:p>
  <w:p w14:paraId="28D56B6D" w14:textId="77777777" w:rsidR="009817BA" w:rsidRDefault="009817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0192" w14:textId="77777777" w:rsidR="001943E3" w:rsidRDefault="001943E3">
      <w:r>
        <w:separator/>
      </w:r>
    </w:p>
  </w:footnote>
  <w:footnote w:type="continuationSeparator" w:id="0">
    <w:p w14:paraId="23BCB1A9" w14:textId="77777777" w:rsidR="001943E3" w:rsidRDefault="001943E3">
      <w:r>
        <w:continuationSeparator/>
      </w:r>
    </w:p>
  </w:footnote>
  <w:footnote w:type="continuationNotice" w:id="1">
    <w:p w14:paraId="0C14E866" w14:textId="77777777" w:rsidR="001943E3" w:rsidRDefault="001943E3"/>
  </w:footnote>
  <w:footnote w:id="2">
    <w:p w14:paraId="4C2A15B4" w14:textId="55D047C0" w:rsidR="0081158E" w:rsidRDefault="0081158E">
      <w:pPr>
        <w:pStyle w:val="Voetnoottekst"/>
      </w:pPr>
      <w:r>
        <w:rPr>
          <w:rStyle w:val="Voetnootmarkering"/>
        </w:rPr>
        <w:footnoteRef/>
      </w:r>
      <w:r>
        <w:t xml:space="preserve"> </w:t>
      </w:r>
      <w:r w:rsidR="00F5542F">
        <w:t xml:space="preserve">Zie onder andere </w:t>
      </w:r>
      <w:r w:rsidR="00F5542F" w:rsidRPr="00F5542F">
        <w:t>Voorstel van wet van het lid Ouwehand tot wijziging van de Wet dieren in verband met de afschaffing van de bio-industrie</w:t>
      </w:r>
      <w:r w:rsidR="00F5542F">
        <w:t xml:space="preserve"> (</w:t>
      </w:r>
      <w:r w:rsidR="00675B0A">
        <w:t xml:space="preserve">Kamerstukken </w:t>
      </w:r>
      <w:r w:rsidR="006F23D4">
        <w:t>36</w:t>
      </w:r>
      <w:r w:rsidR="0072509A">
        <w:t>562</w:t>
      </w:r>
      <w:r w:rsidR="00F5542F">
        <w:t>),</w:t>
      </w:r>
      <w:r w:rsidR="00675B0A">
        <w:t xml:space="preserve"> </w:t>
      </w:r>
      <w:r w:rsidR="00C83B93" w:rsidRPr="00C83B93">
        <w:t>Voorstel van wet van het lid Thieme tot wijziging van de Gezondheids- en welzijnswet voor dieren in verband met het invoeren van een verplichte voorafgaande bedwelming bij ritueel slachten</w:t>
      </w:r>
      <w:r w:rsidR="00C83B93">
        <w:t xml:space="preserve"> (Kamerstukken 31571)</w:t>
      </w:r>
      <w:r w:rsidR="00F5542F">
        <w:t xml:space="preserve"> </w:t>
      </w:r>
      <w:r w:rsidR="004B3E95">
        <w:t xml:space="preserve">en </w:t>
      </w:r>
      <w:r w:rsidR="00D517D2" w:rsidRPr="00D517D2">
        <w:t>Voorstel van wet van het lid Thieme tot wijziging van de Wet dieren in verband met de invoering van een algehele plicht tot bedwelming van dieren voorafgaand aan de slacht</w:t>
      </w:r>
      <w:r w:rsidR="00D517D2">
        <w:t xml:space="preserve"> </w:t>
      </w:r>
      <w:r w:rsidR="0052734F">
        <w:t xml:space="preserve">(Kamerstukken </w:t>
      </w:r>
      <w:r w:rsidR="00D517D2">
        <w:t>34908)</w:t>
      </w:r>
      <w:r w:rsidR="0052734F" w:rsidRPr="0052734F">
        <w:t>.</w:t>
      </w:r>
    </w:p>
  </w:footnote>
  <w:footnote w:id="3">
    <w:p w14:paraId="6BA19E19" w14:textId="4196FDE7" w:rsidR="00B8009D" w:rsidRDefault="00B8009D">
      <w:pPr>
        <w:pStyle w:val="Voetnoottekst"/>
      </w:pPr>
      <w:r>
        <w:rPr>
          <w:rStyle w:val="Voetnootmarkering"/>
        </w:rPr>
        <w:footnoteRef/>
      </w:r>
      <w:r>
        <w:t xml:space="preserve"> Memorie van toelichting, paragraaf </w:t>
      </w:r>
      <w:r w:rsidR="006E4CCC">
        <w:t>1</w:t>
      </w:r>
      <w:r w:rsidR="009C0415">
        <w:t>. Inleiding</w:t>
      </w:r>
      <w:r w:rsidR="006E4CCC">
        <w:t>.</w:t>
      </w:r>
    </w:p>
  </w:footnote>
  <w:footnote w:id="4">
    <w:p w14:paraId="514132DB" w14:textId="77777777" w:rsidR="001C5498" w:rsidRDefault="001C5498" w:rsidP="001C5498">
      <w:pPr>
        <w:pStyle w:val="Voetnoottekst"/>
      </w:pPr>
      <w:r>
        <w:rPr>
          <w:rStyle w:val="Voetnootmarkering"/>
        </w:rPr>
        <w:footnoteRef/>
      </w:r>
      <w:r>
        <w:t xml:space="preserve"> A</w:t>
      </w:r>
      <w:r w:rsidRPr="00D360B9">
        <w:t>rtikel 2.10, vierde lid</w:t>
      </w:r>
      <w:r>
        <w:t>, van de Wet dieren.</w:t>
      </w:r>
    </w:p>
  </w:footnote>
  <w:footnote w:id="5">
    <w:p w14:paraId="7391E1E6" w14:textId="13016386" w:rsidR="00322D85" w:rsidRDefault="00322D85">
      <w:pPr>
        <w:pStyle w:val="Voetnoottekst"/>
      </w:pPr>
      <w:r>
        <w:rPr>
          <w:rStyle w:val="Voetnootmarkering"/>
        </w:rPr>
        <w:footnoteRef/>
      </w:r>
      <w:r>
        <w:t xml:space="preserve"> Voorgesteld artikel 2.10, vijfde lid.</w:t>
      </w:r>
      <w:r w:rsidR="00131726">
        <w:t xml:space="preserve"> </w:t>
      </w:r>
      <w:r w:rsidR="001B5C41">
        <w:t>V</w:t>
      </w:r>
      <w:r w:rsidR="00A02F5A">
        <w:t xml:space="preserve">olgens </w:t>
      </w:r>
      <w:r w:rsidR="006C4034">
        <w:t>de betreffende</w:t>
      </w:r>
      <w:r w:rsidR="00A02F5A">
        <w:t xml:space="preserve"> religieuze riten </w:t>
      </w:r>
      <w:r w:rsidR="001B5C41">
        <w:t xml:space="preserve">moet </w:t>
      </w:r>
      <w:r w:rsidR="00CC0D39">
        <w:t xml:space="preserve">het dier sterven </w:t>
      </w:r>
      <w:r w:rsidR="003B2068">
        <w:t>door het verlies van bloed</w:t>
      </w:r>
      <w:r w:rsidR="00B96279">
        <w:t>, zie ook de Memorie van toelichting, paragraaf</w:t>
      </w:r>
      <w:r w:rsidR="001B5C41">
        <w:t xml:space="preserve"> 3.1</w:t>
      </w:r>
      <w:r w:rsidR="00AE6E24">
        <w:t>.</w:t>
      </w:r>
      <w:r w:rsidR="001B5C41">
        <w:t xml:space="preserve"> Algehele verplichting tot bedwelming voorafgaand aan de slacht.</w:t>
      </w:r>
    </w:p>
  </w:footnote>
  <w:footnote w:id="6">
    <w:p w14:paraId="4A7A0352" w14:textId="77777777" w:rsidR="003228C3" w:rsidRPr="000420E0" w:rsidRDefault="003228C3" w:rsidP="003228C3">
      <w:pPr>
        <w:pStyle w:val="Voetnoottekst"/>
      </w:pPr>
      <w:r w:rsidRPr="000420E0">
        <w:rPr>
          <w:rStyle w:val="Voetnootmarkering"/>
        </w:rPr>
        <w:footnoteRef/>
      </w:r>
      <w:r w:rsidRPr="000420E0">
        <w:t xml:space="preserve"> Memorie van toelichting, paragraaf 3.2. Einde aan pijnlijke bedwelmingsmethoden.</w:t>
      </w:r>
    </w:p>
  </w:footnote>
  <w:footnote w:id="7">
    <w:p w14:paraId="45E3A26F" w14:textId="77777777" w:rsidR="00E62E5D" w:rsidRPr="000420E0" w:rsidRDefault="00E62E5D" w:rsidP="00E62E5D">
      <w:pPr>
        <w:rPr>
          <w:sz w:val="20"/>
          <w:szCs w:val="20"/>
        </w:rPr>
      </w:pPr>
      <w:r w:rsidRPr="000420E0">
        <w:rPr>
          <w:rStyle w:val="Voetnootmarkering"/>
          <w:sz w:val="20"/>
          <w:szCs w:val="20"/>
        </w:rPr>
        <w:footnoteRef/>
      </w:r>
      <w:r w:rsidRPr="000420E0">
        <w:rPr>
          <w:sz w:val="20"/>
          <w:szCs w:val="20"/>
        </w:rPr>
        <w:t xml:space="preserve"> Memorie van toelichting, paragraaf 3.2.1. Verbod op CO</w:t>
      </w:r>
      <w:r w:rsidRPr="000420E0">
        <w:rPr>
          <w:sz w:val="20"/>
          <w:szCs w:val="20"/>
          <w:vertAlign w:val="subscript"/>
        </w:rPr>
        <w:t>2</w:t>
      </w:r>
      <w:r w:rsidRPr="000420E0">
        <w:rPr>
          <w:sz w:val="20"/>
          <w:szCs w:val="20"/>
        </w:rPr>
        <w:t>-bedwelming bij varkens en op het waterbad bij kippen, eenden en kalkoenen</w:t>
      </w:r>
      <w:r>
        <w:rPr>
          <w:sz w:val="20"/>
          <w:szCs w:val="20"/>
        </w:rPr>
        <w:t>, Conclusie</w:t>
      </w:r>
      <w:r w:rsidRPr="000420E0">
        <w:rPr>
          <w:sz w:val="20"/>
          <w:szCs w:val="20"/>
        </w:rPr>
        <w:t>.</w:t>
      </w:r>
    </w:p>
  </w:footnote>
  <w:footnote w:id="8">
    <w:p w14:paraId="100A7017" w14:textId="77777777" w:rsidR="009C5906" w:rsidRPr="000420E0" w:rsidRDefault="009C5906" w:rsidP="009C5906">
      <w:pPr>
        <w:pStyle w:val="Voetnoottekst"/>
      </w:pPr>
      <w:r w:rsidRPr="000420E0">
        <w:rPr>
          <w:rStyle w:val="Voetnootmarkering"/>
        </w:rPr>
        <w:footnoteRef/>
      </w:r>
      <w:r w:rsidRPr="000420E0">
        <w:t xml:space="preserve"> Memorie van toelichting, paragraaf 3.3.1. Verbod op het </w:t>
      </w:r>
      <w:proofErr w:type="spellStart"/>
      <w:r w:rsidRPr="000420E0">
        <w:t>onbedwelmd</w:t>
      </w:r>
      <w:proofErr w:type="spellEnd"/>
      <w:r w:rsidRPr="000420E0">
        <w:t xml:space="preserve"> mechanisch kantelen van kratten met kippen, eenden en kalkoenen.</w:t>
      </w:r>
    </w:p>
  </w:footnote>
  <w:footnote w:id="9">
    <w:p w14:paraId="7BA3EB54" w14:textId="77777777" w:rsidR="003228C3" w:rsidRDefault="003228C3" w:rsidP="003228C3">
      <w:pPr>
        <w:pStyle w:val="Voetnoottekst"/>
      </w:pPr>
      <w:r w:rsidRPr="000420E0">
        <w:rPr>
          <w:rStyle w:val="Voetnootmarkering"/>
        </w:rPr>
        <w:footnoteRef/>
      </w:r>
      <w:r w:rsidRPr="000420E0">
        <w:t xml:space="preserve"> Memorie van toelichting</w:t>
      </w:r>
      <w:r>
        <w:t>, paragraaf 3.2.2. Einde aan de slacht van (hoog)zwangere dieren.</w:t>
      </w:r>
    </w:p>
  </w:footnote>
  <w:footnote w:id="10">
    <w:p w14:paraId="6D5A7BC8" w14:textId="600BFF40" w:rsidR="002158E1" w:rsidRDefault="002158E1" w:rsidP="002158E1">
      <w:pPr>
        <w:pStyle w:val="Voetnoottekst"/>
      </w:pPr>
      <w:r>
        <w:rPr>
          <w:rStyle w:val="Voetnootmarkering"/>
        </w:rPr>
        <w:footnoteRef/>
      </w:r>
      <w:r>
        <w:t xml:space="preserve"> Zie ook </w:t>
      </w:r>
      <w:r w:rsidRPr="00106497">
        <w:t>Advies van de Afdeling advisering van 20 oktober 2008 over het voorstel van wet van het lid Thieme tot wijziging van de Gezondheids- en welzijnswet voor dieren in verband met het invoeren van een verplichte voorafgaande bedwelming bij ritueel slachten, met memorie van toelichting (W11.</w:t>
      </w:r>
      <w:r>
        <w:t>08</w:t>
      </w:r>
      <w:r w:rsidRPr="00106497">
        <w:t>.0</w:t>
      </w:r>
      <w:r>
        <w:t>398/IV</w:t>
      </w:r>
      <w:r w:rsidRPr="00106497">
        <w:t>), vindplaats: Kamerstukken II 2009/10, 31571, nr</w:t>
      </w:r>
      <w:r>
        <w:t>.</w:t>
      </w:r>
      <w:r w:rsidRPr="00106497">
        <w:t xml:space="preserve"> 4</w:t>
      </w:r>
      <w:r>
        <w:t xml:space="preserve">. </w:t>
      </w:r>
      <w:r w:rsidR="000C52FD">
        <w:t>Dat het</w:t>
      </w:r>
      <w:r>
        <w:t xml:space="preserve"> Handvest van toepassing</w:t>
      </w:r>
      <w:r w:rsidR="000C52FD">
        <w:t xml:space="preserve"> is blijkt ook uit </w:t>
      </w:r>
      <w:proofErr w:type="spellStart"/>
      <w:r>
        <w:t>HvJEU</w:t>
      </w:r>
      <w:proofErr w:type="spellEnd"/>
      <w:r>
        <w:t xml:space="preserve"> 17 december 2020</w:t>
      </w:r>
      <w:r w:rsidRPr="00854A84">
        <w:t>, zaak C-</w:t>
      </w:r>
      <w:r>
        <w:t>336</w:t>
      </w:r>
      <w:r w:rsidRPr="00854A84">
        <w:t>/1</w:t>
      </w:r>
      <w:r>
        <w:t>9</w:t>
      </w:r>
      <w:r w:rsidRPr="00854A84">
        <w:t xml:space="preserve">, </w:t>
      </w:r>
      <w:r w:rsidRPr="00712A53">
        <w:t>ECLI:EU:C:2020:1031</w:t>
      </w:r>
      <w:r>
        <w:t xml:space="preserve">, </w:t>
      </w:r>
      <w:r w:rsidR="00791B7A" w:rsidRPr="00791B7A">
        <w:t xml:space="preserve">Centraal Israëlitisch Consistorie van België </w:t>
      </w:r>
      <w:proofErr w:type="gramStart"/>
      <w:r w:rsidR="00791B7A" w:rsidRPr="00791B7A">
        <w:t>e.a.</w:t>
      </w:r>
      <w:r>
        <w:t>.</w:t>
      </w:r>
      <w:proofErr w:type="gramEnd"/>
    </w:p>
  </w:footnote>
  <w:footnote w:id="11">
    <w:p w14:paraId="59A8885B" w14:textId="12C2BD62" w:rsidR="00486A05" w:rsidRDefault="00486A05">
      <w:pPr>
        <w:pStyle w:val="Voetnoottekst"/>
      </w:pPr>
      <w:r>
        <w:rPr>
          <w:rStyle w:val="Voetnootmarkering"/>
        </w:rPr>
        <w:footnoteRef/>
      </w:r>
      <w:r>
        <w:t xml:space="preserve"> Artikel 9, eerste lid, EVRM en artike</w:t>
      </w:r>
      <w:r w:rsidR="004E6EB2">
        <w:t>l 10, eerste lid, Handvest.</w:t>
      </w:r>
    </w:p>
  </w:footnote>
  <w:footnote w:id="12">
    <w:p w14:paraId="562AEBAE" w14:textId="025F61E1" w:rsidR="004E6EB2" w:rsidRPr="00A54EC8" w:rsidRDefault="004E6EB2" w:rsidP="004E6EB2">
      <w:pPr>
        <w:pStyle w:val="Voetnoottekst"/>
      </w:pPr>
      <w:r>
        <w:rPr>
          <w:rStyle w:val="Voetnootmarkering"/>
        </w:rPr>
        <w:footnoteRef/>
      </w:r>
      <w:r>
        <w:t xml:space="preserve"> EHRM 13 februari 2024, </w:t>
      </w:r>
      <w:r w:rsidR="00791B7A" w:rsidRPr="00791B7A">
        <w:t>Executief van de Moslims van België e.a. t. België</w:t>
      </w:r>
      <w:r>
        <w:t xml:space="preserve">, </w:t>
      </w:r>
      <w:proofErr w:type="spellStart"/>
      <w:r>
        <w:t>nrs</w:t>
      </w:r>
      <w:proofErr w:type="spellEnd"/>
      <w:r>
        <w:t xml:space="preserve">. </w:t>
      </w:r>
      <w:r w:rsidRPr="007E5628">
        <w:t>16760/22 e</w:t>
      </w:r>
      <w:r>
        <w:t xml:space="preserve">.a., </w:t>
      </w:r>
      <w:proofErr w:type="gramStart"/>
      <w:r w:rsidRPr="007C2C3A">
        <w:t>ECLI:CE</w:t>
      </w:r>
      <w:proofErr w:type="gramEnd"/>
      <w:r w:rsidRPr="007C2C3A">
        <w:t>:ECHR:2024:0213JUD001676022</w:t>
      </w:r>
      <w:r>
        <w:t xml:space="preserve">, </w:t>
      </w:r>
      <w:r w:rsidRPr="00A54EC8">
        <w:t xml:space="preserve">par. 66; </w:t>
      </w:r>
      <w:proofErr w:type="spellStart"/>
      <w:r>
        <w:t>HvJEU</w:t>
      </w:r>
      <w:proofErr w:type="spellEnd"/>
      <w:r>
        <w:t xml:space="preserve"> 17 december 2020</w:t>
      </w:r>
      <w:r w:rsidRPr="00854A84">
        <w:t>, zaak C-</w:t>
      </w:r>
      <w:r>
        <w:t>336</w:t>
      </w:r>
      <w:r w:rsidRPr="00854A84">
        <w:t>/1</w:t>
      </w:r>
      <w:r>
        <w:t>9</w:t>
      </w:r>
      <w:r w:rsidRPr="00854A84">
        <w:t xml:space="preserve">, </w:t>
      </w:r>
      <w:r w:rsidRPr="00712A53">
        <w:t>ECLI:EU:C:2020:1031</w:t>
      </w:r>
      <w:r>
        <w:t xml:space="preserve">, </w:t>
      </w:r>
      <w:r w:rsidR="00791B7A" w:rsidRPr="00791B7A">
        <w:t xml:space="preserve">Centraal Israëlitisch Consistorie van België </w:t>
      </w:r>
      <w:proofErr w:type="gramStart"/>
      <w:r w:rsidR="00791B7A" w:rsidRPr="00791B7A">
        <w:t>e.a.</w:t>
      </w:r>
      <w:r>
        <w:t>.</w:t>
      </w:r>
      <w:proofErr w:type="gramEnd"/>
      <w:r>
        <w:t xml:space="preserve"> </w:t>
      </w:r>
      <w:proofErr w:type="gramStart"/>
      <w:r>
        <w:t>punten</w:t>
      </w:r>
      <w:proofErr w:type="gramEnd"/>
      <w:r>
        <w:t xml:space="preserve"> 51 en 52; </w:t>
      </w:r>
      <w:r w:rsidR="006411C4" w:rsidRPr="00A54EC8">
        <w:t xml:space="preserve">EHRM 27 juni 2000 (GK), </w:t>
      </w:r>
      <w:proofErr w:type="spellStart"/>
      <w:r w:rsidR="00791B7A" w:rsidRPr="00791B7A">
        <w:rPr>
          <w:rFonts w:eastAsiaTheme="majorEastAsia"/>
        </w:rPr>
        <w:t>Cha'are</w:t>
      </w:r>
      <w:proofErr w:type="spellEnd"/>
      <w:r w:rsidR="00791B7A" w:rsidRPr="00791B7A">
        <w:rPr>
          <w:rFonts w:eastAsiaTheme="majorEastAsia"/>
        </w:rPr>
        <w:t xml:space="preserve"> Shalom </w:t>
      </w:r>
      <w:proofErr w:type="spellStart"/>
      <w:r w:rsidR="00791B7A" w:rsidRPr="00791B7A">
        <w:rPr>
          <w:rFonts w:eastAsiaTheme="majorEastAsia"/>
        </w:rPr>
        <w:t>Ve</w:t>
      </w:r>
      <w:proofErr w:type="spellEnd"/>
      <w:r w:rsidR="00791B7A" w:rsidRPr="00791B7A">
        <w:rPr>
          <w:rFonts w:eastAsiaTheme="majorEastAsia"/>
        </w:rPr>
        <w:t xml:space="preserve"> </w:t>
      </w:r>
      <w:proofErr w:type="spellStart"/>
      <w:r w:rsidR="00791B7A" w:rsidRPr="00791B7A">
        <w:rPr>
          <w:rFonts w:eastAsiaTheme="majorEastAsia"/>
        </w:rPr>
        <w:t>Tsedek</w:t>
      </w:r>
      <w:proofErr w:type="spellEnd"/>
      <w:r w:rsidR="00791B7A" w:rsidRPr="00791B7A">
        <w:rPr>
          <w:rFonts w:eastAsiaTheme="majorEastAsia"/>
        </w:rPr>
        <w:t xml:space="preserve"> tegen Frankrijk</w:t>
      </w:r>
      <w:r w:rsidR="006411C4" w:rsidRPr="00A54EC8">
        <w:t xml:space="preserve">, nr. 27417/95, </w:t>
      </w:r>
      <w:proofErr w:type="gramStart"/>
      <w:r w:rsidR="006411C4">
        <w:t>E</w:t>
      </w:r>
      <w:r w:rsidR="006411C4" w:rsidRPr="00A54EC8">
        <w:t>CLI:CE</w:t>
      </w:r>
      <w:proofErr w:type="gramEnd"/>
      <w:r w:rsidR="006411C4" w:rsidRPr="00A54EC8">
        <w:t>:ECHR:2000:0627JUD002741795, par. 74</w:t>
      </w:r>
      <w:r w:rsidR="006411C4">
        <w:t xml:space="preserve">; </w:t>
      </w:r>
      <w:proofErr w:type="spellStart"/>
      <w:r>
        <w:t>HvJEU</w:t>
      </w:r>
      <w:proofErr w:type="spellEnd"/>
      <w:r>
        <w:t xml:space="preserve">, </w:t>
      </w:r>
      <w:r w:rsidRPr="00854A84">
        <w:t>29 mei 2018, zaak C-426/16, ECLI:EU:C:2018:335</w:t>
      </w:r>
      <w:r>
        <w:t xml:space="preserve">, </w:t>
      </w:r>
      <w:r w:rsidR="00791B7A" w:rsidRPr="00791B7A">
        <w:rPr>
          <w:rFonts w:eastAsiaTheme="majorEastAsia"/>
        </w:rPr>
        <w:t>Liga van Moskeeën en Islamitische Organisaties Provincie Antwerpen VZW e.a.</w:t>
      </w:r>
      <w:r>
        <w:t>, punten 44 en 49.</w:t>
      </w:r>
    </w:p>
  </w:footnote>
  <w:footnote w:id="13">
    <w:p w14:paraId="47A047DB" w14:textId="203AA6F1" w:rsidR="004E6EB2" w:rsidRDefault="004E6EB2" w:rsidP="004E6EB2">
      <w:pPr>
        <w:pStyle w:val="Voetnoottekst"/>
      </w:pPr>
      <w:r>
        <w:rPr>
          <w:rStyle w:val="Voetnootmarkering"/>
        </w:rPr>
        <w:footnoteRef/>
      </w:r>
      <w:r>
        <w:t xml:space="preserve"> EHRM 13 februari 2024, </w:t>
      </w:r>
      <w:r w:rsidR="00791B7A" w:rsidRPr="00791B7A">
        <w:t>Executief van de Moslims van België e.a. t. België</w:t>
      </w:r>
      <w:r>
        <w:t xml:space="preserve">, </w:t>
      </w:r>
      <w:proofErr w:type="spellStart"/>
      <w:r>
        <w:t>nrs</w:t>
      </w:r>
      <w:proofErr w:type="spellEnd"/>
      <w:r>
        <w:t xml:space="preserve">. </w:t>
      </w:r>
      <w:r w:rsidRPr="007E5628">
        <w:t>16760/22 e</w:t>
      </w:r>
      <w:r>
        <w:t xml:space="preserve">.a., </w:t>
      </w:r>
      <w:proofErr w:type="gramStart"/>
      <w:r w:rsidRPr="007C2C3A">
        <w:t>ECLI:CE</w:t>
      </w:r>
      <w:proofErr w:type="gramEnd"/>
      <w:r w:rsidRPr="007C2C3A">
        <w:t>:ECHR:2024:0213JUD001676022</w:t>
      </w:r>
      <w:r>
        <w:t xml:space="preserve">, </w:t>
      </w:r>
      <w:r w:rsidRPr="00A54EC8">
        <w:t>par. 66</w:t>
      </w:r>
      <w:r>
        <w:t>.</w:t>
      </w:r>
    </w:p>
  </w:footnote>
  <w:footnote w:id="14">
    <w:p w14:paraId="6A6572E9" w14:textId="29DCFC2A" w:rsidR="007270BD" w:rsidRPr="00106497" w:rsidRDefault="007270BD" w:rsidP="007270BD">
      <w:pPr>
        <w:pStyle w:val="Voetnoottekst"/>
      </w:pPr>
      <w:r w:rsidRPr="00106497">
        <w:rPr>
          <w:rStyle w:val="Voetnootmarkering"/>
          <w:rFonts w:eastAsiaTheme="majorEastAsia"/>
        </w:rPr>
        <w:footnoteRef/>
      </w:r>
      <w:r w:rsidRPr="00106497">
        <w:t xml:space="preserve"> Memorie van toelichting, paragraaf 3.1.4.</w:t>
      </w:r>
      <w:r w:rsidR="007D4BA8">
        <w:t xml:space="preserve"> Huidige praktijk sinds het convenant en beoordeling dierenwelzijn.</w:t>
      </w:r>
    </w:p>
  </w:footnote>
  <w:footnote w:id="15">
    <w:p w14:paraId="50F633BA" w14:textId="4CAC1146" w:rsidR="007270BD" w:rsidRPr="00106497" w:rsidRDefault="007270BD" w:rsidP="007270BD">
      <w:pPr>
        <w:pStyle w:val="Voetnoottekst"/>
      </w:pPr>
      <w:r w:rsidRPr="00106497">
        <w:rPr>
          <w:rStyle w:val="Voetnootmarkering"/>
          <w:rFonts w:eastAsiaTheme="majorEastAsia"/>
        </w:rPr>
        <w:footnoteRef/>
      </w:r>
      <w:r w:rsidRPr="00106497">
        <w:t xml:space="preserve"> Memorie van toelichting, hoofdstuk 1.</w:t>
      </w:r>
      <w:r w:rsidR="00D03F0F">
        <w:t xml:space="preserve"> Inleiding.</w:t>
      </w:r>
    </w:p>
  </w:footnote>
  <w:footnote w:id="16">
    <w:p w14:paraId="240C2C5A" w14:textId="7551C56B" w:rsidR="00A76994" w:rsidRDefault="00A76994">
      <w:pPr>
        <w:pStyle w:val="Voetnoottekst"/>
      </w:pPr>
      <w:r>
        <w:rPr>
          <w:rStyle w:val="Voetnootmarkering"/>
        </w:rPr>
        <w:footnoteRef/>
      </w:r>
      <w:r>
        <w:t xml:space="preserve"> Zie ook </w:t>
      </w:r>
      <w:r w:rsidR="00884264" w:rsidRPr="00884264">
        <w:t xml:space="preserve">Memorie van toelichting, paragraaf 3.1.6 </w:t>
      </w:r>
      <w:r w:rsidR="00D03F0F">
        <w:t xml:space="preserve">Impact voor de geloofsgemeenschappen </w:t>
      </w:r>
      <w:r w:rsidR="00884264" w:rsidRPr="00884264">
        <w:t>en paragraaf 4.1.</w:t>
      </w:r>
      <w:r w:rsidR="00D03F0F">
        <w:t xml:space="preserve"> Verplichte bedwelming </w:t>
      </w:r>
      <w:r w:rsidR="004251AC">
        <w:t>van dieren voorafgaand aan de slacht in het licht van de vrijheid van godsdienst.</w:t>
      </w:r>
    </w:p>
  </w:footnote>
  <w:footnote w:id="17">
    <w:p w14:paraId="6A28A665" w14:textId="77AC047A" w:rsidR="00FB7A44" w:rsidRPr="00FB7A44" w:rsidRDefault="00FB7A44">
      <w:pPr>
        <w:pStyle w:val="Voetnoottekst"/>
      </w:pPr>
      <w:r>
        <w:rPr>
          <w:rStyle w:val="Voetnootmarkering"/>
        </w:rPr>
        <w:footnoteRef/>
      </w:r>
      <w:r w:rsidRPr="00FB7A44">
        <w:t xml:space="preserve"> </w:t>
      </w:r>
      <w:r w:rsidRPr="00260521">
        <w:t>Artikel 9, tweede lid, EVRM en</w:t>
      </w:r>
      <w:r>
        <w:t xml:space="preserve"> artikel 10 jo. </w:t>
      </w:r>
      <w:proofErr w:type="gramStart"/>
      <w:r>
        <w:t>artikel</w:t>
      </w:r>
      <w:proofErr w:type="gramEnd"/>
      <w:r>
        <w:t xml:space="preserve"> </w:t>
      </w:r>
      <w:r w:rsidR="00FB22F1">
        <w:t>52, eerste lid, Handvest.</w:t>
      </w:r>
    </w:p>
  </w:footnote>
  <w:footnote w:id="18">
    <w:p w14:paraId="74BB4A79" w14:textId="781902FD" w:rsidR="005A4AEE" w:rsidRPr="00DE7096" w:rsidRDefault="005A4AEE">
      <w:pPr>
        <w:pStyle w:val="Voetnoottekst"/>
      </w:pPr>
      <w:r>
        <w:rPr>
          <w:rStyle w:val="Voetnootmarkering"/>
        </w:rPr>
        <w:footnoteRef/>
      </w:r>
      <w:r w:rsidRPr="00DE7096">
        <w:t xml:space="preserve"> </w:t>
      </w:r>
      <w:r w:rsidR="00635972">
        <w:t xml:space="preserve">Zie onder </w:t>
      </w:r>
      <w:r w:rsidR="001D28FE">
        <w:t>andere</w:t>
      </w:r>
      <w:r w:rsidR="001E11E9" w:rsidRPr="00DE7096">
        <w:t xml:space="preserve"> artikel 1.3</w:t>
      </w:r>
      <w:r w:rsidR="00DE7096" w:rsidRPr="00DE7096">
        <w:t>, eerste lid, van de</w:t>
      </w:r>
      <w:r w:rsidR="00DE7096">
        <w:t xml:space="preserve"> Wet dieren</w:t>
      </w:r>
      <w:r w:rsidR="00962C0C">
        <w:t>,</w:t>
      </w:r>
      <w:r w:rsidR="00EC40A0">
        <w:t xml:space="preserve"> </w:t>
      </w:r>
      <w:r w:rsidR="001F2A32">
        <w:t>v</w:t>
      </w:r>
      <w:r w:rsidR="00F8693C">
        <w:t>erordening (EG) nr. 1099/2009</w:t>
      </w:r>
      <w:r w:rsidR="001748D1">
        <w:t xml:space="preserve"> van de Raad van 24 september 2009</w:t>
      </w:r>
      <w:r w:rsidR="00AE50FA">
        <w:t xml:space="preserve"> </w:t>
      </w:r>
      <w:proofErr w:type="gramStart"/>
      <w:r w:rsidR="00AE50FA">
        <w:t>inzake</w:t>
      </w:r>
      <w:proofErr w:type="gramEnd"/>
      <w:r w:rsidR="00AE50FA">
        <w:t xml:space="preserve"> de bescherming van dieren bij het doden</w:t>
      </w:r>
      <w:r w:rsidR="006C06DF">
        <w:t xml:space="preserve"> (</w:t>
      </w:r>
      <w:r w:rsidR="00055EFD" w:rsidRPr="00B45E2E">
        <w:rPr>
          <w:i/>
          <w:iCs/>
        </w:rPr>
        <w:t>PBEU</w:t>
      </w:r>
      <w:r w:rsidR="00FA0F8F">
        <w:t xml:space="preserve"> 2009</w:t>
      </w:r>
      <w:r w:rsidR="006C06DF">
        <w:t>,</w:t>
      </w:r>
      <w:r w:rsidR="00FA0F8F">
        <w:t xml:space="preserve"> L 303</w:t>
      </w:r>
      <w:r w:rsidR="006C06DF">
        <w:t>)</w:t>
      </w:r>
      <w:r w:rsidR="00FA0F8F">
        <w:t>,</w:t>
      </w:r>
      <w:r w:rsidR="00F8693C">
        <w:t xml:space="preserve"> </w:t>
      </w:r>
      <w:r w:rsidR="00495998">
        <w:t xml:space="preserve">considerans, </w:t>
      </w:r>
      <w:r w:rsidR="00EF69FE">
        <w:t xml:space="preserve">overweging </w:t>
      </w:r>
      <w:r w:rsidR="00F8693C">
        <w:t>(</w:t>
      </w:r>
      <w:r w:rsidR="00EF69FE">
        <w:t>4</w:t>
      </w:r>
      <w:r w:rsidR="00F8693C">
        <w:t>)</w:t>
      </w:r>
      <w:r w:rsidR="00420DF1">
        <w:t xml:space="preserve"> en </w:t>
      </w:r>
      <w:r w:rsidR="001F2A32">
        <w:t>p</w:t>
      </w:r>
      <w:r w:rsidR="00420DF1" w:rsidRPr="00420DF1">
        <w:t xml:space="preserve">rotocol nr. 33 </w:t>
      </w:r>
      <w:proofErr w:type="gramStart"/>
      <w:r w:rsidR="00420DF1" w:rsidRPr="00420DF1">
        <w:t>betreffende</w:t>
      </w:r>
      <w:proofErr w:type="gramEnd"/>
      <w:r w:rsidR="00420DF1" w:rsidRPr="00420DF1">
        <w:t xml:space="preserve"> de bescherming en het welzijn van dieren dat aan het Verdrag tot oprichting van de Europese Gemeenschap is gehecht.</w:t>
      </w:r>
    </w:p>
  </w:footnote>
  <w:footnote w:id="19">
    <w:p w14:paraId="05EE3199" w14:textId="4AA6163C" w:rsidR="00A52909" w:rsidRPr="0002716B" w:rsidRDefault="00A52909" w:rsidP="00A52909">
      <w:pPr>
        <w:pStyle w:val="Voetnoottekst"/>
      </w:pPr>
      <w:r>
        <w:rPr>
          <w:rStyle w:val="Voetnootmarkering"/>
        </w:rPr>
        <w:footnoteRef/>
      </w:r>
      <w:r w:rsidRPr="007E17B7">
        <w:t xml:space="preserve"> Europese Commissie, Special Eurobarometer 533, </w:t>
      </w:r>
      <w:r w:rsidRPr="007E17B7">
        <w:rPr>
          <w:i/>
        </w:rPr>
        <w:t xml:space="preserve">Attitudes of </w:t>
      </w:r>
      <w:proofErr w:type="spellStart"/>
      <w:r w:rsidRPr="007E17B7">
        <w:rPr>
          <w:i/>
        </w:rPr>
        <w:t>Europeans</w:t>
      </w:r>
      <w:proofErr w:type="spellEnd"/>
      <w:r w:rsidRPr="007E17B7">
        <w:rPr>
          <w:i/>
        </w:rPr>
        <w:t xml:space="preserve"> </w:t>
      </w:r>
      <w:proofErr w:type="spellStart"/>
      <w:r w:rsidRPr="007E17B7">
        <w:rPr>
          <w:i/>
        </w:rPr>
        <w:t>towards</w:t>
      </w:r>
      <w:proofErr w:type="spellEnd"/>
      <w:r w:rsidRPr="007E17B7">
        <w:rPr>
          <w:i/>
        </w:rPr>
        <w:t xml:space="preserve"> </w:t>
      </w:r>
      <w:proofErr w:type="spellStart"/>
      <w:r w:rsidRPr="007E17B7">
        <w:rPr>
          <w:i/>
        </w:rPr>
        <w:t>Animal</w:t>
      </w:r>
      <w:proofErr w:type="spellEnd"/>
      <w:r w:rsidRPr="007E17B7">
        <w:rPr>
          <w:i/>
        </w:rPr>
        <w:t xml:space="preserve"> Welfare, </w:t>
      </w:r>
      <w:r w:rsidRPr="007E17B7">
        <w:t>Report Fieldwork: maart 2023, p. 66</w:t>
      </w:r>
      <w:r w:rsidR="007E17B7" w:rsidRPr="007E17B7">
        <w:t xml:space="preserve">; </w:t>
      </w:r>
      <w:r w:rsidR="007E17B7">
        <w:t xml:space="preserve">Raad voor Dieraangelegenheden, </w:t>
      </w:r>
      <w:r w:rsidR="007E17B7">
        <w:rPr>
          <w:i/>
          <w:iCs/>
        </w:rPr>
        <w:t>Staat van het Dier 2024,</w:t>
      </w:r>
      <w:r w:rsidR="007E17B7">
        <w:t xml:space="preserve"> p. 11 en 26.</w:t>
      </w:r>
    </w:p>
  </w:footnote>
  <w:footnote w:id="20">
    <w:p w14:paraId="5FE6BD5E" w14:textId="6A847768" w:rsidR="00FB6F83" w:rsidRDefault="00FB6F83">
      <w:pPr>
        <w:pStyle w:val="Voetnoottekst"/>
      </w:pPr>
      <w:r>
        <w:rPr>
          <w:rStyle w:val="Voetnootmarkering"/>
        </w:rPr>
        <w:footnoteRef/>
      </w:r>
      <w:r>
        <w:t xml:space="preserve"> </w:t>
      </w:r>
      <w:r w:rsidR="00220143">
        <w:t xml:space="preserve">Advies van </w:t>
      </w:r>
      <w:r w:rsidR="00EA56B9" w:rsidRPr="00EA56B9">
        <w:t>Bureau Risicobeoordeling &amp; Onderzoek van de NVWA</w:t>
      </w:r>
      <w:r w:rsidR="00D168DF">
        <w:t xml:space="preserve"> over de r</w:t>
      </w:r>
      <w:r w:rsidR="00EA56B9" w:rsidRPr="00EA56B9">
        <w:t>isicobeoordeling roodvlees- en grofwildketen</w:t>
      </w:r>
      <w:r w:rsidR="00EA56B9">
        <w:t xml:space="preserve">, </w:t>
      </w:r>
      <w:r w:rsidR="00EA56B9" w:rsidRPr="00EA56B9">
        <w:t>2024</w:t>
      </w:r>
      <w:r w:rsidR="00EA56B9">
        <w:t>,</w:t>
      </w:r>
      <w:r w:rsidR="00EA56B9" w:rsidRPr="00EA56B9">
        <w:t xml:space="preserve"> Hoofdstuk 10: Dierenwelzijn</w:t>
      </w:r>
      <w:r w:rsidR="007D3223">
        <w:t>,</w:t>
      </w:r>
      <w:r w:rsidR="00EA56B9" w:rsidRPr="00EA56B9">
        <w:t xml:space="preserve"> slachthuis</w:t>
      </w:r>
      <w:r w:rsidR="00210FF6">
        <w:t xml:space="preserve"> (pag</w:t>
      </w:r>
      <w:r w:rsidR="00AF19B8">
        <w:t>.</w:t>
      </w:r>
      <w:r w:rsidR="00210FF6">
        <w:t xml:space="preserve"> 39)</w:t>
      </w:r>
      <w:r w:rsidR="007E340F">
        <w:t>.</w:t>
      </w:r>
    </w:p>
  </w:footnote>
  <w:footnote w:id="21">
    <w:p w14:paraId="4D4DC404" w14:textId="01F03D48" w:rsidR="004F6E19" w:rsidRDefault="004F6E19">
      <w:pPr>
        <w:pStyle w:val="Voetnoottekst"/>
      </w:pPr>
      <w:r>
        <w:rPr>
          <w:rStyle w:val="Voetnootmarkering"/>
        </w:rPr>
        <w:footnoteRef/>
      </w:r>
      <w:r>
        <w:t xml:space="preserve"> </w:t>
      </w:r>
      <w:r w:rsidR="007E340F">
        <w:t xml:space="preserve">Advies van </w:t>
      </w:r>
      <w:r w:rsidR="007E340F" w:rsidRPr="00EA56B9">
        <w:t>Bureau Risicobeoordeling &amp; Onderzoek van de NVWA</w:t>
      </w:r>
      <w:r w:rsidR="007E340F">
        <w:t xml:space="preserve"> over de r</w:t>
      </w:r>
      <w:r w:rsidR="007E340F" w:rsidRPr="00EA56B9">
        <w:t>isicobeoordeling roodvlees- en grofwildketen</w:t>
      </w:r>
      <w:r w:rsidR="007E340F">
        <w:t xml:space="preserve">, </w:t>
      </w:r>
      <w:r w:rsidR="007E340F" w:rsidRPr="00EA56B9">
        <w:t>2024</w:t>
      </w:r>
      <w:r w:rsidR="007E340F">
        <w:t>,</w:t>
      </w:r>
      <w:r w:rsidR="007E340F" w:rsidRPr="00EA56B9">
        <w:t xml:space="preserve"> </w:t>
      </w:r>
      <w:r w:rsidR="007E340F">
        <w:t>Belangrijkste bevindingen (pag</w:t>
      </w:r>
      <w:r w:rsidR="00C83812">
        <w:t>.</w:t>
      </w:r>
      <w:r w:rsidR="007E340F">
        <w:t xml:space="preserve"> </w:t>
      </w:r>
      <w:r w:rsidR="00373B21">
        <w:t>14</w:t>
      </w:r>
      <w:r w:rsidR="007E340F">
        <w:t>)</w:t>
      </w:r>
      <w:r w:rsidR="00373B21">
        <w:t>.</w:t>
      </w:r>
    </w:p>
  </w:footnote>
  <w:footnote w:id="22">
    <w:p w14:paraId="617C6077" w14:textId="77777777" w:rsidR="00976D75" w:rsidRPr="00B22FDA" w:rsidRDefault="00976D75" w:rsidP="00976D75">
      <w:pPr>
        <w:pStyle w:val="Voetnoottekst"/>
      </w:pPr>
      <w:r>
        <w:rPr>
          <w:rStyle w:val="Voetnootmarkering"/>
        </w:rPr>
        <w:footnoteRef/>
      </w:r>
      <w:r w:rsidRPr="00B22FDA">
        <w:t xml:space="preserve"> </w:t>
      </w:r>
      <w:r w:rsidRPr="00F03D05">
        <w:t>Artikel 2.3a van de W</w:t>
      </w:r>
      <w:r>
        <w:t>et dieren.</w:t>
      </w:r>
    </w:p>
  </w:footnote>
  <w:footnote w:id="23">
    <w:p w14:paraId="7B8D9E0D" w14:textId="3F566DBD" w:rsidR="00976D75" w:rsidRPr="00260354" w:rsidRDefault="00976D75" w:rsidP="00976D75">
      <w:pPr>
        <w:pStyle w:val="Voetnoottekst"/>
      </w:pPr>
      <w:r>
        <w:rPr>
          <w:rStyle w:val="Voetnootmarkering"/>
        </w:rPr>
        <w:footnoteRef/>
      </w:r>
      <w:r w:rsidRPr="00260354">
        <w:t xml:space="preserve"> </w:t>
      </w:r>
      <w:r>
        <w:t xml:space="preserve">Zie </w:t>
      </w:r>
      <w:r w:rsidRPr="00F03D05">
        <w:t>Kamerstukken II 2024/25, 28973, nr. 1394 en w</w:t>
      </w:r>
      <w:r w:rsidRPr="00A81B03">
        <w:t>ww.internetconsultatie.nl/amvbdierwaardigeveehouderij/b</w:t>
      </w:r>
      <w:r>
        <w:t>1</w:t>
      </w:r>
      <w:r w:rsidR="00B62F19">
        <w:t>.</w:t>
      </w:r>
    </w:p>
  </w:footnote>
  <w:footnote w:id="24">
    <w:p w14:paraId="239070B1" w14:textId="02FA552A" w:rsidR="007D5A3A" w:rsidRPr="00F74D10" w:rsidRDefault="007D5A3A">
      <w:pPr>
        <w:pStyle w:val="Voetnoottekst"/>
        <w:rPr>
          <w:lang w:val="en-GB"/>
        </w:rPr>
      </w:pPr>
      <w:r>
        <w:rPr>
          <w:rStyle w:val="Voetnootmarkering"/>
        </w:rPr>
        <w:footnoteRef/>
      </w:r>
      <w:r w:rsidRPr="00F74D10">
        <w:rPr>
          <w:lang w:val="en-GB"/>
        </w:rPr>
        <w:t xml:space="preserve"> </w:t>
      </w:r>
      <w:r w:rsidR="00F74D10" w:rsidRPr="00F74D10">
        <w:rPr>
          <w:lang w:val="en-GB"/>
        </w:rPr>
        <w:t>Revision of the animal w</w:t>
      </w:r>
      <w:r w:rsidR="00F74D10">
        <w:rPr>
          <w:lang w:val="en-GB"/>
        </w:rPr>
        <w:t>elfare legislation</w:t>
      </w:r>
      <w:r w:rsidR="001C6066">
        <w:rPr>
          <w:lang w:val="en-GB"/>
        </w:rPr>
        <w:t xml:space="preserve">, </w:t>
      </w:r>
      <w:proofErr w:type="spellStart"/>
      <w:r w:rsidR="00DD03B8">
        <w:rPr>
          <w:lang w:val="en-GB"/>
        </w:rPr>
        <w:t>zie</w:t>
      </w:r>
      <w:proofErr w:type="spellEnd"/>
      <w:r w:rsidR="00DD03B8">
        <w:rPr>
          <w:lang w:val="en-GB"/>
        </w:rPr>
        <w:t xml:space="preserve"> f</w:t>
      </w:r>
      <w:r w:rsidR="00DD03B8" w:rsidRPr="00DD03B8">
        <w:rPr>
          <w:lang w:val="en-GB"/>
        </w:rPr>
        <w:t>ood.ec.europa.eu/animals/animal-welfare/evaluations-and-impact-assessment/revision-eu-animal-welfare-legislation_e</w:t>
      </w:r>
      <w:r w:rsidR="00DD03B8">
        <w:rPr>
          <w:lang w:val="en-GB"/>
        </w:rPr>
        <w:t>n</w:t>
      </w:r>
      <w:r w:rsidR="00B62F19">
        <w:rPr>
          <w:lang w:val="en-GB"/>
        </w:rPr>
        <w:t>.</w:t>
      </w:r>
    </w:p>
  </w:footnote>
  <w:footnote w:id="25">
    <w:p w14:paraId="0DB89941" w14:textId="052339DB" w:rsidR="00843468" w:rsidRDefault="00843468" w:rsidP="00843468">
      <w:pPr>
        <w:pStyle w:val="Voetnoottekst"/>
      </w:pPr>
      <w:r>
        <w:rPr>
          <w:rStyle w:val="Voetnootmarkering"/>
        </w:rPr>
        <w:footnoteRef/>
      </w:r>
      <w:r>
        <w:t xml:space="preserve"> </w:t>
      </w:r>
      <w:proofErr w:type="spellStart"/>
      <w:r>
        <w:t>HvJEU</w:t>
      </w:r>
      <w:proofErr w:type="spellEnd"/>
      <w:r>
        <w:t xml:space="preserve"> 17 december 2020</w:t>
      </w:r>
      <w:r w:rsidRPr="00854A84">
        <w:t>, zaak C-</w:t>
      </w:r>
      <w:r>
        <w:t>336</w:t>
      </w:r>
      <w:r w:rsidRPr="00854A84">
        <w:t>/1</w:t>
      </w:r>
      <w:r>
        <w:t>9</w:t>
      </w:r>
      <w:r w:rsidRPr="00854A84">
        <w:t xml:space="preserve">, </w:t>
      </w:r>
      <w:r w:rsidRPr="00712A53">
        <w:t>ECLI:EU:C:2020:1031</w:t>
      </w:r>
      <w:r>
        <w:t xml:space="preserve">, </w:t>
      </w:r>
      <w:r w:rsidR="00A40925" w:rsidRPr="00A40925">
        <w:t xml:space="preserve">Centraal Israëlitisch Consistorie van België </w:t>
      </w:r>
      <w:proofErr w:type="gramStart"/>
      <w:r w:rsidR="00A40925" w:rsidRPr="00A40925">
        <w:t>e.a.</w:t>
      </w:r>
      <w:r>
        <w:t>.</w:t>
      </w:r>
      <w:proofErr w:type="gramEnd"/>
    </w:p>
  </w:footnote>
  <w:footnote w:id="26">
    <w:p w14:paraId="1EEB9026" w14:textId="336F49EC" w:rsidR="00843468" w:rsidRDefault="00843468" w:rsidP="00843468">
      <w:pPr>
        <w:pStyle w:val="Voetnoottekst"/>
      </w:pPr>
      <w:r>
        <w:rPr>
          <w:rStyle w:val="Voetnootmarkering"/>
        </w:rPr>
        <w:footnoteRef/>
      </w:r>
      <w:r>
        <w:t xml:space="preserve"> EHRM 13 februari 2024, </w:t>
      </w:r>
      <w:r w:rsidR="00A40925" w:rsidRPr="00A40925">
        <w:rPr>
          <w:rFonts w:eastAsiaTheme="majorEastAsia"/>
        </w:rPr>
        <w:t>Executief van de Moslims van België e.a. tegen België</w:t>
      </w:r>
      <w:r>
        <w:t xml:space="preserve">, </w:t>
      </w:r>
      <w:proofErr w:type="spellStart"/>
      <w:r>
        <w:t>nrs</w:t>
      </w:r>
      <w:proofErr w:type="spellEnd"/>
      <w:r>
        <w:t xml:space="preserve">. </w:t>
      </w:r>
      <w:r w:rsidRPr="006077CE">
        <w:t>16760/22 </w:t>
      </w:r>
      <w:r>
        <w:t xml:space="preserve">e.a., </w:t>
      </w:r>
      <w:proofErr w:type="gramStart"/>
      <w:r w:rsidRPr="006077CE">
        <w:t>ECLI:CE</w:t>
      </w:r>
      <w:proofErr w:type="gramEnd"/>
      <w:r w:rsidRPr="006077CE">
        <w:t>:ECHR:2024:0213JUD001676022</w:t>
      </w:r>
      <w:r>
        <w:t>.</w:t>
      </w:r>
    </w:p>
  </w:footnote>
  <w:footnote w:id="27">
    <w:p w14:paraId="2B5A2186" w14:textId="220873C3" w:rsidR="00143FB8" w:rsidRDefault="00143FB8" w:rsidP="00143FB8">
      <w:pPr>
        <w:pStyle w:val="Voetnoottekst"/>
      </w:pPr>
      <w:r>
        <w:rPr>
          <w:rStyle w:val="Voetnootmarkering"/>
        </w:rPr>
        <w:footnoteRef/>
      </w:r>
      <w:r>
        <w:t xml:space="preserve"> </w:t>
      </w:r>
      <w:proofErr w:type="spellStart"/>
      <w:r w:rsidRPr="00764821">
        <w:t>HvJEU</w:t>
      </w:r>
      <w:proofErr w:type="spellEnd"/>
      <w:r w:rsidRPr="00764821">
        <w:t xml:space="preserve"> 17 december 2020, zaak C-336/19, ECLI:EU:C:2020:1031, </w:t>
      </w:r>
      <w:r w:rsidR="00A40925" w:rsidRPr="00A40925">
        <w:t>Centraal Israëlitisch Consistorie van België e.a.</w:t>
      </w:r>
      <w:r w:rsidRPr="00764821">
        <w:t xml:space="preserve">, punt </w:t>
      </w:r>
      <w:r>
        <w:t xml:space="preserve">42. </w:t>
      </w:r>
      <w:r w:rsidRPr="005C5D1C">
        <w:t>EHRM 13 februari 2024, </w:t>
      </w:r>
      <w:r w:rsidR="00A40925" w:rsidRPr="00A40925">
        <w:rPr>
          <w:rFonts w:eastAsiaTheme="majorEastAsia"/>
        </w:rPr>
        <w:t>Executief van de Moslims van België e.a. tegen België</w:t>
      </w:r>
      <w:r w:rsidRPr="005C5D1C">
        <w:t>, </w:t>
      </w:r>
      <w:proofErr w:type="spellStart"/>
      <w:r w:rsidRPr="005C5D1C">
        <w:t>nrs</w:t>
      </w:r>
      <w:proofErr w:type="spellEnd"/>
      <w:r w:rsidRPr="005C5D1C">
        <w:t xml:space="preserve">. 16760/22 </w:t>
      </w:r>
      <w:r w:rsidR="005717E1">
        <w:t>e.a.</w:t>
      </w:r>
      <w:r w:rsidRPr="005C5D1C">
        <w:t xml:space="preserve">, </w:t>
      </w:r>
      <w:proofErr w:type="gramStart"/>
      <w:r w:rsidRPr="005C5D1C">
        <w:t>ECLI:CE</w:t>
      </w:r>
      <w:proofErr w:type="gramEnd"/>
      <w:r w:rsidRPr="005C5D1C">
        <w:t>:ECHR:2024:0213JUD001676022, par. 10</w:t>
      </w:r>
      <w:r>
        <w:t>2</w:t>
      </w:r>
      <w:r w:rsidRPr="005C5D1C">
        <w:t>. </w:t>
      </w:r>
    </w:p>
  </w:footnote>
  <w:footnote w:id="28">
    <w:p w14:paraId="58DA8E4B" w14:textId="794EA945" w:rsidR="00F1466E" w:rsidRDefault="00F1466E" w:rsidP="00F1466E">
      <w:pPr>
        <w:pStyle w:val="Voetnoottekst"/>
      </w:pPr>
      <w:r>
        <w:rPr>
          <w:rStyle w:val="Voetnootmarkering"/>
        </w:rPr>
        <w:footnoteRef/>
      </w:r>
      <w:r>
        <w:t xml:space="preserve"> </w:t>
      </w:r>
      <w:proofErr w:type="spellStart"/>
      <w:r>
        <w:t>HvJEU</w:t>
      </w:r>
      <w:proofErr w:type="spellEnd"/>
      <w:r>
        <w:t xml:space="preserve"> 17 december 2020</w:t>
      </w:r>
      <w:r w:rsidRPr="00854A84">
        <w:t>, zaak C-</w:t>
      </w:r>
      <w:r>
        <w:t>336</w:t>
      </w:r>
      <w:r w:rsidRPr="00854A84">
        <w:t>/1</w:t>
      </w:r>
      <w:r>
        <w:t>9</w:t>
      </w:r>
      <w:r w:rsidRPr="00854A84">
        <w:t xml:space="preserve">, </w:t>
      </w:r>
      <w:r w:rsidRPr="00712A53">
        <w:t>ECLI:EU:C:2020:1031</w:t>
      </w:r>
      <w:r>
        <w:t xml:space="preserve">, </w:t>
      </w:r>
      <w:r w:rsidR="00A40925" w:rsidRPr="00A40925">
        <w:t>Centraal Israëlitisch Consistorie van België e.a.</w:t>
      </w:r>
      <w:r w:rsidRPr="005345B7">
        <w:t xml:space="preserve"> punt 77</w:t>
      </w:r>
      <w:r>
        <w:t xml:space="preserve">; EHRM 13 februari 2024, </w:t>
      </w:r>
      <w:r w:rsidR="00A40925" w:rsidRPr="00A40925">
        <w:rPr>
          <w:rFonts w:eastAsiaTheme="majorEastAsia"/>
        </w:rPr>
        <w:t>Executief van de Moslims van België e.a. tegen België</w:t>
      </w:r>
      <w:r>
        <w:t xml:space="preserve">, </w:t>
      </w:r>
      <w:proofErr w:type="spellStart"/>
      <w:r>
        <w:t>nrs</w:t>
      </w:r>
      <w:proofErr w:type="spellEnd"/>
      <w:r>
        <w:t xml:space="preserve">. </w:t>
      </w:r>
      <w:r w:rsidRPr="006077CE">
        <w:t>16760/22 </w:t>
      </w:r>
      <w:r>
        <w:t xml:space="preserve">e.a., </w:t>
      </w:r>
      <w:proofErr w:type="gramStart"/>
      <w:r w:rsidRPr="006077CE">
        <w:t>ECLI:CE</w:t>
      </w:r>
      <w:proofErr w:type="gramEnd"/>
      <w:r w:rsidRPr="006077CE">
        <w:t>:ECHR:2024:0213JUD001676022</w:t>
      </w:r>
      <w:r>
        <w:t>, par. 98-102.</w:t>
      </w:r>
    </w:p>
  </w:footnote>
  <w:footnote w:id="29">
    <w:p w14:paraId="0A848C1E" w14:textId="50B32405" w:rsidR="009A7620" w:rsidRDefault="009A7620" w:rsidP="009A7620">
      <w:pPr>
        <w:pStyle w:val="Voetnoottekst"/>
      </w:pPr>
      <w:r>
        <w:rPr>
          <w:rStyle w:val="Voetnootmarkering"/>
        </w:rPr>
        <w:footnoteRef/>
      </w:r>
      <w:r>
        <w:t xml:space="preserve"> </w:t>
      </w:r>
      <w:proofErr w:type="spellStart"/>
      <w:r>
        <w:t>HvJEU</w:t>
      </w:r>
      <w:proofErr w:type="spellEnd"/>
      <w:r>
        <w:t xml:space="preserve"> 17 december 2020</w:t>
      </w:r>
      <w:r w:rsidRPr="00854A84">
        <w:t>, zaak C-</w:t>
      </w:r>
      <w:r>
        <w:t>336</w:t>
      </w:r>
      <w:r w:rsidRPr="00854A84">
        <w:t>/1</w:t>
      </w:r>
      <w:r>
        <w:t>9</w:t>
      </w:r>
      <w:r w:rsidRPr="00854A84">
        <w:t xml:space="preserve">, </w:t>
      </w:r>
      <w:r w:rsidRPr="00712A53">
        <w:t>ECLI:EU:C:2020:1031</w:t>
      </w:r>
      <w:r>
        <w:t xml:space="preserve">, </w:t>
      </w:r>
      <w:r w:rsidR="00A40925" w:rsidRPr="00A40925">
        <w:t>Centraal Israëlitisch Consistorie van België e.a.</w:t>
      </w:r>
      <w:r w:rsidRPr="005345B7">
        <w:t xml:space="preserve"> punt </w:t>
      </w:r>
      <w:r>
        <w:t>6</w:t>
      </w:r>
      <w:r w:rsidRPr="005345B7">
        <w:t>7</w:t>
      </w:r>
      <w:r>
        <w:t xml:space="preserve">; EHRM 13 februari 2024, </w:t>
      </w:r>
      <w:r w:rsidR="00A40925" w:rsidRPr="00A40925">
        <w:rPr>
          <w:rFonts w:eastAsiaTheme="majorEastAsia"/>
        </w:rPr>
        <w:t>Executief van de Moslims van België e.a. tegen België</w:t>
      </w:r>
      <w:r>
        <w:t xml:space="preserve">, </w:t>
      </w:r>
      <w:proofErr w:type="spellStart"/>
      <w:r>
        <w:t>nrs</w:t>
      </w:r>
      <w:proofErr w:type="spellEnd"/>
      <w:r>
        <w:t xml:space="preserve">. </w:t>
      </w:r>
      <w:r w:rsidRPr="006077CE">
        <w:t>16760/22 </w:t>
      </w:r>
      <w:r>
        <w:t xml:space="preserve">e.a., </w:t>
      </w:r>
      <w:proofErr w:type="gramStart"/>
      <w:r w:rsidRPr="006077CE">
        <w:t>ECLI:CE</w:t>
      </w:r>
      <w:proofErr w:type="gramEnd"/>
      <w:r w:rsidRPr="006077CE">
        <w:t>:ECHR:2024:0213JUD001676022</w:t>
      </w:r>
      <w:r>
        <w:t>, par. 107.</w:t>
      </w:r>
    </w:p>
  </w:footnote>
  <w:footnote w:id="30">
    <w:p w14:paraId="34207A4C" w14:textId="6D91FD01" w:rsidR="00B00554" w:rsidRDefault="00B00554">
      <w:pPr>
        <w:pStyle w:val="Voetnoottekst"/>
      </w:pPr>
      <w:r>
        <w:rPr>
          <w:rStyle w:val="Voetnootmarkering"/>
        </w:rPr>
        <w:footnoteRef/>
      </w:r>
      <w:r>
        <w:t xml:space="preserve"> </w:t>
      </w:r>
      <w:proofErr w:type="spellStart"/>
      <w:r w:rsidR="00B11F48">
        <w:t>HvJEU</w:t>
      </w:r>
      <w:proofErr w:type="spellEnd"/>
      <w:r w:rsidR="00B11F48">
        <w:t xml:space="preserve"> 17 december 2020</w:t>
      </w:r>
      <w:r w:rsidR="00B11F48" w:rsidRPr="00854A84">
        <w:t>, zaak C-</w:t>
      </w:r>
      <w:r w:rsidR="00B11F48">
        <w:t>336</w:t>
      </w:r>
      <w:r w:rsidR="00B11F48" w:rsidRPr="00854A84">
        <w:t>/1</w:t>
      </w:r>
      <w:r w:rsidR="00B11F48">
        <w:t>9</w:t>
      </w:r>
      <w:r w:rsidR="00B11F48" w:rsidRPr="00854A84">
        <w:t xml:space="preserve">, </w:t>
      </w:r>
      <w:r w:rsidR="00B11F48" w:rsidRPr="00712A53">
        <w:t>ECLI:EU:C:2020:1031</w:t>
      </w:r>
      <w:r w:rsidR="00B11F48">
        <w:t xml:space="preserve">, </w:t>
      </w:r>
      <w:r w:rsidR="00A40925" w:rsidRPr="00A40925">
        <w:t>Centraal Israëlitisch Consistorie van België e.a.</w:t>
      </w:r>
      <w:r w:rsidR="00B11F48" w:rsidRPr="005345B7">
        <w:t xml:space="preserve"> punt 7</w:t>
      </w:r>
      <w:r w:rsidR="00B11F48">
        <w:t xml:space="preserve">9; </w:t>
      </w:r>
      <w:r>
        <w:t xml:space="preserve">EHRM 13 februari 2024, </w:t>
      </w:r>
      <w:r w:rsidR="00A40925" w:rsidRPr="00A40925">
        <w:rPr>
          <w:rFonts w:eastAsiaTheme="majorEastAsia"/>
        </w:rPr>
        <w:t>Executief van de Moslims van België e.a. tegen België</w:t>
      </w:r>
      <w:r>
        <w:t xml:space="preserve">, </w:t>
      </w:r>
      <w:proofErr w:type="spellStart"/>
      <w:r>
        <w:t>nrs</w:t>
      </w:r>
      <w:proofErr w:type="spellEnd"/>
      <w:r>
        <w:t xml:space="preserve">. </w:t>
      </w:r>
      <w:r w:rsidRPr="006077CE">
        <w:t>16760/22 </w:t>
      </w:r>
      <w:r>
        <w:t xml:space="preserve">e.a., </w:t>
      </w:r>
      <w:proofErr w:type="gramStart"/>
      <w:r w:rsidRPr="006077CE">
        <w:t>ECLI:CE</w:t>
      </w:r>
      <w:proofErr w:type="gramEnd"/>
      <w:r w:rsidRPr="006077CE">
        <w:t>:ECHR:2024:0213JUD001676022</w:t>
      </w:r>
      <w:r>
        <w:t>, par. 10</w:t>
      </w:r>
      <w:r w:rsidR="00181A40">
        <w:t>8-</w:t>
      </w:r>
      <w:r w:rsidR="00FB33EA">
        <w:t>111.</w:t>
      </w:r>
    </w:p>
  </w:footnote>
  <w:footnote w:id="31">
    <w:p w14:paraId="58A7CE09" w14:textId="14A3F844" w:rsidR="00640A85" w:rsidRDefault="00640A85">
      <w:pPr>
        <w:pStyle w:val="Voetnoottekst"/>
      </w:pPr>
      <w:r>
        <w:rPr>
          <w:rStyle w:val="Voetnootmarkering"/>
        </w:rPr>
        <w:footnoteRef/>
      </w:r>
      <w:r>
        <w:t xml:space="preserve"> EHRM 13 februari 2024, </w:t>
      </w:r>
      <w:r w:rsidR="00A40925" w:rsidRPr="00A40925">
        <w:rPr>
          <w:rFonts w:eastAsiaTheme="majorEastAsia"/>
        </w:rPr>
        <w:t>Executief van de Moslims van België e.a. tegen België</w:t>
      </w:r>
      <w:r>
        <w:t xml:space="preserve">, </w:t>
      </w:r>
      <w:proofErr w:type="spellStart"/>
      <w:r>
        <w:t>nrs</w:t>
      </w:r>
      <w:proofErr w:type="spellEnd"/>
      <w:r>
        <w:t xml:space="preserve">. </w:t>
      </w:r>
      <w:r w:rsidRPr="006077CE">
        <w:t>16760/22 </w:t>
      </w:r>
      <w:r>
        <w:t xml:space="preserve">e.a., </w:t>
      </w:r>
      <w:proofErr w:type="gramStart"/>
      <w:r w:rsidRPr="006077CE">
        <w:t>ECLI:CE</w:t>
      </w:r>
      <w:proofErr w:type="gramEnd"/>
      <w:r w:rsidRPr="006077CE">
        <w:t>:ECHR:2024:0213JUD001676022</w:t>
      </w:r>
      <w:r>
        <w:t xml:space="preserve">, par. </w:t>
      </w:r>
      <w:r w:rsidR="00740A14">
        <w:t>109.</w:t>
      </w:r>
    </w:p>
  </w:footnote>
  <w:footnote w:id="32">
    <w:p w14:paraId="17DD54D9" w14:textId="44CE7428" w:rsidR="00AB437B" w:rsidRDefault="00AB437B">
      <w:pPr>
        <w:pStyle w:val="Voetnoottekst"/>
      </w:pPr>
      <w:r>
        <w:rPr>
          <w:rStyle w:val="Voetnootmarkering"/>
        </w:rPr>
        <w:footnoteRef/>
      </w:r>
      <w:r>
        <w:t xml:space="preserve"> Idem.</w:t>
      </w:r>
    </w:p>
  </w:footnote>
  <w:footnote w:id="33">
    <w:p w14:paraId="347384C9" w14:textId="3E604671" w:rsidR="00D5295D" w:rsidRDefault="00D5295D">
      <w:pPr>
        <w:pStyle w:val="Voetnoottekst"/>
      </w:pPr>
      <w:r>
        <w:rPr>
          <w:rStyle w:val="Voetnootmarkering"/>
        </w:rPr>
        <w:footnoteRef/>
      </w:r>
      <w:r>
        <w:t xml:space="preserve"> </w:t>
      </w:r>
      <w:r w:rsidR="00A319B8">
        <w:t xml:space="preserve">EHRM 13 februari 2024, </w:t>
      </w:r>
      <w:hyperlink r:id="rId1" w:anchor="{%22itemid%22:[%22001-230858%22]}" w:history="1">
        <w:r w:rsidR="00A319B8" w:rsidRPr="002C1785">
          <w:rPr>
            <w:rStyle w:val="Hyperlink"/>
            <w:rFonts w:eastAsiaTheme="majorEastAsia"/>
          </w:rPr>
          <w:t>Executief van de Moslims van België e.a. tegen België</w:t>
        </w:r>
      </w:hyperlink>
      <w:r w:rsidR="00A319B8">
        <w:t xml:space="preserve">, </w:t>
      </w:r>
      <w:proofErr w:type="spellStart"/>
      <w:r w:rsidR="00A319B8">
        <w:t>nrs</w:t>
      </w:r>
      <w:proofErr w:type="spellEnd"/>
      <w:r w:rsidR="00A319B8">
        <w:t xml:space="preserve">. </w:t>
      </w:r>
      <w:r w:rsidR="00A319B8" w:rsidRPr="006077CE">
        <w:t>16760/22 </w:t>
      </w:r>
      <w:r w:rsidR="00A319B8">
        <w:t xml:space="preserve">e.a., </w:t>
      </w:r>
      <w:proofErr w:type="gramStart"/>
      <w:r w:rsidR="00A319B8" w:rsidRPr="006077CE">
        <w:t>ECLI:CE</w:t>
      </w:r>
      <w:proofErr w:type="gramEnd"/>
      <w:r w:rsidR="00A319B8" w:rsidRPr="006077CE">
        <w:t>:ECHR:2024:0213JUD001676022</w:t>
      </w:r>
      <w:r w:rsidR="00A319B8">
        <w:t>, par. 110.</w:t>
      </w:r>
    </w:p>
  </w:footnote>
  <w:footnote w:id="34">
    <w:p w14:paraId="5888E4E6" w14:textId="67EE3FE3" w:rsidR="003411AF" w:rsidRDefault="003411AF" w:rsidP="003411AF">
      <w:pPr>
        <w:pStyle w:val="Voetnoottekst"/>
      </w:pPr>
      <w:r>
        <w:rPr>
          <w:rStyle w:val="Voetnootmarkering"/>
        </w:rPr>
        <w:footnoteRef/>
      </w:r>
      <w:r w:rsidDel="0004412C">
        <w:t xml:space="preserve"> </w:t>
      </w:r>
      <w:r w:rsidR="006427FB">
        <w:t xml:space="preserve">In eerdere adviezen </w:t>
      </w:r>
      <w:r w:rsidR="007823BC">
        <w:t>kwam</w:t>
      </w:r>
      <w:r w:rsidR="00465E0C">
        <w:t>en</w:t>
      </w:r>
      <w:r w:rsidR="007823BC">
        <w:t xml:space="preserve"> de </w:t>
      </w:r>
      <w:r w:rsidR="002C64B6">
        <w:t xml:space="preserve">Afdeling </w:t>
      </w:r>
      <w:r w:rsidR="00AC3140">
        <w:t>en de Raad</w:t>
      </w:r>
      <w:r w:rsidR="00465E0C">
        <w:t xml:space="preserve"> tot de conclusie dat </w:t>
      </w:r>
      <w:r w:rsidR="00A043CB">
        <w:t>verplichte voorafgaande bedwelming bij rituele slacht in strijd was met de godsdienstvrijheid.</w:t>
      </w:r>
      <w:r w:rsidR="00AC3140">
        <w:t xml:space="preserve"> </w:t>
      </w:r>
      <w:r>
        <w:t xml:space="preserve">Zie het advies van de Raad van State van 20 oktober 2008 over het </w:t>
      </w:r>
      <w:r w:rsidRPr="00177F4B">
        <w:t>Voorstel van wet van het lid Thieme tot wijziging van de Gezondheids- en welzijnswet voor dieren in verband met het invoeren van een verplichte voorafgaande bedwelming bij ritueel slachten</w:t>
      </w:r>
      <w:r w:rsidR="00FE0835">
        <w:t xml:space="preserve"> (</w:t>
      </w:r>
      <w:r w:rsidR="00876EA8" w:rsidRPr="00876EA8">
        <w:t>W11.08.0398/IV</w:t>
      </w:r>
      <w:r w:rsidR="00876EA8">
        <w:t xml:space="preserve">), vindplaats </w:t>
      </w:r>
      <w:r w:rsidR="00876EA8" w:rsidRPr="00876EA8">
        <w:t>Kamerstukken II 2009/10, 31571, nr</w:t>
      </w:r>
      <w:r w:rsidR="0075203F">
        <w:t>.</w:t>
      </w:r>
      <w:r w:rsidR="00876EA8" w:rsidRPr="00876EA8">
        <w:t xml:space="preserve"> 4</w:t>
      </w:r>
      <w:r>
        <w:t xml:space="preserve"> en het advies van de Afdeling advisering van de Raad van State van 8 juni 2018 over het </w:t>
      </w:r>
      <w:r w:rsidRPr="00FD7EA3">
        <w:t>Voorstel van wet van het lid Thieme tot wijziging van de Wet dieren in verband met de invoering van een algehele plicht tot bedwelming van dieren voorafgaand aan de slach</w:t>
      </w:r>
      <w:r>
        <w:t>t (W11.18.0055/IV)</w:t>
      </w:r>
      <w:r w:rsidR="00876EA8">
        <w:t xml:space="preserve">, vindplaats: Kamerstukken </w:t>
      </w:r>
      <w:r w:rsidR="00FC0E03">
        <w:t xml:space="preserve">II </w:t>
      </w:r>
      <w:r w:rsidR="00876EA8">
        <w:t>2018/19, 34908, nr. 4.</w:t>
      </w:r>
    </w:p>
  </w:footnote>
  <w:footnote w:id="35">
    <w:p w14:paraId="1965BF9D" w14:textId="4C0CE59C" w:rsidR="004827C2" w:rsidRDefault="004827C2">
      <w:pPr>
        <w:pStyle w:val="Voetnoottekst"/>
      </w:pPr>
      <w:r>
        <w:rPr>
          <w:rStyle w:val="Voetnootmarkering"/>
        </w:rPr>
        <w:footnoteRef/>
      </w:r>
      <w:r>
        <w:t xml:space="preserve"> </w:t>
      </w:r>
      <w:r w:rsidR="003C61A4">
        <w:t>Memorie van t</w:t>
      </w:r>
      <w:r>
        <w:t xml:space="preserve">oelichting, paragraaf </w:t>
      </w:r>
      <w:r w:rsidR="003C61A4">
        <w:t>5.1.</w:t>
      </w:r>
      <w:r w:rsidR="00587623">
        <w:t xml:space="preserve"> Verhouding t</w:t>
      </w:r>
      <w:r w:rsidR="00361634">
        <w:t>o</w:t>
      </w:r>
      <w:r w:rsidR="00587623">
        <w:t>t andere initiatiefwetsvoorstellen.</w:t>
      </w:r>
      <w:r w:rsidR="0052354E">
        <w:t xml:space="preserve"> </w:t>
      </w:r>
    </w:p>
  </w:footnote>
  <w:footnote w:id="36">
    <w:p w14:paraId="3E89EC83" w14:textId="37824268" w:rsidR="00472DF9" w:rsidRDefault="00472DF9">
      <w:pPr>
        <w:pStyle w:val="Voetnoottekst"/>
      </w:pPr>
      <w:r>
        <w:rPr>
          <w:rStyle w:val="Voetnootmarkering"/>
        </w:rPr>
        <w:footnoteRef/>
      </w:r>
      <w:r>
        <w:t xml:space="preserve"> </w:t>
      </w:r>
      <w:r w:rsidR="00E41641">
        <w:t xml:space="preserve">Zie ook </w:t>
      </w:r>
      <w:r w:rsidR="001D2189">
        <w:t>A</w:t>
      </w:r>
      <w:r w:rsidR="006A54E7" w:rsidRPr="006A54E7">
        <w:t>dvies</w:t>
      </w:r>
      <w:r w:rsidR="00E41641">
        <w:t xml:space="preserve"> van de Afdeling advisering van 8 juni 2018 over het vo</w:t>
      </w:r>
      <w:r w:rsidR="00E41641" w:rsidRPr="0016058B">
        <w:t>orstel van wet van het lid Thieme tot wijziging van de Wet dieren in verband met de invoering van een algehele plicht tot bedwelming van dieren voorafgaand aan de slacht</w:t>
      </w:r>
      <w:r w:rsidR="00E41641">
        <w:t xml:space="preserve"> (</w:t>
      </w:r>
      <w:r w:rsidR="00E41641" w:rsidRPr="00AE49E5">
        <w:t>W11.18.0055/IV</w:t>
      </w:r>
      <w:r w:rsidR="00E41641">
        <w:t xml:space="preserve">), vindplaats: Kamerstukken </w:t>
      </w:r>
      <w:r w:rsidR="00862469">
        <w:t xml:space="preserve">II </w:t>
      </w:r>
      <w:r w:rsidR="00E41641">
        <w:t>2018/19, 34908, nr. 4.</w:t>
      </w:r>
    </w:p>
  </w:footnote>
  <w:footnote w:id="37">
    <w:p w14:paraId="722F293F" w14:textId="2D6AAA92" w:rsidR="007B4BEC" w:rsidRPr="000E45B5" w:rsidRDefault="007B4BEC" w:rsidP="007B4BEC">
      <w:pPr>
        <w:pStyle w:val="Voetnoottekst"/>
        <w:rPr>
          <w:lang w:val="en-US"/>
        </w:rPr>
      </w:pPr>
      <w:r w:rsidRPr="008A69EA">
        <w:rPr>
          <w:rStyle w:val="Voetnootmarkering"/>
        </w:rPr>
        <w:footnoteRef/>
      </w:r>
      <w:r w:rsidRPr="008A69EA">
        <w:t xml:space="preserve"> </w:t>
      </w:r>
      <w:r w:rsidR="0018275B" w:rsidRPr="00090C63">
        <w:t>Zie Kamerstukken II 2003/04, 29614, nr. 2, p. 1-9</w:t>
      </w:r>
      <w:r w:rsidR="0018275B">
        <w:t>.</w:t>
      </w:r>
      <w:r w:rsidRPr="008A69EA">
        <w:t xml:space="preserve"> </w:t>
      </w:r>
      <w:r>
        <w:t xml:space="preserve">Dit komt </w:t>
      </w:r>
      <w:r w:rsidRPr="008A69EA">
        <w:t>ook tot uitdrukking</w:t>
      </w:r>
      <w:r>
        <w:t xml:space="preserve"> </w:t>
      </w:r>
      <w:r w:rsidRPr="008A69EA">
        <w:t>in de rechtspraak van het Europees Hof voor de Rechten van de Mens; zie EHRM 7 december 1976, nr. 5493/72 (Handyside t. het Verenigd Koninkrijk), par. 49 (‘</w:t>
      </w:r>
      <w:proofErr w:type="spellStart"/>
      <w:r w:rsidRPr="008A69EA">
        <w:t>pluralism</w:t>
      </w:r>
      <w:proofErr w:type="spellEnd"/>
      <w:r w:rsidRPr="008A69EA">
        <w:t xml:space="preserve">, </w:t>
      </w:r>
      <w:proofErr w:type="spellStart"/>
      <w:r w:rsidRPr="008A69EA">
        <w:t>tolerance</w:t>
      </w:r>
      <w:proofErr w:type="spellEnd"/>
      <w:r w:rsidRPr="008A69EA">
        <w:t xml:space="preserve"> </w:t>
      </w:r>
      <w:proofErr w:type="spellStart"/>
      <w:r w:rsidRPr="008A69EA">
        <w:t>and</w:t>
      </w:r>
      <w:proofErr w:type="spellEnd"/>
      <w:r w:rsidRPr="008A69EA">
        <w:t xml:space="preserve"> </w:t>
      </w:r>
      <w:proofErr w:type="spellStart"/>
      <w:r w:rsidRPr="008A69EA">
        <w:t>broadmindedness</w:t>
      </w:r>
      <w:proofErr w:type="spellEnd"/>
      <w:r w:rsidRPr="008A69EA">
        <w:t xml:space="preserve">’ zijn voorwaardelijk om van een democratische samenleving te kunnen spreken). </w:t>
      </w:r>
      <w:proofErr w:type="spellStart"/>
      <w:r w:rsidRPr="000E45B5">
        <w:rPr>
          <w:lang w:val="en-US"/>
        </w:rPr>
        <w:t>Zie</w:t>
      </w:r>
      <w:proofErr w:type="spellEnd"/>
      <w:r w:rsidRPr="000E45B5">
        <w:rPr>
          <w:lang w:val="en-US"/>
        </w:rPr>
        <w:t xml:space="preserve"> </w:t>
      </w:r>
      <w:proofErr w:type="spellStart"/>
      <w:r w:rsidRPr="000E45B5">
        <w:rPr>
          <w:lang w:val="en-US"/>
        </w:rPr>
        <w:t>ook</w:t>
      </w:r>
      <w:proofErr w:type="spellEnd"/>
      <w:r w:rsidRPr="000E45B5">
        <w:rPr>
          <w:lang w:val="en-US"/>
        </w:rPr>
        <w:t xml:space="preserve"> EHRM (GK) 26 </w:t>
      </w:r>
      <w:proofErr w:type="spellStart"/>
      <w:r w:rsidRPr="000E45B5">
        <w:rPr>
          <w:lang w:val="en-US"/>
        </w:rPr>
        <w:t>april</w:t>
      </w:r>
      <w:proofErr w:type="spellEnd"/>
      <w:r w:rsidRPr="000E45B5">
        <w:rPr>
          <w:lang w:val="en-US"/>
        </w:rPr>
        <w:t xml:space="preserve"> 2016, nr. 62649/10 (</w:t>
      </w:r>
      <w:proofErr w:type="spellStart"/>
      <w:r w:rsidRPr="000E45B5">
        <w:rPr>
          <w:lang w:val="en-US"/>
        </w:rPr>
        <w:t>İzzettin</w:t>
      </w:r>
      <w:proofErr w:type="spellEnd"/>
      <w:r w:rsidRPr="000E45B5">
        <w:rPr>
          <w:lang w:val="en-US"/>
        </w:rPr>
        <w:t xml:space="preserve"> Doğan </w:t>
      </w:r>
      <w:proofErr w:type="spellStart"/>
      <w:r w:rsidRPr="000E45B5">
        <w:rPr>
          <w:lang w:val="en-US"/>
        </w:rPr>
        <w:t>e.a.</w:t>
      </w:r>
      <w:proofErr w:type="spellEnd"/>
      <w:r w:rsidRPr="000E45B5">
        <w:rPr>
          <w:lang w:val="en-US"/>
        </w:rPr>
        <w:t xml:space="preserve"> t. </w:t>
      </w:r>
      <w:proofErr w:type="spellStart"/>
      <w:r w:rsidRPr="000E45B5">
        <w:rPr>
          <w:lang w:val="en-US"/>
        </w:rPr>
        <w:t>Turkije</w:t>
      </w:r>
      <w:proofErr w:type="spellEnd"/>
      <w:r w:rsidRPr="000E45B5">
        <w:rPr>
          <w:lang w:val="en-US"/>
        </w:rPr>
        <w:t>), par. 109 (‘Pluralism is … built on genuine recognition of, and respect for, diversity and the dynamics of cultural traditions, ethnic and cultural identities, religious beliefs and artistic, literary and socio-economic ideas and concepts’</w:t>
      </w:r>
      <w:r>
        <w:rPr>
          <w:lang w:val="en-US"/>
        </w:rPr>
        <w:t>).</w:t>
      </w:r>
    </w:p>
  </w:footnote>
  <w:footnote w:id="38">
    <w:p w14:paraId="09AEC6B6" w14:textId="6D8E71EC" w:rsidR="00D4308D" w:rsidRPr="00D4308D" w:rsidRDefault="00D4308D" w:rsidP="00D4308D">
      <w:pPr>
        <w:pStyle w:val="Voetnoottekst"/>
      </w:pPr>
      <w:r w:rsidRPr="00106497">
        <w:rPr>
          <w:rStyle w:val="Voetnootmarkering"/>
        </w:rPr>
        <w:footnoteRef/>
      </w:r>
      <w:r w:rsidRPr="00D4308D">
        <w:t xml:space="preserve"> Memorie van toelichting, paragraaf 3.3.2.</w:t>
      </w:r>
      <w:r w:rsidR="008D719B">
        <w:t xml:space="preserve"> Einde aan de slacht van (hoog)</w:t>
      </w:r>
      <w:r w:rsidR="000A5B89">
        <w:t>zwangere dieren.</w:t>
      </w:r>
    </w:p>
  </w:footnote>
  <w:footnote w:id="39">
    <w:p w14:paraId="1D4445CD" w14:textId="7260DB3F" w:rsidR="00080785" w:rsidRDefault="00080785">
      <w:pPr>
        <w:pStyle w:val="Voetnoottekst"/>
      </w:pPr>
      <w:r>
        <w:rPr>
          <w:rStyle w:val="Voetnootmarkering"/>
        </w:rPr>
        <w:footnoteRef/>
      </w:r>
      <w:r>
        <w:t xml:space="preserve"> Memorie van toelichting, paragraaf 6.2</w:t>
      </w:r>
      <w:r w:rsidR="000A5B89">
        <w:t>.</w:t>
      </w:r>
      <w:r>
        <w:t xml:space="preserve"> Gevolgen voor veehouders.</w:t>
      </w:r>
    </w:p>
  </w:footnote>
  <w:footnote w:id="40">
    <w:p w14:paraId="4110EFFD" w14:textId="0158D4EF" w:rsidR="00317ABE" w:rsidRPr="004E6741" w:rsidRDefault="00317ABE">
      <w:pPr>
        <w:pStyle w:val="Voetnoottekst"/>
      </w:pPr>
      <w:r>
        <w:rPr>
          <w:rStyle w:val="Voetnootmarkering"/>
        </w:rPr>
        <w:footnoteRef/>
      </w:r>
      <w:r>
        <w:t xml:space="preserve"> </w:t>
      </w:r>
      <w:r w:rsidR="002A0085">
        <w:t>Verordening</w:t>
      </w:r>
      <w:r>
        <w:t xml:space="preserve"> </w:t>
      </w:r>
      <w:r w:rsidR="002A0085">
        <w:t>(EG) 1/2005</w:t>
      </w:r>
      <w:r w:rsidR="00A00FD0">
        <w:t xml:space="preserve"> </w:t>
      </w:r>
      <w:r w:rsidR="004A3A1D" w:rsidRPr="004E6741">
        <w:t xml:space="preserve">van de Raad van 22 december 2004 </w:t>
      </w:r>
      <w:proofErr w:type="gramStart"/>
      <w:r w:rsidR="004A3A1D" w:rsidRPr="004E6741">
        <w:t>inzake</w:t>
      </w:r>
      <w:proofErr w:type="gramEnd"/>
      <w:r w:rsidR="004A3A1D" w:rsidRPr="004E6741">
        <w:t xml:space="preserve"> de bescherming van dieren tijdens het vervoer en daarmee samenhangende activiteiten en tot wijziging van de Richtlijnen 64/432/EEG en 93/119/EG en van Verordening (EG) nr. 1255/97 (</w:t>
      </w:r>
      <w:r w:rsidR="004A3A1D" w:rsidRPr="004A3A1D">
        <w:rPr>
          <w:i/>
          <w:iCs/>
        </w:rPr>
        <w:t>PB</w:t>
      </w:r>
      <w:r w:rsidR="004A3A1D" w:rsidRPr="004E6741">
        <w:rPr>
          <w:i/>
          <w:iCs/>
        </w:rPr>
        <w:t>EU</w:t>
      </w:r>
      <w:r w:rsidR="00BA2DC7" w:rsidRPr="004E6741">
        <w:rPr>
          <w:i/>
          <w:iCs/>
        </w:rPr>
        <w:t xml:space="preserve"> </w:t>
      </w:r>
      <w:r w:rsidR="00BA2DC7" w:rsidRPr="004E6741">
        <w:t>2005,</w:t>
      </w:r>
      <w:r w:rsidR="004A3A1D" w:rsidRPr="004A3A1D">
        <w:t xml:space="preserve"> L 3</w:t>
      </w:r>
      <w:r w:rsidR="004A3A1D" w:rsidRPr="004E6741">
        <w:t>).</w:t>
      </w:r>
    </w:p>
  </w:footnote>
  <w:footnote w:id="41">
    <w:p w14:paraId="35B5BD5C" w14:textId="20930393" w:rsidR="00D57307" w:rsidRDefault="00D57307" w:rsidP="00D57307">
      <w:pPr>
        <w:pStyle w:val="Voetnoottekst"/>
      </w:pPr>
      <w:r>
        <w:rPr>
          <w:rStyle w:val="Voetnootmarkering"/>
        </w:rPr>
        <w:footnoteRef/>
      </w:r>
      <w:r>
        <w:t xml:space="preserve"> Memorie van toelichting, paragraaf 7. Toezicht en handhaving. De </w:t>
      </w:r>
      <w:proofErr w:type="spellStart"/>
      <w:r>
        <w:t>voortoets</w:t>
      </w:r>
      <w:proofErr w:type="spellEnd"/>
      <w:r>
        <w:t xml:space="preserve"> die door de NVWA is uitgevoerd is niet openbaar gemaakt. De toelichting geeft geen inzicht in de onderbouwing van het standpunt van de NVWA.</w:t>
      </w:r>
    </w:p>
  </w:footnote>
  <w:footnote w:id="42">
    <w:p w14:paraId="46FE627A" w14:textId="77777777" w:rsidR="00D11DB4" w:rsidRDefault="00D11DB4" w:rsidP="00D11DB4">
      <w:pPr>
        <w:pStyle w:val="Voetnoottekst"/>
      </w:pPr>
      <w:r>
        <w:rPr>
          <w:rStyle w:val="Voetnootmarkering"/>
        </w:rPr>
        <w:footnoteRef/>
      </w:r>
      <w:r>
        <w:t xml:space="preserve"> Zie de </w:t>
      </w:r>
      <w:r w:rsidRPr="00BE3135">
        <w:t xml:space="preserve">voorgestelde artikelen 11.3, 11.4 en 11.5 en de </w:t>
      </w:r>
      <w:r>
        <w:t>memorie van toelichting, paragraaf 9, Overgangsrecht en inwerkingtreding.</w:t>
      </w:r>
    </w:p>
  </w:footnote>
  <w:footnote w:id="43">
    <w:p w14:paraId="78AE78F7" w14:textId="42FDFAB7" w:rsidR="000C1753" w:rsidRDefault="000C1753">
      <w:pPr>
        <w:pStyle w:val="Voetnoottekst"/>
      </w:pPr>
      <w:r>
        <w:rPr>
          <w:rStyle w:val="Voetnootmarkering"/>
        </w:rPr>
        <w:footnoteRef/>
      </w:r>
      <w:r>
        <w:t xml:space="preserve"> V</w:t>
      </w:r>
      <w:r w:rsidRPr="004C7AF2">
        <w:t>oorgestelde wijziging van artikel 1, onder 1</w:t>
      </w:r>
      <w:r w:rsidRPr="004C7AF2">
        <w:rPr>
          <w:vertAlign w:val="superscript"/>
        </w:rPr>
        <w:t>o</w:t>
      </w:r>
      <w:r w:rsidRPr="004C7AF2">
        <w:t xml:space="preserve"> jo. </w:t>
      </w:r>
      <w:proofErr w:type="gramStart"/>
      <w:r w:rsidRPr="004C7AF2">
        <w:t>artikel</w:t>
      </w:r>
      <w:proofErr w:type="gramEnd"/>
      <w:r w:rsidRPr="004C7AF2">
        <w:t xml:space="preserve"> 2, eerste lid van de Wet op de economische delicten jo. </w:t>
      </w:r>
      <w:proofErr w:type="gramStart"/>
      <w:r w:rsidRPr="004C7AF2">
        <w:t>voorgesteld</w:t>
      </w:r>
      <w:proofErr w:type="gramEnd"/>
      <w:r w:rsidRPr="004C7AF2">
        <w:t xml:space="preserve"> artikel 2.7a, eerste lid van de Wet dieren</w:t>
      </w:r>
      <w:r>
        <w:t>.</w:t>
      </w:r>
    </w:p>
  </w:footnote>
  <w:footnote w:id="44">
    <w:p w14:paraId="402FB5F5" w14:textId="1EFC347E" w:rsidR="00AB5F8E" w:rsidRDefault="00AB5F8E">
      <w:pPr>
        <w:pStyle w:val="Voetnoottekst"/>
      </w:pPr>
      <w:r>
        <w:rPr>
          <w:rStyle w:val="Voetnootmarkering"/>
        </w:rPr>
        <w:footnoteRef/>
      </w:r>
      <w:r>
        <w:t xml:space="preserve"> </w:t>
      </w:r>
      <w:r w:rsidR="002733DA">
        <w:t>Artikel 2</w:t>
      </w:r>
      <w:r w:rsidR="00BA3CFF">
        <w:t>, eerste lid</w:t>
      </w:r>
      <w:r w:rsidR="00E038A4">
        <w:t xml:space="preserve"> van de Wet op de economische delicten.</w:t>
      </w:r>
    </w:p>
  </w:footnote>
  <w:footnote w:id="45">
    <w:p w14:paraId="3B19E9EC" w14:textId="5EAFE6DD" w:rsidR="006F7639" w:rsidRDefault="006F7639" w:rsidP="006F7639">
      <w:pPr>
        <w:pStyle w:val="Voetnoottekst"/>
        <w:tabs>
          <w:tab w:val="left" w:pos="735"/>
        </w:tabs>
      </w:pPr>
      <w:r>
        <w:rPr>
          <w:rStyle w:val="Voetnootmarkering"/>
        </w:rPr>
        <w:footnoteRef/>
      </w:r>
      <w:r>
        <w:t xml:space="preserve"> Artikel </w:t>
      </w:r>
      <w:r w:rsidRPr="006C1165">
        <w:t xml:space="preserve">6, </w:t>
      </w:r>
      <w:r>
        <w:t xml:space="preserve">derde </w:t>
      </w:r>
      <w:r w:rsidRPr="006C1165">
        <w:t xml:space="preserve">lid, </w:t>
      </w:r>
      <w:r>
        <w:t xml:space="preserve">artikel </w:t>
      </w:r>
      <w:r w:rsidRPr="006C1165">
        <w:t xml:space="preserve">8, </w:t>
      </w:r>
      <w:r>
        <w:t xml:space="preserve">eerste lid </w:t>
      </w:r>
      <w:r w:rsidRPr="006C1165">
        <w:t xml:space="preserve">en artikel 9, </w:t>
      </w:r>
      <w:r w:rsidR="006B79B7">
        <w:t>eerste lid</w:t>
      </w:r>
      <w:r>
        <w:t xml:space="preserve"> jo. </w:t>
      </w:r>
      <w:proofErr w:type="gramStart"/>
      <w:r w:rsidR="00912D5C">
        <w:t>b</w:t>
      </w:r>
      <w:r>
        <w:t>ijlage</w:t>
      </w:r>
      <w:proofErr w:type="gramEnd"/>
      <w:r>
        <w:t xml:space="preserve"> I, hoofdstuk I, </w:t>
      </w:r>
      <w:r w:rsidR="0003665E">
        <w:t>onderdeel</w:t>
      </w:r>
      <w:r>
        <w:t xml:space="preserve"> 2, </w:t>
      </w:r>
      <w:r w:rsidR="0003665E">
        <w:t>punt</w:t>
      </w:r>
      <w:r>
        <w:t xml:space="preserve"> c</w:t>
      </w:r>
      <w:r w:rsidR="0003665E">
        <w:t>,</w:t>
      </w:r>
      <w:r>
        <w:t xml:space="preserve"> van </w:t>
      </w:r>
      <w:r w:rsidR="00610E62">
        <w:t>v</w:t>
      </w:r>
      <w:r w:rsidR="00610E62" w:rsidRPr="00610E62">
        <w:t>erordening (EG) nr. 1/2005</w:t>
      </w:r>
      <w:r w:rsidR="0024099C">
        <w:t>.</w:t>
      </w:r>
    </w:p>
  </w:footnote>
  <w:footnote w:id="46">
    <w:p w14:paraId="223D890E" w14:textId="29DA7925" w:rsidR="00BD7424" w:rsidRDefault="00BD7424">
      <w:pPr>
        <w:pStyle w:val="Voetnoottekst"/>
      </w:pPr>
      <w:r>
        <w:rPr>
          <w:rStyle w:val="Voetnootmarkering"/>
        </w:rPr>
        <w:footnoteRef/>
      </w:r>
      <w:r>
        <w:t xml:space="preserve"> Memorie van toelichting, </w:t>
      </w:r>
      <w:r w:rsidR="00CE77B7">
        <w:t xml:space="preserve">algemeen deel, </w:t>
      </w:r>
      <w:r>
        <w:t xml:space="preserve">paragraaf </w:t>
      </w:r>
      <w:proofErr w:type="gramStart"/>
      <w:r>
        <w:t>3.3.2</w:t>
      </w:r>
      <w:r w:rsidR="00CE77B7">
        <w:t>,</w:t>
      </w:r>
      <w:r w:rsidDel="00CE77B7">
        <w:t>.</w:t>
      </w:r>
      <w:proofErr w:type="gramEnd"/>
      <w:r>
        <w:t xml:space="preserve"> Einde aan de slacht van (hoog)zwangere dieren.</w:t>
      </w:r>
    </w:p>
  </w:footnote>
  <w:footnote w:id="47">
    <w:p w14:paraId="69543664" w14:textId="2E3FA17C" w:rsidR="000C02A1" w:rsidRDefault="000C02A1">
      <w:pPr>
        <w:pStyle w:val="Voetnoottekst"/>
      </w:pPr>
      <w:r>
        <w:rPr>
          <w:rStyle w:val="Voetnootmarkering"/>
        </w:rPr>
        <w:footnoteRef/>
      </w:r>
      <w:r>
        <w:t xml:space="preserve"> Artikel 1, derde lid, van </w:t>
      </w:r>
      <w:r w:rsidR="00F63E53">
        <w:t>v</w:t>
      </w:r>
      <w:r w:rsidR="001427E7" w:rsidRPr="00610E62">
        <w:t>erordening (EG) nr. 1/2005</w:t>
      </w:r>
      <w:r>
        <w:t>.</w:t>
      </w:r>
    </w:p>
  </w:footnote>
  <w:footnote w:id="48">
    <w:p w14:paraId="24F7F4DE" w14:textId="35A9E3DD" w:rsidR="00B806F8" w:rsidRDefault="00B806F8">
      <w:pPr>
        <w:pStyle w:val="Voetnoottekst"/>
      </w:pPr>
      <w:r>
        <w:rPr>
          <w:rStyle w:val="Voetnootmarkering"/>
        </w:rPr>
        <w:footnoteRef/>
      </w:r>
      <w:r>
        <w:t xml:space="preserve"> </w:t>
      </w:r>
      <w:r w:rsidR="001E399A">
        <w:t xml:space="preserve">Memorie van toelichting, </w:t>
      </w:r>
      <w:r w:rsidR="00CE77B7">
        <w:t xml:space="preserve">algemeen deel, </w:t>
      </w:r>
      <w:r w:rsidR="001E399A">
        <w:t>paragraaf 3.3.2</w:t>
      </w:r>
      <w:r w:rsidR="00CE77B7">
        <w:t>,</w:t>
      </w:r>
      <w:r w:rsidR="001E399A">
        <w:t xml:space="preserve"> Einde aan de slacht van (hoog)zwangere dieren.</w:t>
      </w:r>
    </w:p>
  </w:footnote>
  <w:footnote w:id="49">
    <w:p w14:paraId="7E929E51" w14:textId="57A71DFB" w:rsidR="006B2709" w:rsidRDefault="006B2709">
      <w:pPr>
        <w:pStyle w:val="Voetnoottekst"/>
      </w:pPr>
      <w:r>
        <w:rPr>
          <w:rStyle w:val="Voetnootmarkering"/>
        </w:rPr>
        <w:footnoteRef/>
      </w:r>
      <w:r>
        <w:t xml:space="preserve"> </w:t>
      </w:r>
      <w:r w:rsidR="00B644A2">
        <w:t xml:space="preserve">Zie overwegingen </w:t>
      </w:r>
      <w:r w:rsidR="001B5945">
        <w:t>3</w:t>
      </w:r>
      <w:r w:rsidR="00B644A2">
        <w:t xml:space="preserve"> en </w:t>
      </w:r>
      <w:r w:rsidR="001B5945">
        <w:t xml:space="preserve">5 van </w:t>
      </w:r>
      <w:r w:rsidR="00414D8F">
        <w:t xml:space="preserve">de considerans bij </w:t>
      </w:r>
      <w:r w:rsidR="001B5945">
        <w:t>verordening</w:t>
      </w:r>
      <w:r w:rsidR="00192173" w:rsidRPr="00192173">
        <w:t xml:space="preserve"> (EG) nr. 1099/2009</w:t>
      </w:r>
      <w:r w:rsidR="00DB4E8B">
        <w:t>.</w:t>
      </w:r>
    </w:p>
  </w:footnote>
  <w:footnote w:id="50">
    <w:p w14:paraId="162C15CB" w14:textId="6B9D283C" w:rsidR="00E2347F" w:rsidRDefault="00E2347F">
      <w:pPr>
        <w:pStyle w:val="Voetnoottekst"/>
      </w:pPr>
      <w:r>
        <w:rPr>
          <w:rStyle w:val="Voetnootmarkering"/>
        </w:rPr>
        <w:footnoteRef/>
      </w:r>
      <w:r>
        <w:t xml:space="preserve"> </w:t>
      </w:r>
      <w:r w:rsidR="007C76B0">
        <w:t>Artikel</w:t>
      </w:r>
      <w:r w:rsidR="00305969">
        <w:t xml:space="preserve"> 26, tweede lid, van </w:t>
      </w:r>
      <w:r w:rsidR="009C6687">
        <w:t>verordening</w:t>
      </w:r>
      <w:r w:rsidR="009C6687" w:rsidRPr="00192173">
        <w:t xml:space="preserve"> (EG) nr. 1099/2009</w:t>
      </w:r>
      <w:r w:rsidR="00305969">
        <w:t>.</w:t>
      </w:r>
      <w:r w:rsidR="007E2E1C">
        <w:t xml:space="preserve"> </w:t>
      </w:r>
    </w:p>
  </w:footnote>
  <w:footnote w:id="51">
    <w:p w14:paraId="4C5101AB" w14:textId="071D7991" w:rsidR="00FD0EA5" w:rsidRDefault="00FD0EA5">
      <w:pPr>
        <w:pStyle w:val="Voetnoottekst"/>
      </w:pPr>
      <w:r>
        <w:rPr>
          <w:rStyle w:val="Voetnootmarkering"/>
        </w:rPr>
        <w:footnoteRef/>
      </w:r>
      <w:r>
        <w:t xml:space="preserve"> Zie overweging 57 van de considerans bij </w:t>
      </w:r>
      <w:r w:rsidR="009C6687">
        <w:t>verordening</w:t>
      </w:r>
      <w:r w:rsidR="009C6687" w:rsidRPr="00192173">
        <w:t xml:space="preserve"> (EG) nr. 1099/2009</w:t>
      </w:r>
      <w:r>
        <w:t>.</w:t>
      </w:r>
    </w:p>
  </w:footnote>
  <w:footnote w:id="52">
    <w:p w14:paraId="095CB16C" w14:textId="10CD5538" w:rsidR="00686357" w:rsidRDefault="00686357">
      <w:pPr>
        <w:pStyle w:val="Voetnoottekst"/>
      </w:pPr>
      <w:r>
        <w:rPr>
          <w:rStyle w:val="Voetnootmarkering"/>
        </w:rPr>
        <w:footnoteRef/>
      </w:r>
      <w:r>
        <w:t xml:space="preserve"> Artikel 3, eerste lid, van </w:t>
      </w:r>
      <w:r w:rsidR="004D1CA5">
        <w:t>verordening</w:t>
      </w:r>
      <w:r w:rsidR="004D1CA5" w:rsidRPr="00192173">
        <w:t xml:space="preserve"> (EG) nr. 1099/2009</w:t>
      </w:r>
      <w:r>
        <w:t>.</w:t>
      </w:r>
    </w:p>
  </w:footnote>
  <w:footnote w:id="53">
    <w:p w14:paraId="47EC0781" w14:textId="78031E0A" w:rsidR="00652D92" w:rsidRDefault="00652D92">
      <w:pPr>
        <w:pStyle w:val="Voetnoottekst"/>
      </w:pPr>
      <w:r>
        <w:rPr>
          <w:rStyle w:val="Voetnootmarkering"/>
        </w:rPr>
        <w:footnoteRef/>
      </w:r>
      <w:r>
        <w:t xml:space="preserve"> Memorie van toelichting, paragraaf 4.2.</w:t>
      </w:r>
      <w:r w:rsidR="00791959">
        <w:t xml:space="preserve"> Verhouding tot het Europese recht.</w:t>
      </w:r>
    </w:p>
  </w:footnote>
  <w:footnote w:id="54">
    <w:p w14:paraId="0E470254" w14:textId="71780791" w:rsidR="00B44C85" w:rsidRDefault="00B44C85">
      <w:pPr>
        <w:pStyle w:val="Voetnoottekst"/>
      </w:pPr>
      <w:r>
        <w:rPr>
          <w:rStyle w:val="Voetnootmarkering"/>
        </w:rPr>
        <w:footnoteRef/>
      </w:r>
      <w:r>
        <w:t xml:space="preserve"> </w:t>
      </w:r>
      <w:r w:rsidR="00D75241">
        <w:t xml:space="preserve">Zie ook de reactie van de Europese Commissie in het kader van de notificatie van de maatregelen: Kennisgeving 2025/319/NL, datum 24 september 2025, </w:t>
      </w:r>
      <w:proofErr w:type="gramStart"/>
      <w:r w:rsidR="00D75241" w:rsidRPr="004929BA">
        <w:t>C(</w:t>
      </w:r>
      <w:proofErr w:type="gramEnd"/>
      <w:r w:rsidR="00D75241" w:rsidRPr="004929BA">
        <w:t xml:space="preserve">2025) 6551 </w:t>
      </w:r>
      <w:proofErr w:type="spellStart"/>
      <w:r w:rsidR="00D75241" w:rsidRPr="004929BA">
        <w:t>final</w:t>
      </w:r>
      <w:proofErr w:type="spellEnd"/>
      <w:r w:rsidR="00D75241">
        <w:t xml:space="preserve">, te vinden via </w:t>
      </w:r>
      <w:r w:rsidR="006624DA" w:rsidRPr="006624DA">
        <w:t xml:space="preserve">Details van kennisgeving | TRIS - European </w:t>
      </w:r>
      <w:proofErr w:type="spellStart"/>
      <w:r w:rsidR="006624DA" w:rsidRPr="006624DA">
        <w:t>Commission</w:t>
      </w:r>
      <w:proofErr w:type="spellEnd"/>
      <w:r w:rsidR="00D75241">
        <w:t xml:space="preserve">. </w:t>
      </w:r>
    </w:p>
  </w:footnote>
  <w:footnote w:id="55">
    <w:p w14:paraId="0E79E807" w14:textId="4A8548A0" w:rsidR="008D3CCF" w:rsidRDefault="008D3CCF" w:rsidP="008D3CCF">
      <w:pPr>
        <w:pStyle w:val="Voetnoottekst"/>
      </w:pPr>
      <w:r>
        <w:rPr>
          <w:rStyle w:val="Voetnootmarkering"/>
        </w:rPr>
        <w:footnoteRef/>
      </w:r>
      <w:r>
        <w:t xml:space="preserve"> Op grond van Richtlijn (EU) 2015/1535</w:t>
      </w:r>
      <w:r w:rsidR="00454262">
        <w:t xml:space="preserve"> v</w:t>
      </w:r>
      <w:r w:rsidR="00454262" w:rsidRPr="00454262">
        <w:t xml:space="preserve">an het Europees Parlement en de Raad van 9 september 2015 </w:t>
      </w:r>
      <w:proofErr w:type="gramStart"/>
      <w:r w:rsidR="00454262" w:rsidRPr="00454262">
        <w:t>betreffende</w:t>
      </w:r>
      <w:proofErr w:type="gramEnd"/>
      <w:r w:rsidR="00454262" w:rsidRPr="00454262">
        <w:t xml:space="preserve"> een informatieprocedure op het gebied van technische voorschriften en regels </w:t>
      </w:r>
      <w:proofErr w:type="gramStart"/>
      <w:r w:rsidR="00454262" w:rsidRPr="00454262">
        <w:t>betreffende</w:t>
      </w:r>
      <w:proofErr w:type="gramEnd"/>
      <w:r w:rsidR="00454262" w:rsidRPr="00454262">
        <w:t xml:space="preserve"> de diensten van de informatiemaatschappij</w:t>
      </w:r>
      <w:r w:rsidR="00EA20B5">
        <w:t xml:space="preserve"> (PBEU 2015, L 241)</w:t>
      </w:r>
      <w:r>
        <w:t xml:space="preserve"> en Richtlijn 2006/123/EG </w:t>
      </w:r>
      <w:r w:rsidR="008E6063">
        <w:t>v</w:t>
      </w:r>
      <w:r w:rsidR="00351002" w:rsidRPr="00351002">
        <w:t xml:space="preserve">an het Europees Parlement en de Raad van 12 december 2006 </w:t>
      </w:r>
      <w:proofErr w:type="gramStart"/>
      <w:r w:rsidR="00351002" w:rsidRPr="00351002">
        <w:t>betreffende</w:t>
      </w:r>
      <w:proofErr w:type="gramEnd"/>
      <w:r w:rsidR="00351002" w:rsidRPr="00351002">
        <w:t xml:space="preserve"> diensten op de interne markt</w:t>
      </w:r>
      <w:r w:rsidR="00351002">
        <w:t xml:space="preserve"> (PBEU 2006</w:t>
      </w:r>
      <w:r w:rsidR="008E6063">
        <w:t>, L 376</w:t>
      </w:r>
      <w:r>
        <w:t>.</w:t>
      </w:r>
    </w:p>
  </w:footnote>
  <w:footnote w:id="56">
    <w:p w14:paraId="6D88F0A3" w14:textId="76400C72" w:rsidR="008D3CCF" w:rsidRPr="00106497" w:rsidRDefault="008D3CCF" w:rsidP="008D3CCF">
      <w:pPr>
        <w:pStyle w:val="Voetnoottekst"/>
      </w:pPr>
      <w:r w:rsidRPr="00106497">
        <w:rPr>
          <w:rStyle w:val="Voetnootmarkering"/>
        </w:rPr>
        <w:footnoteRef/>
      </w:r>
      <w:r w:rsidRPr="00106497">
        <w:t xml:space="preserve"> Artikel 26, derde lid, van </w:t>
      </w:r>
      <w:r w:rsidR="004D1CA5">
        <w:t>verordening</w:t>
      </w:r>
      <w:r w:rsidR="004D1CA5" w:rsidRPr="00192173">
        <w:t xml:space="preserve"> (EG) nr. 1099/2009</w:t>
      </w:r>
      <w:r w:rsidRPr="00106497">
        <w:t>.</w:t>
      </w:r>
    </w:p>
  </w:footnote>
  <w:footnote w:id="57">
    <w:p w14:paraId="39847F72" w14:textId="122A67F4" w:rsidR="008D3CCF" w:rsidRDefault="008D3CCF" w:rsidP="008D3CCF">
      <w:pPr>
        <w:pStyle w:val="Voetnoottekst"/>
      </w:pPr>
      <w:r>
        <w:rPr>
          <w:rStyle w:val="Voetnootmarkering"/>
        </w:rPr>
        <w:footnoteRef/>
      </w:r>
      <w:r>
        <w:t xml:space="preserve"> </w:t>
      </w:r>
      <w:r w:rsidRPr="00106497">
        <w:t xml:space="preserve">Artikel 26, derde lid, van </w:t>
      </w:r>
      <w:r w:rsidR="004D1CA5">
        <w:t>verordening</w:t>
      </w:r>
      <w:r w:rsidR="004D1CA5" w:rsidRPr="00192173">
        <w:t xml:space="preserve"> (EG) nr. 1099/2009</w:t>
      </w:r>
      <w:r w:rsidRPr="00106497">
        <w:t>.</w:t>
      </w:r>
      <w:r>
        <w:t xml:space="preserve"> </w:t>
      </w:r>
    </w:p>
  </w:footnote>
  <w:footnote w:id="58">
    <w:p w14:paraId="77D26A2D" w14:textId="142FF263" w:rsidR="004F1337" w:rsidRDefault="004F1337">
      <w:pPr>
        <w:pStyle w:val="Voetnoottekst"/>
      </w:pPr>
      <w:r>
        <w:rPr>
          <w:rStyle w:val="Voetnootmarkering"/>
        </w:rPr>
        <w:footnoteRef/>
      </w:r>
      <w:r>
        <w:t xml:space="preserve"> </w:t>
      </w:r>
      <w:r w:rsidR="007A2DA6">
        <w:t>Memorie van toelichting, par. 4.2 Verhouding tot het Europees</w:t>
      </w:r>
      <w:r w:rsidR="006C5753">
        <w:t xml:space="preserve"> recht</w:t>
      </w:r>
      <w:r>
        <w:t>.</w:t>
      </w:r>
    </w:p>
  </w:footnote>
  <w:footnote w:id="59">
    <w:p w14:paraId="57F21B82" w14:textId="24C72EBA" w:rsidR="00C17EBC" w:rsidRDefault="00C17EBC">
      <w:pPr>
        <w:pStyle w:val="Voetnoottekst"/>
      </w:pPr>
      <w:r>
        <w:rPr>
          <w:rStyle w:val="Voetnootmarkering"/>
        </w:rPr>
        <w:footnoteRef/>
      </w:r>
      <w:r>
        <w:t xml:space="preserve"> Kennisgeving 2025/319/NL, datum </w:t>
      </w:r>
      <w:r w:rsidR="00321D0D">
        <w:t xml:space="preserve">24 september 2025, </w:t>
      </w:r>
      <w:proofErr w:type="gramStart"/>
      <w:r w:rsidR="004929BA" w:rsidRPr="004929BA">
        <w:t>C(</w:t>
      </w:r>
      <w:proofErr w:type="gramEnd"/>
      <w:r w:rsidR="004929BA" w:rsidRPr="004929BA">
        <w:t xml:space="preserve">2025) 6551 </w:t>
      </w:r>
      <w:proofErr w:type="spellStart"/>
      <w:r w:rsidR="004929BA" w:rsidRPr="004929BA">
        <w:t>final</w:t>
      </w:r>
      <w:proofErr w:type="spellEnd"/>
      <w:r w:rsidR="004929BA">
        <w:t xml:space="preserve">, </w:t>
      </w:r>
      <w:r w:rsidR="00321D0D">
        <w:t xml:space="preserve">te vinden via </w:t>
      </w:r>
      <w:r w:rsidR="006624DA" w:rsidRPr="006624DA">
        <w:t xml:space="preserve">Details van kennisgeving | TRIS - European </w:t>
      </w:r>
      <w:proofErr w:type="spellStart"/>
      <w:r w:rsidR="006624DA" w:rsidRPr="006624DA">
        <w:t>Commission</w:t>
      </w:r>
      <w:proofErr w:type="spellEnd"/>
      <w:r w:rsidR="00D621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6C5B" w14:textId="77777777" w:rsidR="00196532" w:rsidRDefault="001965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19E7" w14:textId="77777777" w:rsidR="00FA7BCD" w:rsidRDefault="00257D7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19ED" w14:textId="77777777" w:rsidR="00DA0CDA" w:rsidRDefault="00257D7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6B619EE" w14:textId="77777777" w:rsidR="00993C75" w:rsidRDefault="00257D75">
    <w:pPr>
      <w:pStyle w:val="Koptekst"/>
    </w:pPr>
    <w:r>
      <w:rPr>
        <w:noProof/>
      </w:rPr>
      <w:drawing>
        <wp:anchor distT="0" distB="0" distL="114300" distR="114300" simplePos="0" relativeHeight="251658240" behindDoc="1" locked="0" layoutInCell="1" allowOverlap="1" wp14:anchorId="56B619F9" wp14:editId="56B619F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2F4"/>
    <w:multiLevelType w:val="hybridMultilevel"/>
    <w:tmpl w:val="F86616FA"/>
    <w:lvl w:ilvl="0" w:tplc="C2B40518">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952EB8"/>
    <w:multiLevelType w:val="multilevel"/>
    <w:tmpl w:val="E4703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56B7F"/>
    <w:multiLevelType w:val="hybridMultilevel"/>
    <w:tmpl w:val="09463EFA"/>
    <w:lvl w:ilvl="0" w:tplc="FFFFFFFF">
      <w:start w:val="1"/>
      <w:numFmt w:val="lowerLetter"/>
      <w:lvlText w:val="%1."/>
      <w:lvlJc w:val="left"/>
      <w:pPr>
        <w:ind w:left="340" w:hanging="34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36C2B"/>
    <w:multiLevelType w:val="hybridMultilevel"/>
    <w:tmpl w:val="BABE8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D00B5D"/>
    <w:multiLevelType w:val="hybridMultilevel"/>
    <w:tmpl w:val="09463EFA"/>
    <w:lvl w:ilvl="0" w:tplc="689EED18">
      <w:start w:val="1"/>
      <w:numFmt w:val="lowerLetter"/>
      <w:lvlText w:val="%1."/>
      <w:lvlJc w:val="left"/>
      <w:pPr>
        <w:ind w:left="340" w:hanging="340"/>
      </w:pPr>
      <w:rPr>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556BB6"/>
    <w:multiLevelType w:val="hybridMultilevel"/>
    <w:tmpl w:val="021E7C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E508B8"/>
    <w:multiLevelType w:val="hybridMultilevel"/>
    <w:tmpl w:val="4C8AA9EE"/>
    <w:lvl w:ilvl="0" w:tplc="848439C2">
      <w:start w:val="1"/>
      <w:numFmt w:val="decimal"/>
      <w:lvlText w:val="%1."/>
      <w:lvlJc w:val="left"/>
      <w:pPr>
        <w:ind w:left="340" w:hanging="3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D96490"/>
    <w:multiLevelType w:val="hybridMultilevel"/>
    <w:tmpl w:val="03C03E9A"/>
    <w:lvl w:ilvl="0" w:tplc="6AB63D1E">
      <w:start w:val="1"/>
      <w:numFmt w:val="lowerRoman"/>
      <w:lvlText w:val="%1."/>
      <w:lvlJc w:val="right"/>
      <w:pPr>
        <w:ind w:left="720" w:hanging="153"/>
      </w:pPr>
      <w:rPr>
        <w:rFonts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04A0908"/>
    <w:multiLevelType w:val="hybridMultilevel"/>
    <w:tmpl w:val="31781834"/>
    <w:lvl w:ilvl="0" w:tplc="47480CBE">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A35376"/>
    <w:multiLevelType w:val="hybridMultilevel"/>
    <w:tmpl w:val="4F168F98"/>
    <w:lvl w:ilvl="0" w:tplc="5A747418">
      <w:start w:val="1"/>
      <w:numFmt w:val="decimal"/>
      <w:lvlText w:val="%1."/>
      <w:lvlJc w:val="left"/>
      <w:pPr>
        <w:ind w:left="1020" w:hanging="360"/>
      </w:pPr>
    </w:lvl>
    <w:lvl w:ilvl="1" w:tplc="37DC6E48">
      <w:start w:val="1"/>
      <w:numFmt w:val="decimal"/>
      <w:lvlText w:val="%2."/>
      <w:lvlJc w:val="left"/>
      <w:pPr>
        <w:ind w:left="1020" w:hanging="360"/>
      </w:pPr>
    </w:lvl>
    <w:lvl w:ilvl="2" w:tplc="4784F608">
      <w:start w:val="1"/>
      <w:numFmt w:val="decimal"/>
      <w:lvlText w:val="%3."/>
      <w:lvlJc w:val="left"/>
      <w:pPr>
        <w:ind w:left="1020" w:hanging="360"/>
      </w:pPr>
    </w:lvl>
    <w:lvl w:ilvl="3" w:tplc="58AA0A26">
      <w:start w:val="1"/>
      <w:numFmt w:val="decimal"/>
      <w:lvlText w:val="%4."/>
      <w:lvlJc w:val="left"/>
      <w:pPr>
        <w:ind w:left="1020" w:hanging="360"/>
      </w:pPr>
    </w:lvl>
    <w:lvl w:ilvl="4" w:tplc="8F54F8AC">
      <w:start w:val="1"/>
      <w:numFmt w:val="decimal"/>
      <w:lvlText w:val="%5."/>
      <w:lvlJc w:val="left"/>
      <w:pPr>
        <w:ind w:left="1020" w:hanging="360"/>
      </w:pPr>
    </w:lvl>
    <w:lvl w:ilvl="5" w:tplc="6A0477B2">
      <w:start w:val="1"/>
      <w:numFmt w:val="decimal"/>
      <w:lvlText w:val="%6."/>
      <w:lvlJc w:val="left"/>
      <w:pPr>
        <w:ind w:left="1020" w:hanging="360"/>
      </w:pPr>
    </w:lvl>
    <w:lvl w:ilvl="6" w:tplc="86F04996">
      <w:start w:val="1"/>
      <w:numFmt w:val="decimal"/>
      <w:lvlText w:val="%7."/>
      <w:lvlJc w:val="left"/>
      <w:pPr>
        <w:ind w:left="1020" w:hanging="360"/>
      </w:pPr>
    </w:lvl>
    <w:lvl w:ilvl="7" w:tplc="7B3ACB72">
      <w:start w:val="1"/>
      <w:numFmt w:val="decimal"/>
      <w:lvlText w:val="%8."/>
      <w:lvlJc w:val="left"/>
      <w:pPr>
        <w:ind w:left="1020" w:hanging="360"/>
      </w:pPr>
    </w:lvl>
    <w:lvl w:ilvl="8" w:tplc="7D0E2946">
      <w:start w:val="1"/>
      <w:numFmt w:val="decimal"/>
      <w:lvlText w:val="%9."/>
      <w:lvlJc w:val="left"/>
      <w:pPr>
        <w:ind w:left="1020" w:hanging="360"/>
      </w:pPr>
    </w:lvl>
  </w:abstractNum>
  <w:abstractNum w:abstractNumId="10" w15:restartNumberingAfterBreak="0">
    <w:nsid w:val="585D2011"/>
    <w:multiLevelType w:val="hybridMultilevel"/>
    <w:tmpl w:val="D068B2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9C47E77"/>
    <w:multiLevelType w:val="hybridMultilevel"/>
    <w:tmpl w:val="C4FC96B2"/>
    <w:lvl w:ilvl="0" w:tplc="9550C338">
      <w:start w:val="1"/>
      <w:numFmt w:val="decimal"/>
      <w:lvlText w:val="%1."/>
      <w:lvlJc w:val="left"/>
      <w:pPr>
        <w:ind w:left="1020" w:hanging="360"/>
      </w:pPr>
    </w:lvl>
    <w:lvl w:ilvl="1" w:tplc="E04C7420">
      <w:start w:val="1"/>
      <w:numFmt w:val="decimal"/>
      <w:lvlText w:val="%2."/>
      <w:lvlJc w:val="left"/>
      <w:pPr>
        <w:ind w:left="1020" w:hanging="360"/>
      </w:pPr>
    </w:lvl>
    <w:lvl w:ilvl="2" w:tplc="65E69BF2">
      <w:start w:val="1"/>
      <w:numFmt w:val="decimal"/>
      <w:lvlText w:val="%3."/>
      <w:lvlJc w:val="left"/>
      <w:pPr>
        <w:ind w:left="1020" w:hanging="360"/>
      </w:pPr>
    </w:lvl>
    <w:lvl w:ilvl="3" w:tplc="FB88334E">
      <w:start w:val="1"/>
      <w:numFmt w:val="decimal"/>
      <w:lvlText w:val="%4."/>
      <w:lvlJc w:val="left"/>
      <w:pPr>
        <w:ind w:left="1020" w:hanging="360"/>
      </w:pPr>
    </w:lvl>
    <w:lvl w:ilvl="4" w:tplc="8A902F58">
      <w:start w:val="1"/>
      <w:numFmt w:val="decimal"/>
      <w:lvlText w:val="%5."/>
      <w:lvlJc w:val="left"/>
      <w:pPr>
        <w:ind w:left="1020" w:hanging="360"/>
      </w:pPr>
    </w:lvl>
    <w:lvl w:ilvl="5" w:tplc="A6D61114">
      <w:start w:val="1"/>
      <w:numFmt w:val="decimal"/>
      <w:lvlText w:val="%6."/>
      <w:lvlJc w:val="left"/>
      <w:pPr>
        <w:ind w:left="1020" w:hanging="360"/>
      </w:pPr>
    </w:lvl>
    <w:lvl w:ilvl="6" w:tplc="98D6C5D6">
      <w:start w:val="1"/>
      <w:numFmt w:val="decimal"/>
      <w:lvlText w:val="%7."/>
      <w:lvlJc w:val="left"/>
      <w:pPr>
        <w:ind w:left="1020" w:hanging="360"/>
      </w:pPr>
    </w:lvl>
    <w:lvl w:ilvl="7" w:tplc="1DCEEA38">
      <w:start w:val="1"/>
      <w:numFmt w:val="decimal"/>
      <w:lvlText w:val="%8."/>
      <w:lvlJc w:val="left"/>
      <w:pPr>
        <w:ind w:left="1020" w:hanging="360"/>
      </w:pPr>
    </w:lvl>
    <w:lvl w:ilvl="8" w:tplc="2578DF14">
      <w:start w:val="1"/>
      <w:numFmt w:val="decimal"/>
      <w:lvlText w:val="%9."/>
      <w:lvlJc w:val="left"/>
      <w:pPr>
        <w:ind w:left="1020" w:hanging="360"/>
      </w:pPr>
    </w:lvl>
  </w:abstractNum>
  <w:abstractNum w:abstractNumId="12" w15:restartNumberingAfterBreak="0">
    <w:nsid w:val="65C50648"/>
    <w:multiLevelType w:val="hybridMultilevel"/>
    <w:tmpl w:val="4128ED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FD80C00"/>
    <w:multiLevelType w:val="multilevel"/>
    <w:tmpl w:val="A7D29E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8978581">
    <w:abstractNumId w:val="1"/>
  </w:num>
  <w:num w:numId="2" w16cid:durableId="1465729775">
    <w:abstractNumId w:val="7"/>
  </w:num>
  <w:num w:numId="3" w16cid:durableId="1719353726">
    <w:abstractNumId w:val="10"/>
  </w:num>
  <w:num w:numId="4" w16cid:durableId="1456367009">
    <w:abstractNumId w:val="8"/>
  </w:num>
  <w:num w:numId="5" w16cid:durableId="1344818925">
    <w:abstractNumId w:val="6"/>
  </w:num>
  <w:num w:numId="6" w16cid:durableId="1123579484">
    <w:abstractNumId w:val="13"/>
  </w:num>
  <w:num w:numId="7" w16cid:durableId="1843618170">
    <w:abstractNumId w:val="9"/>
  </w:num>
  <w:num w:numId="8" w16cid:durableId="1131095618">
    <w:abstractNumId w:val="11"/>
  </w:num>
  <w:num w:numId="9" w16cid:durableId="856038008">
    <w:abstractNumId w:val="12"/>
  </w:num>
  <w:num w:numId="10" w16cid:durableId="1140923614">
    <w:abstractNumId w:val="5"/>
  </w:num>
  <w:num w:numId="11" w16cid:durableId="1037897345">
    <w:abstractNumId w:val="3"/>
  </w:num>
  <w:num w:numId="12" w16cid:durableId="1223247763">
    <w:abstractNumId w:val="4"/>
  </w:num>
  <w:num w:numId="13" w16cid:durableId="473834143">
    <w:abstractNumId w:val="4"/>
    <w:lvlOverride w:ilvl="0">
      <w:startOverride w:val="1"/>
    </w:lvlOverride>
  </w:num>
  <w:num w:numId="14" w16cid:durableId="289744519">
    <w:abstractNumId w:val="4"/>
    <w:lvlOverride w:ilvl="0">
      <w:startOverride w:val="1"/>
    </w:lvlOverride>
  </w:num>
  <w:num w:numId="15" w16cid:durableId="365369416">
    <w:abstractNumId w:val="4"/>
    <w:lvlOverride w:ilvl="0">
      <w:startOverride w:val="1"/>
    </w:lvlOverride>
  </w:num>
  <w:num w:numId="16" w16cid:durableId="726883481">
    <w:abstractNumId w:val="2"/>
  </w:num>
  <w:num w:numId="17" w16cid:durableId="1244299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926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88"/>
    <w:rsid w:val="00000002"/>
    <w:rsid w:val="00000089"/>
    <w:rsid w:val="000004EE"/>
    <w:rsid w:val="0000087E"/>
    <w:rsid w:val="00000CAE"/>
    <w:rsid w:val="00000DB3"/>
    <w:rsid w:val="00000E5A"/>
    <w:rsid w:val="00000F69"/>
    <w:rsid w:val="00000FF7"/>
    <w:rsid w:val="0000129C"/>
    <w:rsid w:val="00001E1C"/>
    <w:rsid w:val="000020D3"/>
    <w:rsid w:val="00002245"/>
    <w:rsid w:val="00002E85"/>
    <w:rsid w:val="00002F0D"/>
    <w:rsid w:val="0000362A"/>
    <w:rsid w:val="00003933"/>
    <w:rsid w:val="00003FAB"/>
    <w:rsid w:val="00003FF5"/>
    <w:rsid w:val="00004784"/>
    <w:rsid w:val="00004810"/>
    <w:rsid w:val="000048ED"/>
    <w:rsid w:val="0000496F"/>
    <w:rsid w:val="00004C24"/>
    <w:rsid w:val="00004C58"/>
    <w:rsid w:val="0000503E"/>
    <w:rsid w:val="00005395"/>
    <w:rsid w:val="00005578"/>
    <w:rsid w:val="000056A2"/>
    <w:rsid w:val="00005796"/>
    <w:rsid w:val="00005A90"/>
    <w:rsid w:val="00005B77"/>
    <w:rsid w:val="00005F0F"/>
    <w:rsid w:val="00005F54"/>
    <w:rsid w:val="00005FAC"/>
    <w:rsid w:val="0000608B"/>
    <w:rsid w:val="000064E3"/>
    <w:rsid w:val="00006C43"/>
    <w:rsid w:val="00006E8B"/>
    <w:rsid w:val="00006FB3"/>
    <w:rsid w:val="00006FD1"/>
    <w:rsid w:val="000073D1"/>
    <w:rsid w:val="000074D1"/>
    <w:rsid w:val="000075C2"/>
    <w:rsid w:val="00007780"/>
    <w:rsid w:val="000077C9"/>
    <w:rsid w:val="00007838"/>
    <w:rsid w:val="00007899"/>
    <w:rsid w:val="0001009B"/>
    <w:rsid w:val="0001050F"/>
    <w:rsid w:val="00010598"/>
    <w:rsid w:val="00010B43"/>
    <w:rsid w:val="00010DA2"/>
    <w:rsid w:val="0001104D"/>
    <w:rsid w:val="000110E6"/>
    <w:rsid w:val="000111A6"/>
    <w:rsid w:val="000112F7"/>
    <w:rsid w:val="0001148B"/>
    <w:rsid w:val="0001149C"/>
    <w:rsid w:val="000114E9"/>
    <w:rsid w:val="00011869"/>
    <w:rsid w:val="0001194B"/>
    <w:rsid w:val="00011BDF"/>
    <w:rsid w:val="00012489"/>
    <w:rsid w:val="0001249A"/>
    <w:rsid w:val="00012510"/>
    <w:rsid w:val="000127A9"/>
    <w:rsid w:val="00012840"/>
    <w:rsid w:val="00012909"/>
    <w:rsid w:val="00012EEB"/>
    <w:rsid w:val="00013006"/>
    <w:rsid w:val="00013603"/>
    <w:rsid w:val="0001366B"/>
    <w:rsid w:val="00013E55"/>
    <w:rsid w:val="00013EDF"/>
    <w:rsid w:val="000141C8"/>
    <w:rsid w:val="000148E2"/>
    <w:rsid w:val="000149EA"/>
    <w:rsid w:val="00014E5C"/>
    <w:rsid w:val="000153C2"/>
    <w:rsid w:val="0001560A"/>
    <w:rsid w:val="00015686"/>
    <w:rsid w:val="000159FF"/>
    <w:rsid w:val="00015BFC"/>
    <w:rsid w:val="00016166"/>
    <w:rsid w:val="00017163"/>
    <w:rsid w:val="0001726A"/>
    <w:rsid w:val="0001744F"/>
    <w:rsid w:val="0001793D"/>
    <w:rsid w:val="00017AEA"/>
    <w:rsid w:val="00017C54"/>
    <w:rsid w:val="00017CA5"/>
    <w:rsid w:val="00017E2B"/>
    <w:rsid w:val="00020030"/>
    <w:rsid w:val="000200C2"/>
    <w:rsid w:val="00020684"/>
    <w:rsid w:val="0002079D"/>
    <w:rsid w:val="00020883"/>
    <w:rsid w:val="00020A67"/>
    <w:rsid w:val="00020B6B"/>
    <w:rsid w:val="00020F7D"/>
    <w:rsid w:val="00021069"/>
    <w:rsid w:val="000210A7"/>
    <w:rsid w:val="00021379"/>
    <w:rsid w:val="00021450"/>
    <w:rsid w:val="00021652"/>
    <w:rsid w:val="00021978"/>
    <w:rsid w:val="00021A2C"/>
    <w:rsid w:val="00021AA4"/>
    <w:rsid w:val="00021C79"/>
    <w:rsid w:val="00021F5C"/>
    <w:rsid w:val="00022080"/>
    <w:rsid w:val="000220D8"/>
    <w:rsid w:val="0002227F"/>
    <w:rsid w:val="0002253C"/>
    <w:rsid w:val="0002291D"/>
    <w:rsid w:val="00022C1A"/>
    <w:rsid w:val="00022D26"/>
    <w:rsid w:val="000233B0"/>
    <w:rsid w:val="000233BF"/>
    <w:rsid w:val="00023440"/>
    <w:rsid w:val="0002361E"/>
    <w:rsid w:val="000236DE"/>
    <w:rsid w:val="00023750"/>
    <w:rsid w:val="00023839"/>
    <w:rsid w:val="00023988"/>
    <w:rsid w:val="000239FF"/>
    <w:rsid w:val="00023AB0"/>
    <w:rsid w:val="00023BED"/>
    <w:rsid w:val="00023D86"/>
    <w:rsid w:val="0002434C"/>
    <w:rsid w:val="000247A3"/>
    <w:rsid w:val="0002489F"/>
    <w:rsid w:val="00024C50"/>
    <w:rsid w:val="00024E3F"/>
    <w:rsid w:val="00025673"/>
    <w:rsid w:val="0002572B"/>
    <w:rsid w:val="0002576F"/>
    <w:rsid w:val="00026258"/>
    <w:rsid w:val="00026354"/>
    <w:rsid w:val="000269D0"/>
    <w:rsid w:val="00026ED7"/>
    <w:rsid w:val="0002716B"/>
    <w:rsid w:val="000272CE"/>
    <w:rsid w:val="0002730C"/>
    <w:rsid w:val="00027402"/>
    <w:rsid w:val="000274DF"/>
    <w:rsid w:val="00027C16"/>
    <w:rsid w:val="00027D66"/>
    <w:rsid w:val="00027EC3"/>
    <w:rsid w:val="00027FD2"/>
    <w:rsid w:val="000307F8"/>
    <w:rsid w:val="000308DE"/>
    <w:rsid w:val="00030CA3"/>
    <w:rsid w:val="00031222"/>
    <w:rsid w:val="00031482"/>
    <w:rsid w:val="000317AA"/>
    <w:rsid w:val="000318C2"/>
    <w:rsid w:val="00031A2C"/>
    <w:rsid w:val="00031B7C"/>
    <w:rsid w:val="00031BD6"/>
    <w:rsid w:val="000326D3"/>
    <w:rsid w:val="00032ACE"/>
    <w:rsid w:val="00032D3E"/>
    <w:rsid w:val="00032E84"/>
    <w:rsid w:val="00033035"/>
    <w:rsid w:val="0003347B"/>
    <w:rsid w:val="000338DF"/>
    <w:rsid w:val="0003397D"/>
    <w:rsid w:val="00033CF4"/>
    <w:rsid w:val="00033F38"/>
    <w:rsid w:val="0003427C"/>
    <w:rsid w:val="00034405"/>
    <w:rsid w:val="00034412"/>
    <w:rsid w:val="000348F5"/>
    <w:rsid w:val="00034A4D"/>
    <w:rsid w:val="00034B68"/>
    <w:rsid w:val="00034BE7"/>
    <w:rsid w:val="00034E72"/>
    <w:rsid w:val="00034F8D"/>
    <w:rsid w:val="00035253"/>
    <w:rsid w:val="000352C7"/>
    <w:rsid w:val="00035E85"/>
    <w:rsid w:val="00035EE5"/>
    <w:rsid w:val="00036029"/>
    <w:rsid w:val="000362F2"/>
    <w:rsid w:val="000365EE"/>
    <w:rsid w:val="0003665E"/>
    <w:rsid w:val="00036AC5"/>
    <w:rsid w:val="00036AC7"/>
    <w:rsid w:val="00036D82"/>
    <w:rsid w:val="00036EB6"/>
    <w:rsid w:val="00036F6A"/>
    <w:rsid w:val="00037050"/>
    <w:rsid w:val="000371B8"/>
    <w:rsid w:val="00037B8F"/>
    <w:rsid w:val="00040082"/>
    <w:rsid w:val="0004095C"/>
    <w:rsid w:val="00040F8E"/>
    <w:rsid w:val="000410D5"/>
    <w:rsid w:val="0004111C"/>
    <w:rsid w:val="0004144B"/>
    <w:rsid w:val="0004167E"/>
    <w:rsid w:val="0004169B"/>
    <w:rsid w:val="0004186B"/>
    <w:rsid w:val="00041977"/>
    <w:rsid w:val="00041D5E"/>
    <w:rsid w:val="000420A6"/>
    <w:rsid w:val="000420E0"/>
    <w:rsid w:val="00042186"/>
    <w:rsid w:val="00042390"/>
    <w:rsid w:val="0004253C"/>
    <w:rsid w:val="00042735"/>
    <w:rsid w:val="000429A8"/>
    <w:rsid w:val="00042A56"/>
    <w:rsid w:val="00042B4F"/>
    <w:rsid w:val="00042B8C"/>
    <w:rsid w:val="00042C12"/>
    <w:rsid w:val="00043138"/>
    <w:rsid w:val="0004314B"/>
    <w:rsid w:val="00043306"/>
    <w:rsid w:val="000435D0"/>
    <w:rsid w:val="00043632"/>
    <w:rsid w:val="000437DC"/>
    <w:rsid w:val="00043842"/>
    <w:rsid w:val="0004386D"/>
    <w:rsid w:val="00043873"/>
    <w:rsid w:val="00043A8B"/>
    <w:rsid w:val="00043E78"/>
    <w:rsid w:val="0004412C"/>
    <w:rsid w:val="000443D9"/>
    <w:rsid w:val="00044B3D"/>
    <w:rsid w:val="000451B2"/>
    <w:rsid w:val="00045DB8"/>
    <w:rsid w:val="000460C9"/>
    <w:rsid w:val="000461A5"/>
    <w:rsid w:val="000466E1"/>
    <w:rsid w:val="00046AE8"/>
    <w:rsid w:val="0004787E"/>
    <w:rsid w:val="00047C55"/>
    <w:rsid w:val="00047D5D"/>
    <w:rsid w:val="00047E0B"/>
    <w:rsid w:val="00047F2B"/>
    <w:rsid w:val="00050089"/>
    <w:rsid w:val="000501CE"/>
    <w:rsid w:val="00050598"/>
    <w:rsid w:val="000506CA"/>
    <w:rsid w:val="000507AD"/>
    <w:rsid w:val="00050864"/>
    <w:rsid w:val="00051082"/>
    <w:rsid w:val="00051452"/>
    <w:rsid w:val="000517EA"/>
    <w:rsid w:val="00051A21"/>
    <w:rsid w:val="00051A8B"/>
    <w:rsid w:val="00051CB6"/>
    <w:rsid w:val="00051FCF"/>
    <w:rsid w:val="000520A4"/>
    <w:rsid w:val="0005221F"/>
    <w:rsid w:val="000522F5"/>
    <w:rsid w:val="00052520"/>
    <w:rsid w:val="00052607"/>
    <w:rsid w:val="00052748"/>
    <w:rsid w:val="0005287B"/>
    <w:rsid w:val="00052895"/>
    <w:rsid w:val="00052C28"/>
    <w:rsid w:val="00052CDA"/>
    <w:rsid w:val="00052D90"/>
    <w:rsid w:val="00052DF4"/>
    <w:rsid w:val="00052F92"/>
    <w:rsid w:val="000530B0"/>
    <w:rsid w:val="00053516"/>
    <w:rsid w:val="00053588"/>
    <w:rsid w:val="00053BA9"/>
    <w:rsid w:val="00053BE8"/>
    <w:rsid w:val="00053E97"/>
    <w:rsid w:val="00054197"/>
    <w:rsid w:val="000541A3"/>
    <w:rsid w:val="000542CD"/>
    <w:rsid w:val="00054313"/>
    <w:rsid w:val="000545EB"/>
    <w:rsid w:val="00054618"/>
    <w:rsid w:val="00054668"/>
    <w:rsid w:val="00054A50"/>
    <w:rsid w:val="00054B50"/>
    <w:rsid w:val="00054E22"/>
    <w:rsid w:val="00055096"/>
    <w:rsid w:val="00055366"/>
    <w:rsid w:val="000558BF"/>
    <w:rsid w:val="00055AEB"/>
    <w:rsid w:val="00055B84"/>
    <w:rsid w:val="00055EFD"/>
    <w:rsid w:val="00055F66"/>
    <w:rsid w:val="000562F1"/>
    <w:rsid w:val="0005667F"/>
    <w:rsid w:val="000569D5"/>
    <w:rsid w:val="00056CD3"/>
    <w:rsid w:val="00057437"/>
    <w:rsid w:val="00057663"/>
    <w:rsid w:val="000579BB"/>
    <w:rsid w:val="00057A27"/>
    <w:rsid w:val="00057B96"/>
    <w:rsid w:val="00057C1B"/>
    <w:rsid w:val="000600D1"/>
    <w:rsid w:val="00060128"/>
    <w:rsid w:val="000601BF"/>
    <w:rsid w:val="0006035B"/>
    <w:rsid w:val="0006054D"/>
    <w:rsid w:val="00060A1D"/>
    <w:rsid w:val="00060A50"/>
    <w:rsid w:val="00060E1C"/>
    <w:rsid w:val="00060E66"/>
    <w:rsid w:val="0006139E"/>
    <w:rsid w:val="000616E3"/>
    <w:rsid w:val="000617CF"/>
    <w:rsid w:val="00061C82"/>
    <w:rsid w:val="000620DE"/>
    <w:rsid w:val="000621E5"/>
    <w:rsid w:val="000622AD"/>
    <w:rsid w:val="0006262A"/>
    <w:rsid w:val="0006266D"/>
    <w:rsid w:val="000628E2"/>
    <w:rsid w:val="000628EF"/>
    <w:rsid w:val="00062977"/>
    <w:rsid w:val="000629F7"/>
    <w:rsid w:val="00062C52"/>
    <w:rsid w:val="00063327"/>
    <w:rsid w:val="00063655"/>
    <w:rsid w:val="0006365C"/>
    <w:rsid w:val="0006388E"/>
    <w:rsid w:val="00063B8E"/>
    <w:rsid w:val="00063F09"/>
    <w:rsid w:val="00064071"/>
    <w:rsid w:val="00064106"/>
    <w:rsid w:val="000646BB"/>
    <w:rsid w:val="000646CA"/>
    <w:rsid w:val="000646D4"/>
    <w:rsid w:val="00064745"/>
    <w:rsid w:val="00064750"/>
    <w:rsid w:val="00064933"/>
    <w:rsid w:val="00064992"/>
    <w:rsid w:val="00064BA2"/>
    <w:rsid w:val="00064DE4"/>
    <w:rsid w:val="00064FC7"/>
    <w:rsid w:val="00065126"/>
    <w:rsid w:val="00065578"/>
    <w:rsid w:val="00065A35"/>
    <w:rsid w:val="00065D0C"/>
    <w:rsid w:val="00065D68"/>
    <w:rsid w:val="00065FAF"/>
    <w:rsid w:val="000667E2"/>
    <w:rsid w:val="00066A2C"/>
    <w:rsid w:val="00066C88"/>
    <w:rsid w:val="00067474"/>
    <w:rsid w:val="00067856"/>
    <w:rsid w:val="000702D8"/>
    <w:rsid w:val="0007038D"/>
    <w:rsid w:val="0007081A"/>
    <w:rsid w:val="0007083B"/>
    <w:rsid w:val="00070DAE"/>
    <w:rsid w:val="00070F9F"/>
    <w:rsid w:val="00070FF3"/>
    <w:rsid w:val="0007109D"/>
    <w:rsid w:val="00071154"/>
    <w:rsid w:val="0007117B"/>
    <w:rsid w:val="000711EE"/>
    <w:rsid w:val="00071269"/>
    <w:rsid w:val="000713AD"/>
    <w:rsid w:val="000715D6"/>
    <w:rsid w:val="00071717"/>
    <w:rsid w:val="00071802"/>
    <w:rsid w:val="000719AC"/>
    <w:rsid w:val="000719C4"/>
    <w:rsid w:val="00071B09"/>
    <w:rsid w:val="00071B95"/>
    <w:rsid w:val="00072050"/>
    <w:rsid w:val="00072545"/>
    <w:rsid w:val="00072648"/>
    <w:rsid w:val="00072664"/>
    <w:rsid w:val="00072878"/>
    <w:rsid w:val="00073015"/>
    <w:rsid w:val="000730DA"/>
    <w:rsid w:val="0007317B"/>
    <w:rsid w:val="000731EE"/>
    <w:rsid w:val="000734CD"/>
    <w:rsid w:val="0007385B"/>
    <w:rsid w:val="00073950"/>
    <w:rsid w:val="00073C83"/>
    <w:rsid w:val="00073D2F"/>
    <w:rsid w:val="0007408A"/>
    <w:rsid w:val="000740B9"/>
    <w:rsid w:val="00074136"/>
    <w:rsid w:val="000746F5"/>
    <w:rsid w:val="000748C9"/>
    <w:rsid w:val="00074A2E"/>
    <w:rsid w:val="00074C10"/>
    <w:rsid w:val="00074EA1"/>
    <w:rsid w:val="000751A4"/>
    <w:rsid w:val="0007533C"/>
    <w:rsid w:val="00075723"/>
    <w:rsid w:val="0007643C"/>
    <w:rsid w:val="000765AD"/>
    <w:rsid w:val="000766D9"/>
    <w:rsid w:val="00076DB0"/>
    <w:rsid w:val="0007703E"/>
    <w:rsid w:val="00077281"/>
    <w:rsid w:val="00077455"/>
    <w:rsid w:val="0007757C"/>
    <w:rsid w:val="000777AC"/>
    <w:rsid w:val="000777D9"/>
    <w:rsid w:val="00077969"/>
    <w:rsid w:val="000803F5"/>
    <w:rsid w:val="00080662"/>
    <w:rsid w:val="000806B8"/>
    <w:rsid w:val="00080785"/>
    <w:rsid w:val="00080A62"/>
    <w:rsid w:val="00080BB9"/>
    <w:rsid w:val="00081478"/>
    <w:rsid w:val="000814EE"/>
    <w:rsid w:val="00081677"/>
    <w:rsid w:val="00081688"/>
    <w:rsid w:val="0008171F"/>
    <w:rsid w:val="00081D38"/>
    <w:rsid w:val="00081D96"/>
    <w:rsid w:val="00081FAC"/>
    <w:rsid w:val="000820F2"/>
    <w:rsid w:val="0008293A"/>
    <w:rsid w:val="0008308E"/>
    <w:rsid w:val="0008319C"/>
    <w:rsid w:val="000831BF"/>
    <w:rsid w:val="0008349A"/>
    <w:rsid w:val="00083695"/>
    <w:rsid w:val="000842C8"/>
    <w:rsid w:val="00084A5D"/>
    <w:rsid w:val="00084D3E"/>
    <w:rsid w:val="00084DB3"/>
    <w:rsid w:val="00084EB0"/>
    <w:rsid w:val="00085024"/>
    <w:rsid w:val="00085058"/>
    <w:rsid w:val="00085124"/>
    <w:rsid w:val="0008541B"/>
    <w:rsid w:val="00085528"/>
    <w:rsid w:val="0008556C"/>
    <w:rsid w:val="00085A9E"/>
    <w:rsid w:val="000864D1"/>
    <w:rsid w:val="000865C0"/>
    <w:rsid w:val="000865DE"/>
    <w:rsid w:val="00086851"/>
    <w:rsid w:val="00086861"/>
    <w:rsid w:val="00086C88"/>
    <w:rsid w:val="00086E01"/>
    <w:rsid w:val="00086E5F"/>
    <w:rsid w:val="000874F2"/>
    <w:rsid w:val="000877D7"/>
    <w:rsid w:val="00087DDE"/>
    <w:rsid w:val="00087ED6"/>
    <w:rsid w:val="00087F73"/>
    <w:rsid w:val="0009016F"/>
    <w:rsid w:val="00090311"/>
    <w:rsid w:val="00090560"/>
    <w:rsid w:val="00090757"/>
    <w:rsid w:val="000908C6"/>
    <w:rsid w:val="00090954"/>
    <w:rsid w:val="00090A42"/>
    <w:rsid w:val="00090E90"/>
    <w:rsid w:val="000911C3"/>
    <w:rsid w:val="0009154F"/>
    <w:rsid w:val="00091774"/>
    <w:rsid w:val="00091C98"/>
    <w:rsid w:val="00091C9F"/>
    <w:rsid w:val="000920B7"/>
    <w:rsid w:val="000920EC"/>
    <w:rsid w:val="00092601"/>
    <w:rsid w:val="000927BC"/>
    <w:rsid w:val="000928B2"/>
    <w:rsid w:val="000929BA"/>
    <w:rsid w:val="00092BEE"/>
    <w:rsid w:val="0009304D"/>
    <w:rsid w:val="0009313A"/>
    <w:rsid w:val="000931A9"/>
    <w:rsid w:val="00093511"/>
    <w:rsid w:val="00093616"/>
    <w:rsid w:val="00093D9E"/>
    <w:rsid w:val="00094080"/>
    <w:rsid w:val="000940CA"/>
    <w:rsid w:val="000940D1"/>
    <w:rsid w:val="00094961"/>
    <w:rsid w:val="0009503E"/>
    <w:rsid w:val="00095309"/>
    <w:rsid w:val="000953E6"/>
    <w:rsid w:val="000957D3"/>
    <w:rsid w:val="00095F6D"/>
    <w:rsid w:val="000960C9"/>
    <w:rsid w:val="0009639D"/>
    <w:rsid w:val="000964FF"/>
    <w:rsid w:val="00096BA4"/>
    <w:rsid w:val="00096DB3"/>
    <w:rsid w:val="00097014"/>
    <w:rsid w:val="00097108"/>
    <w:rsid w:val="000973DA"/>
    <w:rsid w:val="00097644"/>
    <w:rsid w:val="00097697"/>
    <w:rsid w:val="00097806"/>
    <w:rsid w:val="0009794E"/>
    <w:rsid w:val="00097D9F"/>
    <w:rsid w:val="00097DCC"/>
    <w:rsid w:val="00097DE8"/>
    <w:rsid w:val="00097DEF"/>
    <w:rsid w:val="000A01BA"/>
    <w:rsid w:val="000A02D2"/>
    <w:rsid w:val="000A03FB"/>
    <w:rsid w:val="000A04AD"/>
    <w:rsid w:val="000A0510"/>
    <w:rsid w:val="000A0D48"/>
    <w:rsid w:val="000A0ED9"/>
    <w:rsid w:val="000A137F"/>
    <w:rsid w:val="000A148F"/>
    <w:rsid w:val="000A165B"/>
    <w:rsid w:val="000A1B49"/>
    <w:rsid w:val="000A22B1"/>
    <w:rsid w:val="000A22B3"/>
    <w:rsid w:val="000A23B9"/>
    <w:rsid w:val="000A23E9"/>
    <w:rsid w:val="000A2B23"/>
    <w:rsid w:val="000A2B45"/>
    <w:rsid w:val="000A2EC2"/>
    <w:rsid w:val="000A3088"/>
    <w:rsid w:val="000A3177"/>
    <w:rsid w:val="000A32BD"/>
    <w:rsid w:val="000A3383"/>
    <w:rsid w:val="000A338D"/>
    <w:rsid w:val="000A35EA"/>
    <w:rsid w:val="000A3ACA"/>
    <w:rsid w:val="000A3DD4"/>
    <w:rsid w:val="000A4123"/>
    <w:rsid w:val="000A41DB"/>
    <w:rsid w:val="000A4426"/>
    <w:rsid w:val="000A4F19"/>
    <w:rsid w:val="000A4FB1"/>
    <w:rsid w:val="000A532D"/>
    <w:rsid w:val="000A563E"/>
    <w:rsid w:val="000A565D"/>
    <w:rsid w:val="000A572E"/>
    <w:rsid w:val="000A5B89"/>
    <w:rsid w:val="000A5CAE"/>
    <w:rsid w:val="000A5E1E"/>
    <w:rsid w:val="000A65FA"/>
    <w:rsid w:val="000A67C5"/>
    <w:rsid w:val="000A6A78"/>
    <w:rsid w:val="000A6F6A"/>
    <w:rsid w:val="000A70E4"/>
    <w:rsid w:val="000A76D9"/>
    <w:rsid w:val="000A7B4F"/>
    <w:rsid w:val="000A7CBA"/>
    <w:rsid w:val="000A7D97"/>
    <w:rsid w:val="000A7DEA"/>
    <w:rsid w:val="000B04A9"/>
    <w:rsid w:val="000B07C6"/>
    <w:rsid w:val="000B0EDD"/>
    <w:rsid w:val="000B1016"/>
    <w:rsid w:val="000B1201"/>
    <w:rsid w:val="000B1259"/>
    <w:rsid w:val="000B12FA"/>
    <w:rsid w:val="000B1308"/>
    <w:rsid w:val="000B154C"/>
    <w:rsid w:val="000B16E8"/>
    <w:rsid w:val="000B19F3"/>
    <w:rsid w:val="000B1A57"/>
    <w:rsid w:val="000B1CE6"/>
    <w:rsid w:val="000B1F0A"/>
    <w:rsid w:val="000B2218"/>
    <w:rsid w:val="000B24BA"/>
    <w:rsid w:val="000B2557"/>
    <w:rsid w:val="000B28B9"/>
    <w:rsid w:val="000B2D20"/>
    <w:rsid w:val="000B2EB1"/>
    <w:rsid w:val="000B2F4C"/>
    <w:rsid w:val="000B3048"/>
    <w:rsid w:val="000B33D1"/>
    <w:rsid w:val="000B3557"/>
    <w:rsid w:val="000B365B"/>
    <w:rsid w:val="000B3862"/>
    <w:rsid w:val="000B3995"/>
    <w:rsid w:val="000B3B64"/>
    <w:rsid w:val="000B3DA0"/>
    <w:rsid w:val="000B3EA1"/>
    <w:rsid w:val="000B40B7"/>
    <w:rsid w:val="000B44EC"/>
    <w:rsid w:val="000B452A"/>
    <w:rsid w:val="000B454D"/>
    <w:rsid w:val="000B47C5"/>
    <w:rsid w:val="000B489F"/>
    <w:rsid w:val="000B48BD"/>
    <w:rsid w:val="000B495C"/>
    <w:rsid w:val="000B497E"/>
    <w:rsid w:val="000B4A4F"/>
    <w:rsid w:val="000B5368"/>
    <w:rsid w:val="000B5807"/>
    <w:rsid w:val="000B5E48"/>
    <w:rsid w:val="000B5E74"/>
    <w:rsid w:val="000B607C"/>
    <w:rsid w:val="000B6421"/>
    <w:rsid w:val="000B654F"/>
    <w:rsid w:val="000B698E"/>
    <w:rsid w:val="000B6A49"/>
    <w:rsid w:val="000B6B4E"/>
    <w:rsid w:val="000B6DBE"/>
    <w:rsid w:val="000B76BC"/>
    <w:rsid w:val="000B7893"/>
    <w:rsid w:val="000B78E9"/>
    <w:rsid w:val="000B7A96"/>
    <w:rsid w:val="000B7C7B"/>
    <w:rsid w:val="000B7D3B"/>
    <w:rsid w:val="000B7ED2"/>
    <w:rsid w:val="000B7F51"/>
    <w:rsid w:val="000C02A1"/>
    <w:rsid w:val="000C03C6"/>
    <w:rsid w:val="000C0424"/>
    <w:rsid w:val="000C0693"/>
    <w:rsid w:val="000C0843"/>
    <w:rsid w:val="000C0980"/>
    <w:rsid w:val="000C0B6F"/>
    <w:rsid w:val="000C0D8A"/>
    <w:rsid w:val="000C12FD"/>
    <w:rsid w:val="000C14CA"/>
    <w:rsid w:val="000C16A4"/>
    <w:rsid w:val="000C1753"/>
    <w:rsid w:val="000C18D9"/>
    <w:rsid w:val="000C1A57"/>
    <w:rsid w:val="000C1A90"/>
    <w:rsid w:val="000C1CB7"/>
    <w:rsid w:val="000C1E25"/>
    <w:rsid w:val="000C1F7E"/>
    <w:rsid w:val="000C236C"/>
    <w:rsid w:val="000C259D"/>
    <w:rsid w:val="000C2768"/>
    <w:rsid w:val="000C2D9E"/>
    <w:rsid w:val="000C2FB7"/>
    <w:rsid w:val="000C313D"/>
    <w:rsid w:val="000C3303"/>
    <w:rsid w:val="000C3510"/>
    <w:rsid w:val="000C351F"/>
    <w:rsid w:val="000C378A"/>
    <w:rsid w:val="000C386B"/>
    <w:rsid w:val="000C3BFE"/>
    <w:rsid w:val="000C3D26"/>
    <w:rsid w:val="000C3DFF"/>
    <w:rsid w:val="000C3FDF"/>
    <w:rsid w:val="000C401D"/>
    <w:rsid w:val="000C4229"/>
    <w:rsid w:val="000C43FE"/>
    <w:rsid w:val="000C44CA"/>
    <w:rsid w:val="000C46DE"/>
    <w:rsid w:val="000C49FC"/>
    <w:rsid w:val="000C4B0E"/>
    <w:rsid w:val="000C4B46"/>
    <w:rsid w:val="000C4C1C"/>
    <w:rsid w:val="000C4C93"/>
    <w:rsid w:val="000C4F23"/>
    <w:rsid w:val="000C52FD"/>
    <w:rsid w:val="000C5842"/>
    <w:rsid w:val="000C5874"/>
    <w:rsid w:val="000C5CCF"/>
    <w:rsid w:val="000C5CDB"/>
    <w:rsid w:val="000C5DE0"/>
    <w:rsid w:val="000C60B0"/>
    <w:rsid w:val="000C65D1"/>
    <w:rsid w:val="000C6B83"/>
    <w:rsid w:val="000C70D3"/>
    <w:rsid w:val="000C7486"/>
    <w:rsid w:val="000C7A40"/>
    <w:rsid w:val="000C7A5F"/>
    <w:rsid w:val="000C7B6E"/>
    <w:rsid w:val="000C7C76"/>
    <w:rsid w:val="000C7EFE"/>
    <w:rsid w:val="000D001B"/>
    <w:rsid w:val="000D0364"/>
    <w:rsid w:val="000D062F"/>
    <w:rsid w:val="000D0684"/>
    <w:rsid w:val="000D06EA"/>
    <w:rsid w:val="000D088E"/>
    <w:rsid w:val="000D0919"/>
    <w:rsid w:val="000D09A3"/>
    <w:rsid w:val="000D0A0C"/>
    <w:rsid w:val="000D0E40"/>
    <w:rsid w:val="000D0F22"/>
    <w:rsid w:val="000D1026"/>
    <w:rsid w:val="000D140E"/>
    <w:rsid w:val="000D168A"/>
    <w:rsid w:val="000D1C57"/>
    <w:rsid w:val="000D1FF6"/>
    <w:rsid w:val="000D2072"/>
    <w:rsid w:val="000D261C"/>
    <w:rsid w:val="000D274C"/>
    <w:rsid w:val="000D30AB"/>
    <w:rsid w:val="000D342D"/>
    <w:rsid w:val="000D3481"/>
    <w:rsid w:val="000D3996"/>
    <w:rsid w:val="000D3BC0"/>
    <w:rsid w:val="000D3C7B"/>
    <w:rsid w:val="000D4204"/>
    <w:rsid w:val="000D42E6"/>
    <w:rsid w:val="000D461C"/>
    <w:rsid w:val="000D465D"/>
    <w:rsid w:val="000D47E0"/>
    <w:rsid w:val="000D4827"/>
    <w:rsid w:val="000D48CA"/>
    <w:rsid w:val="000D4DA7"/>
    <w:rsid w:val="000D4EA9"/>
    <w:rsid w:val="000D50C1"/>
    <w:rsid w:val="000D51AA"/>
    <w:rsid w:val="000D546A"/>
    <w:rsid w:val="000D56AA"/>
    <w:rsid w:val="000D585E"/>
    <w:rsid w:val="000D5A26"/>
    <w:rsid w:val="000D5CFF"/>
    <w:rsid w:val="000D603F"/>
    <w:rsid w:val="000D6397"/>
    <w:rsid w:val="000D6829"/>
    <w:rsid w:val="000D68D5"/>
    <w:rsid w:val="000D6966"/>
    <w:rsid w:val="000D713C"/>
    <w:rsid w:val="000D7189"/>
    <w:rsid w:val="000D7288"/>
    <w:rsid w:val="000D74A4"/>
    <w:rsid w:val="000D7549"/>
    <w:rsid w:val="000D773A"/>
    <w:rsid w:val="000D7AAB"/>
    <w:rsid w:val="000E01A4"/>
    <w:rsid w:val="000E034F"/>
    <w:rsid w:val="000E04CE"/>
    <w:rsid w:val="000E07C5"/>
    <w:rsid w:val="000E0890"/>
    <w:rsid w:val="000E0B7B"/>
    <w:rsid w:val="000E0EF3"/>
    <w:rsid w:val="000E12EB"/>
    <w:rsid w:val="000E1334"/>
    <w:rsid w:val="000E19AD"/>
    <w:rsid w:val="000E1E8A"/>
    <w:rsid w:val="000E2192"/>
    <w:rsid w:val="000E2330"/>
    <w:rsid w:val="000E2544"/>
    <w:rsid w:val="000E2964"/>
    <w:rsid w:val="000E2FC9"/>
    <w:rsid w:val="000E3039"/>
    <w:rsid w:val="000E3234"/>
    <w:rsid w:val="000E33E8"/>
    <w:rsid w:val="000E360D"/>
    <w:rsid w:val="000E361F"/>
    <w:rsid w:val="000E3989"/>
    <w:rsid w:val="000E39C1"/>
    <w:rsid w:val="000E3AAD"/>
    <w:rsid w:val="000E3CFD"/>
    <w:rsid w:val="000E3FBE"/>
    <w:rsid w:val="000E44EB"/>
    <w:rsid w:val="000E4570"/>
    <w:rsid w:val="000E4B80"/>
    <w:rsid w:val="000E4FCC"/>
    <w:rsid w:val="000E50B6"/>
    <w:rsid w:val="000E5236"/>
    <w:rsid w:val="000E54AC"/>
    <w:rsid w:val="000E5589"/>
    <w:rsid w:val="000E5B63"/>
    <w:rsid w:val="000E5B7A"/>
    <w:rsid w:val="000E5CF5"/>
    <w:rsid w:val="000E688D"/>
    <w:rsid w:val="000E6AAD"/>
    <w:rsid w:val="000E71F7"/>
    <w:rsid w:val="000E7252"/>
    <w:rsid w:val="000E7698"/>
    <w:rsid w:val="000E77B3"/>
    <w:rsid w:val="000E796B"/>
    <w:rsid w:val="000E797E"/>
    <w:rsid w:val="000E7A83"/>
    <w:rsid w:val="000E7A85"/>
    <w:rsid w:val="000E7AD1"/>
    <w:rsid w:val="000E7CEE"/>
    <w:rsid w:val="000E7E96"/>
    <w:rsid w:val="000F034C"/>
    <w:rsid w:val="000F03DE"/>
    <w:rsid w:val="000F06D2"/>
    <w:rsid w:val="000F0B9D"/>
    <w:rsid w:val="000F0CEA"/>
    <w:rsid w:val="000F0D67"/>
    <w:rsid w:val="000F0E42"/>
    <w:rsid w:val="000F0EB0"/>
    <w:rsid w:val="000F1019"/>
    <w:rsid w:val="000F1AC2"/>
    <w:rsid w:val="000F1C1C"/>
    <w:rsid w:val="000F209C"/>
    <w:rsid w:val="000F2215"/>
    <w:rsid w:val="000F2792"/>
    <w:rsid w:val="000F27D1"/>
    <w:rsid w:val="000F2B0D"/>
    <w:rsid w:val="000F2FAD"/>
    <w:rsid w:val="000F3050"/>
    <w:rsid w:val="000F3088"/>
    <w:rsid w:val="000F316D"/>
    <w:rsid w:val="000F31D0"/>
    <w:rsid w:val="000F339F"/>
    <w:rsid w:val="000F362B"/>
    <w:rsid w:val="000F3CBF"/>
    <w:rsid w:val="000F3CFB"/>
    <w:rsid w:val="000F3D8A"/>
    <w:rsid w:val="000F3E91"/>
    <w:rsid w:val="000F40A9"/>
    <w:rsid w:val="000F41D2"/>
    <w:rsid w:val="000F447D"/>
    <w:rsid w:val="000F4546"/>
    <w:rsid w:val="000F483C"/>
    <w:rsid w:val="000F4968"/>
    <w:rsid w:val="000F4A5A"/>
    <w:rsid w:val="000F4AB5"/>
    <w:rsid w:val="000F4C96"/>
    <w:rsid w:val="000F50AC"/>
    <w:rsid w:val="000F5154"/>
    <w:rsid w:val="000F519A"/>
    <w:rsid w:val="000F52B0"/>
    <w:rsid w:val="000F5510"/>
    <w:rsid w:val="000F577A"/>
    <w:rsid w:val="000F583F"/>
    <w:rsid w:val="000F58D1"/>
    <w:rsid w:val="000F5AAD"/>
    <w:rsid w:val="000F605B"/>
    <w:rsid w:val="000F61F1"/>
    <w:rsid w:val="000F67D0"/>
    <w:rsid w:val="000F6E11"/>
    <w:rsid w:val="000F6E50"/>
    <w:rsid w:val="000F7158"/>
    <w:rsid w:val="000F71FE"/>
    <w:rsid w:val="000F7D9B"/>
    <w:rsid w:val="000F7ED1"/>
    <w:rsid w:val="000F7F05"/>
    <w:rsid w:val="001002A6"/>
    <w:rsid w:val="0010034B"/>
    <w:rsid w:val="00100439"/>
    <w:rsid w:val="001006F0"/>
    <w:rsid w:val="001008F2"/>
    <w:rsid w:val="00100C92"/>
    <w:rsid w:val="00100D25"/>
    <w:rsid w:val="00100E4F"/>
    <w:rsid w:val="001011A7"/>
    <w:rsid w:val="00101204"/>
    <w:rsid w:val="001015A6"/>
    <w:rsid w:val="00101B45"/>
    <w:rsid w:val="00102399"/>
    <w:rsid w:val="00102552"/>
    <w:rsid w:val="0010255C"/>
    <w:rsid w:val="001027C3"/>
    <w:rsid w:val="00102E51"/>
    <w:rsid w:val="00103114"/>
    <w:rsid w:val="00103188"/>
    <w:rsid w:val="00103465"/>
    <w:rsid w:val="00103513"/>
    <w:rsid w:val="001039C4"/>
    <w:rsid w:val="00103A12"/>
    <w:rsid w:val="00103A20"/>
    <w:rsid w:val="00103C28"/>
    <w:rsid w:val="00103FA6"/>
    <w:rsid w:val="001042A8"/>
    <w:rsid w:val="0010448B"/>
    <w:rsid w:val="00104806"/>
    <w:rsid w:val="00104943"/>
    <w:rsid w:val="00104947"/>
    <w:rsid w:val="00104DE0"/>
    <w:rsid w:val="00104FCF"/>
    <w:rsid w:val="001057E5"/>
    <w:rsid w:val="00105811"/>
    <w:rsid w:val="001058E6"/>
    <w:rsid w:val="00105F7A"/>
    <w:rsid w:val="00106189"/>
    <w:rsid w:val="00106632"/>
    <w:rsid w:val="00106A0B"/>
    <w:rsid w:val="00106C8F"/>
    <w:rsid w:val="00106DC4"/>
    <w:rsid w:val="00107039"/>
    <w:rsid w:val="0010754D"/>
    <w:rsid w:val="00107583"/>
    <w:rsid w:val="001075F3"/>
    <w:rsid w:val="00107B5A"/>
    <w:rsid w:val="00107E46"/>
    <w:rsid w:val="001100D2"/>
    <w:rsid w:val="001102A0"/>
    <w:rsid w:val="001106E1"/>
    <w:rsid w:val="00110AF1"/>
    <w:rsid w:val="00110B75"/>
    <w:rsid w:val="00110F70"/>
    <w:rsid w:val="001110B0"/>
    <w:rsid w:val="00111211"/>
    <w:rsid w:val="00111E05"/>
    <w:rsid w:val="00111E24"/>
    <w:rsid w:val="00111EDD"/>
    <w:rsid w:val="001125B2"/>
    <w:rsid w:val="0011261A"/>
    <w:rsid w:val="0011284D"/>
    <w:rsid w:val="00112B29"/>
    <w:rsid w:val="00113233"/>
    <w:rsid w:val="00113735"/>
    <w:rsid w:val="00113856"/>
    <w:rsid w:val="00113AD4"/>
    <w:rsid w:val="00113AE9"/>
    <w:rsid w:val="00113F4F"/>
    <w:rsid w:val="00114263"/>
    <w:rsid w:val="00114386"/>
    <w:rsid w:val="00114588"/>
    <w:rsid w:val="0011470F"/>
    <w:rsid w:val="00114F10"/>
    <w:rsid w:val="00115332"/>
    <w:rsid w:val="00115382"/>
    <w:rsid w:val="00115914"/>
    <w:rsid w:val="00115D1F"/>
    <w:rsid w:val="00115D5D"/>
    <w:rsid w:val="00115E3C"/>
    <w:rsid w:val="001160B3"/>
    <w:rsid w:val="0011644B"/>
    <w:rsid w:val="00116709"/>
    <w:rsid w:val="00116BEF"/>
    <w:rsid w:val="00117199"/>
    <w:rsid w:val="00117203"/>
    <w:rsid w:val="001176D8"/>
    <w:rsid w:val="00117859"/>
    <w:rsid w:val="00117A2B"/>
    <w:rsid w:val="00117A88"/>
    <w:rsid w:val="00117AB1"/>
    <w:rsid w:val="00117D24"/>
    <w:rsid w:val="0012005E"/>
    <w:rsid w:val="0012016E"/>
    <w:rsid w:val="00120580"/>
    <w:rsid w:val="001206B6"/>
    <w:rsid w:val="00120A56"/>
    <w:rsid w:val="00120A98"/>
    <w:rsid w:val="00120B13"/>
    <w:rsid w:val="00120B83"/>
    <w:rsid w:val="00120E21"/>
    <w:rsid w:val="00120F57"/>
    <w:rsid w:val="001211D8"/>
    <w:rsid w:val="001214CA"/>
    <w:rsid w:val="001215EA"/>
    <w:rsid w:val="0012175D"/>
    <w:rsid w:val="00121940"/>
    <w:rsid w:val="00121BAA"/>
    <w:rsid w:val="0012202F"/>
    <w:rsid w:val="001220CB"/>
    <w:rsid w:val="00122214"/>
    <w:rsid w:val="0012268A"/>
    <w:rsid w:val="001229E6"/>
    <w:rsid w:val="00122D7F"/>
    <w:rsid w:val="00122ED8"/>
    <w:rsid w:val="00123756"/>
    <w:rsid w:val="001238AC"/>
    <w:rsid w:val="00123A38"/>
    <w:rsid w:val="00123C42"/>
    <w:rsid w:val="00123DF4"/>
    <w:rsid w:val="00123E0C"/>
    <w:rsid w:val="00123F33"/>
    <w:rsid w:val="00124227"/>
    <w:rsid w:val="00124427"/>
    <w:rsid w:val="001244A2"/>
    <w:rsid w:val="00124713"/>
    <w:rsid w:val="001248CD"/>
    <w:rsid w:val="00124995"/>
    <w:rsid w:val="00124D5A"/>
    <w:rsid w:val="00124EB3"/>
    <w:rsid w:val="00124FB0"/>
    <w:rsid w:val="00125823"/>
    <w:rsid w:val="00125830"/>
    <w:rsid w:val="00125A2F"/>
    <w:rsid w:val="00125CEE"/>
    <w:rsid w:val="00126867"/>
    <w:rsid w:val="00126FA2"/>
    <w:rsid w:val="00127036"/>
    <w:rsid w:val="001270D2"/>
    <w:rsid w:val="001273C9"/>
    <w:rsid w:val="001274F2"/>
    <w:rsid w:val="00127517"/>
    <w:rsid w:val="0012769B"/>
    <w:rsid w:val="00127EFE"/>
    <w:rsid w:val="00127FAB"/>
    <w:rsid w:val="00130771"/>
    <w:rsid w:val="00130D75"/>
    <w:rsid w:val="00130DA7"/>
    <w:rsid w:val="0013108B"/>
    <w:rsid w:val="001313A3"/>
    <w:rsid w:val="001315F2"/>
    <w:rsid w:val="001316A0"/>
    <w:rsid w:val="00131726"/>
    <w:rsid w:val="00131966"/>
    <w:rsid w:val="00131A15"/>
    <w:rsid w:val="00131C0C"/>
    <w:rsid w:val="00131D83"/>
    <w:rsid w:val="0013200A"/>
    <w:rsid w:val="00132146"/>
    <w:rsid w:val="0013225B"/>
    <w:rsid w:val="00132516"/>
    <w:rsid w:val="00132787"/>
    <w:rsid w:val="0013289B"/>
    <w:rsid w:val="00132931"/>
    <w:rsid w:val="00132BB1"/>
    <w:rsid w:val="00132C1A"/>
    <w:rsid w:val="00132DBC"/>
    <w:rsid w:val="00133138"/>
    <w:rsid w:val="0013313A"/>
    <w:rsid w:val="00133165"/>
    <w:rsid w:val="00133623"/>
    <w:rsid w:val="001336AE"/>
    <w:rsid w:val="00133953"/>
    <w:rsid w:val="00134074"/>
    <w:rsid w:val="001340E2"/>
    <w:rsid w:val="00134679"/>
    <w:rsid w:val="001349B0"/>
    <w:rsid w:val="00134E38"/>
    <w:rsid w:val="00134F09"/>
    <w:rsid w:val="00135235"/>
    <w:rsid w:val="00135A9C"/>
    <w:rsid w:val="00135AA7"/>
    <w:rsid w:val="00135BA7"/>
    <w:rsid w:val="00135E64"/>
    <w:rsid w:val="00135EA8"/>
    <w:rsid w:val="00136597"/>
    <w:rsid w:val="00136B97"/>
    <w:rsid w:val="00136C60"/>
    <w:rsid w:val="00136ED6"/>
    <w:rsid w:val="00136F09"/>
    <w:rsid w:val="00136FEB"/>
    <w:rsid w:val="0013713C"/>
    <w:rsid w:val="001374EF"/>
    <w:rsid w:val="00137506"/>
    <w:rsid w:val="00137F3B"/>
    <w:rsid w:val="00140C5A"/>
    <w:rsid w:val="00141062"/>
    <w:rsid w:val="00141412"/>
    <w:rsid w:val="001415EA"/>
    <w:rsid w:val="001417A6"/>
    <w:rsid w:val="0014197D"/>
    <w:rsid w:val="00141A77"/>
    <w:rsid w:val="00141B5F"/>
    <w:rsid w:val="00141E99"/>
    <w:rsid w:val="001423E5"/>
    <w:rsid w:val="001427E7"/>
    <w:rsid w:val="0014289B"/>
    <w:rsid w:val="00142B9B"/>
    <w:rsid w:val="00142CF0"/>
    <w:rsid w:val="00142F45"/>
    <w:rsid w:val="00142F5D"/>
    <w:rsid w:val="00143144"/>
    <w:rsid w:val="00143276"/>
    <w:rsid w:val="00143699"/>
    <w:rsid w:val="001436C1"/>
    <w:rsid w:val="00143809"/>
    <w:rsid w:val="0014384B"/>
    <w:rsid w:val="00143F41"/>
    <w:rsid w:val="00143F8A"/>
    <w:rsid w:val="00143FB8"/>
    <w:rsid w:val="0014406C"/>
    <w:rsid w:val="00144127"/>
    <w:rsid w:val="00144397"/>
    <w:rsid w:val="001444C1"/>
    <w:rsid w:val="0014458C"/>
    <w:rsid w:val="001447D7"/>
    <w:rsid w:val="0014482A"/>
    <w:rsid w:val="001449E1"/>
    <w:rsid w:val="00145196"/>
    <w:rsid w:val="00145233"/>
    <w:rsid w:val="00145379"/>
    <w:rsid w:val="001459B8"/>
    <w:rsid w:val="001460F1"/>
    <w:rsid w:val="0014648B"/>
    <w:rsid w:val="00146629"/>
    <w:rsid w:val="00146E13"/>
    <w:rsid w:val="00146E3A"/>
    <w:rsid w:val="001475CE"/>
    <w:rsid w:val="00147948"/>
    <w:rsid w:val="001479AA"/>
    <w:rsid w:val="00147C39"/>
    <w:rsid w:val="001501B5"/>
    <w:rsid w:val="00150388"/>
    <w:rsid w:val="001508A1"/>
    <w:rsid w:val="001508AB"/>
    <w:rsid w:val="00150AA3"/>
    <w:rsid w:val="00150AC6"/>
    <w:rsid w:val="00150C38"/>
    <w:rsid w:val="00150DEE"/>
    <w:rsid w:val="00151966"/>
    <w:rsid w:val="001519B4"/>
    <w:rsid w:val="00151F7C"/>
    <w:rsid w:val="00151F7F"/>
    <w:rsid w:val="0015206F"/>
    <w:rsid w:val="001524DD"/>
    <w:rsid w:val="001524E5"/>
    <w:rsid w:val="00152784"/>
    <w:rsid w:val="00152B3A"/>
    <w:rsid w:val="00153CFE"/>
    <w:rsid w:val="00153F71"/>
    <w:rsid w:val="00154225"/>
    <w:rsid w:val="00154317"/>
    <w:rsid w:val="00154337"/>
    <w:rsid w:val="001543A4"/>
    <w:rsid w:val="00154424"/>
    <w:rsid w:val="00154680"/>
    <w:rsid w:val="001549DC"/>
    <w:rsid w:val="00154B81"/>
    <w:rsid w:val="00154D08"/>
    <w:rsid w:val="00154E83"/>
    <w:rsid w:val="0015534A"/>
    <w:rsid w:val="001553D9"/>
    <w:rsid w:val="001554B9"/>
    <w:rsid w:val="001558ED"/>
    <w:rsid w:val="00155B02"/>
    <w:rsid w:val="00155E98"/>
    <w:rsid w:val="00155FBA"/>
    <w:rsid w:val="00156096"/>
    <w:rsid w:val="001561ED"/>
    <w:rsid w:val="0015641C"/>
    <w:rsid w:val="00156595"/>
    <w:rsid w:val="0015678C"/>
    <w:rsid w:val="00156A88"/>
    <w:rsid w:val="00156AC5"/>
    <w:rsid w:val="00156B4D"/>
    <w:rsid w:val="00156C2F"/>
    <w:rsid w:val="001575F7"/>
    <w:rsid w:val="0015764B"/>
    <w:rsid w:val="00157AB4"/>
    <w:rsid w:val="00157BAC"/>
    <w:rsid w:val="00157F25"/>
    <w:rsid w:val="0016009B"/>
    <w:rsid w:val="00160114"/>
    <w:rsid w:val="001602BE"/>
    <w:rsid w:val="001604CD"/>
    <w:rsid w:val="00160665"/>
    <w:rsid w:val="00160773"/>
    <w:rsid w:val="00160786"/>
    <w:rsid w:val="001608BD"/>
    <w:rsid w:val="001609C6"/>
    <w:rsid w:val="00161129"/>
    <w:rsid w:val="001614A3"/>
    <w:rsid w:val="001615D3"/>
    <w:rsid w:val="0016176F"/>
    <w:rsid w:val="001618ED"/>
    <w:rsid w:val="001618F8"/>
    <w:rsid w:val="001619B7"/>
    <w:rsid w:val="00161AF5"/>
    <w:rsid w:val="00161CDA"/>
    <w:rsid w:val="00161DEF"/>
    <w:rsid w:val="00161E15"/>
    <w:rsid w:val="00162214"/>
    <w:rsid w:val="0016226A"/>
    <w:rsid w:val="0016232E"/>
    <w:rsid w:val="00162391"/>
    <w:rsid w:val="001623E2"/>
    <w:rsid w:val="001624B7"/>
    <w:rsid w:val="001625D4"/>
    <w:rsid w:val="001627E5"/>
    <w:rsid w:val="00162D57"/>
    <w:rsid w:val="00162DC1"/>
    <w:rsid w:val="0016303D"/>
    <w:rsid w:val="00163099"/>
    <w:rsid w:val="00163575"/>
    <w:rsid w:val="00163701"/>
    <w:rsid w:val="00163716"/>
    <w:rsid w:val="001637EA"/>
    <w:rsid w:val="001637F1"/>
    <w:rsid w:val="00163B24"/>
    <w:rsid w:val="00163B2D"/>
    <w:rsid w:val="00163CCC"/>
    <w:rsid w:val="00163E93"/>
    <w:rsid w:val="00163F3E"/>
    <w:rsid w:val="00164902"/>
    <w:rsid w:val="00164A9E"/>
    <w:rsid w:val="00164BC3"/>
    <w:rsid w:val="00164CB2"/>
    <w:rsid w:val="001655DF"/>
    <w:rsid w:val="001656C8"/>
    <w:rsid w:val="001659D5"/>
    <w:rsid w:val="00165B93"/>
    <w:rsid w:val="00165FF7"/>
    <w:rsid w:val="0016609B"/>
    <w:rsid w:val="0016613D"/>
    <w:rsid w:val="00166274"/>
    <w:rsid w:val="00166304"/>
    <w:rsid w:val="0016649F"/>
    <w:rsid w:val="00166554"/>
    <w:rsid w:val="001668CE"/>
    <w:rsid w:val="00166918"/>
    <w:rsid w:val="00166C64"/>
    <w:rsid w:val="00166DFE"/>
    <w:rsid w:val="00166ECF"/>
    <w:rsid w:val="00167141"/>
    <w:rsid w:val="00167494"/>
    <w:rsid w:val="0016752F"/>
    <w:rsid w:val="001676DC"/>
    <w:rsid w:val="00167BDF"/>
    <w:rsid w:val="00167E14"/>
    <w:rsid w:val="00167E97"/>
    <w:rsid w:val="001704E9"/>
    <w:rsid w:val="001706AF"/>
    <w:rsid w:val="0017081F"/>
    <w:rsid w:val="001709BE"/>
    <w:rsid w:val="00171159"/>
    <w:rsid w:val="00171572"/>
    <w:rsid w:val="0017161F"/>
    <w:rsid w:val="00171AFB"/>
    <w:rsid w:val="00171BA9"/>
    <w:rsid w:val="00171BE4"/>
    <w:rsid w:val="00171D8C"/>
    <w:rsid w:val="00172432"/>
    <w:rsid w:val="001724E5"/>
    <w:rsid w:val="0017285D"/>
    <w:rsid w:val="00172A83"/>
    <w:rsid w:val="00172CD1"/>
    <w:rsid w:val="00172D87"/>
    <w:rsid w:val="00173115"/>
    <w:rsid w:val="001731DF"/>
    <w:rsid w:val="0017334A"/>
    <w:rsid w:val="001736EF"/>
    <w:rsid w:val="001738CE"/>
    <w:rsid w:val="00173BCE"/>
    <w:rsid w:val="00173D9A"/>
    <w:rsid w:val="00173EB7"/>
    <w:rsid w:val="00173F90"/>
    <w:rsid w:val="001747D5"/>
    <w:rsid w:val="0017483D"/>
    <w:rsid w:val="001748D1"/>
    <w:rsid w:val="00174B8A"/>
    <w:rsid w:val="00174C65"/>
    <w:rsid w:val="00174F53"/>
    <w:rsid w:val="0017526C"/>
    <w:rsid w:val="00175769"/>
    <w:rsid w:val="00176720"/>
    <w:rsid w:val="001768A9"/>
    <w:rsid w:val="00176A4F"/>
    <w:rsid w:val="00177195"/>
    <w:rsid w:val="00177442"/>
    <w:rsid w:val="00177580"/>
    <w:rsid w:val="00177622"/>
    <w:rsid w:val="001779A5"/>
    <w:rsid w:val="00177BE1"/>
    <w:rsid w:val="00177F4B"/>
    <w:rsid w:val="001802F6"/>
    <w:rsid w:val="00180665"/>
    <w:rsid w:val="001807DF"/>
    <w:rsid w:val="001808D4"/>
    <w:rsid w:val="00181329"/>
    <w:rsid w:val="0018150C"/>
    <w:rsid w:val="00181A40"/>
    <w:rsid w:val="00181AEC"/>
    <w:rsid w:val="00181C6B"/>
    <w:rsid w:val="00181E82"/>
    <w:rsid w:val="001820F6"/>
    <w:rsid w:val="0018222A"/>
    <w:rsid w:val="00182319"/>
    <w:rsid w:val="001823A4"/>
    <w:rsid w:val="001825FA"/>
    <w:rsid w:val="0018275B"/>
    <w:rsid w:val="001829B7"/>
    <w:rsid w:val="00182AC2"/>
    <w:rsid w:val="00182C2F"/>
    <w:rsid w:val="00182C8D"/>
    <w:rsid w:val="00182CBF"/>
    <w:rsid w:val="00182D07"/>
    <w:rsid w:val="00183977"/>
    <w:rsid w:val="00183D0A"/>
    <w:rsid w:val="00184043"/>
    <w:rsid w:val="00184118"/>
    <w:rsid w:val="001841EE"/>
    <w:rsid w:val="001843FD"/>
    <w:rsid w:val="001847F8"/>
    <w:rsid w:val="00184808"/>
    <w:rsid w:val="001849A4"/>
    <w:rsid w:val="00184B7A"/>
    <w:rsid w:val="00184C67"/>
    <w:rsid w:val="00184D69"/>
    <w:rsid w:val="00185064"/>
    <w:rsid w:val="001851AD"/>
    <w:rsid w:val="001853DE"/>
    <w:rsid w:val="001855DE"/>
    <w:rsid w:val="00185709"/>
    <w:rsid w:val="00185A1F"/>
    <w:rsid w:val="00185EDB"/>
    <w:rsid w:val="001861D7"/>
    <w:rsid w:val="00186248"/>
    <w:rsid w:val="001865E4"/>
    <w:rsid w:val="001867B2"/>
    <w:rsid w:val="001868D7"/>
    <w:rsid w:val="00186C90"/>
    <w:rsid w:val="00186D19"/>
    <w:rsid w:val="00186D7D"/>
    <w:rsid w:val="00186F63"/>
    <w:rsid w:val="0018743F"/>
    <w:rsid w:val="001877E9"/>
    <w:rsid w:val="00187929"/>
    <w:rsid w:val="00187A08"/>
    <w:rsid w:val="00187A60"/>
    <w:rsid w:val="00187BB0"/>
    <w:rsid w:val="0019006C"/>
    <w:rsid w:val="0019015F"/>
    <w:rsid w:val="001902FF"/>
    <w:rsid w:val="001907BF"/>
    <w:rsid w:val="00190D99"/>
    <w:rsid w:val="001911CC"/>
    <w:rsid w:val="001911DE"/>
    <w:rsid w:val="0019135C"/>
    <w:rsid w:val="00191405"/>
    <w:rsid w:val="001914C4"/>
    <w:rsid w:val="0019150D"/>
    <w:rsid w:val="00191532"/>
    <w:rsid w:val="001916A1"/>
    <w:rsid w:val="0019184E"/>
    <w:rsid w:val="00191C4B"/>
    <w:rsid w:val="00191E8B"/>
    <w:rsid w:val="00192173"/>
    <w:rsid w:val="0019256D"/>
    <w:rsid w:val="00192806"/>
    <w:rsid w:val="00192956"/>
    <w:rsid w:val="00192BE9"/>
    <w:rsid w:val="00192D44"/>
    <w:rsid w:val="00192D87"/>
    <w:rsid w:val="00192E25"/>
    <w:rsid w:val="00193210"/>
    <w:rsid w:val="00193313"/>
    <w:rsid w:val="00193505"/>
    <w:rsid w:val="0019385C"/>
    <w:rsid w:val="00193BB1"/>
    <w:rsid w:val="001943E3"/>
    <w:rsid w:val="00194418"/>
    <w:rsid w:val="00194D50"/>
    <w:rsid w:val="00194DC7"/>
    <w:rsid w:val="00194EBE"/>
    <w:rsid w:val="00194FCD"/>
    <w:rsid w:val="00195291"/>
    <w:rsid w:val="00195453"/>
    <w:rsid w:val="00195459"/>
    <w:rsid w:val="00195810"/>
    <w:rsid w:val="00195A24"/>
    <w:rsid w:val="00195BBB"/>
    <w:rsid w:val="00195BC0"/>
    <w:rsid w:val="00195F18"/>
    <w:rsid w:val="0019600E"/>
    <w:rsid w:val="00196269"/>
    <w:rsid w:val="00196381"/>
    <w:rsid w:val="00196532"/>
    <w:rsid w:val="00196592"/>
    <w:rsid w:val="001966C2"/>
    <w:rsid w:val="00196869"/>
    <w:rsid w:val="00196A0A"/>
    <w:rsid w:val="00196A15"/>
    <w:rsid w:val="00196A71"/>
    <w:rsid w:val="00196AE4"/>
    <w:rsid w:val="00196AFF"/>
    <w:rsid w:val="00196B60"/>
    <w:rsid w:val="00196CC6"/>
    <w:rsid w:val="00196CF5"/>
    <w:rsid w:val="00196D35"/>
    <w:rsid w:val="00196D4A"/>
    <w:rsid w:val="00196EB5"/>
    <w:rsid w:val="001973F0"/>
    <w:rsid w:val="0019745C"/>
    <w:rsid w:val="001977A0"/>
    <w:rsid w:val="00197813"/>
    <w:rsid w:val="00197885"/>
    <w:rsid w:val="001978DD"/>
    <w:rsid w:val="00197AB1"/>
    <w:rsid w:val="00197B94"/>
    <w:rsid w:val="00197F89"/>
    <w:rsid w:val="00197FF9"/>
    <w:rsid w:val="001A0178"/>
    <w:rsid w:val="001A03A5"/>
    <w:rsid w:val="001A0D6A"/>
    <w:rsid w:val="001A0E30"/>
    <w:rsid w:val="001A0E6F"/>
    <w:rsid w:val="001A12A3"/>
    <w:rsid w:val="001A1A32"/>
    <w:rsid w:val="001A1A4D"/>
    <w:rsid w:val="001A1E6A"/>
    <w:rsid w:val="001A1ED1"/>
    <w:rsid w:val="001A1FA7"/>
    <w:rsid w:val="001A1FC4"/>
    <w:rsid w:val="001A207C"/>
    <w:rsid w:val="001A20BF"/>
    <w:rsid w:val="001A2152"/>
    <w:rsid w:val="001A219D"/>
    <w:rsid w:val="001A230A"/>
    <w:rsid w:val="001A240F"/>
    <w:rsid w:val="001A2B32"/>
    <w:rsid w:val="001A2BD7"/>
    <w:rsid w:val="001A2E3F"/>
    <w:rsid w:val="001A2EC9"/>
    <w:rsid w:val="001A2FA0"/>
    <w:rsid w:val="001A2FCA"/>
    <w:rsid w:val="001A32CA"/>
    <w:rsid w:val="001A35F1"/>
    <w:rsid w:val="001A3893"/>
    <w:rsid w:val="001A3D36"/>
    <w:rsid w:val="001A3EAC"/>
    <w:rsid w:val="001A3FF2"/>
    <w:rsid w:val="001A403A"/>
    <w:rsid w:val="001A4091"/>
    <w:rsid w:val="001A4160"/>
    <w:rsid w:val="001A426B"/>
    <w:rsid w:val="001A43AD"/>
    <w:rsid w:val="001A4618"/>
    <w:rsid w:val="001A4749"/>
    <w:rsid w:val="001A499B"/>
    <w:rsid w:val="001A4A13"/>
    <w:rsid w:val="001A4AA2"/>
    <w:rsid w:val="001A5712"/>
    <w:rsid w:val="001A57AF"/>
    <w:rsid w:val="001A62D6"/>
    <w:rsid w:val="001A6425"/>
    <w:rsid w:val="001A6546"/>
    <w:rsid w:val="001A65D1"/>
    <w:rsid w:val="001A6796"/>
    <w:rsid w:val="001A6943"/>
    <w:rsid w:val="001A6BB4"/>
    <w:rsid w:val="001A6E53"/>
    <w:rsid w:val="001A6F08"/>
    <w:rsid w:val="001A6FBB"/>
    <w:rsid w:val="001A70FF"/>
    <w:rsid w:val="001A710F"/>
    <w:rsid w:val="001A7205"/>
    <w:rsid w:val="001A7434"/>
    <w:rsid w:val="001A784E"/>
    <w:rsid w:val="001A7868"/>
    <w:rsid w:val="001A7AC3"/>
    <w:rsid w:val="001B013A"/>
    <w:rsid w:val="001B024B"/>
    <w:rsid w:val="001B02F9"/>
    <w:rsid w:val="001B09B1"/>
    <w:rsid w:val="001B0BA2"/>
    <w:rsid w:val="001B0C99"/>
    <w:rsid w:val="001B0CCD"/>
    <w:rsid w:val="001B0E1F"/>
    <w:rsid w:val="001B0F67"/>
    <w:rsid w:val="001B0FB8"/>
    <w:rsid w:val="001B1A95"/>
    <w:rsid w:val="001B1CB2"/>
    <w:rsid w:val="001B1CFA"/>
    <w:rsid w:val="001B20E7"/>
    <w:rsid w:val="001B2423"/>
    <w:rsid w:val="001B2E68"/>
    <w:rsid w:val="001B2EDE"/>
    <w:rsid w:val="001B2F63"/>
    <w:rsid w:val="001B3334"/>
    <w:rsid w:val="001B33DD"/>
    <w:rsid w:val="001B3A81"/>
    <w:rsid w:val="001B3D35"/>
    <w:rsid w:val="001B3E4C"/>
    <w:rsid w:val="001B3E5D"/>
    <w:rsid w:val="001B3FCC"/>
    <w:rsid w:val="001B41B6"/>
    <w:rsid w:val="001B4800"/>
    <w:rsid w:val="001B48CA"/>
    <w:rsid w:val="001B4C53"/>
    <w:rsid w:val="001B5031"/>
    <w:rsid w:val="001B5049"/>
    <w:rsid w:val="001B5086"/>
    <w:rsid w:val="001B5443"/>
    <w:rsid w:val="001B5792"/>
    <w:rsid w:val="001B5945"/>
    <w:rsid w:val="001B5980"/>
    <w:rsid w:val="001B5AE9"/>
    <w:rsid w:val="001B5B87"/>
    <w:rsid w:val="001B5C41"/>
    <w:rsid w:val="001B5DFE"/>
    <w:rsid w:val="001B623C"/>
    <w:rsid w:val="001B62F7"/>
    <w:rsid w:val="001B6556"/>
    <w:rsid w:val="001B655F"/>
    <w:rsid w:val="001B6636"/>
    <w:rsid w:val="001B6B8D"/>
    <w:rsid w:val="001B6C09"/>
    <w:rsid w:val="001B6D97"/>
    <w:rsid w:val="001B6E5A"/>
    <w:rsid w:val="001B6FEA"/>
    <w:rsid w:val="001B73B0"/>
    <w:rsid w:val="001B744B"/>
    <w:rsid w:val="001B7503"/>
    <w:rsid w:val="001B78BC"/>
    <w:rsid w:val="001B7B0E"/>
    <w:rsid w:val="001B7D50"/>
    <w:rsid w:val="001C03B8"/>
    <w:rsid w:val="001C03E1"/>
    <w:rsid w:val="001C0554"/>
    <w:rsid w:val="001C0850"/>
    <w:rsid w:val="001C0D8F"/>
    <w:rsid w:val="001C1026"/>
    <w:rsid w:val="001C107D"/>
    <w:rsid w:val="001C10A3"/>
    <w:rsid w:val="001C1272"/>
    <w:rsid w:val="001C1457"/>
    <w:rsid w:val="001C1552"/>
    <w:rsid w:val="001C158B"/>
    <w:rsid w:val="001C1A43"/>
    <w:rsid w:val="001C1AD9"/>
    <w:rsid w:val="001C1DD2"/>
    <w:rsid w:val="001C1EC4"/>
    <w:rsid w:val="001C2016"/>
    <w:rsid w:val="001C2027"/>
    <w:rsid w:val="001C2286"/>
    <w:rsid w:val="001C2523"/>
    <w:rsid w:val="001C2808"/>
    <w:rsid w:val="001C29EF"/>
    <w:rsid w:val="001C2B6D"/>
    <w:rsid w:val="001C2D0F"/>
    <w:rsid w:val="001C2DD7"/>
    <w:rsid w:val="001C3648"/>
    <w:rsid w:val="001C377F"/>
    <w:rsid w:val="001C390C"/>
    <w:rsid w:val="001C3B4F"/>
    <w:rsid w:val="001C3D3F"/>
    <w:rsid w:val="001C3ED9"/>
    <w:rsid w:val="001C3EF5"/>
    <w:rsid w:val="001C3F35"/>
    <w:rsid w:val="001C4116"/>
    <w:rsid w:val="001C4142"/>
    <w:rsid w:val="001C4159"/>
    <w:rsid w:val="001C4201"/>
    <w:rsid w:val="001C4406"/>
    <w:rsid w:val="001C4464"/>
    <w:rsid w:val="001C4801"/>
    <w:rsid w:val="001C4885"/>
    <w:rsid w:val="001C4E0F"/>
    <w:rsid w:val="001C4F3F"/>
    <w:rsid w:val="001C4FC6"/>
    <w:rsid w:val="001C5431"/>
    <w:rsid w:val="001C5447"/>
    <w:rsid w:val="001C5498"/>
    <w:rsid w:val="001C5522"/>
    <w:rsid w:val="001C5548"/>
    <w:rsid w:val="001C59F2"/>
    <w:rsid w:val="001C5A5D"/>
    <w:rsid w:val="001C5B87"/>
    <w:rsid w:val="001C5D2B"/>
    <w:rsid w:val="001C5DBD"/>
    <w:rsid w:val="001C5E6F"/>
    <w:rsid w:val="001C6066"/>
    <w:rsid w:val="001C60F8"/>
    <w:rsid w:val="001C6147"/>
    <w:rsid w:val="001C6228"/>
    <w:rsid w:val="001C62C0"/>
    <w:rsid w:val="001C6492"/>
    <w:rsid w:val="001C6494"/>
    <w:rsid w:val="001C68FB"/>
    <w:rsid w:val="001C6CCA"/>
    <w:rsid w:val="001C6D7C"/>
    <w:rsid w:val="001C6DB9"/>
    <w:rsid w:val="001C6E72"/>
    <w:rsid w:val="001C7641"/>
    <w:rsid w:val="001C799A"/>
    <w:rsid w:val="001C79BB"/>
    <w:rsid w:val="001C7A93"/>
    <w:rsid w:val="001C7E3B"/>
    <w:rsid w:val="001D01FF"/>
    <w:rsid w:val="001D09B1"/>
    <w:rsid w:val="001D0B9E"/>
    <w:rsid w:val="001D0CD1"/>
    <w:rsid w:val="001D0FB2"/>
    <w:rsid w:val="001D119C"/>
    <w:rsid w:val="001D1312"/>
    <w:rsid w:val="001D14A6"/>
    <w:rsid w:val="001D1DB7"/>
    <w:rsid w:val="001D2189"/>
    <w:rsid w:val="001D248F"/>
    <w:rsid w:val="001D2710"/>
    <w:rsid w:val="001D2820"/>
    <w:rsid w:val="001D28FE"/>
    <w:rsid w:val="001D29B3"/>
    <w:rsid w:val="001D29B5"/>
    <w:rsid w:val="001D2A39"/>
    <w:rsid w:val="001D39B8"/>
    <w:rsid w:val="001D3AB8"/>
    <w:rsid w:val="001D3D7C"/>
    <w:rsid w:val="001D4014"/>
    <w:rsid w:val="001D4226"/>
    <w:rsid w:val="001D4864"/>
    <w:rsid w:val="001D4AA7"/>
    <w:rsid w:val="001D4D27"/>
    <w:rsid w:val="001D4DED"/>
    <w:rsid w:val="001D51B7"/>
    <w:rsid w:val="001D53C5"/>
    <w:rsid w:val="001D5405"/>
    <w:rsid w:val="001D54BB"/>
    <w:rsid w:val="001D566E"/>
    <w:rsid w:val="001D5971"/>
    <w:rsid w:val="001D5FB1"/>
    <w:rsid w:val="001D6304"/>
    <w:rsid w:val="001D63F3"/>
    <w:rsid w:val="001D65AF"/>
    <w:rsid w:val="001D6789"/>
    <w:rsid w:val="001D6827"/>
    <w:rsid w:val="001D6862"/>
    <w:rsid w:val="001D68AB"/>
    <w:rsid w:val="001D696E"/>
    <w:rsid w:val="001D6ACD"/>
    <w:rsid w:val="001D6EEB"/>
    <w:rsid w:val="001D73EF"/>
    <w:rsid w:val="001D7876"/>
    <w:rsid w:val="001D7A10"/>
    <w:rsid w:val="001D7B47"/>
    <w:rsid w:val="001D7C46"/>
    <w:rsid w:val="001D7F2C"/>
    <w:rsid w:val="001E0380"/>
    <w:rsid w:val="001E0428"/>
    <w:rsid w:val="001E05F2"/>
    <w:rsid w:val="001E0676"/>
    <w:rsid w:val="001E06BA"/>
    <w:rsid w:val="001E0E91"/>
    <w:rsid w:val="001E11CA"/>
    <w:rsid w:val="001E11E9"/>
    <w:rsid w:val="001E138B"/>
    <w:rsid w:val="001E18F0"/>
    <w:rsid w:val="001E1B7C"/>
    <w:rsid w:val="001E1B90"/>
    <w:rsid w:val="001E1BA8"/>
    <w:rsid w:val="001E2551"/>
    <w:rsid w:val="001E2743"/>
    <w:rsid w:val="001E296C"/>
    <w:rsid w:val="001E2AA6"/>
    <w:rsid w:val="001E331C"/>
    <w:rsid w:val="001E33FE"/>
    <w:rsid w:val="001E3927"/>
    <w:rsid w:val="001E3942"/>
    <w:rsid w:val="001E399A"/>
    <w:rsid w:val="001E3D09"/>
    <w:rsid w:val="001E40FD"/>
    <w:rsid w:val="001E421D"/>
    <w:rsid w:val="001E4D66"/>
    <w:rsid w:val="001E54D8"/>
    <w:rsid w:val="001E5800"/>
    <w:rsid w:val="001E585E"/>
    <w:rsid w:val="001E5A15"/>
    <w:rsid w:val="001E5B6D"/>
    <w:rsid w:val="001E5EA6"/>
    <w:rsid w:val="001E5FA4"/>
    <w:rsid w:val="001E5FF5"/>
    <w:rsid w:val="001E607A"/>
    <w:rsid w:val="001E60B7"/>
    <w:rsid w:val="001E62F4"/>
    <w:rsid w:val="001E66E6"/>
    <w:rsid w:val="001E6A54"/>
    <w:rsid w:val="001E6AB6"/>
    <w:rsid w:val="001E6B37"/>
    <w:rsid w:val="001E7208"/>
    <w:rsid w:val="001E7422"/>
    <w:rsid w:val="001E76FB"/>
    <w:rsid w:val="001E7D0F"/>
    <w:rsid w:val="001E7F82"/>
    <w:rsid w:val="001F0542"/>
    <w:rsid w:val="001F0673"/>
    <w:rsid w:val="001F0702"/>
    <w:rsid w:val="001F07B8"/>
    <w:rsid w:val="001F088B"/>
    <w:rsid w:val="001F0900"/>
    <w:rsid w:val="001F0A52"/>
    <w:rsid w:val="001F0CDF"/>
    <w:rsid w:val="001F0F3E"/>
    <w:rsid w:val="001F1436"/>
    <w:rsid w:val="001F1576"/>
    <w:rsid w:val="001F1596"/>
    <w:rsid w:val="001F1746"/>
    <w:rsid w:val="001F1778"/>
    <w:rsid w:val="001F19DC"/>
    <w:rsid w:val="001F1B4F"/>
    <w:rsid w:val="001F1E33"/>
    <w:rsid w:val="001F23DC"/>
    <w:rsid w:val="001F240B"/>
    <w:rsid w:val="001F276F"/>
    <w:rsid w:val="001F2A32"/>
    <w:rsid w:val="001F2AA5"/>
    <w:rsid w:val="001F2FB7"/>
    <w:rsid w:val="001F3806"/>
    <w:rsid w:val="001F39FC"/>
    <w:rsid w:val="001F3B7C"/>
    <w:rsid w:val="001F3B85"/>
    <w:rsid w:val="001F3CE7"/>
    <w:rsid w:val="001F3D17"/>
    <w:rsid w:val="001F3EDF"/>
    <w:rsid w:val="001F404F"/>
    <w:rsid w:val="001F44E2"/>
    <w:rsid w:val="001F4661"/>
    <w:rsid w:val="001F4BAA"/>
    <w:rsid w:val="001F4DBF"/>
    <w:rsid w:val="001F4EBA"/>
    <w:rsid w:val="001F5017"/>
    <w:rsid w:val="001F51CA"/>
    <w:rsid w:val="001F51E0"/>
    <w:rsid w:val="001F5315"/>
    <w:rsid w:val="001F558C"/>
    <w:rsid w:val="001F5672"/>
    <w:rsid w:val="001F5696"/>
    <w:rsid w:val="001F5AA5"/>
    <w:rsid w:val="001F5B58"/>
    <w:rsid w:val="001F5BD8"/>
    <w:rsid w:val="001F5BEA"/>
    <w:rsid w:val="001F5C7F"/>
    <w:rsid w:val="001F5D3E"/>
    <w:rsid w:val="001F5EF5"/>
    <w:rsid w:val="001F6494"/>
    <w:rsid w:val="001F656F"/>
    <w:rsid w:val="001F66B3"/>
    <w:rsid w:val="001F6953"/>
    <w:rsid w:val="001F6A12"/>
    <w:rsid w:val="001F6FC0"/>
    <w:rsid w:val="001F7645"/>
    <w:rsid w:val="001F7711"/>
    <w:rsid w:val="001F7BAD"/>
    <w:rsid w:val="001F7D88"/>
    <w:rsid w:val="001F7F51"/>
    <w:rsid w:val="002002B9"/>
    <w:rsid w:val="002002BC"/>
    <w:rsid w:val="002007E1"/>
    <w:rsid w:val="002009BE"/>
    <w:rsid w:val="00200CF1"/>
    <w:rsid w:val="00201159"/>
    <w:rsid w:val="00201191"/>
    <w:rsid w:val="00201785"/>
    <w:rsid w:val="00201A92"/>
    <w:rsid w:val="00201B72"/>
    <w:rsid w:val="00201D92"/>
    <w:rsid w:val="00201FD0"/>
    <w:rsid w:val="002021E2"/>
    <w:rsid w:val="00202403"/>
    <w:rsid w:val="00202438"/>
    <w:rsid w:val="00202768"/>
    <w:rsid w:val="002027C4"/>
    <w:rsid w:val="00202E2B"/>
    <w:rsid w:val="00203058"/>
    <w:rsid w:val="00203CAF"/>
    <w:rsid w:val="00204065"/>
    <w:rsid w:val="002042A0"/>
    <w:rsid w:val="0020513D"/>
    <w:rsid w:val="0020517E"/>
    <w:rsid w:val="00205251"/>
    <w:rsid w:val="00205370"/>
    <w:rsid w:val="00205528"/>
    <w:rsid w:val="00205A66"/>
    <w:rsid w:val="00205A8E"/>
    <w:rsid w:val="00205AD6"/>
    <w:rsid w:val="00205B8D"/>
    <w:rsid w:val="00205C19"/>
    <w:rsid w:val="00206163"/>
    <w:rsid w:val="002062BB"/>
    <w:rsid w:val="002063C2"/>
    <w:rsid w:val="0020651B"/>
    <w:rsid w:val="00206953"/>
    <w:rsid w:val="00206A38"/>
    <w:rsid w:val="00206C79"/>
    <w:rsid w:val="00206E63"/>
    <w:rsid w:val="00206F29"/>
    <w:rsid w:val="00207005"/>
    <w:rsid w:val="002072DE"/>
    <w:rsid w:val="00207915"/>
    <w:rsid w:val="00207B24"/>
    <w:rsid w:val="00207CB4"/>
    <w:rsid w:val="00207FE1"/>
    <w:rsid w:val="00210088"/>
    <w:rsid w:val="002101BD"/>
    <w:rsid w:val="00210332"/>
    <w:rsid w:val="0021078B"/>
    <w:rsid w:val="002108B0"/>
    <w:rsid w:val="00210DFD"/>
    <w:rsid w:val="00210FF6"/>
    <w:rsid w:val="002111C4"/>
    <w:rsid w:val="0021146B"/>
    <w:rsid w:val="002114D9"/>
    <w:rsid w:val="002116D2"/>
    <w:rsid w:val="002116F9"/>
    <w:rsid w:val="002117EA"/>
    <w:rsid w:val="00211A9F"/>
    <w:rsid w:val="00211C44"/>
    <w:rsid w:val="00211D72"/>
    <w:rsid w:val="00211ED8"/>
    <w:rsid w:val="002122C8"/>
    <w:rsid w:val="0021270D"/>
    <w:rsid w:val="00212B82"/>
    <w:rsid w:val="00212C0B"/>
    <w:rsid w:val="002131EC"/>
    <w:rsid w:val="00213630"/>
    <w:rsid w:val="00213710"/>
    <w:rsid w:val="002139BB"/>
    <w:rsid w:val="00213D5A"/>
    <w:rsid w:val="00213E0A"/>
    <w:rsid w:val="00213EBB"/>
    <w:rsid w:val="00213FF7"/>
    <w:rsid w:val="002140E8"/>
    <w:rsid w:val="002142A9"/>
    <w:rsid w:val="002144B4"/>
    <w:rsid w:val="002144DD"/>
    <w:rsid w:val="00214977"/>
    <w:rsid w:val="00214BF1"/>
    <w:rsid w:val="00214C9D"/>
    <w:rsid w:val="00215021"/>
    <w:rsid w:val="002150DA"/>
    <w:rsid w:val="002152E9"/>
    <w:rsid w:val="002158E1"/>
    <w:rsid w:val="00215905"/>
    <w:rsid w:val="002159A4"/>
    <w:rsid w:val="00215A74"/>
    <w:rsid w:val="00215E1F"/>
    <w:rsid w:val="0021669B"/>
    <w:rsid w:val="00216714"/>
    <w:rsid w:val="00216760"/>
    <w:rsid w:val="002167BB"/>
    <w:rsid w:val="0021683F"/>
    <w:rsid w:val="00216A6A"/>
    <w:rsid w:val="00216A95"/>
    <w:rsid w:val="00216BC5"/>
    <w:rsid w:val="00216FBA"/>
    <w:rsid w:val="00217169"/>
    <w:rsid w:val="00217275"/>
    <w:rsid w:val="0021742F"/>
    <w:rsid w:val="002177DD"/>
    <w:rsid w:val="0021781B"/>
    <w:rsid w:val="002179BD"/>
    <w:rsid w:val="00220143"/>
    <w:rsid w:val="0022028A"/>
    <w:rsid w:val="0022067F"/>
    <w:rsid w:val="002207EA"/>
    <w:rsid w:val="00220D55"/>
    <w:rsid w:val="0022121A"/>
    <w:rsid w:val="00222364"/>
    <w:rsid w:val="002223B5"/>
    <w:rsid w:val="00222480"/>
    <w:rsid w:val="00222B86"/>
    <w:rsid w:val="00222FF9"/>
    <w:rsid w:val="0022342A"/>
    <w:rsid w:val="0022388D"/>
    <w:rsid w:val="002238EB"/>
    <w:rsid w:val="00223A1E"/>
    <w:rsid w:val="00223A44"/>
    <w:rsid w:val="00223B66"/>
    <w:rsid w:val="00223CC0"/>
    <w:rsid w:val="002242A9"/>
    <w:rsid w:val="00224457"/>
    <w:rsid w:val="002245BF"/>
    <w:rsid w:val="002249EF"/>
    <w:rsid w:val="00224D49"/>
    <w:rsid w:val="00224F97"/>
    <w:rsid w:val="002252DA"/>
    <w:rsid w:val="00225339"/>
    <w:rsid w:val="00225362"/>
    <w:rsid w:val="002257C8"/>
    <w:rsid w:val="00225A70"/>
    <w:rsid w:val="00225CE9"/>
    <w:rsid w:val="00225EAE"/>
    <w:rsid w:val="00226589"/>
    <w:rsid w:val="0022658B"/>
    <w:rsid w:val="00226856"/>
    <w:rsid w:val="0022691E"/>
    <w:rsid w:val="00226A7B"/>
    <w:rsid w:val="00226ADB"/>
    <w:rsid w:val="00226B6A"/>
    <w:rsid w:val="00226B70"/>
    <w:rsid w:val="00226E41"/>
    <w:rsid w:val="0022701C"/>
    <w:rsid w:val="00227BBC"/>
    <w:rsid w:val="00227BE6"/>
    <w:rsid w:val="00227F12"/>
    <w:rsid w:val="0023043B"/>
    <w:rsid w:val="002309E0"/>
    <w:rsid w:val="00230AAC"/>
    <w:rsid w:val="00230FCB"/>
    <w:rsid w:val="00231377"/>
    <w:rsid w:val="002317B2"/>
    <w:rsid w:val="0023191E"/>
    <w:rsid w:val="00231C2E"/>
    <w:rsid w:val="00231E13"/>
    <w:rsid w:val="00231F19"/>
    <w:rsid w:val="00232245"/>
    <w:rsid w:val="00233061"/>
    <w:rsid w:val="0023375B"/>
    <w:rsid w:val="0023398E"/>
    <w:rsid w:val="00233B91"/>
    <w:rsid w:val="00233E8A"/>
    <w:rsid w:val="002340D5"/>
    <w:rsid w:val="00234229"/>
    <w:rsid w:val="00234572"/>
    <w:rsid w:val="00234625"/>
    <w:rsid w:val="0023466F"/>
    <w:rsid w:val="00234DD0"/>
    <w:rsid w:val="00234E78"/>
    <w:rsid w:val="00234F45"/>
    <w:rsid w:val="002357D2"/>
    <w:rsid w:val="00235B8F"/>
    <w:rsid w:val="00235D50"/>
    <w:rsid w:val="0023605A"/>
    <w:rsid w:val="00236571"/>
    <w:rsid w:val="002374A7"/>
    <w:rsid w:val="00237564"/>
    <w:rsid w:val="002376FA"/>
    <w:rsid w:val="00237B3A"/>
    <w:rsid w:val="00237B7D"/>
    <w:rsid w:val="00237E47"/>
    <w:rsid w:val="002404AE"/>
    <w:rsid w:val="00240851"/>
    <w:rsid w:val="00240908"/>
    <w:rsid w:val="0024099C"/>
    <w:rsid w:val="00240FD6"/>
    <w:rsid w:val="00241017"/>
    <w:rsid w:val="00241419"/>
    <w:rsid w:val="00241523"/>
    <w:rsid w:val="002415FB"/>
    <w:rsid w:val="002417DF"/>
    <w:rsid w:val="0024194A"/>
    <w:rsid w:val="00241A08"/>
    <w:rsid w:val="00241B9A"/>
    <w:rsid w:val="00241CB5"/>
    <w:rsid w:val="002420FD"/>
    <w:rsid w:val="002424E8"/>
    <w:rsid w:val="002429DF"/>
    <w:rsid w:val="00242B7D"/>
    <w:rsid w:val="00242CAF"/>
    <w:rsid w:val="00243155"/>
    <w:rsid w:val="002435C2"/>
    <w:rsid w:val="00243742"/>
    <w:rsid w:val="00243CB2"/>
    <w:rsid w:val="00243F52"/>
    <w:rsid w:val="0024401D"/>
    <w:rsid w:val="002444DD"/>
    <w:rsid w:val="002449FE"/>
    <w:rsid w:val="00244C27"/>
    <w:rsid w:val="00244C34"/>
    <w:rsid w:val="00244C73"/>
    <w:rsid w:val="00244DE4"/>
    <w:rsid w:val="0024506C"/>
    <w:rsid w:val="002450F6"/>
    <w:rsid w:val="002452D7"/>
    <w:rsid w:val="002453CC"/>
    <w:rsid w:val="002455F1"/>
    <w:rsid w:val="00245922"/>
    <w:rsid w:val="00245A7A"/>
    <w:rsid w:val="00245B9F"/>
    <w:rsid w:val="00245C95"/>
    <w:rsid w:val="00245F53"/>
    <w:rsid w:val="00245F99"/>
    <w:rsid w:val="00246417"/>
    <w:rsid w:val="0024672B"/>
    <w:rsid w:val="00246A7E"/>
    <w:rsid w:val="00247338"/>
    <w:rsid w:val="0024736A"/>
    <w:rsid w:val="002476CC"/>
    <w:rsid w:val="00247C97"/>
    <w:rsid w:val="00250382"/>
    <w:rsid w:val="0025044C"/>
    <w:rsid w:val="002504B3"/>
    <w:rsid w:val="002504BE"/>
    <w:rsid w:val="0025068A"/>
    <w:rsid w:val="0025087F"/>
    <w:rsid w:val="00250925"/>
    <w:rsid w:val="00251489"/>
    <w:rsid w:val="002514EF"/>
    <w:rsid w:val="002520DA"/>
    <w:rsid w:val="00252498"/>
    <w:rsid w:val="002528F5"/>
    <w:rsid w:val="00252B54"/>
    <w:rsid w:val="00253213"/>
    <w:rsid w:val="002535FE"/>
    <w:rsid w:val="00253644"/>
    <w:rsid w:val="002538B5"/>
    <w:rsid w:val="00253A0A"/>
    <w:rsid w:val="00253F80"/>
    <w:rsid w:val="0025407F"/>
    <w:rsid w:val="00254299"/>
    <w:rsid w:val="002544B4"/>
    <w:rsid w:val="0025470A"/>
    <w:rsid w:val="00254854"/>
    <w:rsid w:val="002548C4"/>
    <w:rsid w:val="00254A1D"/>
    <w:rsid w:val="00254BE4"/>
    <w:rsid w:val="00254D4D"/>
    <w:rsid w:val="00254E7F"/>
    <w:rsid w:val="00255077"/>
    <w:rsid w:val="00255285"/>
    <w:rsid w:val="002553DE"/>
    <w:rsid w:val="00255410"/>
    <w:rsid w:val="0025546F"/>
    <w:rsid w:val="002557CB"/>
    <w:rsid w:val="00255EDC"/>
    <w:rsid w:val="00256224"/>
    <w:rsid w:val="002567FC"/>
    <w:rsid w:val="00256C03"/>
    <w:rsid w:val="00256E48"/>
    <w:rsid w:val="00256E65"/>
    <w:rsid w:val="00256FCE"/>
    <w:rsid w:val="00257091"/>
    <w:rsid w:val="002571E2"/>
    <w:rsid w:val="00257873"/>
    <w:rsid w:val="0025794A"/>
    <w:rsid w:val="002579BE"/>
    <w:rsid w:val="00257B50"/>
    <w:rsid w:val="00257BAB"/>
    <w:rsid w:val="00257BC8"/>
    <w:rsid w:val="00257CE0"/>
    <w:rsid w:val="00257D75"/>
    <w:rsid w:val="00257EB9"/>
    <w:rsid w:val="0026026F"/>
    <w:rsid w:val="00260354"/>
    <w:rsid w:val="00260521"/>
    <w:rsid w:val="00260A15"/>
    <w:rsid w:val="002613C0"/>
    <w:rsid w:val="002613E2"/>
    <w:rsid w:val="002617C5"/>
    <w:rsid w:val="002617D5"/>
    <w:rsid w:val="0026190E"/>
    <w:rsid w:val="00261C07"/>
    <w:rsid w:val="00261CBE"/>
    <w:rsid w:val="00261EE7"/>
    <w:rsid w:val="00262346"/>
    <w:rsid w:val="00262412"/>
    <w:rsid w:val="00262625"/>
    <w:rsid w:val="00262739"/>
    <w:rsid w:val="00262AC5"/>
    <w:rsid w:val="00262C5F"/>
    <w:rsid w:val="00262D60"/>
    <w:rsid w:val="00262EF8"/>
    <w:rsid w:val="0026332A"/>
    <w:rsid w:val="00263CD3"/>
    <w:rsid w:val="00263E05"/>
    <w:rsid w:val="00263F65"/>
    <w:rsid w:val="002647CE"/>
    <w:rsid w:val="00264A4B"/>
    <w:rsid w:val="00264FFA"/>
    <w:rsid w:val="0026525C"/>
    <w:rsid w:val="002652FA"/>
    <w:rsid w:val="002654EB"/>
    <w:rsid w:val="00265768"/>
    <w:rsid w:val="00265B8A"/>
    <w:rsid w:val="002667F5"/>
    <w:rsid w:val="00266DF4"/>
    <w:rsid w:val="00266DFF"/>
    <w:rsid w:val="00266E0B"/>
    <w:rsid w:val="0026707A"/>
    <w:rsid w:val="00267208"/>
    <w:rsid w:val="00267406"/>
    <w:rsid w:val="002676FF"/>
    <w:rsid w:val="00267893"/>
    <w:rsid w:val="00267DDC"/>
    <w:rsid w:val="00267E9E"/>
    <w:rsid w:val="002700C5"/>
    <w:rsid w:val="002705CD"/>
    <w:rsid w:val="00270690"/>
    <w:rsid w:val="00270917"/>
    <w:rsid w:val="00270E97"/>
    <w:rsid w:val="0027127B"/>
    <w:rsid w:val="0027145A"/>
    <w:rsid w:val="00271539"/>
    <w:rsid w:val="00271A55"/>
    <w:rsid w:val="00271A94"/>
    <w:rsid w:val="00271AB4"/>
    <w:rsid w:val="00271D0E"/>
    <w:rsid w:val="002722F8"/>
    <w:rsid w:val="00272353"/>
    <w:rsid w:val="002727AF"/>
    <w:rsid w:val="00272EB4"/>
    <w:rsid w:val="00273295"/>
    <w:rsid w:val="002733DA"/>
    <w:rsid w:val="00273445"/>
    <w:rsid w:val="00273A48"/>
    <w:rsid w:val="0027479A"/>
    <w:rsid w:val="00274CA0"/>
    <w:rsid w:val="0027501C"/>
    <w:rsid w:val="002750CF"/>
    <w:rsid w:val="002751E6"/>
    <w:rsid w:val="00275247"/>
    <w:rsid w:val="002752B3"/>
    <w:rsid w:val="0027540D"/>
    <w:rsid w:val="00275DE9"/>
    <w:rsid w:val="002760A1"/>
    <w:rsid w:val="002765CE"/>
    <w:rsid w:val="00276BA7"/>
    <w:rsid w:val="0027753E"/>
    <w:rsid w:val="0027779D"/>
    <w:rsid w:val="002777B6"/>
    <w:rsid w:val="00277947"/>
    <w:rsid w:val="0027794B"/>
    <w:rsid w:val="00277C37"/>
    <w:rsid w:val="00277F7D"/>
    <w:rsid w:val="0028017E"/>
    <w:rsid w:val="002802F6"/>
    <w:rsid w:val="0028038C"/>
    <w:rsid w:val="002803D3"/>
    <w:rsid w:val="00280E57"/>
    <w:rsid w:val="00281038"/>
    <w:rsid w:val="00281127"/>
    <w:rsid w:val="002816D6"/>
    <w:rsid w:val="00281C6B"/>
    <w:rsid w:val="00281D0B"/>
    <w:rsid w:val="00282066"/>
    <w:rsid w:val="0028240E"/>
    <w:rsid w:val="002824B8"/>
    <w:rsid w:val="00282DB7"/>
    <w:rsid w:val="00282DB9"/>
    <w:rsid w:val="002831D1"/>
    <w:rsid w:val="00283424"/>
    <w:rsid w:val="00283928"/>
    <w:rsid w:val="0028395D"/>
    <w:rsid w:val="00283B93"/>
    <w:rsid w:val="00284087"/>
    <w:rsid w:val="00284138"/>
    <w:rsid w:val="00284ED3"/>
    <w:rsid w:val="0028559E"/>
    <w:rsid w:val="00285854"/>
    <w:rsid w:val="002858AC"/>
    <w:rsid w:val="002858AE"/>
    <w:rsid w:val="00285954"/>
    <w:rsid w:val="00285CCE"/>
    <w:rsid w:val="00285E05"/>
    <w:rsid w:val="00285E95"/>
    <w:rsid w:val="0028654D"/>
    <w:rsid w:val="0028672B"/>
    <w:rsid w:val="00286797"/>
    <w:rsid w:val="00286BA3"/>
    <w:rsid w:val="00286CEB"/>
    <w:rsid w:val="00286E73"/>
    <w:rsid w:val="00286ECF"/>
    <w:rsid w:val="00287480"/>
    <w:rsid w:val="00287835"/>
    <w:rsid w:val="002878B0"/>
    <w:rsid w:val="00287BCC"/>
    <w:rsid w:val="00287C1A"/>
    <w:rsid w:val="002900BF"/>
    <w:rsid w:val="00290211"/>
    <w:rsid w:val="002914C5"/>
    <w:rsid w:val="00291AEE"/>
    <w:rsid w:val="00291D3B"/>
    <w:rsid w:val="00292CD6"/>
    <w:rsid w:val="00292D30"/>
    <w:rsid w:val="00292EA9"/>
    <w:rsid w:val="002934FD"/>
    <w:rsid w:val="0029386A"/>
    <w:rsid w:val="002939BF"/>
    <w:rsid w:val="002939CA"/>
    <w:rsid w:val="00293C9E"/>
    <w:rsid w:val="00293E06"/>
    <w:rsid w:val="0029447D"/>
    <w:rsid w:val="002947B1"/>
    <w:rsid w:val="00294978"/>
    <w:rsid w:val="00294D7A"/>
    <w:rsid w:val="00294F9B"/>
    <w:rsid w:val="00294FA5"/>
    <w:rsid w:val="00294FC0"/>
    <w:rsid w:val="00295149"/>
    <w:rsid w:val="00295221"/>
    <w:rsid w:val="002952F5"/>
    <w:rsid w:val="00295504"/>
    <w:rsid w:val="00295536"/>
    <w:rsid w:val="0029553E"/>
    <w:rsid w:val="002956B2"/>
    <w:rsid w:val="002956D9"/>
    <w:rsid w:val="00295716"/>
    <w:rsid w:val="0029595E"/>
    <w:rsid w:val="00295AD3"/>
    <w:rsid w:val="00295C58"/>
    <w:rsid w:val="00296137"/>
    <w:rsid w:val="00296256"/>
    <w:rsid w:val="00296261"/>
    <w:rsid w:val="002962C3"/>
    <w:rsid w:val="00296320"/>
    <w:rsid w:val="00296510"/>
    <w:rsid w:val="002967DC"/>
    <w:rsid w:val="002967E8"/>
    <w:rsid w:val="00296C64"/>
    <w:rsid w:val="00296D0A"/>
    <w:rsid w:val="00296EA7"/>
    <w:rsid w:val="00296F66"/>
    <w:rsid w:val="002971FE"/>
    <w:rsid w:val="00297B32"/>
    <w:rsid w:val="00297FBC"/>
    <w:rsid w:val="002A0085"/>
    <w:rsid w:val="002A015F"/>
    <w:rsid w:val="002A0172"/>
    <w:rsid w:val="002A01C4"/>
    <w:rsid w:val="002A05C4"/>
    <w:rsid w:val="002A06A2"/>
    <w:rsid w:val="002A095A"/>
    <w:rsid w:val="002A0B57"/>
    <w:rsid w:val="002A0BBE"/>
    <w:rsid w:val="002A12CD"/>
    <w:rsid w:val="002A15D4"/>
    <w:rsid w:val="002A16F3"/>
    <w:rsid w:val="002A1BF6"/>
    <w:rsid w:val="002A22A0"/>
    <w:rsid w:val="002A2BEE"/>
    <w:rsid w:val="002A2DAB"/>
    <w:rsid w:val="002A3174"/>
    <w:rsid w:val="002A35E9"/>
    <w:rsid w:val="002A381F"/>
    <w:rsid w:val="002A3B3D"/>
    <w:rsid w:val="002A454A"/>
    <w:rsid w:val="002A461D"/>
    <w:rsid w:val="002A4774"/>
    <w:rsid w:val="002A4A61"/>
    <w:rsid w:val="002A4AD7"/>
    <w:rsid w:val="002A4D2B"/>
    <w:rsid w:val="002A5003"/>
    <w:rsid w:val="002A5022"/>
    <w:rsid w:val="002A50B0"/>
    <w:rsid w:val="002A5142"/>
    <w:rsid w:val="002A5B75"/>
    <w:rsid w:val="002A5F00"/>
    <w:rsid w:val="002A61EF"/>
    <w:rsid w:val="002A6440"/>
    <w:rsid w:val="002A66D9"/>
    <w:rsid w:val="002A6968"/>
    <w:rsid w:val="002A6C59"/>
    <w:rsid w:val="002A6C62"/>
    <w:rsid w:val="002A6E91"/>
    <w:rsid w:val="002A7095"/>
    <w:rsid w:val="002A729A"/>
    <w:rsid w:val="002A7423"/>
    <w:rsid w:val="002A74FF"/>
    <w:rsid w:val="002A777D"/>
    <w:rsid w:val="002A78CB"/>
    <w:rsid w:val="002A7CC8"/>
    <w:rsid w:val="002A7CEA"/>
    <w:rsid w:val="002A7D92"/>
    <w:rsid w:val="002A7DE1"/>
    <w:rsid w:val="002B00C2"/>
    <w:rsid w:val="002B042B"/>
    <w:rsid w:val="002B0A14"/>
    <w:rsid w:val="002B0CF2"/>
    <w:rsid w:val="002B0F8A"/>
    <w:rsid w:val="002B16BB"/>
    <w:rsid w:val="002B17B4"/>
    <w:rsid w:val="002B1AB2"/>
    <w:rsid w:val="002B1AD3"/>
    <w:rsid w:val="002B1B80"/>
    <w:rsid w:val="002B1B88"/>
    <w:rsid w:val="002B1F5B"/>
    <w:rsid w:val="002B207C"/>
    <w:rsid w:val="002B20AC"/>
    <w:rsid w:val="002B20F3"/>
    <w:rsid w:val="002B244A"/>
    <w:rsid w:val="002B2595"/>
    <w:rsid w:val="002B2C5B"/>
    <w:rsid w:val="002B2CC9"/>
    <w:rsid w:val="002B2E75"/>
    <w:rsid w:val="002B2F2B"/>
    <w:rsid w:val="002B2FA6"/>
    <w:rsid w:val="002B3144"/>
    <w:rsid w:val="002B35A7"/>
    <w:rsid w:val="002B35E8"/>
    <w:rsid w:val="002B3637"/>
    <w:rsid w:val="002B3BA7"/>
    <w:rsid w:val="002B3D18"/>
    <w:rsid w:val="002B3E99"/>
    <w:rsid w:val="002B404B"/>
    <w:rsid w:val="002B42D9"/>
    <w:rsid w:val="002B4306"/>
    <w:rsid w:val="002B487E"/>
    <w:rsid w:val="002B4A47"/>
    <w:rsid w:val="002B4B24"/>
    <w:rsid w:val="002B5093"/>
    <w:rsid w:val="002B56FC"/>
    <w:rsid w:val="002B5717"/>
    <w:rsid w:val="002B5DE7"/>
    <w:rsid w:val="002B637F"/>
    <w:rsid w:val="002B6E2A"/>
    <w:rsid w:val="002B7354"/>
    <w:rsid w:val="002B74B9"/>
    <w:rsid w:val="002B7B46"/>
    <w:rsid w:val="002B7B6F"/>
    <w:rsid w:val="002C0069"/>
    <w:rsid w:val="002C0272"/>
    <w:rsid w:val="002C02E0"/>
    <w:rsid w:val="002C04AE"/>
    <w:rsid w:val="002C06EB"/>
    <w:rsid w:val="002C0A9C"/>
    <w:rsid w:val="002C0F25"/>
    <w:rsid w:val="002C1156"/>
    <w:rsid w:val="002C1405"/>
    <w:rsid w:val="002C141D"/>
    <w:rsid w:val="002C1432"/>
    <w:rsid w:val="002C1785"/>
    <w:rsid w:val="002C18B0"/>
    <w:rsid w:val="002C1C15"/>
    <w:rsid w:val="002C1D2A"/>
    <w:rsid w:val="002C2062"/>
    <w:rsid w:val="002C2068"/>
    <w:rsid w:val="002C22E6"/>
    <w:rsid w:val="002C2643"/>
    <w:rsid w:val="002C2928"/>
    <w:rsid w:val="002C2AC8"/>
    <w:rsid w:val="002C3087"/>
    <w:rsid w:val="002C326B"/>
    <w:rsid w:val="002C35F0"/>
    <w:rsid w:val="002C365A"/>
    <w:rsid w:val="002C3661"/>
    <w:rsid w:val="002C3756"/>
    <w:rsid w:val="002C3B30"/>
    <w:rsid w:val="002C3C4D"/>
    <w:rsid w:val="002C3ED0"/>
    <w:rsid w:val="002C4256"/>
    <w:rsid w:val="002C4326"/>
    <w:rsid w:val="002C4528"/>
    <w:rsid w:val="002C465A"/>
    <w:rsid w:val="002C4D36"/>
    <w:rsid w:val="002C509B"/>
    <w:rsid w:val="002C50CB"/>
    <w:rsid w:val="002C5159"/>
    <w:rsid w:val="002C5221"/>
    <w:rsid w:val="002C56F6"/>
    <w:rsid w:val="002C58BA"/>
    <w:rsid w:val="002C5914"/>
    <w:rsid w:val="002C6129"/>
    <w:rsid w:val="002C62D5"/>
    <w:rsid w:val="002C64B6"/>
    <w:rsid w:val="002C66F5"/>
    <w:rsid w:val="002C6779"/>
    <w:rsid w:val="002C6B9B"/>
    <w:rsid w:val="002C6BE8"/>
    <w:rsid w:val="002C6CF8"/>
    <w:rsid w:val="002C6D34"/>
    <w:rsid w:val="002C6FC8"/>
    <w:rsid w:val="002C725E"/>
    <w:rsid w:val="002C751E"/>
    <w:rsid w:val="002C7927"/>
    <w:rsid w:val="002C793B"/>
    <w:rsid w:val="002C7AE5"/>
    <w:rsid w:val="002C7D50"/>
    <w:rsid w:val="002C7E50"/>
    <w:rsid w:val="002D0266"/>
    <w:rsid w:val="002D040C"/>
    <w:rsid w:val="002D0489"/>
    <w:rsid w:val="002D053B"/>
    <w:rsid w:val="002D07CF"/>
    <w:rsid w:val="002D08C8"/>
    <w:rsid w:val="002D0CBD"/>
    <w:rsid w:val="002D0EF1"/>
    <w:rsid w:val="002D10BA"/>
    <w:rsid w:val="002D175C"/>
    <w:rsid w:val="002D184A"/>
    <w:rsid w:val="002D1B3B"/>
    <w:rsid w:val="002D1D64"/>
    <w:rsid w:val="002D2337"/>
    <w:rsid w:val="002D23FC"/>
    <w:rsid w:val="002D253C"/>
    <w:rsid w:val="002D2CB6"/>
    <w:rsid w:val="002D2DBE"/>
    <w:rsid w:val="002D2E1C"/>
    <w:rsid w:val="002D32AA"/>
    <w:rsid w:val="002D33B7"/>
    <w:rsid w:val="002D3C1D"/>
    <w:rsid w:val="002D3D26"/>
    <w:rsid w:val="002D3EBB"/>
    <w:rsid w:val="002D3EE6"/>
    <w:rsid w:val="002D3FCC"/>
    <w:rsid w:val="002D4194"/>
    <w:rsid w:val="002D4225"/>
    <w:rsid w:val="002D451B"/>
    <w:rsid w:val="002D4754"/>
    <w:rsid w:val="002D49EA"/>
    <w:rsid w:val="002D4A6C"/>
    <w:rsid w:val="002D4C42"/>
    <w:rsid w:val="002D4E8F"/>
    <w:rsid w:val="002D4EB1"/>
    <w:rsid w:val="002D4F41"/>
    <w:rsid w:val="002D5316"/>
    <w:rsid w:val="002D53AE"/>
    <w:rsid w:val="002D541D"/>
    <w:rsid w:val="002D59B3"/>
    <w:rsid w:val="002D620D"/>
    <w:rsid w:val="002D6360"/>
    <w:rsid w:val="002D6583"/>
    <w:rsid w:val="002D6B3B"/>
    <w:rsid w:val="002D6C3A"/>
    <w:rsid w:val="002D72C3"/>
    <w:rsid w:val="002D756B"/>
    <w:rsid w:val="002D7669"/>
    <w:rsid w:val="002D7A95"/>
    <w:rsid w:val="002E001F"/>
    <w:rsid w:val="002E0238"/>
    <w:rsid w:val="002E0416"/>
    <w:rsid w:val="002E05D5"/>
    <w:rsid w:val="002E0673"/>
    <w:rsid w:val="002E0683"/>
    <w:rsid w:val="002E0B77"/>
    <w:rsid w:val="002E0CD8"/>
    <w:rsid w:val="002E0D04"/>
    <w:rsid w:val="002E0FD3"/>
    <w:rsid w:val="002E13FA"/>
    <w:rsid w:val="002E144C"/>
    <w:rsid w:val="002E147D"/>
    <w:rsid w:val="002E1582"/>
    <w:rsid w:val="002E1652"/>
    <w:rsid w:val="002E1883"/>
    <w:rsid w:val="002E18B3"/>
    <w:rsid w:val="002E1ABF"/>
    <w:rsid w:val="002E1BE3"/>
    <w:rsid w:val="002E1C72"/>
    <w:rsid w:val="002E1F33"/>
    <w:rsid w:val="002E2270"/>
    <w:rsid w:val="002E241A"/>
    <w:rsid w:val="002E25FC"/>
    <w:rsid w:val="002E2A47"/>
    <w:rsid w:val="002E2AF4"/>
    <w:rsid w:val="002E3538"/>
    <w:rsid w:val="002E3701"/>
    <w:rsid w:val="002E3950"/>
    <w:rsid w:val="002E39B2"/>
    <w:rsid w:val="002E3CCA"/>
    <w:rsid w:val="002E3E6B"/>
    <w:rsid w:val="002E3E7C"/>
    <w:rsid w:val="002E3F0B"/>
    <w:rsid w:val="002E4250"/>
    <w:rsid w:val="002E43C0"/>
    <w:rsid w:val="002E473B"/>
    <w:rsid w:val="002E48D3"/>
    <w:rsid w:val="002E4B30"/>
    <w:rsid w:val="002E4B93"/>
    <w:rsid w:val="002E4CA9"/>
    <w:rsid w:val="002E4F5F"/>
    <w:rsid w:val="002E5276"/>
    <w:rsid w:val="002E54D8"/>
    <w:rsid w:val="002E552B"/>
    <w:rsid w:val="002E55E4"/>
    <w:rsid w:val="002E595A"/>
    <w:rsid w:val="002E60F2"/>
    <w:rsid w:val="002E6128"/>
    <w:rsid w:val="002E65ED"/>
    <w:rsid w:val="002E67C0"/>
    <w:rsid w:val="002E6A4A"/>
    <w:rsid w:val="002E6DDC"/>
    <w:rsid w:val="002E6F75"/>
    <w:rsid w:val="002E7204"/>
    <w:rsid w:val="002E7310"/>
    <w:rsid w:val="002E7467"/>
    <w:rsid w:val="002E7B4F"/>
    <w:rsid w:val="002E7FAB"/>
    <w:rsid w:val="002F0399"/>
    <w:rsid w:val="002F0593"/>
    <w:rsid w:val="002F05D0"/>
    <w:rsid w:val="002F0B7C"/>
    <w:rsid w:val="002F0BB1"/>
    <w:rsid w:val="002F0FB2"/>
    <w:rsid w:val="002F0FBA"/>
    <w:rsid w:val="002F1170"/>
    <w:rsid w:val="002F1467"/>
    <w:rsid w:val="002F1687"/>
    <w:rsid w:val="002F1D9B"/>
    <w:rsid w:val="002F26E8"/>
    <w:rsid w:val="002F29FB"/>
    <w:rsid w:val="002F2AD0"/>
    <w:rsid w:val="002F2E4A"/>
    <w:rsid w:val="002F33D2"/>
    <w:rsid w:val="002F367B"/>
    <w:rsid w:val="002F3783"/>
    <w:rsid w:val="002F382F"/>
    <w:rsid w:val="002F3B12"/>
    <w:rsid w:val="002F3D7A"/>
    <w:rsid w:val="002F3FE1"/>
    <w:rsid w:val="002F4690"/>
    <w:rsid w:val="002F4793"/>
    <w:rsid w:val="002F4A4F"/>
    <w:rsid w:val="002F4FAB"/>
    <w:rsid w:val="002F523E"/>
    <w:rsid w:val="002F5323"/>
    <w:rsid w:val="002F57C8"/>
    <w:rsid w:val="002F5FA1"/>
    <w:rsid w:val="002F601A"/>
    <w:rsid w:val="002F62FE"/>
    <w:rsid w:val="002F6758"/>
    <w:rsid w:val="002F6899"/>
    <w:rsid w:val="002F6C9A"/>
    <w:rsid w:val="002F6D5C"/>
    <w:rsid w:val="002F7386"/>
    <w:rsid w:val="002F7460"/>
    <w:rsid w:val="002F7525"/>
    <w:rsid w:val="002F7579"/>
    <w:rsid w:val="002F75BD"/>
    <w:rsid w:val="002F7B20"/>
    <w:rsid w:val="002F7D13"/>
    <w:rsid w:val="002F7EF0"/>
    <w:rsid w:val="002F7F91"/>
    <w:rsid w:val="003000F2"/>
    <w:rsid w:val="00300AA5"/>
    <w:rsid w:val="0030107A"/>
    <w:rsid w:val="00301787"/>
    <w:rsid w:val="00301DB2"/>
    <w:rsid w:val="00301DB4"/>
    <w:rsid w:val="00301E5D"/>
    <w:rsid w:val="003023AD"/>
    <w:rsid w:val="003026A4"/>
    <w:rsid w:val="00302ABC"/>
    <w:rsid w:val="00302B3F"/>
    <w:rsid w:val="00302F8E"/>
    <w:rsid w:val="003031E7"/>
    <w:rsid w:val="003036B5"/>
    <w:rsid w:val="003038A1"/>
    <w:rsid w:val="00303B5D"/>
    <w:rsid w:val="00303CFF"/>
    <w:rsid w:val="00303F69"/>
    <w:rsid w:val="0030434D"/>
    <w:rsid w:val="003043D7"/>
    <w:rsid w:val="003045FF"/>
    <w:rsid w:val="00304A6B"/>
    <w:rsid w:val="00304CCE"/>
    <w:rsid w:val="00304DEA"/>
    <w:rsid w:val="00304E69"/>
    <w:rsid w:val="00304ED4"/>
    <w:rsid w:val="00304FBF"/>
    <w:rsid w:val="0030517E"/>
    <w:rsid w:val="0030591B"/>
    <w:rsid w:val="00305969"/>
    <w:rsid w:val="00305AD3"/>
    <w:rsid w:val="00305BDA"/>
    <w:rsid w:val="00305C03"/>
    <w:rsid w:val="00305DAF"/>
    <w:rsid w:val="00305E15"/>
    <w:rsid w:val="00305EFA"/>
    <w:rsid w:val="00305FCC"/>
    <w:rsid w:val="003068EA"/>
    <w:rsid w:val="0030693B"/>
    <w:rsid w:val="00306966"/>
    <w:rsid w:val="00306D66"/>
    <w:rsid w:val="003072CB"/>
    <w:rsid w:val="00307835"/>
    <w:rsid w:val="003078E1"/>
    <w:rsid w:val="003079F6"/>
    <w:rsid w:val="00307BDE"/>
    <w:rsid w:val="00307DAE"/>
    <w:rsid w:val="00307E90"/>
    <w:rsid w:val="00310422"/>
    <w:rsid w:val="00310861"/>
    <w:rsid w:val="003109D4"/>
    <w:rsid w:val="00310B5D"/>
    <w:rsid w:val="00310CFE"/>
    <w:rsid w:val="00310DAD"/>
    <w:rsid w:val="00311047"/>
    <w:rsid w:val="003113A7"/>
    <w:rsid w:val="0031145F"/>
    <w:rsid w:val="00311661"/>
    <w:rsid w:val="00311712"/>
    <w:rsid w:val="00311CEC"/>
    <w:rsid w:val="00311DC9"/>
    <w:rsid w:val="0031227E"/>
    <w:rsid w:val="003125BE"/>
    <w:rsid w:val="00312F9C"/>
    <w:rsid w:val="0031330E"/>
    <w:rsid w:val="00313AB2"/>
    <w:rsid w:val="00313ACA"/>
    <w:rsid w:val="00313EAB"/>
    <w:rsid w:val="00313EE3"/>
    <w:rsid w:val="00314309"/>
    <w:rsid w:val="00314713"/>
    <w:rsid w:val="00314822"/>
    <w:rsid w:val="00314923"/>
    <w:rsid w:val="00314962"/>
    <w:rsid w:val="00314E4D"/>
    <w:rsid w:val="00315240"/>
    <w:rsid w:val="00315755"/>
    <w:rsid w:val="0031597F"/>
    <w:rsid w:val="003159DE"/>
    <w:rsid w:val="00315A9F"/>
    <w:rsid w:val="00315B2B"/>
    <w:rsid w:val="00315E1B"/>
    <w:rsid w:val="00316474"/>
    <w:rsid w:val="003164B8"/>
    <w:rsid w:val="00316581"/>
    <w:rsid w:val="003166FF"/>
    <w:rsid w:val="003167EC"/>
    <w:rsid w:val="00316A83"/>
    <w:rsid w:val="00316B66"/>
    <w:rsid w:val="00316BB8"/>
    <w:rsid w:val="00316BEF"/>
    <w:rsid w:val="00316F42"/>
    <w:rsid w:val="0031722C"/>
    <w:rsid w:val="0031738D"/>
    <w:rsid w:val="00317AB2"/>
    <w:rsid w:val="00317ABE"/>
    <w:rsid w:val="00317C04"/>
    <w:rsid w:val="00317D43"/>
    <w:rsid w:val="0032007E"/>
    <w:rsid w:val="00320109"/>
    <w:rsid w:val="00320128"/>
    <w:rsid w:val="003203FB"/>
    <w:rsid w:val="00320912"/>
    <w:rsid w:val="00320B1A"/>
    <w:rsid w:val="00320BB8"/>
    <w:rsid w:val="00320CF9"/>
    <w:rsid w:val="00320FF8"/>
    <w:rsid w:val="003210D5"/>
    <w:rsid w:val="003217CD"/>
    <w:rsid w:val="003217E6"/>
    <w:rsid w:val="0032183F"/>
    <w:rsid w:val="00321CC1"/>
    <w:rsid w:val="00321D0D"/>
    <w:rsid w:val="00322377"/>
    <w:rsid w:val="00322490"/>
    <w:rsid w:val="003228B7"/>
    <w:rsid w:val="003228C3"/>
    <w:rsid w:val="00322CBB"/>
    <w:rsid w:val="00322D85"/>
    <w:rsid w:val="00322ED2"/>
    <w:rsid w:val="00322FCA"/>
    <w:rsid w:val="003230A8"/>
    <w:rsid w:val="003230D1"/>
    <w:rsid w:val="00323179"/>
    <w:rsid w:val="0032325E"/>
    <w:rsid w:val="003234C6"/>
    <w:rsid w:val="00323883"/>
    <w:rsid w:val="00323B1E"/>
    <w:rsid w:val="00323FB0"/>
    <w:rsid w:val="00324013"/>
    <w:rsid w:val="00324209"/>
    <w:rsid w:val="00324261"/>
    <w:rsid w:val="003247AE"/>
    <w:rsid w:val="00324840"/>
    <w:rsid w:val="003248CB"/>
    <w:rsid w:val="00325034"/>
    <w:rsid w:val="0032507A"/>
    <w:rsid w:val="00325550"/>
    <w:rsid w:val="003259E6"/>
    <w:rsid w:val="00325AB1"/>
    <w:rsid w:val="0032629D"/>
    <w:rsid w:val="00326836"/>
    <w:rsid w:val="003270B8"/>
    <w:rsid w:val="00327470"/>
    <w:rsid w:val="00327614"/>
    <w:rsid w:val="0032769C"/>
    <w:rsid w:val="003276C8"/>
    <w:rsid w:val="00327804"/>
    <w:rsid w:val="00327AEE"/>
    <w:rsid w:val="00327CFE"/>
    <w:rsid w:val="00327DA5"/>
    <w:rsid w:val="00330014"/>
    <w:rsid w:val="0033029F"/>
    <w:rsid w:val="0033036D"/>
    <w:rsid w:val="00330632"/>
    <w:rsid w:val="00331662"/>
    <w:rsid w:val="003319F5"/>
    <w:rsid w:val="00331C7E"/>
    <w:rsid w:val="00332088"/>
    <w:rsid w:val="0033247C"/>
    <w:rsid w:val="00332AA4"/>
    <w:rsid w:val="00332C12"/>
    <w:rsid w:val="003330CE"/>
    <w:rsid w:val="0033348D"/>
    <w:rsid w:val="0033377A"/>
    <w:rsid w:val="003337E6"/>
    <w:rsid w:val="00333EE5"/>
    <w:rsid w:val="003343AF"/>
    <w:rsid w:val="003344CC"/>
    <w:rsid w:val="003344CD"/>
    <w:rsid w:val="00334556"/>
    <w:rsid w:val="00334564"/>
    <w:rsid w:val="003346BB"/>
    <w:rsid w:val="0033473C"/>
    <w:rsid w:val="00334879"/>
    <w:rsid w:val="003348B8"/>
    <w:rsid w:val="00334BE3"/>
    <w:rsid w:val="00334DD5"/>
    <w:rsid w:val="0033559E"/>
    <w:rsid w:val="003355DA"/>
    <w:rsid w:val="003357AA"/>
    <w:rsid w:val="00335A33"/>
    <w:rsid w:val="00335A7A"/>
    <w:rsid w:val="00335DBF"/>
    <w:rsid w:val="00335F04"/>
    <w:rsid w:val="00335F68"/>
    <w:rsid w:val="00336278"/>
    <w:rsid w:val="0033666B"/>
    <w:rsid w:val="00336A46"/>
    <w:rsid w:val="00336DBC"/>
    <w:rsid w:val="00337040"/>
    <w:rsid w:val="003373F0"/>
    <w:rsid w:val="00337733"/>
    <w:rsid w:val="003377CA"/>
    <w:rsid w:val="003379BD"/>
    <w:rsid w:val="00337A3D"/>
    <w:rsid w:val="00337A51"/>
    <w:rsid w:val="00337A88"/>
    <w:rsid w:val="00337A9B"/>
    <w:rsid w:val="00337CD2"/>
    <w:rsid w:val="00337E6E"/>
    <w:rsid w:val="00337FF1"/>
    <w:rsid w:val="003402A1"/>
    <w:rsid w:val="0034036D"/>
    <w:rsid w:val="003407B3"/>
    <w:rsid w:val="00340BDD"/>
    <w:rsid w:val="00340C56"/>
    <w:rsid w:val="00340D0B"/>
    <w:rsid w:val="00341017"/>
    <w:rsid w:val="003411AF"/>
    <w:rsid w:val="0034150A"/>
    <w:rsid w:val="003419E7"/>
    <w:rsid w:val="00341A1F"/>
    <w:rsid w:val="00341CE2"/>
    <w:rsid w:val="00341F2F"/>
    <w:rsid w:val="00342758"/>
    <w:rsid w:val="0034287F"/>
    <w:rsid w:val="00342C7B"/>
    <w:rsid w:val="00342E00"/>
    <w:rsid w:val="003431D7"/>
    <w:rsid w:val="003437D9"/>
    <w:rsid w:val="00343A3B"/>
    <w:rsid w:val="00343D85"/>
    <w:rsid w:val="00343DD6"/>
    <w:rsid w:val="00344579"/>
    <w:rsid w:val="00344A17"/>
    <w:rsid w:val="00344AC9"/>
    <w:rsid w:val="00344FD7"/>
    <w:rsid w:val="0034534A"/>
    <w:rsid w:val="0034546E"/>
    <w:rsid w:val="00345A10"/>
    <w:rsid w:val="00345AA0"/>
    <w:rsid w:val="00345ABF"/>
    <w:rsid w:val="003461C9"/>
    <w:rsid w:val="003461F5"/>
    <w:rsid w:val="00346681"/>
    <w:rsid w:val="00346A4D"/>
    <w:rsid w:val="00346C39"/>
    <w:rsid w:val="003473CE"/>
    <w:rsid w:val="00347538"/>
    <w:rsid w:val="00347957"/>
    <w:rsid w:val="0035036F"/>
    <w:rsid w:val="00350370"/>
    <w:rsid w:val="00350569"/>
    <w:rsid w:val="00350765"/>
    <w:rsid w:val="003507C6"/>
    <w:rsid w:val="00350CD5"/>
    <w:rsid w:val="00350DE9"/>
    <w:rsid w:val="00350E15"/>
    <w:rsid w:val="00350F87"/>
    <w:rsid w:val="00351002"/>
    <w:rsid w:val="00351B52"/>
    <w:rsid w:val="00351B89"/>
    <w:rsid w:val="00351C03"/>
    <w:rsid w:val="003523A7"/>
    <w:rsid w:val="0035256B"/>
    <w:rsid w:val="00352860"/>
    <w:rsid w:val="00352A17"/>
    <w:rsid w:val="00352BDB"/>
    <w:rsid w:val="00352E71"/>
    <w:rsid w:val="00352FB0"/>
    <w:rsid w:val="00353050"/>
    <w:rsid w:val="00353079"/>
    <w:rsid w:val="00353819"/>
    <w:rsid w:val="00354447"/>
    <w:rsid w:val="00354624"/>
    <w:rsid w:val="003546F1"/>
    <w:rsid w:val="003547CE"/>
    <w:rsid w:val="003548FC"/>
    <w:rsid w:val="00354B4E"/>
    <w:rsid w:val="00354BEA"/>
    <w:rsid w:val="0035515C"/>
    <w:rsid w:val="003554CC"/>
    <w:rsid w:val="003555EE"/>
    <w:rsid w:val="0035561A"/>
    <w:rsid w:val="00355B61"/>
    <w:rsid w:val="00355BF1"/>
    <w:rsid w:val="00355CBC"/>
    <w:rsid w:val="00355D4F"/>
    <w:rsid w:val="00356162"/>
    <w:rsid w:val="00356484"/>
    <w:rsid w:val="0035676C"/>
    <w:rsid w:val="0035681F"/>
    <w:rsid w:val="00357016"/>
    <w:rsid w:val="0035724E"/>
    <w:rsid w:val="00357444"/>
    <w:rsid w:val="003575A3"/>
    <w:rsid w:val="003578AC"/>
    <w:rsid w:val="0035796D"/>
    <w:rsid w:val="00357A25"/>
    <w:rsid w:val="00357AED"/>
    <w:rsid w:val="00357B47"/>
    <w:rsid w:val="00357FF1"/>
    <w:rsid w:val="003600DE"/>
    <w:rsid w:val="003604C0"/>
    <w:rsid w:val="00360623"/>
    <w:rsid w:val="00360B1E"/>
    <w:rsid w:val="00360C41"/>
    <w:rsid w:val="00360D3D"/>
    <w:rsid w:val="0036137A"/>
    <w:rsid w:val="00361634"/>
    <w:rsid w:val="00361A89"/>
    <w:rsid w:val="003620C9"/>
    <w:rsid w:val="0036254A"/>
    <w:rsid w:val="003625B0"/>
    <w:rsid w:val="00362BD3"/>
    <w:rsid w:val="003631D4"/>
    <w:rsid w:val="00363242"/>
    <w:rsid w:val="00363660"/>
    <w:rsid w:val="0036386E"/>
    <w:rsid w:val="00363CC2"/>
    <w:rsid w:val="00364161"/>
    <w:rsid w:val="0036432B"/>
    <w:rsid w:val="0036448D"/>
    <w:rsid w:val="00364F6B"/>
    <w:rsid w:val="00364FCB"/>
    <w:rsid w:val="003650B1"/>
    <w:rsid w:val="00365371"/>
    <w:rsid w:val="003654A9"/>
    <w:rsid w:val="003656D2"/>
    <w:rsid w:val="003657CD"/>
    <w:rsid w:val="0036592C"/>
    <w:rsid w:val="00365BBA"/>
    <w:rsid w:val="00365DB9"/>
    <w:rsid w:val="00366018"/>
    <w:rsid w:val="0036626C"/>
    <w:rsid w:val="003665A9"/>
    <w:rsid w:val="0036677A"/>
    <w:rsid w:val="0036681F"/>
    <w:rsid w:val="00366BF2"/>
    <w:rsid w:val="00366FF8"/>
    <w:rsid w:val="00366FFB"/>
    <w:rsid w:val="003670D6"/>
    <w:rsid w:val="00367136"/>
    <w:rsid w:val="00367260"/>
    <w:rsid w:val="00367514"/>
    <w:rsid w:val="0036752A"/>
    <w:rsid w:val="003675B1"/>
    <w:rsid w:val="003677BC"/>
    <w:rsid w:val="003679E5"/>
    <w:rsid w:val="00370215"/>
    <w:rsid w:val="00370320"/>
    <w:rsid w:val="003706B7"/>
    <w:rsid w:val="003709B7"/>
    <w:rsid w:val="00370EEB"/>
    <w:rsid w:val="00370F8E"/>
    <w:rsid w:val="00370FC7"/>
    <w:rsid w:val="0037100B"/>
    <w:rsid w:val="003711F8"/>
    <w:rsid w:val="0037131E"/>
    <w:rsid w:val="00371A14"/>
    <w:rsid w:val="00371DE5"/>
    <w:rsid w:val="00371FD5"/>
    <w:rsid w:val="00372148"/>
    <w:rsid w:val="00372172"/>
    <w:rsid w:val="003722FC"/>
    <w:rsid w:val="0037269A"/>
    <w:rsid w:val="00372F86"/>
    <w:rsid w:val="00373173"/>
    <w:rsid w:val="003733E3"/>
    <w:rsid w:val="00373431"/>
    <w:rsid w:val="00373743"/>
    <w:rsid w:val="003739E2"/>
    <w:rsid w:val="00373A58"/>
    <w:rsid w:val="00373B21"/>
    <w:rsid w:val="00373B36"/>
    <w:rsid w:val="00373B4F"/>
    <w:rsid w:val="00373BE5"/>
    <w:rsid w:val="00373C2E"/>
    <w:rsid w:val="003741D2"/>
    <w:rsid w:val="003741E5"/>
    <w:rsid w:val="0037428A"/>
    <w:rsid w:val="003742AF"/>
    <w:rsid w:val="0037465D"/>
    <w:rsid w:val="00374AF8"/>
    <w:rsid w:val="00374B26"/>
    <w:rsid w:val="00374FB9"/>
    <w:rsid w:val="00375868"/>
    <w:rsid w:val="00375A78"/>
    <w:rsid w:val="00375C40"/>
    <w:rsid w:val="00375D97"/>
    <w:rsid w:val="00375DB3"/>
    <w:rsid w:val="003762DA"/>
    <w:rsid w:val="003763F2"/>
    <w:rsid w:val="0037646F"/>
    <w:rsid w:val="0037654A"/>
    <w:rsid w:val="00376689"/>
    <w:rsid w:val="00376A26"/>
    <w:rsid w:val="00376F11"/>
    <w:rsid w:val="00376F9C"/>
    <w:rsid w:val="0037703A"/>
    <w:rsid w:val="0037704C"/>
    <w:rsid w:val="0037708E"/>
    <w:rsid w:val="003770A0"/>
    <w:rsid w:val="003771EE"/>
    <w:rsid w:val="003773C8"/>
    <w:rsid w:val="00377641"/>
    <w:rsid w:val="00377782"/>
    <w:rsid w:val="00377900"/>
    <w:rsid w:val="00377E6E"/>
    <w:rsid w:val="00380560"/>
    <w:rsid w:val="0038082B"/>
    <w:rsid w:val="003809C5"/>
    <w:rsid w:val="003818C6"/>
    <w:rsid w:val="00381A1B"/>
    <w:rsid w:val="00381C2D"/>
    <w:rsid w:val="00381F00"/>
    <w:rsid w:val="003822F1"/>
    <w:rsid w:val="00382383"/>
    <w:rsid w:val="003825AD"/>
    <w:rsid w:val="0038298C"/>
    <w:rsid w:val="00382A26"/>
    <w:rsid w:val="00382ABE"/>
    <w:rsid w:val="00382D86"/>
    <w:rsid w:val="00382E59"/>
    <w:rsid w:val="0038334B"/>
    <w:rsid w:val="0038340A"/>
    <w:rsid w:val="003836FF"/>
    <w:rsid w:val="00383B63"/>
    <w:rsid w:val="00383EA9"/>
    <w:rsid w:val="00384168"/>
    <w:rsid w:val="0038433F"/>
    <w:rsid w:val="00384869"/>
    <w:rsid w:val="003848A6"/>
    <w:rsid w:val="00384A44"/>
    <w:rsid w:val="00384AFF"/>
    <w:rsid w:val="00384B31"/>
    <w:rsid w:val="00384D1E"/>
    <w:rsid w:val="00385186"/>
    <w:rsid w:val="00385587"/>
    <w:rsid w:val="0038560D"/>
    <w:rsid w:val="00385A53"/>
    <w:rsid w:val="00385CA3"/>
    <w:rsid w:val="00385EB3"/>
    <w:rsid w:val="00385F37"/>
    <w:rsid w:val="00386082"/>
    <w:rsid w:val="003862D5"/>
    <w:rsid w:val="0038630F"/>
    <w:rsid w:val="00386963"/>
    <w:rsid w:val="00386B14"/>
    <w:rsid w:val="00387049"/>
    <w:rsid w:val="00387540"/>
    <w:rsid w:val="00387688"/>
    <w:rsid w:val="00387BE1"/>
    <w:rsid w:val="00387E61"/>
    <w:rsid w:val="003906DD"/>
    <w:rsid w:val="00390762"/>
    <w:rsid w:val="003908BD"/>
    <w:rsid w:val="0039094B"/>
    <w:rsid w:val="00390B7D"/>
    <w:rsid w:val="00390E30"/>
    <w:rsid w:val="003913F6"/>
    <w:rsid w:val="00391642"/>
    <w:rsid w:val="003917B6"/>
    <w:rsid w:val="00391952"/>
    <w:rsid w:val="00391B77"/>
    <w:rsid w:val="00391DEC"/>
    <w:rsid w:val="00391E7C"/>
    <w:rsid w:val="0039201A"/>
    <w:rsid w:val="00392163"/>
    <w:rsid w:val="0039226E"/>
    <w:rsid w:val="00392349"/>
    <w:rsid w:val="003924CC"/>
    <w:rsid w:val="00392603"/>
    <w:rsid w:val="003926A2"/>
    <w:rsid w:val="00392751"/>
    <w:rsid w:val="00392D3B"/>
    <w:rsid w:val="00392D77"/>
    <w:rsid w:val="00392D79"/>
    <w:rsid w:val="003932D0"/>
    <w:rsid w:val="003932EF"/>
    <w:rsid w:val="0039340A"/>
    <w:rsid w:val="00393463"/>
    <w:rsid w:val="0039348D"/>
    <w:rsid w:val="00393626"/>
    <w:rsid w:val="003937A6"/>
    <w:rsid w:val="00393863"/>
    <w:rsid w:val="00393C5C"/>
    <w:rsid w:val="00393EA0"/>
    <w:rsid w:val="00393ED0"/>
    <w:rsid w:val="0039411A"/>
    <w:rsid w:val="003943B8"/>
    <w:rsid w:val="0039447A"/>
    <w:rsid w:val="0039474F"/>
    <w:rsid w:val="0039480D"/>
    <w:rsid w:val="00394C86"/>
    <w:rsid w:val="00395030"/>
    <w:rsid w:val="0039523F"/>
    <w:rsid w:val="00395339"/>
    <w:rsid w:val="00395437"/>
    <w:rsid w:val="0039547A"/>
    <w:rsid w:val="00395769"/>
    <w:rsid w:val="0039579C"/>
    <w:rsid w:val="003958D5"/>
    <w:rsid w:val="00395BCC"/>
    <w:rsid w:val="0039639D"/>
    <w:rsid w:val="003963FA"/>
    <w:rsid w:val="003966A5"/>
    <w:rsid w:val="00396A5E"/>
    <w:rsid w:val="00396AD3"/>
    <w:rsid w:val="00396B74"/>
    <w:rsid w:val="00396FAA"/>
    <w:rsid w:val="00396FC4"/>
    <w:rsid w:val="003971E4"/>
    <w:rsid w:val="003973CA"/>
    <w:rsid w:val="003978AA"/>
    <w:rsid w:val="003978DB"/>
    <w:rsid w:val="003979C2"/>
    <w:rsid w:val="00397CDB"/>
    <w:rsid w:val="00397D19"/>
    <w:rsid w:val="00397F47"/>
    <w:rsid w:val="003A0534"/>
    <w:rsid w:val="003A0591"/>
    <w:rsid w:val="003A071C"/>
    <w:rsid w:val="003A09CB"/>
    <w:rsid w:val="003A0B3C"/>
    <w:rsid w:val="003A0DE8"/>
    <w:rsid w:val="003A0FC1"/>
    <w:rsid w:val="003A1026"/>
    <w:rsid w:val="003A1223"/>
    <w:rsid w:val="003A1340"/>
    <w:rsid w:val="003A15C1"/>
    <w:rsid w:val="003A1D76"/>
    <w:rsid w:val="003A2106"/>
    <w:rsid w:val="003A2200"/>
    <w:rsid w:val="003A2334"/>
    <w:rsid w:val="003A23C0"/>
    <w:rsid w:val="003A28E0"/>
    <w:rsid w:val="003A2B47"/>
    <w:rsid w:val="003A2F82"/>
    <w:rsid w:val="003A335C"/>
    <w:rsid w:val="003A34DB"/>
    <w:rsid w:val="003A35EC"/>
    <w:rsid w:val="003A3A7C"/>
    <w:rsid w:val="003A3CF7"/>
    <w:rsid w:val="003A3FB6"/>
    <w:rsid w:val="003A4307"/>
    <w:rsid w:val="003A4375"/>
    <w:rsid w:val="003A448F"/>
    <w:rsid w:val="003A4695"/>
    <w:rsid w:val="003A4848"/>
    <w:rsid w:val="003A4861"/>
    <w:rsid w:val="003A4954"/>
    <w:rsid w:val="003A4C98"/>
    <w:rsid w:val="003A4D66"/>
    <w:rsid w:val="003A5244"/>
    <w:rsid w:val="003A53CC"/>
    <w:rsid w:val="003A58AF"/>
    <w:rsid w:val="003A5A11"/>
    <w:rsid w:val="003A5B19"/>
    <w:rsid w:val="003A5B3D"/>
    <w:rsid w:val="003A5F87"/>
    <w:rsid w:val="003A643A"/>
    <w:rsid w:val="003A654C"/>
    <w:rsid w:val="003A665E"/>
    <w:rsid w:val="003A6A75"/>
    <w:rsid w:val="003A6ADD"/>
    <w:rsid w:val="003A6AEA"/>
    <w:rsid w:val="003A6BA3"/>
    <w:rsid w:val="003A6C93"/>
    <w:rsid w:val="003A7500"/>
    <w:rsid w:val="003A758F"/>
    <w:rsid w:val="003A7ADA"/>
    <w:rsid w:val="003A7C2B"/>
    <w:rsid w:val="003A7C33"/>
    <w:rsid w:val="003A7E7E"/>
    <w:rsid w:val="003A7ECD"/>
    <w:rsid w:val="003B0037"/>
    <w:rsid w:val="003B00BD"/>
    <w:rsid w:val="003B0BED"/>
    <w:rsid w:val="003B0C16"/>
    <w:rsid w:val="003B0E1B"/>
    <w:rsid w:val="003B0E96"/>
    <w:rsid w:val="003B1168"/>
    <w:rsid w:val="003B122C"/>
    <w:rsid w:val="003B1585"/>
    <w:rsid w:val="003B1600"/>
    <w:rsid w:val="003B199D"/>
    <w:rsid w:val="003B1C66"/>
    <w:rsid w:val="003B1D58"/>
    <w:rsid w:val="003B2068"/>
    <w:rsid w:val="003B24D9"/>
    <w:rsid w:val="003B2927"/>
    <w:rsid w:val="003B29B4"/>
    <w:rsid w:val="003B29FC"/>
    <w:rsid w:val="003B2D5B"/>
    <w:rsid w:val="003B2D73"/>
    <w:rsid w:val="003B2D80"/>
    <w:rsid w:val="003B3607"/>
    <w:rsid w:val="003B394C"/>
    <w:rsid w:val="003B3A51"/>
    <w:rsid w:val="003B3BE4"/>
    <w:rsid w:val="003B3BFE"/>
    <w:rsid w:val="003B3D8C"/>
    <w:rsid w:val="003B411B"/>
    <w:rsid w:val="003B4897"/>
    <w:rsid w:val="003B4A60"/>
    <w:rsid w:val="003B4F95"/>
    <w:rsid w:val="003B4FFA"/>
    <w:rsid w:val="003B50F7"/>
    <w:rsid w:val="003B5149"/>
    <w:rsid w:val="003B5430"/>
    <w:rsid w:val="003B575D"/>
    <w:rsid w:val="003B59D3"/>
    <w:rsid w:val="003B5A34"/>
    <w:rsid w:val="003B5BB1"/>
    <w:rsid w:val="003B5D5D"/>
    <w:rsid w:val="003B5E2C"/>
    <w:rsid w:val="003B6267"/>
    <w:rsid w:val="003B6303"/>
    <w:rsid w:val="003B63ED"/>
    <w:rsid w:val="003B642C"/>
    <w:rsid w:val="003B68FA"/>
    <w:rsid w:val="003B6A8B"/>
    <w:rsid w:val="003B6C79"/>
    <w:rsid w:val="003B6D22"/>
    <w:rsid w:val="003B6EDC"/>
    <w:rsid w:val="003B6F5F"/>
    <w:rsid w:val="003B72A3"/>
    <w:rsid w:val="003B7524"/>
    <w:rsid w:val="003B7973"/>
    <w:rsid w:val="003B7CA5"/>
    <w:rsid w:val="003B7D67"/>
    <w:rsid w:val="003B7F15"/>
    <w:rsid w:val="003C02A1"/>
    <w:rsid w:val="003C08E6"/>
    <w:rsid w:val="003C09CE"/>
    <w:rsid w:val="003C1153"/>
    <w:rsid w:val="003C117A"/>
    <w:rsid w:val="003C1247"/>
    <w:rsid w:val="003C1505"/>
    <w:rsid w:val="003C15E3"/>
    <w:rsid w:val="003C1670"/>
    <w:rsid w:val="003C1952"/>
    <w:rsid w:val="003C1A56"/>
    <w:rsid w:val="003C1BE6"/>
    <w:rsid w:val="003C1CC9"/>
    <w:rsid w:val="003C1D46"/>
    <w:rsid w:val="003C1F0C"/>
    <w:rsid w:val="003C2412"/>
    <w:rsid w:val="003C264A"/>
    <w:rsid w:val="003C27B9"/>
    <w:rsid w:val="003C281A"/>
    <w:rsid w:val="003C2B07"/>
    <w:rsid w:val="003C3348"/>
    <w:rsid w:val="003C363B"/>
    <w:rsid w:val="003C3658"/>
    <w:rsid w:val="003C3733"/>
    <w:rsid w:val="003C3A9D"/>
    <w:rsid w:val="003C3CDA"/>
    <w:rsid w:val="003C40F9"/>
    <w:rsid w:val="003C4587"/>
    <w:rsid w:val="003C4833"/>
    <w:rsid w:val="003C50A7"/>
    <w:rsid w:val="003C52AC"/>
    <w:rsid w:val="003C52D0"/>
    <w:rsid w:val="003C56B8"/>
    <w:rsid w:val="003C56DE"/>
    <w:rsid w:val="003C60B8"/>
    <w:rsid w:val="003C60C0"/>
    <w:rsid w:val="003C61A4"/>
    <w:rsid w:val="003C6253"/>
    <w:rsid w:val="003C672F"/>
    <w:rsid w:val="003C67B4"/>
    <w:rsid w:val="003C6835"/>
    <w:rsid w:val="003C6946"/>
    <w:rsid w:val="003C6A4A"/>
    <w:rsid w:val="003C7148"/>
    <w:rsid w:val="003C71DB"/>
    <w:rsid w:val="003C7510"/>
    <w:rsid w:val="003C7DF4"/>
    <w:rsid w:val="003C7ED0"/>
    <w:rsid w:val="003D0098"/>
    <w:rsid w:val="003D00C4"/>
    <w:rsid w:val="003D025C"/>
    <w:rsid w:val="003D0666"/>
    <w:rsid w:val="003D0B48"/>
    <w:rsid w:val="003D0BB5"/>
    <w:rsid w:val="003D0C76"/>
    <w:rsid w:val="003D0EAB"/>
    <w:rsid w:val="003D12E7"/>
    <w:rsid w:val="003D136B"/>
    <w:rsid w:val="003D13BF"/>
    <w:rsid w:val="003D15C0"/>
    <w:rsid w:val="003D2109"/>
    <w:rsid w:val="003D25A7"/>
    <w:rsid w:val="003D26A0"/>
    <w:rsid w:val="003D27E4"/>
    <w:rsid w:val="003D298F"/>
    <w:rsid w:val="003D2F21"/>
    <w:rsid w:val="003D2F89"/>
    <w:rsid w:val="003D3055"/>
    <w:rsid w:val="003D3190"/>
    <w:rsid w:val="003D320C"/>
    <w:rsid w:val="003D326E"/>
    <w:rsid w:val="003D3310"/>
    <w:rsid w:val="003D33DC"/>
    <w:rsid w:val="003D34F2"/>
    <w:rsid w:val="003D35DD"/>
    <w:rsid w:val="003D374C"/>
    <w:rsid w:val="003D38CC"/>
    <w:rsid w:val="003D3952"/>
    <w:rsid w:val="003D3AC6"/>
    <w:rsid w:val="003D4029"/>
    <w:rsid w:val="003D4292"/>
    <w:rsid w:val="003D44E3"/>
    <w:rsid w:val="003D4AE0"/>
    <w:rsid w:val="003D4D62"/>
    <w:rsid w:val="003D4DE1"/>
    <w:rsid w:val="003D51F6"/>
    <w:rsid w:val="003D55BB"/>
    <w:rsid w:val="003D5731"/>
    <w:rsid w:val="003D57CF"/>
    <w:rsid w:val="003D5ECC"/>
    <w:rsid w:val="003D5EFE"/>
    <w:rsid w:val="003D6997"/>
    <w:rsid w:val="003D6AC7"/>
    <w:rsid w:val="003D6C0D"/>
    <w:rsid w:val="003D6FA0"/>
    <w:rsid w:val="003D6FB5"/>
    <w:rsid w:val="003D7516"/>
    <w:rsid w:val="003D7C14"/>
    <w:rsid w:val="003D7C1A"/>
    <w:rsid w:val="003D7ED9"/>
    <w:rsid w:val="003D7F4E"/>
    <w:rsid w:val="003E007C"/>
    <w:rsid w:val="003E022F"/>
    <w:rsid w:val="003E062E"/>
    <w:rsid w:val="003E07F0"/>
    <w:rsid w:val="003E08AF"/>
    <w:rsid w:val="003E0B69"/>
    <w:rsid w:val="003E0C8A"/>
    <w:rsid w:val="003E0DB9"/>
    <w:rsid w:val="003E12D3"/>
    <w:rsid w:val="003E1376"/>
    <w:rsid w:val="003E159C"/>
    <w:rsid w:val="003E1B51"/>
    <w:rsid w:val="003E1D2F"/>
    <w:rsid w:val="003E1F4F"/>
    <w:rsid w:val="003E20AD"/>
    <w:rsid w:val="003E227F"/>
    <w:rsid w:val="003E2390"/>
    <w:rsid w:val="003E2542"/>
    <w:rsid w:val="003E262C"/>
    <w:rsid w:val="003E279B"/>
    <w:rsid w:val="003E2A0E"/>
    <w:rsid w:val="003E3044"/>
    <w:rsid w:val="003E3176"/>
    <w:rsid w:val="003E3201"/>
    <w:rsid w:val="003E34A8"/>
    <w:rsid w:val="003E3700"/>
    <w:rsid w:val="003E3744"/>
    <w:rsid w:val="003E3B35"/>
    <w:rsid w:val="003E42AE"/>
    <w:rsid w:val="003E4626"/>
    <w:rsid w:val="003E4818"/>
    <w:rsid w:val="003E490E"/>
    <w:rsid w:val="003E4D87"/>
    <w:rsid w:val="003E4E02"/>
    <w:rsid w:val="003E4F35"/>
    <w:rsid w:val="003E500B"/>
    <w:rsid w:val="003E54FA"/>
    <w:rsid w:val="003E560B"/>
    <w:rsid w:val="003E5E62"/>
    <w:rsid w:val="003E665F"/>
    <w:rsid w:val="003E6826"/>
    <w:rsid w:val="003E6946"/>
    <w:rsid w:val="003E6B83"/>
    <w:rsid w:val="003E6BEA"/>
    <w:rsid w:val="003E6C86"/>
    <w:rsid w:val="003E6CC6"/>
    <w:rsid w:val="003E6CE1"/>
    <w:rsid w:val="003E6CF5"/>
    <w:rsid w:val="003E71E6"/>
    <w:rsid w:val="003E76C8"/>
    <w:rsid w:val="003E7A0F"/>
    <w:rsid w:val="003E7A37"/>
    <w:rsid w:val="003E7B17"/>
    <w:rsid w:val="003E7FDD"/>
    <w:rsid w:val="003F01BF"/>
    <w:rsid w:val="003F038A"/>
    <w:rsid w:val="003F057F"/>
    <w:rsid w:val="003F06C7"/>
    <w:rsid w:val="003F076D"/>
    <w:rsid w:val="003F07DE"/>
    <w:rsid w:val="003F0942"/>
    <w:rsid w:val="003F09CA"/>
    <w:rsid w:val="003F0F39"/>
    <w:rsid w:val="003F0F91"/>
    <w:rsid w:val="003F109D"/>
    <w:rsid w:val="003F11BD"/>
    <w:rsid w:val="003F1228"/>
    <w:rsid w:val="003F178A"/>
    <w:rsid w:val="003F17B6"/>
    <w:rsid w:val="003F187D"/>
    <w:rsid w:val="003F1972"/>
    <w:rsid w:val="003F1CEC"/>
    <w:rsid w:val="003F2084"/>
    <w:rsid w:val="003F20EE"/>
    <w:rsid w:val="003F21A7"/>
    <w:rsid w:val="003F2352"/>
    <w:rsid w:val="003F2E83"/>
    <w:rsid w:val="003F2EE7"/>
    <w:rsid w:val="003F2FBF"/>
    <w:rsid w:val="003F30F8"/>
    <w:rsid w:val="003F30FF"/>
    <w:rsid w:val="003F3272"/>
    <w:rsid w:val="003F3573"/>
    <w:rsid w:val="003F3898"/>
    <w:rsid w:val="003F3A7A"/>
    <w:rsid w:val="003F3C11"/>
    <w:rsid w:val="003F3E1A"/>
    <w:rsid w:val="003F3F66"/>
    <w:rsid w:val="003F4533"/>
    <w:rsid w:val="003F45F2"/>
    <w:rsid w:val="003F475A"/>
    <w:rsid w:val="003F4A1D"/>
    <w:rsid w:val="003F4CD7"/>
    <w:rsid w:val="003F5343"/>
    <w:rsid w:val="003F5477"/>
    <w:rsid w:val="003F55B2"/>
    <w:rsid w:val="003F56F8"/>
    <w:rsid w:val="003F5C8A"/>
    <w:rsid w:val="003F6060"/>
    <w:rsid w:val="003F62D7"/>
    <w:rsid w:val="003F641D"/>
    <w:rsid w:val="003F6B02"/>
    <w:rsid w:val="003F6DC6"/>
    <w:rsid w:val="003F6F24"/>
    <w:rsid w:val="003F6F2F"/>
    <w:rsid w:val="003F75F2"/>
    <w:rsid w:val="003F79F0"/>
    <w:rsid w:val="003F7B6A"/>
    <w:rsid w:val="00400174"/>
    <w:rsid w:val="004003DB"/>
    <w:rsid w:val="00400468"/>
    <w:rsid w:val="00400484"/>
    <w:rsid w:val="004006D7"/>
    <w:rsid w:val="004007FC"/>
    <w:rsid w:val="004009BD"/>
    <w:rsid w:val="00400B25"/>
    <w:rsid w:val="00400CFA"/>
    <w:rsid w:val="00400EC0"/>
    <w:rsid w:val="00401101"/>
    <w:rsid w:val="00401470"/>
    <w:rsid w:val="004014D0"/>
    <w:rsid w:val="004015F8"/>
    <w:rsid w:val="00401A99"/>
    <w:rsid w:val="00401E53"/>
    <w:rsid w:val="0040221A"/>
    <w:rsid w:val="004022CA"/>
    <w:rsid w:val="00402414"/>
    <w:rsid w:val="004027CD"/>
    <w:rsid w:val="00402857"/>
    <w:rsid w:val="00402E0F"/>
    <w:rsid w:val="0040315A"/>
    <w:rsid w:val="00403482"/>
    <w:rsid w:val="004034D4"/>
    <w:rsid w:val="004034F2"/>
    <w:rsid w:val="004035A3"/>
    <w:rsid w:val="004036EA"/>
    <w:rsid w:val="004037F5"/>
    <w:rsid w:val="004038F1"/>
    <w:rsid w:val="004039BC"/>
    <w:rsid w:val="00403A5C"/>
    <w:rsid w:val="00403BBD"/>
    <w:rsid w:val="00403C83"/>
    <w:rsid w:val="00403EC5"/>
    <w:rsid w:val="00404497"/>
    <w:rsid w:val="00404618"/>
    <w:rsid w:val="0040484F"/>
    <w:rsid w:val="0040486E"/>
    <w:rsid w:val="00404E34"/>
    <w:rsid w:val="00405059"/>
    <w:rsid w:val="004050D7"/>
    <w:rsid w:val="0040526D"/>
    <w:rsid w:val="00405405"/>
    <w:rsid w:val="00405410"/>
    <w:rsid w:val="00405743"/>
    <w:rsid w:val="0040599E"/>
    <w:rsid w:val="00405B85"/>
    <w:rsid w:val="00405B95"/>
    <w:rsid w:val="00405F7C"/>
    <w:rsid w:val="00406196"/>
    <w:rsid w:val="004061E3"/>
    <w:rsid w:val="004068DF"/>
    <w:rsid w:val="00406BA8"/>
    <w:rsid w:val="00406DE3"/>
    <w:rsid w:val="004071C4"/>
    <w:rsid w:val="00407201"/>
    <w:rsid w:val="004079E1"/>
    <w:rsid w:val="00407E02"/>
    <w:rsid w:val="00407F0D"/>
    <w:rsid w:val="0041010C"/>
    <w:rsid w:val="004101AD"/>
    <w:rsid w:val="00410227"/>
    <w:rsid w:val="00410432"/>
    <w:rsid w:val="0041043B"/>
    <w:rsid w:val="004105A6"/>
    <w:rsid w:val="004105E0"/>
    <w:rsid w:val="004107BC"/>
    <w:rsid w:val="00410807"/>
    <w:rsid w:val="004108B5"/>
    <w:rsid w:val="00410CCD"/>
    <w:rsid w:val="00410E1C"/>
    <w:rsid w:val="00410F2E"/>
    <w:rsid w:val="00411393"/>
    <w:rsid w:val="004115C5"/>
    <w:rsid w:val="004116CA"/>
    <w:rsid w:val="00411975"/>
    <w:rsid w:val="00411AD3"/>
    <w:rsid w:val="00411BE1"/>
    <w:rsid w:val="00411FEF"/>
    <w:rsid w:val="0041278F"/>
    <w:rsid w:val="00412BCD"/>
    <w:rsid w:val="00412DBD"/>
    <w:rsid w:val="00412FB3"/>
    <w:rsid w:val="00413156"/>
    <w:rsid w:val="0041344E"/>
    <w:rsid w:val="0041348F"/>
    <w:rsid w:val="004134B1"/>
    <w:rsid w:val="004134B7"/>
    <w:rsid w:val="004134C6"/>
    <w:rsid w:val="004137C4"/>
    <w:rsid w:val="00413A9C"/>
    <w:rsid w:val="00413AA0"/>
    <w:rsid w:val="00413F07"/>
    <w:rsid w:val="0041405F"/>
    <w:rsid w:val="00414085"/>
    <w:rsid w:val="00414106"/>
    <w:rsid w:val="00414277"/>
    <w:rsid w:val="00414784"/>
    <w:rsid w:val="00414901"/>
    <w:rsid w:val="00414945"/>
    <w:rsid w:val="00414BE1"/>
    <w:rsid w:val="00414D8F"/>
    <w:rsid w:val="00414DC4"/>
    <w:rsid w:val="00414EC5"/>
    <w:rsid w:val="00414F9F"/>
    <w:rsid w:val="00415151"/>
    <w:rsid w:val="00415513"/>
    <w:rsid w:val="0041571A"/>
    <w:rsid w:val="00416045"/>
    <w:rsid w:val="0041628B"/>
    <w:rsid w:val="00416984"/>
    <w:rsid w:val="00416CCD"/>
    <w:rsid w:val="00417075"/>
    <w:rsid w:val="00417128"/>
    <w:rsid w:val="0041713B"/>
    <w:rsid w:val="00417609"/>
    <w:rsid w:val="0041763B"/>
    <w:rsid w:val="00417F80"/>
    <w:rsid w:val="00420394"/>
    <w:rsid w:val="004205D5"/>
    <w:rsid w:val="0042063E"/>
    <w:rsid w:val="004206DF"/>
    <w:rsid w:val="00420DF1"/>
    <w:rsid w:val="00421084"/>
    <w:rsid w:val="004211F5"/>
    <w:rsid w:val="004213A8"/>
    <w:rsid w:val="0042167E"/>
    <w:rsid w:val="004216EF"/>
    <w:rsid w:val="00421893"/>
    <w:rsid w:val="00421E62"/>
    <w:rsid w:val="00421F3D"/>
    <w:rsid w:val="0042222B"/>
    <w:rsid w:val="00422256"/>
    <w:rsid w:val="004226FF"/>
    <w:rsid w:val="00422820"/>
    <w:rsid w:val="004229E2"/>
    <w:rsid w:val="00422D50"/>
    <w:rsid w:val="00422E41"/>
    <w:rsid w:val="00423016"/>
    <w:rsid w:val="00423273"/>
    <w:rsid w:val="0042339E"/>
    <w:rsid w:val="004235F6"/>
    <w:rsid w:val="0042374E"/>
    <w:rsid w:val="00423784"/>
    <w:rsid w:val="00423B5A"/>
    <w:rsid w:val="00423B6F"/>
    <w:rsid w:val="004240B7"/>
    <w:rsid w:val="00424158"/>
    <w:rsid w:val="00424464"/>
    <w:rsid w:val="0042473F"/>
    <w:rsid w:val="00424C23"/>
    <w:rsid w:val="00424CA6"/>
    <w:rsid w:val="004251AC"/>
    <w:rsid w:val="00425BC3"/>
    <w:rsid w:val="00425CB0"/>
    <w:rsid w:val="00425EC4"/>
    <w:rsid w:val="00425F26"/>
    <w:rsid w:val="00425F5A"/>
    <w:rsid w:val="00426204"/>
    <w:rsid w:val="004264A6"/>
    <w:rsid w:val="004268F7"/>
    <w:rsid w:val="00426A20"/>
    <w:rsid w:val="00426A44"/>
    <w:rsid w:val="00426F33"/>
    <w:rsid w:val="00427056"/>
    <w:rsid w:val="004272E1"/>
    <w:rsid w:val="0042769A"/>
    <w:rsid w:val="004276E7"/>
    <w:rsid w:val="00427A6A"/>
    <w:rsid w:val="00427D0E"/>
    <w:rsid w:val="00427F70"/>
    <w:rsid w:val="004300C6"/>
    <w:rsid w:val="00430724"/>
    <w:rsid w:val="00430CDD"/>
    <w:rsid w:val="00430D07"/>
    <w:rsid w:val="00430F0D"/>
    <w:rsid w:val="00430FBE"/>
    <w:rsid w:val="00431066"/>
    <w:rsid w:val="00431083"/>
    <w:rsid w:val="00431238"/>
    <w:rsid w:val="0043147C"/>
    <w:rsid w:val="00431508"/>
    <w:rsid w:val="004315F7"/>
    <w:rsid w:val="0043185A"/>
    <w:rsid w:val="00431A36"/>
    <w:rsid w:val="00431A4C"/>
    <w:rsid w:val="00431BCB"/>
    <w:rsid w:val="00431DCF"/>
    <w:rsid w:val="004324F0"/>
    <w:rsid w:val="004325AB"/>
    <w:rsid w:val="0043261C"/>
    <w:rsid w:val="00432879"/>
    <w:rsid w:val="004328F1"/>
    <w:rsid w:val="004328FB"/>
    <w:rsid w:val="00433392"/>
    <w:rsid w:val="0043363E"/>
    <w:rsid w:val="00433AEE"/>
    <w:rsid w:val="00433B40"/>
    <w:rsid w:val="004342B3"/>
    <w:rsid w:val="00434324"/>
    <w:rsid w:val="0043474B"/>
    <w:rsid w:val="00434E56"/>
    <w:rsid w:val="00435014"/>
    <w:rsid w:val="00435101"/>
    <w:rsid w:val="00435380"/>
    <w:rsid w:val="00435B93"/>
    <w:rsid w:val="00435BCD"/>
    <w:rsid w:val="00435D75"/>
    <w:rsid w:val="00435E86"/>
    <w:rsid w:val="004360E6"/>
    <w:rsid w:val="0043627D"/>
    <w:rsid w:val="00436356"/>
    <w:rsid w:val="00436476"/>
    <w:rsid w:val="00436516"/>
    <w:rsid w:val="0043652E"/>
    <w:rsid w:val="00436749"/>
    <w:rsid w:val="00436B35"/>
    <w:rsid w:val="00436B43"/>
    <w:rsid w:val="00436FB3"/>
    <w:rsid w:val="00436FC2"/>
    <w:rsid w:val="00437017"/>
    <w:rsid w:val="004371BC"/>
    <w:rsid w:val="004372FE"/>
    <w:rsid w:val="004376B1"/>
    <w:rsid w:val="0043780B"/>
    <w:rsid w:val="00437B35"/>
    <w:rsid w:val="00437C70"/>
    <w:rsid w:val="00437CFA"/>
    <w:rsid w:val="00437E38"/>
    <w:rsid w:val="00437E61"/>
    <w:rsid w:val="00440364"/>
    <w:rsid w:val="004405A1"/>
    <w:rsid w:val="0044073A"/>
    <w:rsid w:val="0044090C"/>
    <w:rsid w:val="004409BF"/>
    <w:rsid w:val="00440AEA"/>
    <w:rsid w:val="00440B46"/>
    <w:rsid w:val="00440F09"/>
    <w:rsid w:val="0044141C"/>
    <w:rsid w:val="00441648"/>
    <w:rsid w:val="004416E8"/>
    <w:rsid w:val="00441E2D"/>
    <w:rsid w:val="00441F68"/>
    <w:rsid w:val="004421EE"/>
    <w:rsid w:val="004422D0"/>
    <w:rsid w:val="00442440"/>
    <w:rsid w:val="00442C6A"/>
    <w:rsid w:val="00442DDB"/>
    <w:rsid w:val="0044312D"/>
    <w:rsid w:val="004432C0"/>
    <w:rsid w:val="00443382"/>
    <w:rsid w:val="00443828"/>
    <w:rsid w:val="004439D5"/>
    <w:rsid w:val="00443B52"/>
    <w:rsid w:val="00443EAE"/>
    <w:rsid w:val="00443EF9"/>
    <w:rsid w:val="00444218"/>
    <w:rsid w:val="00444531"/>
    <w:rsid w:val="00444995"/>
    <w:rsid w:val="00444CAB"/>
    <w:rsid w:val="00445100"/>
    <w:rsid w:val="004452C7"/>
    <w:rsid w:val="004454B5"/>
    <w:rsid w:val="004457D0"/>
    <w:rsid w:val="004458E2"/>
    <w:rsid w:val="00445922"/>
    <w:rsid w:val="00445A71"/>
    <w:rsid w:val="0044600D"/>
    <w:rsid w:val="00446588"/>
    <w:rsid w:val="004467A1"/>
    <w:rsid w:val="004468CA"/>
    <w:rsid w:val="00446A22"/>
    <w:rsid w:val="00446E43"/>
    <w:rsid w:val="00446EC8"/>
    <w:rsid w:val="00446F21"/>
    <w:rsid w:val="00447332"/>
    <w:rsid w:val="00447542"/>
    <w:rsid w:val="00447638"/>
    <w:rsid w:val="00447702"/>
    <w:rsid w:val="00447F03"/>
    <w:rsid w:val="004502D7"/>
    <w:rsid w:val="004505FD"/>
    <w:rsid w:val="00450794"/>
    <w:rsid w:val="004508C9"/>
    <w:rsid w:val="00450996"/>
    <w:rsid w:val="00450B52"/>
    <w:rsid w:val="00450EC9"/>
    <w:rsid w:val="00450F23"/>
    <w:rsid w:val="0045113A"/>
    <w:rsid w:val="00451229"/>
    <w:rsid w:val="0045146F"/>
    <w:rsid w:val="0045168D"/>
    <w:rsid w:val="00451971"/>
    <w:rsid w:val="00451C03"/>
    <w:rsid w:val="00451D6A"/>
    <w:rsid w:val="00451DA4"/>
    <w:rsid w:val="00451E47"/>
    <w:rsid w:val="0045218C"/>
    <w:rsid w:val="00452290"/>
    <w:rsid w:val="004524AE"/>
    <w:rsid w:val="0045257C"/>
    <w:rsid w:val="004528F3"/>
    <w:rsid w:val="00452DB6"/>
    <w:rsid w:val="00453347"/>
    <w:rsid w:val="004533C8"/>
    <w:rsid w:val="004535EA"/>
    <w:rsid w:val="004537BB"/>
    <w:rsid w:val="004539C6"/>
    <w:rsid w:val="00453B68"/>
    <w:rsid w:val="00453C5B"/>
    <w:rsid w:val="00453DA4"/>
    <w:rsid w:val="00453DEB"/>
    <w:rsid w:val="00453FAF"/>
    <w:rsid w:val="00454262"/>
    <w:rsid w:val="00454653"/>
    <w:rsid w:val="00454666"/>
    <w:rsid w:val="00454B21"/>
    <w:rsid w:val="00454B2B"/>
    <w:rsid w:val="00454C09"/>
    <w:rsid w:val="00454FD6"/>
    <w:rsid w:val="00455132"/>
    <w:rsid w:val="004551A0"/>
    <w:rsid w:val="004552C6"/>
    <w:rsid w:val="0045581D"/>
    <w:rsid w:val="004558D4"/>
    <w:rsid w:val="00455B55"/>
    <w:rsid w:val="00455E8C"/>
    <w:rsid w:val="0045643B"/>
    <w:rsid w:val="0045655C"/>
    <w:rsid w:val="004565A4"/>
    <w:rsid w:val="004565D3"/>
    <w:rsid w:val="00456A2A"/>
    <w:rsid w:val="00456EA8"/>
    <w:rsid w:val="00456F00"/>
    <w:rsid w:val="00457219"/>
    <w:rsid w:val="004572E8"/>
    <w:rsid w:val="0045756D"/>
    <w:rsid w:val="00457B38"/>
    <w:rsid w:val="00457C21"/>
    <w:rsid w:val="00457C4C"/>
    <w:rsid w:val="00457C65"/>
    <w:rsid w:val="00457DFF"/>
    <w:rsid w:val="00457EF5"/>
    <w:rsid w:val="0046053B"/>
    <w:rsid w:val="004605F7"/>
    <w:rsid w:val="00460753"/>
    <w:rsid w:val="00460A87"/>
    <w:rsid w:val="00460D02"/>
    <w:rsid w:val="00460D42"/>
    <w:rsid w:val="004616A0"/>
    <w:rsid w:val="004617E8"/>
    <w:rsid w:val="004619E3"/>
    <w:rsid w:val="00461DB5"/>
    <w:rsid w:val="00462241"/>
    <w:rsid w:val="00462301"/>
    <w:rsid w:val="00462348"/>
    <w:rsid w:val="00462652"/>
    <w:rsid w:val="00462847"/>
    <w:rsid w:val="00462880"/>
    <w:rsid w:val="00462C1A"/>
    <w:rsid w:val="00462CE0"/>
    <w:rsid w:val="00462D85"/>
    <w:rsid w:val="00463003"/>
    <w:rsid w:val="004630D4"/>
    <w:rsid w:val="00463646"/>
    <w:rsid w:val="0046384A"/>
    <w:rsid w:val="00464247"/>
    <w:rsid w:val="00464281"/>
    <w:rsid w:val="0046443E"/>
    <w:rsid w:val="00464488"/>
    <w:rsid w:val="0046473C"/>
    <w:rsid w:val="004649D3"/>
    <w:rsid w:val="00464F68"/>
    <w:rsid w:val="004656E1"/>
    <w:rsid w:val="0046599A"/>
    <w:rsid w:val="00465A37"/>
    <w:rsid w:val="00465ADD"/>
    <w:rsid w:val="00465AEA"/>
    <w:rsid w:val="00465AED"/>
    <w:rsid w:val="00465B88"/>
    <w:rsid w:val="00465BCF"/>
    <w:rsid w:val="00465E0C"/>
    <w:rsid w:val="00466479"/>
    <w:rsid w:val="00466B99"/>
    <w:rsid w:val="00466DBC"/>
    <w:rsid w:val="00466F81"/>
    <w:rsid w:val="0046765E"/>
    <w:rsid w:val="004676FF"/>
    <w:rsid w:val="00467737"/>
    <w:rsid w:val="004677DE"/>
    <w:rsid w:val="00467AE7"/>
    <w:rsid w:val="00467D87"/>
    <w:rsid w:val="00470332"/>
    <w:rsid w:val="004703EC"/>
    <w:rsid w:val="00470959"/>
    <w:rsid w:val="00470F9C"/>
    <w:rsid w:val="004710B6"/>
    <w:rsid w:val="00471486"/>
    <w:rsid w:val="004714D9"/>
    <w:rsid w:val="0047152A"/>
    <w:rsid w:val="00471C06"/>
    <w:rsid w:val="0047232D"/>
    <w:rsid w:val="00472503"/>
    <w:rsid w:val="004725A7"/>
    <w:rsid w:val="00472B37"/>
    <w:rsid w:val="00472BB9"/>
    <w:rsid w:val="00472DF9"/>
    <w:rsid w:val="00473315"/>
    <w:rsid w:val="0047336A"/>
    <w:rsid w:val="00473DBC"/>
    <w:rsid w:val="00473DF0"/>
    <w:rsid w:val="0047413C"/>
    <w:rsid w:val="00474519"/>
    <w:rsid w:val="00474A2D"/>
    <w:rsid w:val="00474A58"/>
    <w:rsid w:val="00474A61"/>
    <w:rsid w:val="00474D3C"/>
    <w:rsid w:val="00474DC1"/>
    <w:rsid w:val="00474E57"/>
    <w:rsid w:val="00474EA4"/>
    <w:rsid w:val="00474EEB"/>
    <w:rsid w:val="004751BF"/>
    <w:rsid w:val="00475A51"/>
    <w:rsid w:val="00475C8F"/>
    <w:rsid w:val="00475EBA"/>
    <w:rsid w:val="00475EFD"/>
    <w:rsid w:val="00475FD7"/>
    <w:rsid w:val="004764EC"/>
    <w:rsid w:val="00476825"/>
    <w:rsid w:val="0047697E"/>
    <w:rsid w:val="00476DC1"/>
    <w:rsid w:val="00477232"/>
    <w:rsid w:val="0047755D"/>
    <w:rsid w:val="00477D88"/>
    <w:rsid w:val="00477F8C"/>
    <w:rsid w:val="004802DF"/>
    <w:rsid w:val="0048106F"/>
    <w:rsid w:val="004813CD"/>
    <w:rsid w:val="0048173C"/>
    <w:rsid w:val="004817FC"/>
    <w:rsid w:val="004820D2"/>
    <w:rsid w:val="004824D8"/>
    <w:rsid w:val="004826F9"/>
    <w:rsid w:val="004827C2"/>
    <w:rsid w:val="00482852"/>
    <w:rsid w:val="00482D16"/>
    <w:rsid w:val="00482EC1"/>
    <w:rsid w:val="0048311D"/>
    <w:rsid w:val="00483303"/>
    <w:rsid w:val="00483353"/>
    <w:rsid w:val="0048335F"/>
    <w:rsid w:val="00483733"/>
    <w:rsid w:val="00483B69"/>
    <w:rsid w:val="004845AF"/>
    <w:rsid w:val="004847B9"/>
    <w:rsid w:val="0048481D"/>
    <w:rsid w:val="00484829"/>
    <w:rsid w:val="0048497F"/>
    <w:rsid w:val="00484CCF"/>
    <w:rsid w:val="00484D84"/>
    <w:rsid w:val="0048512A"/>
    <w:rsid w:val="00485341"/>
    <w:rsid w:val="004858F6"/>
    <w:rsid w:val="0048594E"/>
    <w:rsid w:val="00485B4C"/>
    <w:rsid w:val="00485BFF"/>
    <w:rsid w:val="00485DC7"/>
    <w:rsid w:val="004861BF"/>
    <w:rsid w:val="0048639E"/>
    <w:rsid w:val="0048685F"/>
    <w:rsid w:val="0048698B"/>
    <w:rsid w:val="00486A05"/>
    <w:rsid w:val="00487579"/>
    <w:rsid w:val="00487692"/>
    <w:rsid w:val="004877F3"/>
    <w:rsid w:val="00487934"/>
    <w:rsid w:val="00487BA4"/>
    <w:rsid w:val="00487C5B"/>
    <w:rsid w:val="00487EA9"/>
    <w:rsid w:val="00487EC8"/>
    <w:rsid w:val="00490219"/>
    <w:rsid w:val="00490884"/>
    <w:rsid w:val="00490EE5"/>
    <w:rsid w:val="004918A8"/>
    <w:rsid w:val="004918E9"/>
    <w:rsid w:val="0049198E"/>
    <w:rsid w:val="00491AB4"/>
    <w:rsid w:val="00491D0E"/>
    <w:rsid w:val="0049210F"/>
    <w:rsid w:val="0049258C"/>
    <w:rsid w:val="00492841"/>
    <w:rsid w:val="004929BA"/>
    <w:rsid w:val="004935D7"/>
    <w:rsid w:val="00493C9C"/>
    <w:rsid w:val="00493CD0"/>
    <w:rsid w:val="00493E97"/>
    <w:rsid w:val="00493EE8"/>
    <w:rsid w:val="004940F4"/>
    <w:rsid w:val="004942E0"/>
    <w:rsid w:val="00494491"/>
    <w:rsid w:val="004944D9"/>
    <w:rsid w:val="0049463C"/>
    <w:rsid w:val="004946D6"/>
    <w:rsid w:val="00494893"/>
    <w:rsid w:val="00494909"/>
    <w:rsid w:val="00494BFF"/>
    <w:rsid w:val="00494C00"/>
    <w:rsid w:val="00495076"/>
    <w:rsid w:val="00495833"/>
    <w:rsid w:val="00495998"/>
    <w:rsid w:val="00495CEB"/>
    <w:rsid w:val="00495F94"/>
    <w:rsid w:val="0049600F"/>
    <w:rsid w:val="00496024"/>
    <w:rsid w:val="00496314"/>
    <w:rsid w:val="00496742"/>
    <w:rsid w:val="00496F6C"/>
    <w:rsid w:val="004970A1"/>
    <w:rsid w:val="00497146"/>
    <w:rsid w:val="00497392"/>
    <w:rsid w:val="004973FC"/>
    <w:rsid w:val="0049745C"/>
    <w:rsid w:val="00497536"/>
    <w:rsid w:val="004978C9"/>
    <w:rsid w:val="00497A5E"/>
    <w:rsid w:val="00497A69"/>
    <w:rsid w:val="00497C72"/>
    <w:rsid w:val="004A003E"/>
    <w:rsid w:val="004A0247"/>
    <w:rsid w:val="004A03B3"/>
    <w:rsid w:val="004A072A"/>
    <w:rsid w:val="004A095A"/>
    <w:rsid w:val="004A0B4E"/>
    <w:rsid w:val="004A0E03"/>
    <w:rsid w:val="004A105B"/>
    <w:rsid w:val="004A1306"/>
    <w:rsid w:val="004A14CD"/>
    <w:rsid w:val="004A16F7"/>
    <w:rsid w:val="004A1877"/>
    <w:rsid w:val="004A1878"/>
    <w:rsid w:val="004A1CB7"/>
    <w:rsid w:val="004A20AA"/>
    <w:rsid w:val="004A2544"/>
    <w:rsid w:val="004A25B0"/>
    <w:rsid w:val="004A26D5"/>
    <w:rsid w:val="004A2C2D"/>
    <w:rsid w:val="004A2EB1"/>
    <w:rsid w:val="004A31C8"/>
    <w:rsid w:val="004A33AD"/>
    <w:rsid w:val="004A3416"/>
    <w:rsid w:val="004A37A9"/>
    <w:rsid w:val="004A3A1D"/>
    <w:rsid w:val="004A3BB5"/>
    <w:rsid w:val="004A3BCD"/>
    <w:rsid w:val="004A3C44"/>
    <w:rsid w:val="004A3CD8"/>
    <w:rsid w:val="004A3D27"/>
    <w:rsid w:val="004A3FC4"/>
    <w:rsid w:val="004A3FED"/>
    <w:rsid w:val="004A411A"/>
    <w:rsid w:val="004A4271"/>
    <w:rsid w:val="004A4347"/>
    <w:rsid w:val="004A4C44"/>
    <w:rsid w:val="004A4EE7"/>
    <w:rsid w:val="004A5470"/>
    <w:rsid w:val="004A5502"/>
    <w:rsid w:val="004A5530"/>
    <w:rsid w:val="004A55FF"/>
    <w:rsid w:val="004A579D"/>
    <w:rsid w:val="004A58E0"/>
    <w:rsid w:val="004A5D52"/>
    <w:rsid w:val="004A5E72"/>
    <w:rsid w:val="004A5F33"/>
    <w:rsid w:val="004A5FA9"/>
    <w:rsid w:val="004A603E"/>
    <w:rsid w:val="004A675A"/>
    <w:rsid w:val="004A6C1B"/>
    <w:rsid w:val="004A715D"/>
    <w:rsid w:val="004A75FA"/>
    <w:rsid w:val="004A78E3"/>
    <w:rsid w:val="004A7A90"/>
    <w:rsid w:val="004B01A2"/>
    <w:rsid w:val="004B01AE"/>
    <w:rsid w:val="004B0E2B"/>
    <w:rsid w:val="004B112E"/>
    <w:rsid w:val="004B1207"/>
    <w:rsid w:val="004B13AB"/>
    <w:rsid w:val="004B13B6"/>
    <w:rsid w:val="004B21B3"/>
    <w:rsid w:val="004B2314"/>
    <w:rsid w:val="004B26FA"/>
    <w:rsid w:val="004B2CA1"/>
    <w:rsid w:val="004B3456"/>
    <w:rsid w:val="004B3480"/>
    <w:rsid w:val="004B34A5"/>
    <w:rsid w:val="004B357F"/>
    <w:rsid w:val="004B35F3"/>
    <w:rsid w:val="004B3695"/>
    <w:rsid w:val="004B3699"/>
    <w:rsid w:val="004B3848"/>
    <w:rsid w:val="004B3D47"/>
    <w:rsid w:val="004B3E95"/>
    <w:rsid w:val="004B3F37"/>
    <w:rsid w:val="004B3F7A"/>
    <w:rsid w:val="004B3F87"/>
    <w:rsid w:val="004B414F"/>
    <w:rsid w:val="004B42EB"/>
    <w:rsid w:val="004B42F5"/>
    <w:rsid w:val="004B4A65"/>
    <w:rsid w:val="004B4D88"/>
    <w:rsid w:val="004B4F78"/>
    <w:rsid w:val="004B51DE"/>
    <w:rsid w:val="004B552E"/>
    <w:rsid w:val="004B555A"/>
    <w:rsid w:val="004B5A36"/>
    <w:rsid w:val="004B5AB6"/>
    <w:rsid w:val="004B5CB7"/>
    <w:rsid w:val="004B5CC1"/>
    <w:rsid w:val="004B5D63"/>
    <w:rsid w:val="004B5F32"/>
    <w:rsid w:val="004B5F5E"/>
    <w:rsid w:val="004B604A"/>
    <w:rsid w:val="004B60A7"/>
    <w:rsid w:val="004B60C3"/>
    <w:rsid w:val="004B60D7"/>
    <w:rsid w:val="004B6912"/>
    <w:rsid w:val="004B70FF"/>
    <w:rsid w:val="004B77D1"/>
    <w:rsid w:val="004B799E"/>
    <w:rsid w:val="004B79EF"/>
    <w:rsid w:val="004B7E46"/>
    <w:rsid w:val="004C008A"/>
    <w:rsid w:val="004C0444"/>
    <w:rsid w:val="004C059A"/>
    <w:rsid w:val="004C0641"/>
    <w:rsid w:val="004C0904"/>
    <w:rsid w:val="004C0AAE"/>
    <w:rsid w:val="004C0F6F"/>
    <w:rsid w:val="004C11D4"/>
    <w:rsid w:val="004C121D"/>
    <w:rsid w:val="004C13EB"/>
    <w:rsid w:val="004C157C"/>
    <w:rsid w:val="004C158A"/>
    <w:rsid w:val="004C18F2"/>
    <w:rsid w:val="004C1C35"/>
    <w:rsid w:val="004C1C48"/>
    <w:rsid w:val="004C1D1D"/>
    <w:rsid w:val="004C228B"/>
    <w:rsid w:val="004C266E"/>
    <w:rsid w:val="004C2738"/>
    <w:rsid w:val="004C2B7A"/>
    <w:rsid w:val="004C2BE5"/>
    <w:rsid w:val="004C3588"/>
    <w:rsid w:val="004C38E3"/>
    <w:rsid w:val="004C3A81"/>
    <w:rsid w:val="004C40D1"/>
    <w:rsid w:val="004C45D4"/>
    <w:rsid w:val="004C4851"/>
    <w:rsid w:val="004C4918"/>
    <w:rsid w:val="004C4ACA"/>
    <w:rsid w:val="004C4C10"/>
    <w:rsid w:val="004C4C66"/>
    <w:rsid w:val="004C4D20"/>
    <w:rsid w:val="004C4DEF"/>
    <w:rsid w:val="004C4E45"/>
    <w:rsid w:val="004C4FD0"/>
    <w:rsid w:val="004C50A8"/>
    <w:rsid w:val="004C51B9"/>
    <w:rsid w:val="004C54DE"/>
    <w:rsid w:val="004C562F"/>
    <w:rsid w:val="004C564A"/>
    <w:rsid w:val="004C56ED"/>
    <w:rsid w:val="004C5772"/>
    <w:rsid w:val="004C5834"/>
    <w:rsid w:val="004C5835"/>
    <w:rsid w:val="004C584B"/>
    <w:rsid w:val="004C5DFB"/>
    <w:rsid w:val="004C6151"/>
    <w:rsid w:val="004C61F8"/>
    <w:rsid w:val="004C63B5"/>
    <w:rsid w:val="004C63EC"/>
    <w:rsid w:val="004C6419"/>
    <w:rsid w:val="004C65F5"/>
    <w:rsid w:val="004C6AAE"/>
    <w:rsid w:val="004C6B61"/>
    <w:rsid w:val="004C7116"/>
    <w:rsid w:val="004C78F6"/>
    <w:rsid w:val="004C7AF3"/>
    <w:rsid w:val="004C7F7E"/>
    <w:rsid w:val="004C7FDF"/>
    <w:rsid w:val="004D00FD"/>
    <w:rsid w:val="004D02CA"/>
    <w:rsid w:val="004D0416"/>
    <w:rsid w:val="004D0582"/>
    <w:rsid w:val="004D0622"/>
    <w:rsid w:val="004D06CD"/>
    <w:rsid w:val="004D0891"/>
    <w:rsid w:val="004D090B"/>
    <w:rsid w:val="004D0AA6"/>
    <w:rsid w:val="004D0F91"/>
    <w:rsid w:val="004D17AB"/>
    <w:rsid w:val="004D1CA5"/>
    <w:rsid w:val="004D1F5A"/>
    <w:rsid w:val="004D20A6"/>
    <w:rsid w:val="004D22FB"/>
    <w:rsid w:val="004D2468"/>
    <w:rsid w:val="004D2A3C"/>
    <w:rsid w:val="004D2A91"/>
    <w:rsid w:val="004D2D0D"/>
    <w:rsid w:val="004D2D43"/>
    <w:rsid w:val="004D3174"/>
    <w:rsid w:val="004D3187"/>
    <w:rsid w:val="004D33FB"/>
    <w:rsid w:val="004D368F"/>
    <w:rsid w:val="004D3BC9"/>
    <w:rsid w:val="004D3DB7"/>
    <w:rsid w:val="004D3F1E"/>
    <w:rsid w:val="004D430A"/>
    <w:rsid w:val="004D4386"/>
    <w:rsid w:val="004D46A7"/>
    <w:rsid w:val="004D474E"/>
    <w:rsid w:val="004D4A45"/>
    <w:rsid w:val="004D4E27"/>
    <w:rsid w:val="004D5178"/>
    <w:rsid w:val="004D5764"/>
    <w:rsid w:val="004D5959"/>
    <w:rsid w:val="004D5A31"/>
    <w:rsid w:val="004D5B5E"/>
    <w:rsid w:val="004D5CCE"/>
    <w:rsid w:val="004D5D17"/>
    <w:rsid w:val="004D5D6B"/>
    <w:rsid w:val="004D5D74"/>
    <w:rsid w:val="004D639E"/>
    <w:rsid w:val="004D686C"/>
    <w:rsid w:val="004D68B3"/>
    <w:rsid w:val="004D6C0C"/>
    <w:rsid w:val="004D7166"/>
    <w:rsid w:val="004D7269"/>
    <w:rsid w:val="004D73FF"/>
    <w:rsid w:val="004D7565"/>
    <w:rsid w:val="004D75B5"/>
    <w:rsid w:val="004D7830"/>
    <w:rsid w:val="004D7B66"/>
    <w:rsid w:val="004D7C4A"/>
    <w:rsid w:val="004D7CB2"/>
    <w:rsid w:val="004D7F43"/>
    <w:rsid w:val="004D7FC8"/>
    <w:rsid w:val="004E0149"/>
    <w:rsid w:val="004E0615"/>
    <w:rsid w:val="004E09D5"/>
    <w:rsid w:val="004E0C6C"/>
    <w:rsid w:val="004E0E39"/>
    <w:rsid w:val="004E1260"/>
    <w:rsid w:val="004E12C4"/>
    <w:rsid w:val="004E147F"/>
    <w:rsid w:val="004E19F3"/>
    <w:rsid w:val="004E21A3"/>
    <w:rsid w:val="004E2C42"/>
    <w:rsid w:val="004E2CBC"/>
    <w:rsid w:val="004E2DB0"/>
    <w:rsid w:val="004E2DE4"/>
    <w:rsid w:val="004E32BE"/>
    <w:rsid w:val="004E35BF"/>
    <w:rsid w:val="004E3948"/>
    <w:rsid w:val="004E3B35"/>
    <w:rsid w:val="004E3C66"/>
    <w:rsid w:val="004E3D5C"/>
    <w:rsid w:val="004E3F9A"/>
    <w:rsid w:val="004E4291"/>
    <w:rsid w:val="004E4610"/>
    <w:rsid w:val="004E4904"/>
    <w:rsid w:val="004E5050"/>
    <w:rsid w:val="004E522B"/>
    <w:rsid w:val="004E5559"/>
    <w:rsid w:val="004E576A"/>
    <w:rsid w:val="004E5ABD"/>
    <w:rsid w:val="004E5BB9"/>
    <w:rsid w:val="004E625E"/>
    <w:rsid w:val="004E6353"/>
    <w:rsid w:val="004E660F"/>
    <w:rsid w:val="004E6741"/>
    <w:rsid w:val="004E680A"/>
    <w:rsid w:val="004E68A8"/>
    <w:rsid w:val="004E68D8"/>
    <w:rsid w:val="004E6C89"/>
    <w:rsid w:val="004E6E8E"/>
    <w:rsid w:val="004E6EB2"/>
    <w:rsid w:val="004E6FC2"/>
    <w:rsid w:val="004E70B7"/>
    <w:rsid w:val="004E739B"/>
    <w:rsid w:val="004E755D"/>
    <w:rsid w:val="004E7B0D"/>
    <w:rsid w:val="004E7BAA"/>
    <w:rsid w:val="004E7E6D"/>
    <w:rsid w:val="004F0227"/>
    <w:rsid w:val="004F05AF"/>
    <w:rsid w:val="004F05D6"/>
    <w:rsid w:val="004F07C4"/>
    <w:rsid w:val="004F1337"/>
    <w:rsid w:val="004F1382"/>
    <w:rsid w:val="004F162E"/>
    <w:rsid w:val="004F185A"/>
    <w:rsid w:val="004F18D8"/>
    <w:rsid w:val="004F1B03"/>
    <w:rsid w:val="004F1F5A"/>
    <w:rsid w:val="004F2005"/>
    <w:rsid w:val="004F2680"/>
    <w:rsid w:val="004F304F"/>
    <w:rsid w:val="004F30DA"/>
    <w:rsid w:val="004F348A"/>
    <w:rsid w:val="004F360D"/>
    <w:rsid w:val="004F3962"/>
    <w:rsid w:val="004F39EB"/>
    <w:rsid w:val="004F3A95"/>
    <w:rsid w:val="004F3D4E"/>
    <w:rsid w:val="004F3D77"/>
    <w:rsid w:val="004F3EE6"/>
    <w:rsid w:val="004F433B"/>
    <w:rsid w:val="004F4629"/>
    <w:rsid w:val="004F4704"/>
    <w:rsid w:val="004F4AFB"/>
    <w:rsid w:val="004F4CC9"/>
    <w:rsid w:val="004F4D1B"/>
    <w:rsid w:val="004F4F03"/>
    <w:rsid w:val="004F5149"/>
    <w:rsid w:val="004F51D8"/>
    <w:rsid w:val="004F5628"/>
    <w:rsid w:val="004F5712"/>
    <w:rsid w:val="004F5DD9"/>
    <w:rsid w:val="004F61B2"/>
    <w:rsid w:val="004F62CF"/>
    <w:rsid w:val="004F6655"/>
    <w:rsid w:val="004F68CE"/>
    <w:rsid w:val="004F6CC2"/>
    <w:rsid w:val="004F6E19"/>
    <w:rsid w:val="004F70F0"/>
    <w:rsid w:val="004F7234"/>
    <w:rsid w:val="004F7253"/>
    <w:rsid w:val="004F73B6"/>
    <w:rsid w:val="004F749B"/>
    <w:rsid w:val="004F758A"/>
    <w:rsid w:val="004F75AD"/>
    <w:rsid w:val="004F7634"/>
    <w:rsid w:val="004F7AC9"/>
    <w:rsid w:val="004F7DAC"/>
    <w:rsid w:val="004F7ED6"/>
    <w:rsid w:val="00500143"/>
    <w:rsid w:val="00500F5F"/>
    <w:rsid w:val="00500F97"/>
    <w:rsid w:val="00501338"/>
    <w:rsid w:val="00501759"/>
    <w:rsid w:val="00501AB4"/>
    <w:rsid w:val="00501B06"/>
    <w:rsid w:val="005022B0"/>
    <w:rsid w:val="00502415"/>
    <w:rsid w:val="005029DA"/>
    <w:rsid w:val="00502D17"/>
    <w:rsid w:val="005031DC"/>
    <w:rsid w:val="005033C5"/>
    <w:rsid w:val="005036DD"/>
    <w:rsid w:val="005036E4"/>
    <w:rsid w:val="00503895"/>
    <w:rsid w:val="00503938"/>
    <w:rsid w:val="00503C53"/>
    <w:rsid w:val="00503F6B"/>
    <w:rsid w:val="005041D0"/>
    <w:rsid w:val="0050428A"/>
    <w:rsid w:val="005043CE"/>
    <w:rsid w:val="00504AF3"/>
    <w:rsid w:val="00504B7D"/>
    <w:rsid w:val="00504CAD"/>
    <w:rsid w:val="00504F10"/>
    <w:rsid w:val="00505122"/>
    <w:rsid w:val="00505595"/>
    <w:rsid w:val="005058A6"/>
    <w:rsid w:val="00506232"/>
    <w:rsid w:val="00506300"/>
    <w:rsid w:val="005063CC"/>
    <w:rsid w:val="0050644F"/>
    <w:rsid w:val="005064CB"/>
    <w:rsid w:val="00506500"/>
    <w:rsid w:val="00506E1A"/>
    <w:rsid w:val="00506EDC"/>
    <w:rsid w:val="00507168"/>
    <w:rsid w:val="00507298"/>
    <w:rsid w:val="00507480"/>
    <w:rsid w:val="00507883"/>
    <w:rsid w:val="00507DFB"/>
    <w:rsid w:val="00507E1E"/>
    <w:rsid w:val="00507EFC"/>
    <w:rsid w:val="00510121"/>
    <w:rsid w:val="00510148"/>
    <w:rsid w:val="005102C1"/>
    <w:rsid w:val="00510711"/>
    <w:rsid w:val="00510C4C"/>
    <w:rsid w:val="00510CC6"/>
    <w:rsid w:val="00510DDC"/>
    <w:rsid w:val="005111BC"/>
    <w:rsid w:val="005112BC"/>
    <w:rsid w:val="005113F7"/>
    <w:rsid w:val="005116A3"/>
    <w:rsid w:val="005117AA"/>
    <w:rsid w:val="00511A65"/>
    <w:rsid w:val="00511AD5"/>
    <w:rsid w:val="0051207D"/>
    <w:rsid w:val="005128BB"/>
    <w:rsid w:val="005129A0"/>
    <w:rsid w:val="00512CE4"/>
    <w:rsid w:val="00513103"/>
    <w:rsid w:val="005133D1"/>
    <w:rsid w:val="005134A7"/>
    <w:rsid w:val="005138A0"/>
    <w:rsid w:val="005138F8"/>
    <w:rsid w:val="00513A72"/>
    <w:rsid w:val="00513D6F"/>
    <w:rsid w:val="00513EE1"/>
    <w:rsid w:val="00513FBF"/>
    <w:rsid w:val="0051404F"/>
    <w:rsid w:val="005146E4"/>
    <w:rsid w:val="00514993"/>
    <w:rsid w:val="00514B84"/>
    <w:rsid w:val="00514BA8"/>
    <w:rsid w:val="00514ED6"/>
    <w:rsid w:val="00515219"/>
    <w:rsid w:val="005153D4"/>
    <w:rsid w:val="005156A7"/>
    <w:rsid w:val="00515C25"/>
    <w:rsid w:val="00516094"/>
    <w:rsid w:val="005163DD"/>
    <w:rsid w:val="00516528"/>
    <w:rsid w:val="00516AC5"/>
    <w:rsid w:val="00516C75"/>
    <w:rsid w:val="00517001"/>
    <w:rsid w:val="005171C8"/>
    <w:rsid w:val="005175AB"/>
    <w:rsid w:val="00517A44"/>
    <w:rsid w:val="00517AFF"/>
    <w:rsid w:val="00517FC5"/>
    <w:rsid w:val="00517FD0"/>
    <w:rsid w:val="00520178"/>
    <w:rsid w:val="005204CA"/>
    <w:rsid w:val="00520544"/>
    <w:rsid w:val="0052062C"/>
    <w:rsid w:val="005206D4"/>
    <w:rsid w:val="005207D9"/>
    <w:rsid w:val="00520904"/>
    <w:rsid w:val="00520B62"/>
    <w:rsid w:val="00520BBA"/>
    <w:rsid w:val="00520C4E"/>
    <w:rsid w:val="005210F9"/>
    <w:rsid w:val="005214C4"/>
    <w:rsid w:val="00521A66"/>
    <w:rsid w:val="00521A85"/>
    <w:rsid w:val="00521C30"/>
    <w:rsid w:val="00522119"/>
    <w:rsid w:val="00522124"/>
    <w:rsid w:val="005222F3"/>
    <w:rsid w:val="005229F7"/>
    <w:rsid w:val="00522DDF"/>
    <w:rsid w:val="0052354E"/>
    <w:rsid w:val="00523637"/>
    <w:rsid w:val="00523B32"/>
    <w:rsid w:val="00523BB2"/>
    <w:rsid w:val="00523DF9"/>
    <w:rsid w:val="0052446F"/>
    <w:rsid w:val="00524483"/>
    <w:rsid w:val="00524547"/>
    <w:rsid w:val="00524968"/>
    <w:rsid w:val="005249B6"/>
    <w:rsid w:val="005249F3"/>
    <w:rsid w:val="00524BA7"/>
    <w:rsid w:val="00524EEF"/>
    <w:rsid w:val="00525498"/>
    <w:rsid w:val="00525997"/>
    <w:rsid w:val="00525A8B"/>
    <w:rsid w:val="00525CBB"/>
    <w:rsid w:val="00525E6B"/>
    <w:rsid w:val="005262A1"/>
    <w:rsid w:val="005262EE"/>
    <w:rsid w:val="005267F0"/>
    <w:rsid w:val="00526A8B"/>
    <w:rsid w:val="00527077"/>
    <w:rsid w:val="005272EC"/>
    <w:rsid w:val="0052734F"/>
    <w:rsid w:val="005273C4"/>
    <w:rsid w:val="00527407"/>
    <w:rsid w:val="005275E4"/>
    <w:rsid w:val="00527ABD"/>
    <w:rsid w:val="00527ACD"/>
    <w:rsid w:val="00527D3E"/>
    <w:rsid w:val="00527DBE"/>
    <w:rsid w:val="00527E80"/>
    <w:rsid w:val="00527FED"/>
    <w:rsid w:val="00530351"/>
    <w:rsid w:val="0053035D"/>
    <w:rsid w:val="0053058C"/>
    <w:rsid w:val="0053085D"/>
    <w:rsid w:val="00530AFB"/>
    <w:rsid w:val="00530DDA"/>
    <w:rsid w:val="00530FB1"/>
    <w:rsid w:val="00531203"/>
    <w:rsid w:val="00531ACE"/>
    <w:rsid w:val="00531BD6"/>
    <w:rsid w:val="00531CF6"/>
    <w:rsid w:val="00531F24"/>
    <w:rsid w:val="0053200F"/>
    <w:rsid w:val="00532197"/>
    <w:rsid w:val="00532401"/>
    <w:rsid w:val="005328AC"/>
    <w:rsid w:val="00532E56"/>
    <w:rsid w:val="00533B0D"/>
    <w:rsid w:val="00533EA9"/>
    <w:rsid w:val="0053442F"/>
    <w:rsid w:val="0053448C"/>
    <w:rsid w:val="005344AA"/>
    <w:rsid w:val="005345B7"/>
    <w:rsid w:val="005348EF"/>
    <w:rsid w:val="00534A1A"/>
    <w:rsid w:val="00534A6C"/>
    <w:rsid w:val="00534BB2"/>
    <w:rsid w:val="00534D23"/>
    <w:rsid w:val="00534E0B"/>
    <w:rsid w:val="00534E22"/>
    <w:rsid w:val="0053514A"/>
    <w:rsid w:val="00535C50"/>
    <w:rsid w:val="00536119"/>
    <w:rsid w:val="00536418"/>
    <w:rsid w:val="0053669F"/>
    <w:rsid w:val="00536864"/>
    <w:rsid w:val="0053694A"/>
    <w:rsid w:val="00536A0F"/>
    <w:rsid w:val="00536B54"/>
    <w:rsid w:val="00537049"/>
    <w:rsid w:val="005371D3"/>
    <w:rsid w:val="0053723F"/>
    <w:rsid w:val="0053769A"/>
    <w:rsid w:val="00537A8B"/>
    <w:rsid w:val="00537CAA"/>
    <w:rsid w:val="00537E3B"/>
    <w:rsid w:val="0054001A"/>
    <w:rsid w:val="005403CC"/>
    <w:rsid w:val="00540A11"/>
    <w:rsid w:val="00540A35"/>
    <w:rsid w:val="00540B7B"/>
    <w:rsid w:val="00540C3D"/>
    <w:rsid w:val="00540DD5"/>
    <w:rsid w:val="00541093"/>
    <w:rsid w:val="00541349"/>
    <w:rsid w:val="00541469"/>
    <w:rsid w:val="00541519"/>
    <w:rsid w:val="005417A7"/>
    <w:rsid w:val="005420CE"/>
    <w:rsid w:val="0054230C"/>
    <w:rsid w:val="00542553"/>
    <w:rsid w:val="00542558"/>
    <w:rsid w:val="00542748"/>
    <w:rsid w:val="00542749"/>
    <w:rsid w:val="00543094"/>
    <w:rsid w:val="00543226"/>
    <w:rsid w:val="0054351E"/>
    <w:rsid w:val="00543AEE"/>
    <w:rsid w:val="00543B88"/>
    <w:rsid w:val="00543F5B"/>
    <w:rsid w:val="00544420"/>
    <w:rsid w:val="005446CB"/>
    <w:rsid w:val="005448A1"/>
    <w:rsid w:val="00544946"/>
    <w:rsid w:val="0054494B"/>
    <w:rsid w:val="005449E8"/>
    <w:rsid w:val="00545129"/>
    <w:rsid w:val="005452F3"/>
    <w:rsid w:val="00545865"/>
    <w:rsid w:val="005459B3"/>
    <w:rsid w:val="00545D79"/>
    <w:rsid w:val="0054603C"/>
    <w:rsid w:val="005462C1"/>
    <w:rsid w:val="0054639C"/>
    <w:rsid w:val="0054640D"/>
    <w:rsid w:val="00546436"/>
    <w:rsid w:val="0054689A"/>
    <w:rsid w:val="005468E7"/>
    <w:rsid w:val="005469C3"/>
    <w:rsid w:val="00546CF7"/>
    <w:rsid w:val="00546D4C"/>
    <w:rsid w:val="005470C3"/>
    <w:rsid w:val="00547227"/>
    <w:rsid w:val="00547315"/>
    <w:rsid w:val="005473CB"/>
    <w:rsid w:val="005477FA"/>
    <w:rsid w:val="0054783D"/>
    <w:rsid w:val="005478F3"/>
    <w:rsid w:val="00547AFD"/>
    <w:rsid w:val="00547CF6"/>
    <w:rsid w:val="0055027B"/>
    <w:rsid w:val="005504B6"/>
    <w:rsid w:val="005505E8"/>
    <w:rsid w:val="005507FB"/>
    <w:rsid w:val="00550989"/>
    <w:rsid w:val="00550A0D"/>
    <w:rsid w:val="00550EC9"/>
    <w:rsid w:val="00550F8E"/>
    <w:rsid w:val="00550FD7"/>
    <w:rsid w:val="00551155"/>
    <w:rsid w:val="00551347"/>
    <w:rsid w:val="00551348"/>
    <w:rsid w:val="005513B1"/>
    <w:rsid w:val="005516A6"/>
    <w:rsid w:val="005516E4"/>
    <w:rsid w:val="0055181C"/>
    <w:rsid w:val="00551C68"/>
    <w:rsid w:val="00551D07"/>
    <w:rsid w:val="00552349"/>
    <w:rsid w:val="005523F0"/>
    <w:rsid w:val="005527DB"/>
    <w:rsid w:val="00552F30"/>
    <w:rsid w:val="00553104"/>
    <w:rsid w:val="0055359A"/>
    <w:rsid w:val="005536CF"/>
    <w:rsid w:val="00553B50"/>
    <w:rsid w:val="00553CD8"/>
    <w:rsid w:val="00554BA3"/>
    <w:rsid w:val="00554CD8"/>
    <w:rsid w:val="005551E3"/>
    <w:rsid w:val="00555237"/>
    <w:rsid w:val="0055574D"/>
    <w:rsid w:val="00555835"/>
    <w:rsid w:val="00555A44"/>
    <w:rsid w:val="00555C32"/>
    <w:rsid w:val="00555D55"/>
    <w:rsid w:val="00556211"/>
    <w:rsid w:val="00556283"/>
    <w:rsid w:val="00556400"/>
    <w:rsid w:val="005567B5"/>
    <w:rsid w:val="00556909"/>
    <w:rsid w:val="00556A0E"/>
    <w:rsid w:val="005570D6"/>
    <w:rsid w:val="005571BE"/>
    <w:rsid w:val="0055768C"/>
    <w:rsid w:val="0055770D"/>
    <w:rsid w:val="005577FB"/>
    <w:rsid w:val="00557CF4"/>
    <w:rsid w:val="00557E6E"/>
    <w:rsid w:val="00557F84"/>
    <w:rsid w:val="0056007F"/>
    <w:rsid w:val="0056018E"/>
    <w:rsid w:val="005606D1"/>
    <w:rsid w:val="00560CB4"/>
    <w:rsid w:val="00560E8E"/>
    <w:rsid w:val="00560F6F"/>
    <w:rsid w:val="00561C6C"/>
    <w:rsid w:val="00562364"/>
    <w:rsid w:val="0056268F"/>
    <w:rsid w:val="00562984"/>
    <w:rsid w:val="0056299E"/>
    <w:rsid w:val="00562C2A"/>
    <w:rsid w:val="00562C2F"/>
    <w:rsid w:val="00562C72"/>
    <w:rsid w:val="00562E04"/>
    <w:rsid w:val="00562E9C"/>
    <w:rsid w:val="005631FF"/>
    <w:rsid w:val="00563200"/>
    <w:rsid w:val="00563259"/>
    <w:rsid w:val="00563599"/>
    <w:rsid w:val="005635D1"/>
    <w:rsid w:val="00563F97"/>
    <w:rsid w:val="00564271"/>
    <w:rsid w:val="00564345"/>
    <w:rsid w:val="00564444"/>
    <w:rsid w:val="0056461F"/>
    <w:rsid w:val="00564991"/>
    <w:rsid w:val="00564B2D"/>
    <w:rsid w:val="00564C9D"/>
    <w:rsid w:val="00564D45"/>
    <w:rsid w:val="00564DBB"/>
    <w:rsid w:val="00564DE5"/>
    <w:rsid w:val="00565096"/>
    <w:rsid w:val="005652FF"/>
    <w:rsid w:val="005655DD"/>
    <w:rsid w:val="00565903"/>
    <w:rsid w:val="00565A14"/>
    <w:rsid w:val="00565CCB"/>
    <w:rsid w:val="00565F3A"/>
    <w:rsid w:val="005661AF"/>
    <w:rsid w:val="00566226"/>
    <w:rsid w:val="0056629B"/>
    <w:rsid w:val="0056639F"/>
    <w:rsid w:val="005667EF"/>
    <w:rsid w:val="00566C62"/>
    <w:rsid w:val="00566D5F"/>
    <w:rsid w:val="005670FE"/>
    <w:rsid w:val="0056733D"/>
    <w:rsid w:val="0056747C"/>
    <w:rsid w:val="005674C2"/>
    <w:rsid w:val="00570257"/>
    <w:rsid w:val="0057031B"/>
    <w:rsid w:val="005703C7"/>
    <w:rsid w:val="00570980"/>
    <w:rsid w:val="00570A62"/>
    <w:rsid w:val="00571174"/>
    <w:rsid w:val="0057151F"/>
    <w:rsid w:val="005717E1"/>
    <w:rsid w:val="00571AE2"/>
    <w:rsid w:val="00571B7D"/>
    <w:rsid w:val="00571CDE"/>
    <w:rsid w:val="00571FE2"/>
    <w:rsid w:val="00571FFA"/>
    <w:rsid w:val="005721E6"/>
    <w:rsid w:val="0057232A"/>
    <w:rsid w:val="005723FD"/>
    <w:rsid w:val="00572500"/>
    <w:rsid w:val="0057270B"/>
    <w:rsid w:val="0057271D"/>
    <w:rsid w:val="00572D43"/>
    <w:rsid w:val="005735DE"/>
    <w:rsid w:val="005737F7"/>
    <w:rsid w:val="00573FBB"/>
    <w:rsid w:val="00574002"/>
    <w:rsid w:val="00574020"/>
    <w:rsid w:val="0057431F"/>
    <w:rsid w:val="0057447F"/>
    <w:rsid w:val="0057476B"/>
    <w:rsid w:val="00574CDC"/>
    <w:rsid w:val="00574F20"/>
    <w:rsid w:val="00575205"/>
    <w:rsid w:val="00575239"/>
    <w:rsid w:val="00575609"/>
    <w:rsid w:val="00575A45"/>
    <w:rsid w:val="00575B5E"/>
    <w:rsid w:val="00575D42"/>
    <w:rsid w:val="00575F88"/>
    <w:rsid w:val="00575F9C"/>
    <w:rsid w:val="005762EB"/>
    <w:rsid w:val="005764B4"/>
    <w:rsid w:val="00576560"/>
    <w:rsid w:val="00576A58"/>
    <w:rsid w:val="00576C92"/>
    <w:rsid w:val="00576E18"/>
    <w:rsid w:val="0057727C"/>
    <w:rsid w:val="005772E9"/>
    <w:rsid w:val="0057775E"/>
    <w:rsid w:val="00577843"/>
    <w:rsid w:val="0057786D"/>
    <w:rsid w:val="00577F5C"/>
    <w:rsid w:val="00580180"/>
    <w:rsid w:val="00580638"/>
    <w:rsid w:val="00580729"/>
    <w:rsid w:val="00580C9C"/>
    <w:rsid w:val="00580DEA"/>
    <w:rsid w:val="00580E3C"/>
    <w:rsid w:val="0058148F"/>
    <w:rsid w:val="00581569"/>
    <w:rsid w:val="00581ADF"/>
    <w:rsid w:val="00581D1E"/>
    <w:rsid w:val="00582366"/>
    <w:rsid w:val="00582516"/>
    <w:rsid w:val="005825E8"/>
    <w:rsid w:val="005826A0"/>
    <w:rsid w:val="005827F4"/>
    <w:rsid w:val="005829A1"/>
    <w:rsid w:val="005829CC"/>
    <w:rsid w:val="00582BB9"/>
    <w:rsid w:val="00582E30"/>
    <w:rsid w:val="00582EAB"/>
    <w:rsid w:val="00583104"/>
    <w:rsid w:val="005832A3"/>
    <w:rsid w:val="00583692"/>
    <w:rsid w:val="005837D7"/>
    <w:rsid w:val="005837E7"/>
    <w:rsid w:val="00583984"/>
    <w:rsid w:val="00583A26"/>
    <w:rsid w:val="00583CFE"/>
    <w:rsid w:val="00583F24"/>
    <w:rsid w:val="00584935"/>
    <w:rsid w:val="00584ABF"/>
    <w:rsid w:val="00584CFD"/>
    <w:rsid w:val="00584D11"/>
    <w:rsid w:val="00584F1C"/>
    <w:rsid w:val="005851FD"/>
    <w:rsid w:val="00585367"/>
    <w:rsid w:val="00585428"/>
    <w:rsid w:val="005859FE"/>
    <w:rsid w:val="00585A0D"/>
    <w:rsid w:val="00585A7F"/>
    <w:rsid w:val="00585B3C"/>
    <w:rsid w:val="00585C62"/>
    <w:rsid w:val="005865D8"/>
    <w:rsid w:val="0058662B"/>
    <w:rsid w:val="00586644"/>
    <w:rsid w:val="00586B4F"/>
    <w:rsid w:val="00586DA3"/>
    <w:rsid w:val="00587065"/>
    <w:rsid w:val="005872DD"/>
    <w:rsid w:val="00587623"/>
    <w:rsid w:val="00587630"/>
    <w:rsid w:val="005877EA"/>
    <w:rsid w:val="005878AE"/>
    <w:rsid w:val="00587993"/>
    <w:rsid w:val="005879B6"/>
    <w:rsid w:val="00587D59"/>
    <w:rsid w:val="00587D7D"/>
    <w:rsid w:val="00587E3F"/>
    <w:rsid w:val="005901F2"/>
    <w:rsid w:val="005903BB"/>
    <w:rsid w:val="00590413"/>
    <w:rsid w:val="005905B2"/>
    <w:rsid w:val="005906A6"/>
    <w:rsid w:val="00590C78"/>
    <w:rsid w:val="00590E9A"/>
    <w:rsid w:val="0059140F"/>
    <w:rsid w:val="00591410"/>
    <w:rsid w:val="00591D94"/>
    <w:rsid w:val="00591FB8"/>
    <w:rsid w:val="0059202D"/>
    <w:rsid w:val="005920E1"/>
    <w:rsid w:val="005920E2"/>
    <w:rsid w:val="0059246A"/>
    <w:rsid w:val="00592C80"/>
    <w:rsid w:val="00593029"/>
    <w:rsid w:val="005931A4"/>
    <w:rsid w:val="005931BC"/>
    <w:rsid w:val="005931F2"/>
    <w:rsid w:val="00593212"/>
    <w:rsid w:val="005934E7"/>
    <w:rsid w:val="005935CD"/>
    <w:rsid w:val="00593B1D"/>
    <w:rsid w:val="00594582"/>
    <w:rsid w:val="00594A4C"/>
    <w:rsid w:val="00594AE2"/>
    <w:rsid w:val="005951B7"/>
    <w:rsid w:val="00595253"/>
    <w:rsid w:val="00595288"/>
    <w:rsid w:val="005954B9"/>
    <w:rsid w:val="0059581A"/>
    <w:rsid w:val="00595C24"/>
    <w:rsid w:val="0059601B"/>
    <w:rsid w:val="005960DC"/>
    <w:rsid w:val="00596377"/>
    <w:rsid w:val="005965FD"/>
    <w:rsid w:val="0059675D"/>
    <w:rsid w:val="00596828"/>
    <w:rsid w:val="00596888"/>
    <w:rsid w:val="00596AE8"/>
    <w:rsid w:val="00597284"/>
    <w:rsid w:val="00597574"/>
    <w:rsid w:val="00597791"/>
    <w:rsid w:val="00597886"/>
    <w:rsid w:val="00597F3F"/>
    <w:rsid w:val="00597FC3"/>
    <w:rsid w:val="005A0019"/>
    <w:rsid w:val="005A03A5"/>
    <w:rsid w:val="005A046E"/>
    <w:rsid w:val="005A06EA"/>
    <w:rsid w:val="005A0734"/>
    <w:rsid w:val="005A07BA"/>
    <w:rsid w:val="005A0903"/>
    <w:rsid w:val="005A0C36"/>
    <w:rsid w:val="005A0D79"/>
    <w:rsid w:val="005A0FE9"/>
    <w:rsid w:val="005A11FB"/>
    <w:rsid w:val="005A165C"/>
    <w:rsid w:val="005A1A8E"/>
    <w:rsid w:val="005A1C20"/>
    <w:rsid w:val="005A1EA9"/>
    <w:rsid w:val="005A2208"/>
    <w:rsid w:val="005A2873"/>
    <w:rsid w:val="005A2A66"/>
    <w:rsid w:val="005A2B08"/>
    <w:rsid w:val="005A2B6C"/>
    <w:rsid w:val="005A2EA5"/>
    <w:rsid w:val="005A2FCA"/>
    <w:rsid w:val="005A39F2"/>
    <w:rsid w:val="005A3AAA"/>
    <w:rsid w:val="005A3EEA"/>
    <w:rsid w:val="005A46FF"/>
    <w:rsid w:val="005A4AEE"/>
    <w:rsid w:val="005A51F4"/>
    <w:rsid w:val="005A52D3"/>
    <w:rsid w:val="005A545D"/>
    <w:rsid w:val="005A55A4"/>
    <w:rsid w:val="005A5628"/>
    <w:rsid w:val="005A5A4D"/>
    <w:rsid w:val="005A5F30"/>
    <w:rsid w:val="005A6015"/>
    <w:rsid w:val="005A6047"/>
    <w:rsid w:val="005A6236"/>
    <w:rsid w:val="005A64AD"/>
    <w:rsid w:val="005A6709"/>
    <w:rsid w:val="005A686E"/>
    <w:rsid w:val="005A6BE7"/>
    <w:rsid w:val="005A6EEA"/>
    <w:rsid w:val="005A6FF1"/>
    <w:rsid w:val="005A723C"/>
    <w:rsid w:val="005A7295"/>
    <w:rsid w:val="005A7AD7"/>
    <w:rsid w:val="005A7AFA"/>
    <w:rsid w:val="005B0291"/>
    <w:rsid w:val="005B0382"/>
    <w:rsid w:val="005B0698"/>
    <w:rsid w:val="005B0AB8"/>
    <w:rsid w:val="005B0D71"/>
    <w:rsid w:val="005B0EC6"/>
    <w:rsid w:val="005B0F68"/>
    <w:rsid w:val="005B1430"/>
    <w:rsid w:val="005B14A9"/>
    <w:rsid w:val="005B17BA"/>
    <w:rsid w:val="005B1967"/>
    <w:rsid w:val="005B1C7D"/>
    <w:rsid w:val="005B1E22"/>
    <w:rsid w:val="005B234E"/>
    <w:rsid w:val="005B2B5F"/>
    <w:rsid w:val="005B2EE8"/>
    <w:rsid w:val="005B335C"/>
    <w:rsid w:val="005B346A"/>
    <w:rsid w:val="005B34CF"/>
    <w:rsid w:val="005B373A"/>
    <w:rsid w:val="005B3D1F"/>
    <w:rsid w:val="005B3FAD"/>
    <w:rsid w:val="005B432B"/>
    <w:rsid w:val="005B43F0"/>
    <w:rsid w:val="005B45F9"/>
    <w:rsid w:val="005B4A7C"/>
    <w:rsid w:val="005B4E4E"/>
    <w:rsid w:val="005B50E9"/>
    <w:rsid w:val="005B51B8"/>
    <w:rsid w:val="005B561C"/>
    <w:rsid w:val="005B56E9"/>
    <w:rsid w:val="005B59B0"/>
    <w:rsid w:val="005B5CAC"/>
    <w:rsid w:val="005B64E0"/>
    <w:rsid w:val="005B6633"/>
    <w:rsid w:val="005B66A3"/>
    <w:rsid w:val="005B6A45"/>
    <w:rsid w:val="005B7813"/>
    <w:rsid w:val="005B7995"/>
    <w:rsid w:val="005B799B"/>
    <w:rsid w:val="005B7A9E"/>
    <w:rsid w:val="005C00FA"/>
    <w:rsid w:val="005C035C"/>
    <w:rsid w:val="005C0361"/>
    <w:rsid w:val="005C03D2"/>
    <w:rsid w:val="005C0987"/>
    <w:rsid w:val="005C0D71"/>
    <w:rsid w:val="005C122B"/>
    <w:rsid w:val="005C1235"/>
    <w:rsid w:val="005C1491"/>
    <w:rsid w:val="005C1499"/>
    <w:rsid w:val="005C16EE"/>
    <w:rsid w:val="005C176C"/>
    <w:rsid w:val="005C1AB0"/>
    <w:rsid w:val="005C2173"/>
    <w:rsid w:val="005C21AA"/>
    <w:rsid w:val="005C22E8"/>
    <w:rsid w:val="005C285F"/>
    <w:rsid w:val="005C2DE7"/>
    <w:rsid w:val="005C3685"/>
    <w:rsid w:val="005C39E7"/>
    <w:rsid w:val="005C3A1B"/>
    <w:rsid w:val="005C3CA7"/>
    <w:rsid w:val="005C40FB"/>
    <w:rsid w:val="005C42B2"/>
    <w:rsid w:val="005C43EB"/>
    <w:rsid w:val="005C4494"/>
    <w:rsid w:val="005C4524"/>
    <w:rsid w:val="005C452C"/>
    <w:rsid w:val="005C4713"/>
    <w:rsid w:val="005C47A5"/>
    <w:rsid w:val="005C4B4A"/>
    <w:rsid w:val="005C4B55"/>
    <w:rsid w:val="005C4C4D"/>
    <w:rsid w:val="005C4C5D"/>
    <w:rsid w:val="005C52AE"/>
    <w:rsid w:val="005C56EC"/>
    <w:rsid w:val="005C56F0"/>
    <w:rsid w:val="005C56F2"/>
    <w:rsid w:val="005C5B47"/>
    <w:rsid w:val="005C5D1C"/>
    <w:rsid w:val="005C5E09"/>
    <w:rsid w:val="005C5F03"/>
    <w:rsid w:val="005C5F37"/>
    <w:rsid w:val="005C5F53"/>
    <w:rsid w:val="005C5FBD"/>
    <w:rsid w:val="005C5FD1"/>
    <w:rsid w:val="005C6C78"/>
    <w:rsid w:val="005C6C9C"/>
    <w:rsid w:val="005C6DD0"/>
    <w:rsid w:val="005C6E6D"/>
    <w:rsid w:val="005C6E6F"/>
    <w:rsid w:val="005C7008"/>
    <w:rsid w:val="005C74E5"/>
    <w:rsid w:val="005C7912"/>
    <w:rsid w:val="005C7D2A"/>
    <w:rsid w:val="005C7D77"/>
    <w:rsid w:val="005D052F"/>
    <w:rsid w:val="005D06CF"/>
    <w:rsid w:val="005D0759"/>
    <w:rsid w:val="005D0CD2"/>
    <w:rsid w:val="005D11BD"/>
    <w:rsid w:val="005D14C0"/>
    <w:rsid w:val="005D1692"/>
    <w:rsid w:val="005D1815"/>
    <w:rsid w:val="005D1DFD"/>
    <w:rsid w:val="005D1EC4"/>
    <w:rsid w:val="005D1F2A"/>
    <w:rsid w:val="005D1FB8"/>
    <w:rsid w:val="005D21F8"/>
    <w:rsid w:val="005D2417"/>
    <w:rsid w:val="005D2CAD"/>
    <w:rsid w:val="005D2DFE"/>
    <w:rsid w:val="005D2F1C"/>
    <w:rsid w:val="005D2F9B"/>
    <w:rsid w:val="005D324A"/>
    <w:rsid w:val="005D33FF"/>
    <w:rsid w:val="005D3534"/>
    <w:rsid w:val="005D38FC"/>
    <w:rsid w:val="005D3935"/>
    <w:rsid w:val="005D3A19"/>
    <w:rsid w:val="005D3A2D"/>
    <w:rsid w:val="005D3BA4"/>
    <w:rsid w:val="005D484E"/>
    <w:rsid w:val="005D489D"/>
    <w:rsid w:val="005D4AC1"/>
    <w:rsid w:val="005D4CB6"/>
    <w:rsid w:val="005D4CEC"/>
    <w:rsid w:val="005D4F16"/>
    <w:rsid w:val="005D4F4E"/>
    <w:rsid w:val="005D53CF"/>
    <w:rsid w:val="005D5CAF"/>
    <w:rsid w:val="005D608C"/>
    <w:rsid w:val="005D66DC"/>
    <w:rsid w:val="005D69E2"/>
    <w:rsid w:val="005D6C6C"/>
    <w:rsid w:val="005D6C8E"/>
    <w:rsid w:val="005D6FE9"/>
    <w:rsid w:val="005D7623"/>
    <w:rsid w:val="005D788E"/>
    <w:rsid w:val="005D79FC"/>
    <w:rsid w:val="005D7CD9"/>
    <w:rsid w:val="005D7FB8"/>
    <w:rsid w:val="005E01BE"/>
    <w:rsid w:val="005E042E"/>
    <w:rsid w:val="005E0BA4"/>
    <w:rsid w:val="005E0FA6"/>
    <w:rsid w:val="005E1282"/>
    <w:rsid w:val="005E1383"/>
    <w:rsid w:val="005E1654"/>
    <w:rsid w:val="005E16A8"/>
    <w:rsid w:val="005E16DB"/>
    <w:rsid w:val="005E1BD8"/>
    <w:rsid w:val="005E20A8"/>
    <w:rsid w:val="005E2265"/>
    <w:rsid w:val="005E2301"/>
    <w:rsid w:val="005E2398"/>
    <w:rsid w:val="005E2DDD"/>
    <w:rsid w:val="005E3230"/>
    <w:rsid w:val="005E326A"/>
    <w:rsid w:val="005E35C0"/>
    <w:rsid w:val="005E36E9"/>
    <w:rsid w:val="005E3AE5"/>
    <w:rsid w:val="005E3DE3"/>
    <w:rsid w:val="005E3EC5"/>
    <w:rsid w:val="005E3F72"/>
    <w:rsid w:val="005E4251"/>
    <w:rsid w:val="005E4571"/>
    <w:rsid w:val="005E457C"/>
    <w:rsid w:val="005E49C1"/>
    <w:rsid w:val="005E49E2"/>
    <w:rsid w:val="005E4A6F"/>
    <w:rsid w:val="005E4C14"/>
    <w:rsid w:val="005E4E0A"/>
    <w:rsid w:val="005E4F4C"/>
    <w:rsid w:val="005E528A"/>
    <w:rsid w:val="005E55C5"/>
    <w:rsid w:val="005E5A25"/>
    <w:rsid w:val="005E5A38"/>
    <w:rsid w:val="005E5E5D"/>
    <w:rsid w:val="005E66D3"/>
    <w:rsid w:val="005E686D"/>
    <w:rsid w:val="005E6946"/>
    <w:rsid w:val="005E6B65"/>
    <w:rsid w:val="005E70A2"/>
    <w:rsid w:val="005E7479"/>
    <w:rsid w:val="005E7652"/>
    <w:rsid w:val="005E7EA3"/>
    <w:rsid w:val="005F020B"/>
    <w:rsid w:val="005F0238"/>
    <w:rsid w:val="005F0497"/>
    <w:rsid w:val="005F0559"/>
    <w:rsid w:val="005F09D7"/>
    <w:rsid w:val="005F0BC2"/>
    <w:rsid w:val="005F0D1B"/>
    <w:rsid w:val="005F0D91"/>
    <w:rsid w:val="005F101E"/>
    <w:rsid w:val="005F1443"/>
    <w:rsid w:val="005F14AB"/>
    <w:rsid w:val="005F14F1"/>
    <w:rsid w:val="005F1610"/>
    <w:rsid w:val="005F1F80"/>
    <w:rsid w:val="005F257F"/>
    <w:rsid w:val="005F261C"/>
    <w:rsid w:val="005F2857"/>
    <w:rsid w:val="005F2947"/>
    <w:rsid w:val="005F2981"/>
    <w:rsid w:val="005F2A7A"/>
    <w:rsid w:val="005F2C27"/>
    <w:rsid w:val="005F2D0B"/>
    <w:rsid w:val="005F2D84"/>
    <w:rsid w:val="005F2E06"/>
    <w:rsid w:val="005F2F63"/>
    <w:rsid w:val="005F340D"/>
    <w:rsid w:val="005F3477"/>
    <w:rsid w:val="005F3CB1"/>
    <w:rsid w:val="005F3CC6"/>
    <w:rsid w:val="005F3F7C"/>
    <w:rsid w:val="005F41F2"/>
    <w:rsid w:val="005F4450"/>
    <w:rsid w:val="005F4474"/>
    <w:rsid w:val="005F4738"/>
    <w:rsid w:val="005F4A41"/>
    <w:rsid w:val="005F4E6C"/>
    <w:rsid w:val="005F5223"/>
    <w:rsid w:val="005F5549"/>
    <w:rsid w:val="005F56A1"/>
    <w:rsid w:val="005F5923"/>
    <w:rsid w:val="005F5DCE"/>
    <w:rsid w:val="005F5DDB"/>
    <w:rsid w:val="005F5E61"/>
    <w:rsid w:val="005F62AC"/>
    <w:rsid w:val="005F63B9"/>
    <w:rsid w:val="005F64F9"/>
    <w:rsid w:val="005F6F5F"/>
    <w:rsid w:val="005F7376"/>
    <w:rsid w:val="005F7EE6"/>
    <w:rsid w:val="005F7F32"/>
    <w:rsid w:val="005F7FA9"/>
    <w:rsid w:val="0060006E"/>
    <w:rsid w:val="006000A2"/>
    <w:rsid w:val="006001CD"/>
    <w:rsid w:val="00600540"/>
    <w:rsid w:val="0060083F"/>
    <w:rsid w:val="00600C95"/>
    <w:rsid w:val="00600D19"/>
    <w:rsid w:val="00600D6F"/>
    <w:rsid w:val="00601248"/>
    <w:rsid w:val="00601A5B"/>
    <w:rsid w:val="00601AAA"/>
    <w:rsid w:val="00601BA8"/>
    <w:rsid w:val="00601E79"/>
    <w:rsid w:val="006025F8"/>
    <w:rsid w:val="0060277F"/>
    <w:rsid w:val="00602930"/>
    <w:rsid w:val="00602B3A"/>
    <w:rsid w:val="00603198"/>
    <w:rsid w:val="0060353F"/>
    <w:rsid w:val="0060369D"/>
    <w:rsid w:val="00603717"/>
    <w:rsid w:val="0060387C"/>
    <w:rsid w:val="00603A06"/>
    <w:rsid w:val="00603B52"/>
    <w:rsid w:val="00603CBD"/>
    <w:rsid w:val="00603F55"/>
    <w:rsid w:val="00603FF9"/>
    <w:rsid w:val="00604171"/>
    <w:rsid w:val="0060421B"/>
    <w:rsid w:val="00604261"/>
    <w:rsid w:val="00604519"/>
    <w:rsid w:val="00604542"/>
    <w:rsid w:val="00604918"/>
    <w:rsid w:val="00604B79"/>
    <w:rsid w:val="00604BD2"/>
    <w:rsid w:val="006050B9"/>
    <w:rsid w:val="006052F8"/>
    <w:rsid w:val="006053D6"/>
    <w:rsid w:val="006057B2"/>
    <w:rsid w:val="00605917"/>
    <w:rsid w:val="0060596D"/>
    <w:rsid w:val="00605A10"/>
    <w:rsid w:val="00605A24"/>
    <w:rsid w:val="00605E32"/>
    <w:rsid w:val="00605E6E"/>
    <w:rsid w:val="00605FE6"/>
    <w:rsid w:val="006060AF"/>
    <w:rsid w:val="00606133"/>
    <w:rsid w:val="006064D7"/>
    <w:rsid w:val="00606D50"/>
    <w:rsid w:val="00606F5E"/>
    <w:rsid w:val="00606FD5"/>
    <w:rsid w:val="0060724E"/>
    <w:rsid w:val="0060725C"/>
    <w:rsid w:val="0060756C"/>
    <w:rsid w:val="0060771C"/>
    <w:rsid w:val="0060773A"/>
    <w:rsid w:val="006077CE"/>
    <w:rsid w:val="00607D97"/>
    <w:rsid w:val="00607E58"/>
    <w:rsid w:val="00607F56"/>
    <w:rsid w:val="00607F9E"/>
    <w:rsid w:val="00610099"/>
    <w:rsid w:val="006101D9"/>
    <w:rsid w:val="0061073C"/>
    <w:rsid w:val="00610B86"/>
    <w:rsid w:val="00610D09"/>
    <w:rsid w:val="00610DF8"/>
    <w:rsid w:val="00610E22"/>
    <w:rsid w:val="00610E62"/>
    <w:rsid w:val="00610FAF"/>
    <w:rsid w:val="006117FE"/>
    <w:rsid w:val="00611C08"/>
    <w:rsid w:val="00611D9F"/>
    <w:rsid w:val="006120BF"/>
    <w:rsid w:val="00612580"/>
    <w:rsid w:val="0061298B"/>
    <w:rsid w:val="00612A67"/>
    <w:rsid w:val="00612BB1"/>
    <w:rsid w:val="00613016"/>
    <w:rsid w:val="006130E1"/>
    <w:rsid w:val="00613364"/>
    <w:rsid w:val="006134C0"/>
    <w:rsid w:val="006138A2"/>
    <w:rsid w:val="00613A68"/>
    <w:rsid w:val="00613B82"/>
    <w:rsid w:val="00613CFE"/>
    <w:rsid w:val="00613E05"/>
    <w:rsid w:val="00613E89"/>
    <w:rsid w:val="0061407B"/>
    <w:rsid w:val="0061424D"/>
    <w:rsid w:val="00614305"/>
    <w:rsid w:val="00614C22"/>
    <w:rsid w:val="00614C34"/>
    <w:rsid w:val="00614FB5"/>
    <w:rsid w:val="00614FE6"/>
    <w:rsid w:val="0061519F"/>
    <w:rsid w:val="0061544E"/>
    <w:rsid w:val="00615471"/>
    <w:rsid w:val="006156C6"/>
    <w:rsid w:val="00615723"/>
    <w:rsid w:val="00615916"/>
    <w:rsid w:val="00615975"/>
    <w:rsid w:val="00615AC3"/>
    <w:rsid w:val="00615B76"/>
    <w:rsid w:val="00616090"/>
    <w:rsid w:val="00616608"/>
    <w:rsid w:val="006167A7"/>
    <w:rsid w:val="00616CA7"/>
    <w:rsid w:val="00616E25"/>
    <w:rsid w:val="00617369"/>
    <w:rsid w:val="00617436"/>
    <w:rsid w:val="00617672"/>
    <w:rsid w:val="00617712"/>
    <w:rsid w:val="00617A1B"/>
    <w:rsid w:val="00617ADF"/>
    <w:rsid w:val="00617CEA"/>
    <w:rsid w:val="00617E20"/>
    <w:rsid w:val="00617E41"/>
    <w:rsid w:val="00617FED"/>
    <w:rsid w:val="0062002A"/>
    <w:rsid w:val="0062028E"/>
    <w:rsid w:val="006205C5"/>
    <w:rsid w:val="00620C79"/>
    <w:rsid w:val="00621165"/>
    <w:rsid w:val="0062160B"/>
    <w:rsid w:val="00621764"/>
    <w:rsid w:val="00621CCB"/>
    <w:rsid w:val="00622992"/>
    <w:rsid w:val="00622AC0"/>
    <w:rsid w:val="00622B3A"/>
    <w:rsid w:val="00622BA9"/>
    <w:rsid w:val="00622CF5"/>
    <w:rsid w:val="00622DFB"/>
    <w:rsid w:val="0062324D"/>
    <w:rsid w:val="00623265"/>
    <w:rsid w:val="006237A0"/>
    <w:rsid w:val="0062419B"/>
    <w:rsid w:val="00624322"/>
    <w:rsid w:val="006246B8"/>
    <w:rsid w:val="006247A4"/>
    <w:rsid w:val="0062485D"/>
    <w:rsid w:val="00624B23"/>
    <w:rsid w:val="00624BD6"/>
    <w:rsid w:val="00624EBF"/>
    <w:rsid w:val="00624F37"/>
    <w:rsid w:val="00625084"/>
    <w:rsid w:val="00625149"/>
    <w:rsid w:val="0062530C"/>
    <w:rsid w:val="006253AA"/>
    <w:rsid w:val="00625B5F"/>
    <w:rsid w:val="00626083"/>
    <w:rsid w:val="00626612"/>
    <w:rsid w:val="006266AF"/>
    <w:rsid w:val="0062672A"/>
    <w:rsid w:val="00626746"/>
    <w:rsid w:val="0062676D"/>
    <w:rsid w:val="006267AA"/>
    <w:rsid w:val="00626837"/>
    <w:rsid w:val="00626A10"/>
    <w:rsid w:val="00626D35"/>
    <w:rsid w:val="00626D3B"/>
    <w:rsid w:val="0062709C"/>
    <w:rsid w:val="00627232"/>
    <w:rsid w:val="006273B9"/>
    <w:rsid w:val="00627855"/>
    <w:rsid w:val="00627A4A"/>
    <w:rsid w:val="00627B68"/>
    <w:rsid w:val="00627E02"/>
    <w:rsid w:val="006304D8"/>
    <w:rsid w:val="006308D8"/>
    <w:rsid w:val="00630ACB"/>
    <w:rsid w:val="00630C70"/>
    <w:rsid w:val="006314B1"/>
    <w:rsid w:val="006316A7"/>
    <w:rsid w:val="00631ADE"/>
    <w:rsid w:val="00632238"/>
    <w:rsid w:val="00632288"/>
    <w:rsid w:val="0063233F"/>
    <w:rsid w:val="006327D7"/>
    <w:rsid w:val="00632F7F"/>
    <w:rsid w:val="00633190"/>
    <w:rsid w:val="00633229"/>
    <w:rsid w:val="006333A6"/>
    <w:rsid w:val="00633471"/>
    <w:rsid w:val="00633A70"/>
    <w:rsid w:val="00634011"/>
    <w:rsid w:val="00634314"/>
    <w:rsid w:val="00634339"/>
    <w:rsid w:val="006346DC"/>
    <w:rsid w:val="00634ACA"/>
    <w:rsid w:val="00635165"/>
    <w:rsid w:val="00635731"/>
    <w:rsid w:val="00635786"/>
    <w:rsid w:val="00635972"/>
    <w:rsid w:val="00635FE9"/>
    <w:rsid w:val="006363BB"/>
    <w:rsid w:val="006367A1"/>
    <w:rsid w:val="00636C32"/>
    <w:rsid w:val="00637091"/>
    <w:rsid w:val="006371EB"/>
    <w:rsid w:val="006372A0"/>
    <w:rsid w:val="006374E4"/>
    <w:rsid w:val="00637935"/>
    <w:rsid w:val="00637940"/>
    <w:rsid w:val="00637A8C"/>
    <w:rsid w:val="00637E29"/>
    <w:rsid w:val="00637F1F"/>
    <w:rsid w:val="0064004A"/>
    <w:rsid w:val="0064005C"/>
    <w:rsid w:val="006400D1"/>
    <w:rsid w:val="00640358"/>
    <w:rsid w:val="00640A31"/>
    <w:rsid w:val="00640A85"/>
    <w:rsid w:val="00640F0D"/>
    <w:rsid w:val="00641014"/>
    <w:rsid w:val="00641115"/>
    <w:rsid w:val="006411C4"/>
    <w:rsid w:val="00641226"/>
    <w:rsid w:val="0064149D"/>
    <w:rsid w:val="00641516"/>
    <w:rsid w:val="00641E1B"/>
    <w:rsid w:val="00641ECA"/>
    <w:rsid w:val="0064233C"/>
    <w:rsid w:val="006427F7"/>
    <w:rsid w:val="006427FB"/>
    <w:rsid w:val="00642F0F"/>
    <w:rsid w:val="00643213"/>
    <w:rsid w:val="00643657"/>
    <w:rsid w:val="00643B2C"/>
    <w:rsid w:val="00643F48"/>
    <w:rsid w:val="0064437D"/>
    <w:rsid w:val="006443C4"/>
    <w:rsid w:val="0064454F"/>
    <w:rsid w:val="00644814"/>
    <w:rsid w:val="00644C00"/>
    <w:rsid w:val="00644D33"/>
    <w:rsid w:val="00644E30"/>
    <w:rsid w:val="00644E6D"/>
    <w:rsid w:val="006458A9"/>
    <w:rsid w:val="00645CE8"/>
    <w:rsid w:val="00646417"/>
    <w:rsid w:val="00646F29"/>
    <w:rsid w:val="006470BF"/>
    <w:rsid w:val="00647326"/>
    <w:rsid w:val="006474E4"/>
    <w:rsid w:val="006475AF"/>
    <w:rsid w:val="00647A9C"/>
    <w:rsid w:val="00647BF5"/>
    <w:rsid w:val="00647F55"/>
    <w:rsid w:val="006501E7"/>
    <w:rsid w:val="0065035E"/>
    <w:rsid w:val="0065067C"/>
    <w:rsid w:val="00650707"/>
    <w:rsid w:val="006507A2"/>
    <w:rsid w:val="00650A71"/>
    <w:rsid w:val="00650DA2"/>
    <w:rsid w:val="006511BE"/>
    <w:rsid w:val="0065174A"/>
    <w:rsid w:val="00651898"/>
    <w:rsid w:val="00651B43"/>
    <w:rsid w:val="00651CA2"/>
    <w:rsid w:val="00651F68"/>
    <w:rsid w:val="00651F6F"/>
    <w:rsid w:val="00652323"/>
    <w:rsid w:val="00652AF5"/>
    <w:rsid w:val="00652D92"/>
    <w:rsid w:val="0065308F"/>
    <w:rsid w:val="00653200"/>
    <w:rsid w:val="00653643"/>
    <w:rsid w:val="006536B5"/>
    <w:rsid w:val="00653715"/>
    <w:rsid w:val="006537CD"/>
    <w:rsid w:val="00653857"/>
    <w:rsid w:val="006539A5"/>
    <w:rsid w:val="00653C63"/>
    <w:rsid w:val="00653C78"/>
    <w:rsid w:val="00653E0E"/>
    <w:rsid w:val="00654201"/>
    <w:rsid w:val="00654322"/>
    <w:rsid w:val="00654748"/>
    <w:rsid w:val="00654A25"/>
    <w:rsid w:val="00655124"/>
    <w:rsid w:val="0065557D"/>
    <w:rsid w:val="00655720"/>
    <w:rsid w:val="00655951"/>
    <w:rsid w:val="00655B94"/>
    <w:rsid w:val="00655B9A"/>
    <w:rsid w:val="00655BEF"/>
    <w:rsid w:val="00655EE4"/>
    <w:rsid w:val="00655F53"/>
    <w:rsid w:val="00656191"/>
    <w:rsid w:val="006561EB"/>
    <w:rsid w:val="00656BC5"/>
    <w:rsid w:val="00656CF2"/>
    <w:rsid w:val="00657D40"/>
    <w:rsid w:val="00660200"/>
    <w:rsid w:val="0066040E"/>
    <w:rsid w:val="006608BF"/>
    <w:rsid w:val="00660EB4"/>
    <w:rsid w:val="0066129E"/>
    <w:rsid w:val="006618CA"/>
    <w:rsid w:val="00661A38"/>
    <w:rsid w:val="00661FA7"/>
    <w:rsid w:val="006623F5"/>
    <w:rsid w:val="006624DA"/>
    <w:rsid w:val="00662630"/>
    <w:rsid w:val="006626B1"/>
    <w:rsid w:val="006627C5"/>
    <w:rsid w:val="006629C4"/>
    <w:rsid w:val="00662AB3"/>
    <w:rsid w:val="006633E4"/>
    <w:rsid w:val="00664093"/>
    <w:rsid w:val="006642C4"/>
    <w:rsid w:val="0066434B"/>
    <w:rsid w:val="006644AD"/>
    <w:rsid w:val="00664603"/>
    <w:rsid w:val="0066473D"/>
    <w:rsid w:val="00664DFC"/>
    <w:rsid w:val="00664E03"/>
    <w:rsid w:val="00665297"/>
    <w:rsid w:val="00665AD8"/>
    <w:rsid w:val="00665CA8"/>
    <w:rsid w:val="006661FF"/>
    <w:rsid w:val="00666518"/>
    <w:rsid w:val="006671E7"/>
    <w:rsid w:val="00667470"/>
    <w:rsid w:val="00667FFA"/>
    <w:rsid w:val="00670083"/>
    <w:rsid w:val="006708A5"/>
    <w:rsid w:val="00670D16"/>
    <w:rsid w:val="00670EAE"/>
    <w:rsid w:val="00671430"/>
    <w:rsid w:val="006714CA"/>
    <w:rsid w:val="00671627"/>
    <w:rsid w:val="006719FB"/>
    <w:rsid w:val="00671C89"/>
    <w:rsid w:val="006723B6"/>
    <w:rsid w:val="00672641"/>
    <w:rsid w:val="00672C77"/>
    <w:rsid w:val="00672F2F"/>
    <w:rsid w:val="0067333A"/>
    <w:rsid w:val="006736E4"/>
    <w:rsid w:val="00673A67"/>
    <w:rsid w:val="00674018"/>
    <w:rsid w:val="006740B7"/>
    <w:rsid w:val="00674646"/>
    <w:rsid w:val="006746B3"/>
    <w:rsid w:val="00674874"/>
    <w:rsid w:val="00674D2B"/>
    <w:rsid w:val="00674DE8"/>
    <w:rsid w:val="0067556A"/>
    <w:rsid w:val="0067557B"/>
    <w:rsid w:val="00675601"/>
    <w:rsid w:val="00675708"/>
    <w:rsid w:val="00675936"/>
    <w:rsid w:val="00675B0A"/>
    <w:rsid w:val="00675C36"/>
    <w:rsid w:val="00675C8E"/>
    <w:rsid w:val="00675D1B"/>
    <w:rsid w:val="00676205"/>
    <w:rsid w:val="00676265"/>
    <w:rsid w:val="00676C76"/>
    <w:rsid w:val="00677187"/>
    <w:rsid w:val="006771AD"/>
    <w:rsid w:val="0067754E"/>
    <w:rsid w:val="00677A97"/>
    <w:rsid w:val="00677D49"/>
    <w:rsid w:val="00677E0E"/>
    <w:rsid w:val="00680298"/>
    <w:rsid w:val="0068034E"/>
    <w:rsid w:val="00680A00"/>
    <w:rsid w:val="00680C14"/>
    <w:rsid w:val="00680DB0"/>
    <w:rsid w:val="00680DD6"/>
    <w:rsid w:val="00681605"/>
    <w:rsid w:val="00681993"/>
    <w:rsid w:val="006819B8"/>
    <w:rsid w:val="00682A65"/>
    <w:rsid w:val="00682D35"/>
    <w:rsid w:val="00683162"/>
    <w:rsid w:val="006832F0"/>
    <w:rsid w:val="006833F3"/>
    <w:rsid w:val="006835C6"/>
    <w:rsid w:val="006838A5"/>
    <w:rsid w:val="0068390E"/>
    <w:rsid w:val="00683B03"/>
    <w:rsid w:val="00684095"/>
    <w:rsid w:val="006840AF"/>
    <w:rsid w:val="0068449E"/>
    <w:rsid w:val="006844B7"/>
    <w:rsid w:val="006844C4"/>
    <w:rsid w:val="00684756"/>
    <w:rsid w:val="006847AA"/>
    <w:rsid w:val="00684909"/>
    <w:rsid w:val="00684C09"/>
    <w:rsid w:val="00684FF0"/>
    <w:rsid w:val="0068570E"/>
    <w:rsid w:val="00685D6C"/>
    <w:rsid w:val="006860A7"/>
    <w:rsid w:val="00686357"/>
    <w:rsid w:val="00686929"/>
    <w:rsid w:val="00686D73"/>
    <w:rsid w:val="00686ECE"/>
    <w:rsid w:val="0068742B"/>
    <w:rsid w:val="006876F7"/>
    <w:rsid w:val="0068773B"/>
    <w:rsid w:val="00687858"/>
    <w:rsid w:val="00687CE6"/>
    <w:rsid w:val="00687F3F"/>
    <w:rsid w:val="0069029C"/>
    <w:rsid w:val="006902C3"/>
    <w:rsid w:val="006906DB"/>
    <w:rsid w:val="00690C70"/>
    <w:rsid w:val="00690FE5"/>
    <w:rsid w:val="006911F2"/>
    <w:rsid w:val="006913AB"/>
    <w:rsid w:val="00691849"/>
    <w:rsid w:val="00691B7A"/>
    <w:rsid w:val="00691B9C"/>
    <w:rsid w:val="00691E1F"/>
    <w:rsid w:val="00692687"/>
    <w:rsid w:val="00692B69"/>
    <w:rsid w:val="00692D82"/>
    <w:rsid w:val="006930F2"/>
    <w:rsid w:val="006933DA"/>
    <w:rsid w:val="00693461"/>
    <w:rsid w:val="00693D15"/>
    <w:rsid w:val="00693D95"/>
    <w:rsid w:val="0069401E"/>
    <w:rsid w:val="006940A0"/>
    <w:rsid w:val="00694136"/>
    <w:rsid w:val="006945A6"/>
    <w:rsid w:val="0069471C"/>
    <w:rsid w:val="006948F0"/>
    <w:rsid w:val="00694F96"/>
    <w:rsid w:val="00695051"/>
    <w:rsid w:val="006953A0"/>
    <w:rsid w:val="00695513"/>
    <w:rsid w:val="0069552B"/>
    <w:rsid w:val="00695551"/>
    <w:rsid w:val="00695755"/>
    <w:rsid w:val="00695BC0"/>
    <w:rsid w:val="00695F81"/>
    <w:rsid w:val="00696063"/>
    <w:rsid w:val="00696102"/>
    <w:rsid w:val="00696457"/>
    <w:rsid w:val="00696483"/>
    <w:rsid w:val="0069648B"/>
    <w:rsid w:val="00696977"/>
    <w:rsid w:val="00696A18"/>
    <w:rsid w:val="00696B9E"/>
    <w:rsid w:val="00696E12"/>
    <w:rsid w:val="006971A7"/>
    <w:rsid w:val="00697361"/>
    <w:rsid w:val="0069745E"/>
    <w:rsid w:val="00697A01"/>
    <w:rsid w:val="00697AD0"/>
    <w:rsid w:val="00697B66"/>
    <w:rsid w:val="00697C18"/>
    <w:rsid w:val="00697D36"/>
    <w:rsid w:val="00697D70"/>
    <w:rsid w:val="006A0041"/>
    <w:rsid w:val="006A0090"/>
    <w:rsid w:val="006A04BD"/>
    <w:rsid w:val="006A070F"/>
    <w:rsid w:val="006A0DAB"/>
    <w:rsid w:val="006A1393"/>
    <w:rsid w:val="006A16D8"/>
    <w:rsid w:val="006A173A"/>
    <w:rsid w:val="006A17ED"/>
    <w:rsid w:val="006A1A54"/>
    <w:rsid w:val="006A2121"/>
    <w:rsid w:val="006A313D"/>
    <w:rsid w:val="006A32AA"/>
    <w:rsid w:val="006A3302"/>
    <w:rsid w:val="006A3665"/>
    <w:rsid w:val="006A3A89"/>
    <w:rsid w:val="006A3B55"/>
    <w:rsid w:val="006A3BA5"/>
    <w:rsid w:val="006A3E87"/>
    <w:rsid w:val="006A3EA7"/>
    <w:rsid w:val="006A3EDF"/>
    <w:rsid w:val="006A40DF"/>
    <w:rsid w:val="006A4786"/>
    <w:rsid w:val="006A49C6"/>
    <w:rsid w:val="006A4BC0"/>
    <w:rsid w:val="006A4C18"/>
    <w:rsid w:val="006A4E6F"/>
    <w:rsid w:val="006A5027"/>
    <w:rsid w:val="006A50CB"/>
    <w:rsid w:val="006A50DB"/>
    <w:rsid w:val="006A529B"/>
    <w:rsid w:val="006A52FF"/>
    <w:rsid w:val="006A54E7"/>
    <w:rsid w:val="006A57EA"/>
    <w:rsid w:val="006A5A6A"/>
    <w:rsid w:val="006A5AD9"/>
    <w:rsid w:val="006A5B78"/>
    <w:rsid w:val="006A5C0D"/>
    <w:rsid w:val="006A5C44"/>
    <w:rsid w:val="006A5DB1"/>
    <w:rsid w:val="006A5DF8"/>
    <w:rsid w:val="006A5FBB"/>
    <w:rsid w:val="006A6282"/>
    <w:rsid w:val="006A64E2"/>
    <w:rsid w:val="006A6987"/>
    <w:rsid w:val="006A69A2"/>
    <w:rsid w:val="006A6A0C"/>
    <w:rsid w:val="006A6C52"/>
    <w:rsid w:val="006A6D1C"/>
    <w:rsid w:val="006A6D35"/>
    <w:rsid w:val="006A72BB"/>
    <w:rsid w:val="006A7791"/>
    <w:rsid w:val="006A79AF"/>
    <w:rsid w:val="006A7B73"/>
    <w:rsid w:val="006A7E0E"/>
    <w:rsid w:val="006B02CE"/>
    <w:rsid w:val="006B0426"/>
    <w:rsid w:val="006B068E"/>
    <w:rsid w:val="006B115E"/>
    <w:rsid w:val="006B1882"/>
    <w:rsid w:val="006B18EE"/>
    <w:rsid w:val="006B1A75"/>
    <w:rsid w:val="006B1AB8"/>
    <w:rsid w:val="006B211F"/>
    <w:rsid w:val="006B228D"/>
    <w:rsid w:val="006B2381"/>
    <w:rsid w:val="006B26C9"/>
    <w:rsid w:val="006B2709"/>
    <w:rsid w:val="006B27B1"/>
    <w:rsid w:val="006B27F4"/>
    <w:rsid w:val="006B2A45"/>
    <w:rsid w:val="006B331C"/>
    <w:rsid w:val="006B3335"/>
    <w:rsid w:val="006B37A6"/>
    <w:rsid w:val="006B3B00"/>
    <w:rsid w:val="006B3B4B"/>
    <w:rsid w:val="006B3B59"/>
    <w:rsid w:val="006B3FE9"/>
    <w:rsid w:val="006B400D"/>
    <w:rsid w:val="006B491F"/>
    <w:rsid w:val="006B4A3A"/>
    <w:rsid w:val="006B4E3C"/>
    <w:rsid w:val="006B4F1B"/>
    <w:rsid w:val="006B52DB"/>
    <w:rsid w:val="006B558E"/>
    <w:rsid w:val="006B5A53"/>
    <w:rsid w:val="006B5F02"/>
    <w:rsid w:val="006B5F7D"/>
    <w:rsid w:val="006B6227"/>
    <w:rsid w:val="006B65A4"/>
    <w:rsid w:val="006B6958"/>
    <w:rsid w:val="006B6CA4"/>
    <w:rsid w:val="006B6D57"/>
    <w:rsid w:val="006B73C8"/>
    <w:rsid w:val="006B79B7"/>
    <w:rsid w:val="006C01A7"/>
    <w:rsid w:val="006C0214"/>
    <w:rsid w:val="006C0399"/>
    <w:rsid w:val="006C05C5"/>
    <w:rsid w:val="006C06BB"/>
    <w:rsid w:val="006C06DF"/>
    <w:rsid w:val="006C0737"/>
    <w:rsid w:val="006C09FD"/>
    <w:rsid w:val="006C0AAC"/>
    <w:rsid w:val="006C0D55"/>
    <w:rsid w:val="006C1122"/>
    <w:rsid w:val="006C1135"/>
    <w:rsid w:val="006C1165"/>
    <w:rsid w:val="006C1273"/>
    <w:rsid w:val="006C1393"/>
    <w:rsid w:val="006C13A6"/>
    <w:rsid w:val="006C19A6"/>
    <w:rsid w:val="006C1AB0"/>
    <w:rsid w:val="006C1EBF"/>
    <w:rsid w:val="006C21E0"/>
    <w:rsid w:val="006C262B"/>
    <w:rsid w:val="006C26F2"/>
    <w:rsid w:val="006C2A13"/>
    <w:rsid w:val="006C2A8E"/>
    <w:rsid w:val="006C2C92"/>
    <w:rsid w:val="006C2CEF"/>
    <w:rsid w:val="006C30C2"/>
    <w:rsid w:val="006C324B"/>
    <w:rsid w:val="006C3573"/>
    <w:rsid w:val="006C3795"/>
    <w:rsid w:val="006C3DBC"/>
    <w:rsid w:val="006C3F4D"/>
    <w:rsid w:val="006C3FB8"/>
    <w:rsid w:val="006C4034"/>
    <w:rsid w:val="006C4493"/>
    <w:rsid w:val="006C46F9"/>
    <w:rsid w:val="006C490F"/>
    <w:rsid w:val="006C496E"/>
    <w:rsid w:val="006C4D02"/>
    <w:rsid w:val="006C4E01"/>
    <w:rsid w:val="006C4FEB"/>
    <w:rsid w:val="006C5048"/>
    <w:rsid w:val="006C521A"/>
    <w:rsid w:val="006C5511"/>
    <w:rsid w:val="006C5575"/>
    <w:rsid w:val="006C5753"/>
    <w:rsid w:val="006C57B9"/>
    <w:rsid w:val="006C5823"/>
    <w:rsid w:val="006C5A79"/>
    <w:rsid w:val="006C5E5C"/>
    <w:rsid w:val="006C6259"/>
    <w:rsid w:val="006C665D"/>
    <w:rsid w:val="006C680A"/>
    <w:rsid w:val="006C6B92"/>
    <w:rsid w:val="006C7549"/>
    <w:rsid w:val="006C7FB3"/>
    <w:rsid w:val="006D0237"/>
    <w:rsid w:val="006D0EE8"/>
    <w:rsid w:val="006D10E4"/>
    <w:rsid w:val="006D1734"/>
    <w:rsid w:val="006D1E60"/>
    <w:rsid w:val="006D1F63"/>
    <w:rsid w:val="006D210B"/>
    <w:rsid w:val="006D2185"/>
    <w:rsid w:val="006D255C"/>
    <w:rsid w:val="006D2861"/>
    <w:rsid w:val="006D2892"/>
    <w:rsid w:val="006D2935"/>
    <w:rsid w:val="006D2A2D"/>
    <w:rsid w:val="006D2C10"/>
    <w:rsid w:val="006D318A"/>
    <w:rsid w:val="006D3489"/>
    <w:rsid w:val="006D3786"/>
    <w:rsid w:val="006D3C88"/>
    <w:rsid w:val="006D4471"/>
    <w:rsid w:val="006D48C4"/>
    <w:rsid w:val="006D48C9"/>
    <w:rsid w:val="006D4CF3"/>
    <w:rsid w:val="006D4E0E"/>
    <w:rsid w:val="006D4E50"/>
    <w:rsid w:val="006D4E61"/>
    <w:rsid w:val="006D52BA"/>
    <w:rsid w:val="006D53C8"/>
    <w:rsid w:val="006D53CE"/>
    <w:rsid w:val="006D57C2"/>
    <w:rsid w:val="006D5924"/>
    <w:rsid w:val="006D5A9C"/>
    <w:rsid w:val="006D5D2E"/>
    <w:rsid w:val="006D609B"/>
    <w:rsid w:val="006D614C"/>
    <w:rsid w:val="006D6D9D"/>
    <w:rsid w:val="006D7049"/>
    <w:rsid w:val="006D7189"/>
    <w:rsid w:val="006D719D"/>
    <w:rsid w:val="006D7438"/>
    <w:rsid w:val="006D75EB"/>
    <w:rsid w:val="006D7742"/>
    <w:rsid w:val="006D7AC4"/>
    <w:rsid w:val="006D7B8A"/>
    <w:rsid w:val="006D7E86"/>
    <w:rsid w:val="006E016E"/>
    <w:rsid w:val="006E02A1"/>
    <w:rsid w:val="006E0309"/>
    <w:rsid w:val="006E0530"/>
    <w:rsid w:val="006E0568"/>
    <w:rsid w:val="006E05B0"/>
    <w:rsid w:val="006E05CE"/>
    <w:rsid w:val="006E0969"/>
    <w:rsid w:val="006E0B50"/>
    <w:rsid w:val="006E0B63"/>
    <w:rsid w:val="006E0F80"/>
    <w:rsid w:val="006E0FC9"/>
    <w:rsid w:val="006E0FE4"/>
    <w:rsid w:val="006E14A2"/>
    <w:rsid w:val="006E1870"/>
    <w:rsid w:val="006E1CB5"/>
    <w:rsid w:val="006E22FD"/>
    <w:rsid w:val="006E252E"/>
    <w:rsid w:val="006E2CDF"/>
    <w:rsid w:val="006E2DB3"/>
    <w:rsid w:val="006E2DBC"/>
    <w:rsid w:val="006E3091"/>
    <w:rsid w:val="006E35D7"/>
    <w:rsid w:val="006E3827"/>
    <w:rsid w:val="006E4289"/>
    <w:rsid w:val="006E43AC"/>
    <w:rsid w:val="006E4471"/>
    <w:rsid w:val="006E4637"/>
    <w:rsid w:val="006E497C"/>
    <w:rsid w:val="006E4CCC"/>
    <w:rsid w:val="006E594F"/>
    <w:rsid w:val="006E5B1F"/>
    <w:rsid w:val="006E6244"/>
    <w:rsid w:val="006E6261"/>
    <w:rsid w:val="006E6287"/>
    <w:rsid w:val="006E62F7"/>
    <w:rsid w:val="006E65B1"/>
    <w:rsid w:val="006E6753"/>
    <w:rsid w:val="006E6947"/>
    <w:rsid w:val="006E6DD2"/>
    <w:rsid w:val="006E7241"/>
    <w:rsid w:val="006E7A50"/>
    <w:rsid w:val="006E7A53"/>
    <w:rsid w:val="006E7E0C"/>
    <w:rsid w:val="006E7EDB"/>
    <w:rsid w:val="006F00BE"/>
    <w:rsid w:val="006F05BB"/>
    <w:rsid w:val="006F05D3"/>
    <w:rsid w:val="006F094D"/>
    <w:rsid w:val="006F0AB3"/>
    <w:rsid w:val="006F1197"/>
    <w:rsid w:val="006F146F"/>
    <w:rsid w:val="006F164C"/>
    <w:rsid w:val="006F17ED"/>
    <w:rsid w:val="006F1A11"/>
    <w:rsid w:val="006F1A4E"/>
    <w:rsid w:val="006F1D11"/>
    <w:rsid w:val="006F1D56"/>
    <w:rsid w:val="006F1D81"/>
    <w:rsid w:val="006F1E1C"/>
    <w:rsid w:val="006F235F"/>
    <w:rsid w:val="006F23D4"/>
    <w:rsid w:val="006F294D"/>
    <w:rsid w:val="006F2C69"/>
    <w:rsid w:val="006F2CCC"/>
    <w:rsid w:val="006F2D65"/>
    <w:rsid w:val="006F2DE8"/>
    <w:rsid w:val="006F2ED0"/>
    <w:rsid w:val="006F3067"/>
    <w:rsid w:val="006F30B4"/>
    <w:rsid w:val="006F3291"/>
    <w:rsid w:val="006F32F0"/>
    <w:rsid w:val="006F3334"/>
    <w:rsid w:val="006F337C"/>
    <w:rsid w:val="006F3803"/>
    <w:rsid w:val="006F3949"/>
    <w:rsid w:val="006F3AD4"/>
    <w:rsid w:val="006F3B83"/>
    <w:rsid w:val="006F3C46"/>
    <w:rsid w:val="006F3E7B"/>
    <w:rsid w:val="006F3ED3"/>
    <w:rsid w:val="006F3F41"/>
    <w:rsid w:val="006F42E9"/>
    <w:rsid w:val="006F4430"/>
    <w:rsid w:val="006F4E8A"/>
    <w:rsid w:val="006F5452"/>
    <w:rsid w:val="006F549C"/>
    <w:rsid w:val="006F564F"/>
    <w:rsid w:val="006F56D3"/>
    <w:rsid w:val="006F5C39"/>
    <w:rsid w:val="006F62B7"/>
    <w:rsid w:val="006F73F7"/>
    <w:rsid w:val="006F7639"/>
    <w:rsid w:val="006F7B22"/>
    <w:rsid w:val="006F7EBF"/>
    <w:rsid w:val="006F7ED9"/>
    <w:rsid w:val="0070047C"/>
    <w:rsid w:val="007004A4"/>
    <w:rsid w:val="00700620"/>
    <w:rsid w:val="00700BF5"/>
    <w:rsid w:val="00700F28"/>
    <w:rsid w:val="007015B2"/>
    <w:rsid w:val="0070167C"/>
    <w:rsid w:val="0070222C"/>
    <w:rsid w:val="007023F9"/>
    <w:rsid w:val="00702935"/>
    <w:rsid w:val="0070295D"/>
    <w:rsid w:val="007029D4"/>
    <w:rsid w:val="00702D6B"/>
    <w:rsid w:val="00703271"/>
    <w:rsid w:val="007032C6"/>
    <w:rsid w:val="007032C7"/>
    <w:rsid w:val="0070333F"/>
    <w:rsid w:val="007034D3"/>
    <w:rsid w:val="007035FB"/>
    <w:rsid w:val="00703737"/>
    <w:rsid w:val="00703751"/>
    <w:rsid w:val="0070399A"/>
    <w:rsid w:val="007039C4"/>
    <w:rsid w:val="00703E8E"/>
    <w:rsid w:val="00703F96"/>
    <w:rsid w:val="007040BE"/>
    <w:rsid w:val="00704195"/>
    <w:rsid w:val="0070475E"/>
    <w:rsid w:val="0070480B"/>
    <w:rsid w:val="007048C5"/>
    <w:rsid w:val="007048CF"/>
    <w:rsid w:val="007048F7"/>
    <w:rsid w:val="00704F97"/>
    <w:rsid w:val="00705041"/>
    <w:rsid w:val="0070507E"/>
    <w:rsid w:val="00705190"/>
    <w:rsid w:val="007052F8"/>
    <w:rsid w:val="00705360"/>
    <w:rsid w:val="007054DE"/>
    <w:rsid w:val="0070564D"/>
    <w:rsid w:val="00705660"/>
    <w:rsid w:val="00705861"/>
    <w:rsid w:val="00705CFC"/>
    <w:rsid w:val="00705FB2"/>
    <w:rsid w:val="00706049"/>
    <w:rsid w:val="0070671C"/>
    <w:rsid w:val="00706741"/>
    <w:rsid w:val="00706964"/>
    <w:rsid w:val="00706A19"/>
    <w:rsid w:val="00706BDE"/>
    <w:rsid w:val="00706C60"/>
    <w:rsid w:val="00706DD4"/>
    <w:rsid w:val="007070FC"/>
    <w:rsid w:val="007075F9"/>
    <w:rsid w:val="007075FF"/>
    <w:rsid w:val="007077EF"/>
    <w:rsid w:val="007078B2"/>
    <w:rsid w:val="00707CAE"/>
    <w:rsid w:val="00707CEE"/>
    <w:rsid w:val="00707F7E"/>
    <w:rsid w:val="00707FE8"/>
    <w:rsid w:val="00710151"/>
    <w:rsid w:val="0071062B"/>
    <w:rsid w:val="00710A1F"/>
    <w:rsid w:val="00710BA9"/>
    <w:rsid w:val="00710F23"/>
    <w:rsid w:val="0071148F"/>
    <w:rsid w:val="00711ACE"/>
    <w:rsid w:val="00711C8E"/>
    <w:rsid w:val="00711D92"/>
    <w:rsid w:val="00711F9C"/>
    <w:rsid w:val="00712165"/>
    <w:rsid w:val="00712226"/>
    <w:rsid w:val="007125B4"/>
    <w:rsid w:val="00712A53"/>
    <w:rsid w:val="00712AF9"/>
    <w:rsid w:val="00712BF9"/>
    <w:rsid w:val="00712C13"/>
    <w:rsid w:val="0071328D"/>
    <w:rsid w:val="0071347A"/>
    <w:rsid w:val="00713A55"/>
    <w:rsid w:val="00713AC0"/>
    <w:rsid w:val="007141AD"/>
    <w:rsid w:val="007144DC"/>
    <w:rsid w:val="007147B7"/>
    <w:rsid w:val="00715111"/>
    <w:rsid w:val="00715125"/>
    <w:rsid w:val="0071542A"/>
    <w:rsid w:val="007165F3"/>
    <w:rsid w:val="007168ED"/>
    <w:rsid w:val="00716B6A"/>
    <w:rsid w:val="00717292"/>
    <w:rsid w:val="00717652"/>
    <w:rsid w:val="007176FB"/>
    <w:rsid w:val="00717C68"/>
    <w:rsid w:val="007203E2"/>
    <w:rsid w:val="0072072F"/>
    <w:rsid w:val="00720915"/>
    <w:rsid w:val="0072092A"/>
    <w:rsid w:val="00720BB3"/>
    <w:rsid w:val="00720CAE"/>
    <w:rsid w:val="00720D3F"/>
    <w:rsid w:val="00720F5E"/>
    <w:rsid w:val="00720F77"/>
    <w:rsid w:val="0072159E"/>
    <w:rsid w:val="007215FF"/>
    <w:rsid w:val="00721767"/>
    <w:rsid w:val="007221F4"/>
    <w:rsid w:val="007222E9"/>
    <w:rsid w:val="00722869"/>
    <w:rsid w:val="00722943"/>
    <w:rsid w:val="00722A48"/>
    <w:rsid w:val="00722A6B"/>
    <w:rsid w:val="00722AC4"/>
    <w:rsid w:val="00722BB1"/>
    <w:rsid w:val="007231FB"/>
    <w:rsid w:val="00723740"/>
    <w:rsid w:val="0072380B"/>
    <w:rsid w:val="00723A50"/>
    <w:rsid w:val="00723CD3"/>
    <w:rsid w:val="00724B60"/>
    <w:rsid w:val="00724DE8"/>
    <w:rsid w:val="0072509A"/>
    <w:rsid w:val="00725846"/>
    <w:rsid w:val="007259F2"/>
    <w:rsid w:val="00725BAA"/>
    <w:rsid w:val="00725BDC"/>
    <w:rsid w:val="00726460"/>
    <w:rsid w:val="00726705"/>
    <w:rsid w:val="00726966"/>
    <w:rsid w:val="00726A10"/>
    <w:rsid w:val="00726D21"/>
    <w:rsid w:val="00726DCC"/>
    <w:rsid w:val="00726E5F"/>
    <w:rsid w:val="007270BD"/>
    <w:rsid w:val="0072730F"/>
    <w:rsid w:val="00727846"/>
    <w:rsid w:val="0072794C"/>
    <w:rsid w:val="00727CCB"/>
    <w:rsid w:val="00727CF2"/>
    <w:rsid w:val="00727D5B"/>
    <w:rsid w:val="00730128"/>
    <w:rsid w:val="00730260"/>
    <w:rsid w:val="0073079C"/>
    <w:rsid w:val="00730960"/>
    <w:rsid w:val="00730FDC"/>
    <w:rsid w:val="007314B4"/>
    <w:rsid w:val="0073164C"/>
    <w:rsid w:val="007319E1"/>
    <w:rsid w:val="00731A3F"/>
    <w:rsid w:val="00731CA1"/>
    <w:rsid w:val="0073203E"/>
    <w:rsid w:val="007320A3"/>
    <w:rsid w:val="00732622"/>
    <w:rsid w:val="0073262D"/>
    <w:rsid w:val="00732A2C"/>
    <w:rsid w:val="00732A5C"/>
    <w:rsid w:val="00732AF1"/>
    <w:rsid w:val="00732CBC"/>
    <w:rsid w:val="00732D2F"/>
    <w:rsid w:val="00733453"/>
    <w:rsid w:val="00733995"/>
    <w:rsid w:val="00733999"/>
    <w:rsid w:val="00733BDE"/>
    <w:rsid w:val="0073407A"/>
    <w:rsid w:val="00734192"/>
    <w:rsid w:val="007341FC"/>
    <w:rsid w:val="0073426A"/>
    <w:rsid w:val="007345C4"/>
    <w:rsid w:val="0073469D"/>
    <w:rsid w:val="007348A1"/>
    <w:rsid w:val="007349AA"/>
    <w:rsid w:val="00734D87"/>
    <w:rsid w:val="00734EB9"/>
    <w:rsid w:val="00734FDB"/>
    <w:rsid w:val="00735582"/>
    <w:rsid w:val="0073586A"/>
    <w:rsid w:val="007358FD"/>
    <w:rsid w:val="00735CC1"/>
    <w:rsid w:val="00735CFA"/>
    <w:rsid w:val="00736019"/>
    <w:rsid w:val="00736113"/>
    <w:rsid w:val="007365FF"/>
    <w:rsid w:val="00736E5F"/>
    <w:rsid w:val="00736F80"/>
    <w:rsid w:val="007372B1"/>
    <w:rsid w:val="007373C4"/>
    <w:rsid w:val="007378B3"/>
    <w:rsid w:val="007379B9"/>
    <w:rsid w:val="00737D18"/>
    <w:rsid w:val="00740007"/>
    <w:rsid w:val="00740153"/>
    <w:rsid w:val="007401BD"/>
    <w:rsid w:val="00740443"/>
    <w:rsid w:val="00740966"/>
    <w:rsid w:val="00740A14"/>
    <w:rsid w:val="00740DCA"/>
    <w:rsid w:val="00740EE0"/>
    <w:rsid w:val="00741285"/>
    <w:rsid w:val="00741820"/>
    <w:rsid w:val="007418DE"/>
    <w:rsid w:val="00741B9F"/>
    <w:rsid w:val="00741CC4"/>
    <w:rsid w:val="00741F19"/>
    <w:rsid w:val="00741F38"/>
    <w:rsid w:val="00741F62"/>
    <w:rsid w:val="00742322"/>
    <w:rsid w:val="00742378"/>
    <w:rsid w:val="007424BD"/>
    <w:rsid w:val="0074289D"/>
    <w:rsid w:val="00742B74"/>
    <w:rsid w:val="00742E99"/>
    <w:rsid w:val="00742F2D"/>
    <w:rsid w:val="007430A8"/>
    <w:rsid w:val="007430E6"/>
    <w:rsid w:val="00743116"/>
    <w:rsid w:val="007433A4"/>
    <w:rsid w:val="00743635"/>
    <w:rsid w:val="00743657"/>
    <w:rsid w:val="00743D4C"/>
    <w:rsid w:val="00743EAF"/>
    <w:rsid w:val="00744125"/>
    <w:rsid w:val="0074425A"/>
    <w:rsid w:val="00744310"/>
    <w:rsid w:val="007444E8"/>
    <w:rsid w:val="0074456D"/>
    <w:rsid w:val="00744805"/>
    <w:rsid w:val="00744959"/>
    <w:rsid w:val="0074495F"/>
    <w:rsid w:val="007449E5"/>
    <w:rsid w:val="00744E35"/>
    <w:rsid w:val="0074505D"/>
    <w:rsid w:val="00745263"/>
    <w:rsid w:val="00745334"/>
    <w:rsid w:val="00745377"/>
    <w:rsid w:val="00745406"/>
    <w:rsid w:val="00745A47"/>
    <w:rsid w:val="00745DDF"/>
    <w:rsid w:val="00745F68"/>
    <w:rsid w:val="007469BD"/>
    <w:rsid w:val="007469F0"/>
    <w:rsid w:val="00746E0E"/>
    <w:rsid w:val="00746F0B"/>
    <w:rsid w:val="007473DA"/>
    <w:rsid w:val="00747A78"/>
    <w:rsid w:val="00747DD8"/>
    <w:rsid w:val="0075004F"/>
    <w:rsid w:val="00750315"/>
    <w:rsid w:val="007503E9"/>
    <w:rsid w:val="007504C8"/>
    <w:rsid w:val="00750595"/>
    <w:rsid w:val="00750770"/>
    <w:rsid w:val="007507A4"/>
    <w:rsid w:val="0075084C"/>
    <w:rsid w:val="007511C3"/>
    <w:rsid w:val="00751233"/>
    <w:rsid w:val="007514C4"/>
    <w:rsid w:val="007516DD"/>
    <w:rsid w:val="00751A37"/>
    <w:rsid w:val="00751DF0"/>
    <w:rsid w:val="0075203F"/>
    <w:rsid w:val="0075221F"/>
    <w:rsid w:val="0075238B"/>
    <w:rsid w:val="007523BB"/>
    <w:rsid w:val="007524AD"/>
    <w:rsid w:val="007529B0"/>
    <w:rsid w:val="00752F51"/>
    <w:rsid w:val="00752F59"/>
    <w:rsid w:val="00753024"/>
    <w:rsid w:val="00753092"/>
    <w:rsid w:val="00753143"/>
    <w:rsid w:val="007532BA"/>
    <w:rsid w:val="0075344D"/>
    <w:rsid w:val="007535E4"/>
    <w:rsid w:val="0075370A"/>
    <w:rsid w:val="00753881"/>
    <w:rsid w:val="00753C71"/>
    <w:rsid w:val="00754113"/>
    <w:rsid w:val="00754146"/>
    <w:rsid w:val="00754282"/>
    <w:rsid w:val="0075458B"/>
    <w:rsid w:val="007545C7"/>
    <w:rsid w:val="0075464E"/>
    <w:rsid w:val="007546C1"/>
    <w:rsid w:val="007548E8"/>
    <w:rsid w:val="00754A9B"/>
    <w:rsid w:val="00754BE6"/>
    <w:rsid w:val="00754D69"/>
    <w:rsid w:val="00754EBC"/>
    <w:rsid w:val="00754FB2"/>
    <w:rsid w:val="007551EE"/>
    <w:rsid w:val="00755243"/>
    <w:rsid w:val="00755438"/>
    <w:rsid w:val="00755B5B"/>
    <w:rsid w:val="00755C36"/>
    <w:rsid w:val="00755E71"/>
    <w:rsid w:val="00756033"/>
    <w:rsid w:val="007560ED"/>
    <w:rsid w:val="00756F66"/>
    <w:rsid w:val="007570E5"/>
    <w:rsid w:val="007572CF"/>
    <w:rsid w:val="0075763D"/>
    <w:rsid w:val="007576A4"/>
    <w:rsid w:val="00757A93"/>
    <w:rsid w:val="00757CA0"/>
    <w:rsid w:val="00757CDF"/>
    <w:rsid w:val="0076036E"/>
    <w:rsid w:val="007609FB"/>
    <w:rsid w:val="00760BB6"/>
    <w:rsid w:val="00760F80"/>
    <w:rsid w:val="00761398"/>
    <w:rsid w:val="0076150E"/>
    <w:rsid w:val="007615FE"/>
    <w:rsid w:val="00761FC0"/>
    <w:rsid w:val="007624D0"/>
    <w:rsid w:val="00762B52"/>
    <w:rsid w:val="00762C0B"/>
    <w:rsid w:val="00763010"/>
    <w:rsid w:val="007631BB"/>
    <w:rsid w:val="00763224"/>
    <w:rsid w:val="0076399E"/>
    <w:rsid w:val="00763A8E"/>
    <w:rsid w:val="00763B60"/>
    <w:rsid w:val="00763BFC"/>
    <w:rsid w:val="00763DA7"/>
    <w:rsid w:val="00763DD1"/>
    <w:rsid w:val="0076414B"/>
    <w:rsid w:val="00764759"/>
    <w:rsid w:val="00764821"/>
    <w:rsid w:val="00764C33"/>
    <w:rsid w:val="00764C6C"/>
    <w:rsid w:val="00764CA9"/>
    <w:rsid w:val="00764E76"/>
    <w:rsid w:val="007655B2"/>
    <w:rsid w:val="007655E0"/>
    <w:rsid w:val="007657E8"/>
    <w:rsid w:val="00765912"/>
    <w:rsid w:val="00765A0C"/>
    <w:rsid w:val="007663CF"/>
    <w:rsid w:val="007666B3"/>
    <w:rsid w:val="00766E1E"/>
    <w:rsid w:val="007672E4"/>
    <w:rsid w:val="0076780F"/>
    <w:rsid w:val="0076798D"/>
    <w:rsid w:val="00770257"/>
    <w:rsid w:val="007704ED"/>
    <w:rsid w:val="00770722"/>
    <w:rsid w:val="00770943"/>
    <w:rsid w:val="00770AA1"/>
    <w:rsid w:val="00770E45"/>
    <w:rsid w:val="007713AB"/>
    <w:rsid w:val="0077158C"/>
    <w:rsid w:val="007715C2"/>
    <w:rsid w:val="0077164F"/>
    <w:rsid w:val="007719A0"/>
    <w:rsid w:val="00771B34"/>
    <w:rsid w:val="00771D00"/>
    <w:rsid w:val="00771F2C"/>
    <w:rsid w:val="00772358"/>
    <w:rsid w:val="007724BD"/>
    <w:rsid w:val="00772637"/>
    <w:rsid w:val="00772649"/>
    <w:rsid w:val="007726B9"/>
    <w:rsid w:val="00772717"/>
    <w:rsid w:val="007729DA"/>
    <w:rsid w:val="00772B17"/>
    <w:rsid w:val="00772B3E"/>
    <w:rsid w:val="007731E7"/>
    <w:rsid w:val="0077331E"/>
    <w:rsid w:val="0077346F"/>
    <w:rsid w:val="007734DC"/>
    <w:rsid w:val="007734E6"/>
    <w:rsid w:val="007735F4"/>
    <w:rsid w:val="007739C6"/>
    <w:rsid w:val="00773B52"/>
    <w:rsid w:val="00773F14"/>
    <w:rsid w:val="00774055"/>
    <w:rsid w:val="00774595"/>
    <w:rsid w:val="0077462B"/>
    <w:rsid w:val="0077490E"/>
    <w:rsid w:val="00774D4D"/>
    <w:rsid w:val="00774E7C"/>
    <w:rsid w:val="00774EC6"/>
    <w:rsid w:val="00774F8D"/>
    <w:rsid w:val="00775473"/>
    <w:rsid w:val="00775983"/>
    <w:rsid w:val="00775A0E"/>
    <w:rsid w:val="00775A22"/>
    <w:rsid w:val="00775B98"/>
    <w:rsid w:val="0077602B"/>
    <w:rsid w:val="007760EC"/>
    <w:rsid w:val="00776562"/>
    <w:rsid w:val="00776C67"/>
    <w:rsid w:val="00776D23"/>
    <w:rsid w:val="00776D31"/>
    <w:rsid w:val="00776D4C"/>
    <w:rsid w:val="00776F1E"/>
    <w:rsid w:val="00777477"/>
    <w:rsid w:val="00777555"/>
    <w:rsid w:val="00777924"/>
    <w:rsid w:val="00777992"/>
    <w:rsid w:val="0078029E"/>
    <w:rsid w:val="00780326"/>
    <w:rsid w:val="0078057F"/>
    <w:rsid w:val="007805C6"/>
    <w:rsid w:val="0078066B"/>
    <w:rsid w:val="00780812"/>
    <w:rsid w:val="00780956"/>
    <w:rsid w:val="0078096F"/>
    <w:rsid w:val="00780A3E"/>
    <w:rsid w:val="00780BD0"/>
    <w:rsid w:val="00780BEC"/>
    <w:rsid w:val="00780C29"/>
    <w:rsid w:val="007812E5"/>
    <w:rsid w:val="00781867"/>
    <w:rsid w:val="00781AD6"/>
    <w:rsid w:val="00781D73"/>
    <w:rsid w:val="007823BC"/>
    <w:rsid w:val="00782B70"/>
    <w:rsid w:val="00782CAD"/>
    <w:rsid w:val="007831DC"/>
    <w:rsid w:val="007833F7"/>
    <w:rsid w:val="00783B15"/>
    <w:rsid w:val="00783C11"/>
    <w:rsid w:val="0078417D"/>
    <w:rsid w:val="0078434F"/>
    <w:rsid w:val="00784986"/>
    <w:rsid w:val="00784CEA"/>
    <w:rsid w:val="00784DA5"/>
    <w:rsid w:val="00784F96"/>
    <w:rsid w:val="007851F2"/>
    <w:rsid w:val="00785724"/>
    <w:rsid w:val="0078577A"/>
    <w:rsid w:val="0078598D"/>
    <w:rsid w:val="007859DD"/>
    <w:rsid w:val="00785DF4"/>
    <w:rsid w:val="00786226"/>
    <w:rsid w:val="00786258"/>
    <w:rsid w:val="007865DC"/>
    <w:rsid w:val="00786667"/>
    <w:rsid w:val="007866B5"/>
    <w:rsid w:val="00786CC8"/>
    <w:rsid w:val="00786F1A"/>
    <w:rsid w:val="00786FBC"/>
    <w:rsid w:val="007872F1"/>
    <w:rsid w:val="00787603"/>
    <w:rsid w:val="007900FD"/>
    <w:rsid w:val="00790644"/>
    <w:rsid w:val="00790783"/>
    <w:rsid w:val="00790917"/>
    <w:rsid w:val="007909BC"/>
    <w:rsid w:val="00790A1F"/>
    <w:rsid w:val="00790FE9"/>
    <w:rsid w:val="007910E4"/>
    <w:rsid w:val="007915C5"/>
    <w:rsid w:val="0079172C"/>
    <w:rsid w:val="00791817"/>
    <w:rsid w:val="00791959"/>
    <w:rsid w:val="00791A62"/>
    <w:rsid w:val="00791B7A"/>
    <w:rsid w:val="00791C0C"/>
    <w:rsid w:val="00791C0D"/>
    <w:rsid w:val="00791CAB"/>
    <w:rsid w:val="00791D89"/>
    <w:rsid w:val="00792245"/>
    <w:rsid w:val="0079236C"/>
    <w:rsid w:val="00792467"/>
    <w:rsid w:val="00792551"/>
    <w:rsid w:val="0079283C"/>
    <w:rsid w:val="00792C24"/>
    <w:rsid w:val="00793070"/>
    <w:rsid w:val="0079307E"/>
    <w:rsid w:val="007935EC"/>
    <w:rsid w:val="007936FB"/>
    <w:rsid w:val="00793779"/>
    <w:rsid w:val="00793866"/>
    <w:rsid w:val="00793BB4"/>
    <w:rsid w:val="00793DCF"/>
    <w:rsid w:val="00793F69"/>
    <w:rsid w:val="007940A2"/>
    <w:rsid w:val="007941AE"/>
    <w:rsid w:val="007944D8"/>
    <w:rsid w:val="0079451E"/>
    <w:rsid w:val="00795545"/>
    <w:rsid w:val="007956AE"/>
    <w:rsid w:val="00795DFC"/>
    <w:rsid w:val="00795FC6"/>
    <w:rsid w:val="00796006"/>
    <w:rsid w:val="00796443"/>
    <w:rsid w:val="0079688E"/>
    <w:rsid w:val="00796D46"/>
    <w:rsid w:val="00797032"/>
    <w:rsid w:val="00797599"/>
    <w:rsid w:val="007976B2"/>
    <w:rsid w:val="00797747"/>
    <w:rsid w:val="00797978"/>
    <w:rsid w:val="00797CAD"/>
    <w:rsid w:val="007A022B"/>
    <w:rsid w:val="007A023C"/>
    <w:rsid w:val="007A0273"/>
    <w:rsid w:val="007A079E"/>
    <w:rsid w:val="007A0855"/>
    <w:rsid w:val="007A0B51"/>
    <w:rsid w:val="007A0F59"/>
    <w:rsid w:val="007A103C"/>
    <w:rsid w:val="007A16C5"/>
    <w:rsid w:val="007A184B"/>
    <w:rsid w:val="007A1891"/>
    <w:rsid w:val="007A1DEB"/>
    <w:rsid w:val="007A2115"/>
    <w:rsid w:val="007A22F8"/>
    <w:rsid w:val="007A2D80"/>
    <w:rsid w:val="007A2DA6"/>
    <w:rsid w:val="007A2F1E"/>
    <w:rsid w:val="007A3104"/>
    <w:rsid w:val="007A37AC"/>
    <w:rsid w:val="007A3CDE"/>
    <w:rsid w:val="007A3DAD"/>
    <w:rsid w:val="007A489D"/>
    <w:rsid w:val="007A4A21"/>
    <w:rsid w:val="007A4C81"/>
    <w:rsid w:val="007A4DEE"/>
    <w:rsid w:val="007A50A0"/>
    <w:rsid w:val="007A51C2"/>
    <w:rsid w:val="007A5342"/>
    <w:rsid w:val="007A54D0"/>
    <w:rsid w:val="007A57F7"/>
    <w:rsid w:val="007A58E6"/>
    <w:rsid w:val="007A5A62"/>
    <w:rsid w:val="007A5B3D"/>
    <w:rsid w:val="007A5DC7"/>
    <w:rsid w:val="007A5DDD"/>
    <w:rsid w:val="007A5EFB"/>
    <w:rsid w:val="007A648E"/>
    <w:rsid w:val="007A66C0"/>
    <w:rsid w:val="007A68F4"/>
    <w:rsid w:val="007A6E36"/>
    <w:rsid w:val="007A6F21"/>
    <w:rsid w:val="007A6FEE"/>
    <w:rsid w:val="007A70FF"/>
    <w:rsid w:val="007A7118"/>
    <w:rsid w:val="007A7856"/>
    <w:rsid w:val="007B001A"/>
    <w:rsid w:val="007B00D4"/>
    <w:rsid w:val="007B024E"/>
    <w:rsid w:val="007B0256"/>
    <w:rsid w:val="007B02A5"/>
    <w:rsid w:val="007B0307"/>
    <w:rsid w:val="007B0A22"/>
    <w:rsid w:val="007B0A78"/>
    <w:rsid w:val="007B0B07"/>
    <w:rsid w:val="007B0C3C"/>
    <w:rsid w:val="007B0E56"/>
    <w:rsid w:val="007B0E57"/>
    <w:rsid w:val="007B1488"/>
    <w:rsid w:val="007B15B5"/>
    <w:rsid w:val="007B17CD"/>
    <w:rsid w:val="007B1974"/>
    <w:rsid w:val="007B2012"/>
    <w:rsid w:val="007B24AD"/>
    <w:rsid w:val="007B2616"/>
    <w:rsid w:val="007B2795"/>
    <w:rsid w:val="007B2829"/>
    <w:rsid w:val="007B2CC3"/>
    <w:rsid w:val="007B2DE7"/>
    <w:rsid w:val="007B2F56"/>
    <w:rsid w:val="007B30F0"/>
    <w:rsid w:val="007B3373"/>
    <w:rsid w:val="007B33CA"/>
    <w:rsid w:val="007B340E"/>
    <w:rsid w:val="007B35AF"/>
    <w:rsid w:val="007B3B6C"/>
    <w:rsid w:val="007B4147"/>
    <w:rsid w:val="007B4669"/>
    <w:rsid w:val="007B4A8E"/>
    <w:rsid w:val="007B4BEC"/>
    <w:rsid w:val="007B508B"/>
    <w:rsid w:val="007B52AF"/>
    <w:rsid w:val="007B5539"/>
    <w:rsid w:val="007B55C1"/>
    <w:rsid w:val="007B5D7D"/>
    <w:rsid w:val="007B5F47"/>
    <w:rsid w:val="007B5FF4"/>
    <w:rsid w:val="007B614A"/>
    <w:rsid w:val="007B6437"/>
    <w:rsid w:val="007B647F"/>
    <w:rsid w:val="007B64DD"/>
    <w:rsid w:val="007B685C"/>
    <w:rsid w:val="007B6AF8"/>
    <w:rsid w:val="007B6B0E"/>
    <w:rsid w:val="007B6B36"/>
    <w:rsid w:val="007B6DDF"/>
    <w:rsid w:val="007B6F5F"/>
    <w:rsid w:val="007B73E8"/>
    <w:rsid w:val="007B769C"/>
    <w:rsid w:val="007B7D25"/>
    <w:rsid w:val="007B7FD9"/>
    <w:rsid w:val="007C0002"/>
    <w:rsid w:val="007C0914"/>
    <w:rsid w:val="007C0AA0"/>
    <w:rsid w:val="007C0B0F"/>
    <w:rsid w:val="007C0D2E"/>
    <w:rsid w:val="007C0D89"/>
    <w:rsid w:val="007C0F7D"/>
    <w:rsid w:val="007C146C"/>
    <w:rsid w:val="007C1471"/>
    <w:rsid w:val="007C1516"/>
    <w:rsid w:val="007C1812"/>
    <w:rsid w:val="007C181C"/>
    <w:rsid w:val="007C1868"/>
    <w:rsid w:val="007C189B"/>
    <w:rsid w:val="007C1DCC"/>
    <w:rsid w:val="007C1FB7"/>
    <w:rsid w:val="007C1FBF"/>
    <w:rsid w:val="007C2098"/>
    <w:rsid w:val="007C2151"/>
    <w:rsid w:val="007C2315"/>
    <w:rsid w:val="007C26D3"/>
    <w:rsid w:val="007C28F7"/>
    <w:rsid w:val="007C2ABF"/>
    <w:rsid w:val="007C2C3A"/>
    <w:rsid w:val="007C2C55"/>
    <w:rsid w:val="007C2E3B"/>
    <w:rsid w:val="007C32E7"/>
    <w:rsid w:val="007C3690"/>
    <w:rsid w:val="007C3693"/>
    <w:rsid w:val="007C3AC5"/>
    <w:rsid w:val="007C3AF3"/>
    <w:rsid w:val="007C3D7D"/>
    <w:rsid w:val="007C3DBD"/>
    <w:rsid w:val="007C3F04"/>
    <w:rsid w:val="007C41C8"/>
    <w:rsid w:val="007C4325"/>
    <w:rsid w:val="007C4338"/>
    <w:rsid w:val="007C435F"/>
    <w:rsid w:val="007C451C"/>
    <w:rsid w:val="007C46C6"/>
    <w:rsid w:val="007C4B94"/>
    <w:rsid w:val="007C4BE4"/>
    <w:rsid w:val="007C4DF6"/>
    <w:rsid w:val="007C4FFE"/>
    <w:rsid w:val="007C5358"/>
    <w:rsid w:val="007C546C"/>
    <w:rsid w:val="007C5718"/>
    <w:rsid w:val="007C5EED"/>
    <w:rsid w:val="007C5EFB"/>
    <w:rsid w:val="007C60B6"/>
    <w:rsid w:val="007C65CB"/>
    <w:rsid w:val="007C6D62"/>
    <w:rsid w:val="007C705F"/>
    <w:rsid w:val="007C7368"/>
    <w:rsid w:val="007C76B0"/>
    <w:rsid w:val="007C7A91"/>
    <w:rsid w:val="007C7D2B"/>
    <w:rsid w:val="007C7E6E"/>
    <w:rsid w:val="007C7ED0"/>
    <w:rsid w:val="007C7F7E"/>
    <w:rsid w:val="007C7FEB"/>
    <w:rsid w:val="007D0552"/>
    <w:rsid w:val="007D056A"/>
    <w:rsid w:val="007D0E92"/>
    <w:rsid w:val="007D0EFB"/>
    <w:rsid w:val="007D176B"/>
    <w:rsid w:val="007D1E87"/>
    <w:rsid w:val="007D203E"/>
    <w:rsid w:val="007D2214"/>
    <w:rsid w:val="007D232E"/>
    <w:rsid w:val="007D29C1"/>
    <w:rsid w:val="007D2C15"/>
    <w:rsid w:val="007D31D8"/>
    <w:rsid w:val="007D3223"/>
    <w:rsid w:val="007D364B"/>
    <w:rsid w:val="007D38B0"/>
    <w:rsid w:val="007D3C53"/>
    <w:rsid w:val="007D3D02"/>
    <w:rsid w:val="007D3DAF"/>
    <w:rsid w:val="007D3DB6"/>
    <w:rsid w:val="007D3F43"/>
    <w:rsid w:val="007D40B6"/>
    <w:rsid w:val="007D4113"/>
    <w:rsid w:val="007D4154"/>
    <w:rsid w:val="007D422B"/>
    <w:rsid w:val="007D4231"/>
    <w:rsid w:val="007D4267"/>
    <w:rsid w:val="007D4409"/>
    <w:rsid w:val="007D466A"/>
    <w:rsid w:val="007D487C"/>
    <w:rsid w:val="007D48C5"/>
    <w:rsid w:val="007D4994"/>
    <w:rsid w:val="007D4A6B"/>
    <w:rsid w:val="007D4BA8"/>
    <w:rsid w:val="007D504F"/>
    <w:rsid w:val="007D521F"/>
    <w:rsid w:val="007D525F"/>
    <w:rsid w:val="007D5737"/>
    <w:rsid w:val="007D57A8"/>
    <w:rsid w:val="007D59EC"/>
    <w:rsid w:val="007D59F0"/>
    <w:rsid w:val="007D5A3A"/>
    <w:rsid w:val="007D5F15"/>
    <w:rsid w:val="007D5FAB"/>
    <w:rsid w:val="007D609E"/>
    <w:rsid w:val="007D6243"/>
    <w:rsid w:val="007D6335"/>
    <w:rsid w:val="007D6423"/>
    <w:rsid w:val="007D6A12"/>
    <w:rsid w:val="007D6AFA"/>
    <w:rsid w:val="007D70E9"/>
    <w:rsid w:val="007D7719"/>
    <w:rsid w:val="007D7828"/>
    <w:rsid w:val="007D797A"/>
    <w:rsid w:val="007D7E4D"/>
    <w:rsid w:val="007D7F84"/>
    <w:rsid w:val="007E0047"/>
    <w:rsid w:val="007E0392"/>
    <w:rsid w:val="007E043F"/>
    <w:rsid w:val="007E0575"/>
    <w:rsid w:val="007E06B9"/>
    <w:rsid w:val="007E0D11"/>
    <w:rsid w:val="007E0D45"/>
    <w:rsid w:val="007E0DF6"/>
    <w:rsid w:val="007E0E1D"/>
    <w:rsid w:val="007E0EE8"/>
    <w:rsid w:val="007E0FCB"/>
    <w:rsid w:val="007E14BB"/>
    <w:rsid w:val="007E17B7"/>
    <w:rsid w:val="007E1CE3"/>
    <w:rsid w:val="007E1F4B"/>
    <w:rsid w:val="007E1F73"/>
    <w:rsid w:val="007E1F88"/>
    <w:rsid w:val="007E2900"/>
    <w:rsid w:val="007E2C23"/>
    <w:rsid w:val="007E2E1C"/>
    <w:rsid w:val="007E2F1E"/>
    <w:rsid w:val="007E2FF3"/>
    <w:rsid w:val="007E300C"/>
    <w:rsid w:val="007E305C"/>
    <w:rsid w:val="007E31E3"/>
    <w:rsid w:val="007E32F6"/>
    <w:rsid w:val="007E340F"/>
    <w:rsid w:val="007E3AA5"/>
    <w:rsid w:val="007E3D7D"/>
    <w:rsid w:val="007E3FB0"/>
    <w:rsid w:val="007E4032"/>
    <w:rsid w:val="007E43DD"/>
    <w:rsid w:val="007E457A"/>
    <w:rsid w:val="007E4753"/>
    <w:rsid w:val="007E4A2B"/>
    <w:rsid w:val="007E4CBF"/>
    <w:rsid w:val="007E4F9D"/>
    <w:rsid w:val="007E5122"/>
    <w:rsid w:val="007E5483"/>
    <w:rsid w:val="007E5599"/>
    <w:rsid w:val="007E5628"/>
    <w:rsid w:val="007E5725"/>
    <w:rsid w:val="007E5BCA"/>
    <w:rsid w:val="007E5F2C"/>
    <w:rsid w:val="007E615A"/>
    <w:rsid w:val="007E6258"/>
    <w:rsid w:val="007E670C"/>
    <w:rsid w:val="007E6752"/>
    <w:rsid w:val="007E6B1D"/>
    <w:rsid w:val="007E6C41"/>
    <w:rsid w:val="007E6CAE"/>
    <w:rsid w:val="007E7367"/>
    <w:rsid w:val="007E7417"/>
    <w:rsid w:val="007E7750"/>
    <w:rsid w:val="007F044F"/>
    <w:rsid w:val="007F0752"/>
    <w:rsid w:val="007F0878"/>
    <w:rsid w:val="007F0BDE"/>
    <w:rsid w:val="007F0ED8"/>
    <w:rsid w:val="007F123B"/>
    <w:rsid w:val="007F1469"/>
    <w:rsid w:val="007F155E"/>
    <w:rsid w:val="007F1918"/>
    <w:rsid w:val="007F1998"/>
    <w:rsid w:val="007F1E2E"/>
    <w:rsid w:val="007F1FC1"/>
    <w:rsid w:val="007F20DE"/>
    <w:rsid w:val="007F2678"/>
    <w:rsid w:val="007F288C"/>
    <w:rsid w:val="007F2A1C"/>
    <w:rsid w:val="007F2E04"/>
    <w:rsid w:val="007F2ED4"/>
    <w:rsid w:val="007F301A"/>
    <w:rsid w:val="007F31CF"/>
    <w:rsid w:val="007F3221"/>
    <w:rsid w:val="007F33B6"/>
    <w:rsid w:val="007F349F"/>
    <w:rsid w:val="007F35BE"/>
    <w:rsid w:val="007F3629"/>
    <w:rsid w:val="007F367B"/>
    <w:rsid w:val="007F375A"/>
    <w:rsid w:val="007F37F2"/>
    <w:rsid w:val="007F393B"/>
    <w:rsid w:val="007F3E35"/>
    <w:rsid w:val="007F4280"/>
    <w:rsid w:val="007F4868"/>
    <w:rsid w:val="007F495B"/>
    <w:rsid w:val="007F49E2"/>
    <w:rsid w:val="007F4FA2"/>
    <w:rsid w:val="007F50A3"/>
    <w:rsid w:val="007F5197"/>
    <w:rsid w:val="007F5493"/>
    <w:rsid w:val="007F5554"/>
    <w:rsid w:val="007F5708"/>
    <w:rsid w:val="007F57A5"/>
    <w:rsid w:val="007F58D7"/>
    <w:rsid w:val="007F5AE0"/>
    <w:rsid w:val="007F5D7A"/>
    <w:rsid w:val="007F5EF3"/>
    <w:rsid w:val="007F6200"/>
    <w:rsid w:val="007F6333"/>
    <w:rsid w:val="007F664C"/>
    <w:rsid w:val="007F6E3A"/>
    <w:rsid w:val="007F71BF"/>
    <w:rsid w:val="007F725F"/>
    <w:rsid w:val="007F7371"/>
    <w:rsid w:val="007F76D3"/>
    <w:rsid w:val="007F784D"/>
    <w:rsid w:val="007F7EF0"/>
    <w:rsid w:val="008003B1"/>
    <w:rsid w:val="00800AF6"/>
    <w:rsid w:val="00800C79"/>
    <w:rsid w:val="0080114F"/>
    <w:rsid w:val="00801880"/>
    <w:rsid w:val="00801A82"/>
    <w:rsid w:val="00801BCB"/>
    <w:rsid w:val="00801C59"/>
    <w:rsid w:val="00801C62"/>
    <w:rsid w:val="00801F7B"/>
    <w:rsid w:val="0080204A"/>
    <w:rsid w:val="0080209B"/>
    <w:rsid w:val="008020C5"/>
    <w:rsid w:val="00802214"/>
    <w:rsid w:val="00802314"/>
    <w:rsid w:val="00802580"/>
    <w:rsid w:val="00802941"/>
    <w:rsid w:val="00802A14"/>
    <w:rsid w:val="00802C49"/>
    <w:rsid w:val="00803B1F"/>
    <w:rsid w:val="00803B87"/>
    <w:rsid w:val="00803D28"/>
    <w:rsid w:val="00804011"/>
    <w:rsid w:val="008047CA"/>
    <w:rsid w:val="00804A4C"/>
    <w:rsid w:val="00804BA6"/>
    <w:rsid w:val="00804C87"/>
    <w:rsid w:val="00804DED"/>
    <w:rsid w:val="00804F34"/>
    <w:rsid w:val="00804FE4"/>
    <w:rsid w:val="0080548C"/>
    <w:rsid w:val="00805547"/>
    <w:rsid w:val="00805585"/>
    <w:rsid w:val="00805DF6"/>
    <w:rsid w:val="0080603D"/>
    <w:rsid w:val="0080609B"/>
    <w:rsid w:val="00806188"/>
    <w:rsid w:val="00806218"/>
    <w:rsid w:val="00806394"/>
    <w:rsid w:val="00806765"/>
    <w:rsid w:val="00806B90"/>
    <w:rsid w:val="008072E3"/>
    <w:rsid w:val="00807F14"/>
    <w:rsid w:val="00807F52"/>
    <w:rsid w:val="008104EF"/>
    <w:rsid w:val="00810883"/>
    <w:rsid w:val="008113C8"/>
    <w:rsid w:val="0081158E"/>
    <w:rsid w:val="00811777"/>
    <w:rsid w:val="0081193C"/>
    <w:rsid w:val="00811982"/>
    <w:rsid w:val="00811CBD"/>
    <w:rsid w:val="00811D87"/>
    <w:rsid w:val="0081211E"/>
    <w:rsid w:val="0081238B"/>
    <w:rsid w:val="00812490"/>
    <w:rsid w:val="008127AE"/>
    <w:rsid w:val="008127C0"/>
    <w:rsid w:val="008128E7"/>
    <w:rsid w:val="00812BC3"/>
    <w:rsid w:val="00812C0C"/>
    <w:rsid w:val="00812D85"/>
    <w:rsid w:val="008131AD"/>
    <w:rsid w:val="008132A1"/>
    <w:rsid w:val="0081354C"/>
    <w:rsid w:val="0081360E"/>
    <w:rsid w:val="008137C9"/>
    <w:rsid w:val="00814292"/>
    <w:rsid w:val="00814787"/>
    <w:rsid w:val="00814FCE"/>
    <w:rsid w:val="00815098"/>
    <w:rsid w:val="008151A3"/>
    <w:rsid w:val="008151EF"/>
    <w:rsid w:val="00815203"/>
    <w:rsid w:val="00815386"/>
    <w:rsid w:val="0081546B"/>
    <w:rsid w:val="00815634"/>
    <w:rsid w:val="008157FD"/>
    <w:rsid w:val="0081583B"/>
    <w:rsid w:val="00815D96"/>
    <w:rsid w:val="00815EA8"/>
    <w:rsid w:val="00815F9D"/>
    <w:rsid w:val="00816105"/>
    <w:rsid w:val="008175C0"/>
    <w:rsid w:val="00817812"/>
    <w:rsid w:val="00817B80"/>
    <w:rsid w:val="00820002"/>
    <w:rsid w:val="008201F8"/>
    <w:rsid w:val="00820DD3"/>
    <w:rsid w:val="00820ED2"/>
    <w:rsid w:val="00820F82"/>
    <w:rsid w:val="00820FAB"/>
    <w:rsid w:val="00820FD6"/>
    <w:rsid w:val="008212C9"/>
    <w:rsid w:val="008215F9"/>
    <w:rsid w:val="008216B6"/>
    <w:rsid w:val="00821780"/>
    <w:rsid w:val="008217E3"/>
    <w:rsid w:val="00821A21"/>
    <w:rsid w:val="00821B6C"/>
    <w:rsid w:val="00821C83"/>
    <w:rsid w:val="00821D69"/>
    <w:rsid w:val="00821D92"/>
    <w:rsid w:val="00822236"/>
    <w:rsid w:val="0082227C"/>
    <w:rsid w:val="00822479"/>
    <w:rsid w:val="00822756"/>
    <w:rsid w:val="00822BCD"/>
    <w:rsid w:val="00822F96"/>
    <w:rsid w:val="0082315C"/>
    <w:rsid w:val="008235A2"/>
    <w:rsid w:val="008239A4"/>
    <w:rsid w:val="0082402C"/>
    <w:rsid w:val="00824747"/>
    <w:rsid w:val="00824A76"/>
    <w:rsid w:val="00824AD1"/>
    <w:rsid w:val="00824C92"/>
    <w:rsid w:val="00824E6B"/>
    <w:rsid w:val="00825205"/>
    <w:rsid w:val="00825214"/>
    <w:rsid w:val="00825288"/>
    <w:rsid w:val="00825ADB"/>
    <w:rsid w:val="00825BAA"/>
    <w:rsid w:val="00826841"/>
    <w:rsid w:val="00826BEE"/>
    <w:rsid w:val="00827533"/>
    <w:rsid w:val="00827AEA"/>
    <w:rsid w:val="00827BC8"/>
    <w:rsid w:val="00827E11"/>
    <w:rsid w:val="00827EC1"/>
    <w:rsid w:val="00830794"/>
    <w:rsid w:val="00830E03"/>
    <w:rsid w:val="00830EA1"/>
    <w:rsid w:val="0083112F"/>
    <w:rsid w:val="00831288"/>
    <w:rsid w:val="0083128C"/>
    <w:rsid w:val="008314E8"/>
    <w:rsid w:val="00831547"/>
    <w:rsid w:val="0083188E"/>
    <w:rsid w:val="00831A45"/>
    <w:rsid w:val="00831B89"/>
    <w:rsid w:val="00831CA5"/>
    <w:rsid w:val="00831EF3"/>
    <w:rsid w:val="00832007"/>
    <w:rsid w:val="008321B9"/>
    <w:rsid w:val="00832454"/>
    <w:rsid w:val="00832481"/>
    <w:rsid w:val="008324DD"/>
    <w:rsid w:val="0083253A"/>
    <w:rsid w:val="0083290A"/>
    <w:rsid w:val="00832CE8"/>
    <w:rsid w:val="008330FA"/>
    <w:rsid w:val="008334CF"/>
    <w:rsid w:val="00833A2B"/>
    <w:rsid w:val="00833B37"/>
    <w:rsid w:val="00833BE9"/>
    <w:rsid w:val="00833F99"/>
    <w:rsid w:val="0083414C"/>
    <w:rsid w:val="00834245"/>
    <w:rsid w:val="00834327"/>
    <w:rsid w:val="008347B6"/>
    <w:rsid w:val="00834C27"/>
    <w:rsid w:val="00834DE9"/>
    <w:rsid w:val="008350F0"/>
    <w:rsid w:val="0083578C"/>
    <w:rsid w:val="0083588E"/>
    <w:rsid w:val="0083591F"/>
    <w:rsid w:val="00835C1B"/>
    <w:rsid w:val="008360F2"/>
    <w:rsid w:val="0083619D"/>
    <w:rsid w:val="008361EF"/>
    <w:rsid w:val="008368F5"/>
    <w:rsid w:val="00836DA1"/>
    <w:rsid w:val="00836DB0"/>
    <w:rsid w:val="00836E03"/>
    <w:rsid w:val="00836F88"/>
    <w:rsid w:val="0083706F"/>
    <w:rsid w:val="00837115"/>
    <w:rsid w:val="008371A4"/>
    <w:rsid w:val="008373F5"/>
    <w:rsid w:val="008379A5"/>
    <w:rsid w:val="008379B1"/>
    <w:rsid w:val="00837AB3"/>
    <w:rsid w:val="00837C9B"/>
    <w:rsid w:val="008401B6"/>
    <w:rsid w:val="0084054B"/>
    <w:rsid w:val="00840802"/>
    <w:rsid w:val="008408ED"/>
    <w:rsid w:val="008409AB"/>
    <w:rsid w:val="00840A23"/>
    <w:rsid w:val="00840C30"/>
    <w:rsid w:val="00840C41"/>
    <w:rsid w:val="00840D65"/>
    <w:rsid w:val="008415B0"/>
    <w:rsid w:val="008415BE"/>
    <w:rsid w:val="00841A1F"/>
    <w:rsid w:val="00841C05"/>
    <w:rsid w:val="00841DDE"/>
    <w:rsid w:val="00842071"/>
    <w:rsid w:val="008423EB"/>
    <w:rsid w:val="0084247E"/>
    <w:rsid w:val="00842523"/>
    <w:rsid w:val="00842680"/>
    <w:rsid w:val="008429E4"/>
    <w:rsid w:val="00842A29"/>
    <w:rsid w:val="00842DC8"/>
    <w:rsid w:val="00843326"/>
    <w:rsid w:val="00843468"/>
    <w:rsid w:val="0084349E"/>
    <w:rsid w:val="008435D3"/>
    <w:rsid w:val="008436AF"/>
    <w:rsid w:val="0084372E"/>
    <w:rsid w:val="0084381E"/>
    <w:rsid w:val="00843904"/>
    <w:rsid w:val="00843DA9"/>
    <w:rsid w:val="0084423C"/>
    <w:rsid w:val="00844345"/>
    <w:rsid w:val="008446AE"/>
    <w:rsid w:val="008446CD"/>
    <w:rsid w:val="00844756"/>
    <w:rsid w:val="00844A14"/>
    <w:rsid w:val="00844A78"/>
    <w:rsid w:val="00845256"/>
    <w:rsid w:val="0084576B"/>
    <w:rsid w:val="00845B56"/>
    <w:rsid w:val="00845D11"/>
    <w:rsid w:val="00845E71"/>
    <w:rsid w:val="00846039"/>
    <w:rsid w:val="008463B6"/>
    <w:rsid w:val="00846A6E"/>
    <w:rsid w:val="00846BC9"/>
    <w:rsid w:val="00846CA6"/>
    <w:rsid w:val="00846E2F"/>
    <w:rsid w:val="00846FA6"/>
    <w:rsid w:val="00847165"/>
    <w:rsid w:val="00847584"/>
    <w:rsid w:val="008475AD"/>
    <w:rsid w:val="00847853"/>
    <w:rsid w:val="00847D17"/>
    <w:rsid w:val="00847D85"/>
    <w:rsid w:val="00847DEA"/>
    <w:rsid w:val="008500A4"/>
    <w:rsid w:val="008501E8"/>
    <w:rsid w:val="00850A05"/>
    <w:rsid w:val="00850B83"/>
    <w:rsid w:val="008515E4"/>
    <w:rsid w:val="0085165F"/>
    <w:rsid w:val="00851913"/>
    <w:rsid w:val="00851B8D"/>
    <w:rsid w:val="00851C9C"/>
    <w:rsid w:val="00851E00"/>
    <w:rsid w:val="00852662"/>
    <w:rsid w:val="0085267D"/>
    <w:rsid w:val="008529A8"/>
    <w:rsid w:val="00852E36"/>
    <w:rsid w:val="00852F5A"/>
    <w:rsid w:val="0085318A"/>
    <w:rsid w:val="008531BA"/>
    <w:rsid w:val="0085338A"/>
    <w:rsid w:val="0085359F"/>
    <w:rsid w:val="00853631"/>
    <w:rsid w:val="00853723"/>
    <w:rsid w:val="00853904"/>
    <w:rsid w:val="00853FA6"/>
    <w:rsid w:val="0085432E"/>
    <w:rsid w:val="0085454A"/>
    <w:rsid w:val="0085507C"/>
    <w:rsid w:val="00855662"/>
    <w:rsid w:val="00855B0C"/>
    <w:rsid w:val="00855B4C"/>
    <w:rsid w:val="00855E72"/>
    <w:rsid w:val="00855E8E"/>
    <w:rsid w:val="00855F53"/>
    <w:rsid w:val="00856725"/>
    <w:rsid w:val="00856B77"/>
    <w:rsid w:val="00856BFA"/>
    <w:rsid w:val="00856C01"/>
    <w:rsid w:val="00856FA3"/>
    <w:rsid w:val="0085710C"/>
    <w:rsid w:val="00857261"/>
    <w:rsid w:val="0085742C"/>
    <w:rsid w:val="0085755B"/>
    <w:rsid w:val="0085770D"/>
    <w:rsid w:val="00857901"/>
    <w:rsid w:val="00857923"/>
    <w:rsid w:val="00857959"/>
    <w:rsid w:val="00857BB0"/>
    <w:rsid w:val="00857D18"/>
    <w:rsid w:val="0086009C"/>
    <w:rsid w:val="008601B4"/>
    <w:rsid w:val="00860696"/>
    <w:rsid w:val="00860DB2"/>
    <w:rsid w:val="00860F1D"/>
    <w:rsid w:val="00860F5B"/>
    <w:rsid w:val="008611EF"/>
    <w:rsid w:val="0086169C"/>
    <w:rsid w:val="00861796"/>
    <w:rsid w:val="00861BA6"/>
    <w:rsid w:val="00861BCF"/>
    <w:rsid w:val="00861FE4"/>
    <w:rsid w:val="00862287"/>
    <w:rsid w:val="008622C3"/>
    <w:rsid w:val="0086235F"/>
    <w:rsid w:val="00862469"/>
    <w:rsid w:val="00862513"/>
    <w:rsid w:val="008629D6"/>
    <w:rsid w:val="00862AC0"/>
    <w:rsid w:val="00862D0D"/>
    <w:rsid w:val="00862D47"/>
    <w:rsid w:val="00862ED6"/>
    <w:rsid w:val="00863222"/>
    <w:rsid w:val="00863260"/>
    <w:rsid w:val="0086330A"/>
    <w:rsid w:val="00863366"/>
    <w:rsid w:val="00863625"/>
    <w:rsid w:val="008637A7"/>
    <w:rsid w:val="00863B79"/>
    <w:rsid w:val="00863BC8"/>
    <w:rsid w:val="00863D73"/>
    <w:rsid w:val="0086403B"/>
    <w:rsid w:val="00864630"/>
    <w:rsid w:val="0086469B"/>
    <w:rsid w:val="00864A12"/>
    <w:rsid w:val="00864C39"/>
    <w:rsid w:val="00864F25"/>
    <w:rsid w:val="00865248"/>
    <w:rsid w:val="00865414"/>
    <w:rsid w:val="0086574E"/>
    <w:rsid w:val="008657EF"/>
    <w:rsid w:val="0086589A"/>
    <w:rsid w:val="00865D67"/>
    <w:rsid w:val="00865FCB"/>
    <w:rsid w:val="008662B8"/>
    <w:rsid w:val="008662E9"/>
    <w:rsid w:val="00866558"/>
    <w:rsid w:val="0086663B"/>
    <w:rsid w:val="0086690A"/>
    <w:rsid w:val="00866CDC"/>
    <w:rsid w:val="0086751A"/>
    <w:rsid w:val="008676EA"/>
    <w:rsid w:val="00867824"/>
    <w:rsid w:val="00867872"/>
    <w:rsid w:val="0086791A"/>
    <w:rsid w:val="00867F7A"/>
    <w:rsid w:val="00867F89"/>
    <w:rsid w:val="00867F98"/>
    <w:rsid w:val="0087001E"/>
    <w:rsid w:val="008703A6"/>
    <w:rsid w:val="00870419"/>
    <w:rsid w:val="0087064E"/>
    <w:rsid w:val="00870673"/>
    <w:rsid w:val="00870DC9"/>
    <w:rsid w:val="00871441"/>
    <w:rsid w:val="00871500"/>
    <w:rsid w:val="00871558"/>
    <w:rsid w:val="00871AE2"/>
    <w:rsid w:val="00871AF9"/>
    <w:rsid w:val="00871EAB"/>
    <w:rsid w:val="008720A3"/>
    <w:rsid w:val="0087218E"/>
    <w:rsid w:val="008721B0"/>
    <w:rsid w:val="008728CA"/>
    <w:rsid w:val="00872BA0"/>
    <w:rsid w:val="00872FDA"/>
    <w:rsid w:val="008733B8"/>
    <w:rsid w:val="008736DE"/>
    <w:rsid w:val="0087485C"/>
    <w:rsid w:val="00874907"/>
    <w:rsid w:val="0087496D"/>
    <w:rsid w:val="00874AE4"/>
    <w:rsid w:val="00874D7D"/>
    <w:rsid w:val="00875012"/>
    <w:rsid w:val="00875221"/>
    <w:rsid w:val="008754D7"/>
    <w:rsid w:val="008754EE"/>
    <w:rsid w:val="00875608"/>
    <w:rsid w:val="0087566C"/>
    <w:rsid w:val="00875CCF"/>
    <w:rsid w:val="008761E9"/>
    <w:rsid w:val="00876563"/>
    <w:rsid w:val="00876991"/>
    <w:rsid w:val="00876A89"/>
    <w:rsid w:val="00876EA8"/>
    <w:rsid w:val="00877128"/>
    <w:rsid w:val="008774EF"/>
    <w:rsid w:val="00877782"/>
    <w:rsid w:val="00877A69"/>
    <w:rsid w:val="00877C2F"/>
    <w:rsid w:val="00880146"/>
    <w:rsid w:val="0088020E"/>
    <w:rsid w:val="00880665"/>
    <w:rsid w:val="00880A8A"/>
    <w:rsid w:val="00880C6F"/>
    <w:rsid w:val="00880F1F"/>
    <w:rsid w:val="008812DB"/>
    <w:rsid w:val="0088153B"/>
    <w:rsid w:val="00881ADD"/>
    <w:rsid w:val="00881B2D"/>
    <w:rsid w:val="00881BE3"/>
    <w:rsid w:val="00881C78"/>
    <w:rsid w:val="00881CB6"/>
    <w:rsid w:val="00881CCF"/>
    <w:rsid w:val="00881E9B"/>
    <w:rsid w:val="00881F43"/>
    <w:rsid w:val="00882025"/>
    <w:rsid w:val="00882636"/>
    <w:rsid w:val="0088316B"/>
    <w:rsid w:val="00883584"/>
    <w:rsid w:val="00883F70"/>
    <w:rsid w:val="0088413D"/>
    <w:rsid w:val="00884264"/>
    <w:rsid w:val="008847DB"/>
    <w:rsid w:val="00884932"/>
    <w:rsid w:val="00884CB2"/>
    <w:rsid w:val="00885048"/>
    <w:rsid w:val="008855F8"/>
    <w:rsid w:val="008856A3"/>
    <w:rsid w:val="008857AB"/>
    <w:rsid w:val="008859A2"/>
    <w:rsid w:val="00885DB5"/>
    <w:rsid w:val="00886111"/>
    <w:rsid w:val="00886285"/>
    <w:rsid w:val="0088643F"/>
    <w:rsid w:val="008865EC"/>
    <w:rsid w:val="00886BE7"/>
    <w:rsid w:val="00886C97"/>
    <w:rsid w:val="00886D2F"/>
    <w:rsid w:val="00886D6C"/>
    <w:rsid w:val="0088705F"/>
    <w:rsid w:val="0088716E"/>
    <w:rsid w:val="00887481"/>
    <w:rsid w:val="00887779"/>
    <w:rsid w:val="008878B6"/>
    <w:rsid w:val="00887BC3"/>
    <w:rsid w:val="00887BD7"/>
    <w:rsid w:val="00887FDE"/>
    <w:rsid w:val="0089015C"/>
    <w:rsid w:val="00890189"/>
    <w:rsid w:val="0089030C"/>
    <w:rsid w:val="00890487"/>
    <w:rsid w:val="008904C0"/>
    <w:rsid w:val="00890555"/>
    <w:rsid w:val="0089056B"/>
    <w:rsid w:val="008906FD"/>
    <w:rsid w:val="00891188"/>
    <w:rsid w:val="008911ED"/>
    <w:rsid w:val="0089142B"/>
    <w:rsid w:val="00891CFC"/>
    <w:rsid w:val="00891D4A"/>
    <w:rsid w:val="00891F90"/>
    <w:rsid w:val="008924DB"/>
    <w:rsid w:val="00893183"/>
    <w:rsid w:val="0089321B"/>
    <w:rsid w:val="00893978"/>
    <w:rsid w:val="00893C3B"/>
    <w:rsid w:val="00893F2E"/>
    <w:rsid w:val="00893FC0"/>
    <w:rsid w:val="00894138"/>
    <w:rsid w:val="00894C41"/>
    <w:rsid w:val="00894F6D"/>
    <w:rsid w:val="00895323"/>
    <w:rsid w:val="008955E4"/>
    <w:rsid w:val="00895603"/>
    <w:rsid w:val="00895694"/>
    <w:rsid w:val="00895861"/>
    <w:rsid w:val="00895898"/>
    <w:rsid w:val="00895B76"/>
    <w:rsid w:val="00895D74"/>
    <w:rsid w:val="00896431"/>
    <w:rsid w:val="008968E1"/>
    <w:rsid w:val="00896A01"/>
    <w:rsid w:val="00896AAF"/>
    <w:rsid w:val="00896C98"/>
    <w:rsid w:val="008971E5"/>
    <w:rsid w:val="008975B9"/>
    <w:rsid w:val="00897697"/>
    <w:rsid w:val="00897812"/>
    <w:rsid w:val="00897B6B"/>
    <w:rsid w:val="00897FF0"/>
    <w:rsid w:val="008A0011"/>
    <w:rsid w:val="008A0015"/>
    <w:rsid w:val="008A00E8"/>
    <w:rsid w:val="008A03E6"/>
    <w:rsid w:val="008A04F6"/>
    <w:rsid w:val="008A070B"/>
    <w:rsid w:val="008A115E"/>
    <w:rsid w:val="008A11A1"/>
    <w:rsid w:val="008A157D"/>
    <w:rsid w:val="008A1907"/>
    <w:rsid w:val="008A2062"/>
    <w:rsid w:val="008A25EE"/>
    <w:rsid w:val="008A2C40"/>
    <w:rsid w:val="008A2C90"/>
    <w:rsid w:val="008A2D6A"/>
    <w:rsid w:val="008A2EE2"/>
    <w:rsid w:val="008A3848"/>
    <w:rsid w:val="008A38C1"/>
    <w:rsid w:val="008A39A6"/>
    <w:rsid w:val="008A3A0E"/>
    <w:rsid w:val="008A3C2D"/>
    <w:rsid w:val="008A43CB"/>
    <w:rsid w:val="008A4412"/>
    <w:rsid w:val="008A45F1"/>
    <w:rsid w:val="008A478B"/>
    <w:rsid w:val="008A4AA0"/>
    <w:rsid w:val="008A4B1F"/>
    <w:rsid w:val="008A4BA9"/>
    <w:rsid w:val="008A59C2"/>
    <w:rsid w:val="008A5D41"/>
    <w:rsid w:val="008A5EB6"/>
    <w:rsid w:val="008A5EE1"/>
    <w:rsid w:val="008A6342"/>
    <w:rsid w:val="008A646A"/>
    <w:rsid w:val="008A6F59"/>
    <w:rsid w:val="008A6F92"/>
    <w:rsid w:val="008A7341"/>
    <w:rsid w:val="008A73CA"/>
    <w:rsid w:val="008A75A6"/>
    <w:rsid w:val="008A760C"/>
    <w:rsid w:val="008A77B6"/>
    <w:rsid w:val="008A78E2"/>
    <w:rsid w:val="008A79B0"/>
    <w:rsid w:val="008A7D00"/>
    <w:rsid w:val="008A7DC6"/>
    <w:rsid w:val="008A7E07"/>
    <w:rsid w:val="008B007C"/>
    <w:rsid w:val="008B01C4"/>
    <w:rsid w:val="008B0347"/>
    <w:rsid w:val="008B0436"/>
    <w:rsid w:val="008B0680"/>
    <w:rsid w:val="008B083A"/>
    <w:rsid w:val="008B0922"/>
    <w:rsid w:val="008B092C"/>
    <w:rsid w:val="008B0B2C"/>
    <w:rsid w:val="008B0BC9"/>
    <w:rsid w:val="008B0D01"/>
    <w:rsid w:val="008B0D4F"/>
    <w:rsid w:val="008B10DA"/>
    <w:rsid w:val="008B198D"/>
    <w:rsid w:val="008B1B7E"/>
    <w:rsid w:val="008B1C80"/>
    <w:rsid w:val="008B1DBF"/>
    <w:rsid w:val="008B20A2"/>
    <w:rsid w:val="008B22E7"/>
    <w:rsid w:val="008B2D54"/>
    <w:rsid w:val="008B2DB3"/>
    <w:rsid w:val="008B2FC9"/>
    <w:rsid w:val="008B31E0"/>
    <w:rsid w:val="008B31EE"/>
    <w:rsid w:val="008B3406"/>
    <w:rsid w:val="008B3EA9"/>
    <w:rsid w:val="008B4236"/>
    <w:rsid w:val="008B424F"/>
    <w:rsid w:val="008B449C"/>
    <w:rsid w:val="008B48D3"/>
    <w:rsid w:val="008B4E13"/>
    <w:rsid w:val="008B534C"/>
    <w:rsid w:val="008B5547"/>
    <w:rsid w:val="008B5E1F"/>
    <w:rsid w:val="008B5F81"/>
    <w:rsid w:val="008B608F"/>
    <w:rsid w:val="008B6258"/>
    <w:rsid w:val="008B62FC"/>
    <w:rsid w:val="008B6411"/>
    <w:rsid w:val="008B6951"/>
    <w:rsid w:val="008B69E1"/>
    <w:rsid w:val="008B6CB3"/>
    <w:rsid w:val="008B744B"/>
    <w:rsid w:val="008B76AA"/>
    <w:rsid w:val="008B7FD0"/>
    <w:rsid w:val="008C010D"/>
    <w:rsid w:val="008C0266"/>
    <w:rsid w:val="008C026B"/>
    <w:rsid w:val="008C0D2A"/>
    <w:rsid w:val="008C0F5B"/>
    <w:rsid w:val="008C126D"/>
    <w:rsid w:val="008C12E7"/>
    <w:rsid w:val="008C17D6"/>
    <w:rsid w:val="008C1877"/>
    <w:rsid w:val="008C18B8"/>
    <w:rsid w:val="008C1A1F"/>
    <w:rsid w:val="008C1DD9"/>
    <w:rsid w:val="008C2159"/>
    <w:rsid w:val="008C259E"/>
    <w:rsid w:val="008C2A49"/>
    <w:rsid w:val="008C3293"/>
    <w:rsid w:val="008C3300"/>
    <w:rsid w:val="008C37C3"/>
    <w:rsid w:val="008C3B91"/>
    <w:rsid w:val="008C3CA4"/>
    <w:rsid w:val="008C3F50"/>
    <w:rsid w:val="008C3FFF"/>
    <w:rsid w:val="008C43CF"/>
    <w:rsid w:val="008C441A"/>
    <w:rsid w:val="008C44BE"/>
    <w:rsid w:val="008C45D1"/>
    <w:rsid w:val="008C4755"/>
    <w:rsid w:val="008C48DF"/>
    <w:rsid w:val="008C4909"/>
    <w:rsid w:val="008C4947"/>
    <w:rsid w:val="008C4F91"/>
    <w:rsid w:val="008C5412"/>
    <w:rsid w:val="008C55BE"/>
    <w:rsid w:val="008C563B"/>
    <w:rsid w:val="008C56A6"/>
    <w:rsid w:val="008C56F5"/>
    <w:rsid w:val="008C5A94"/>
    <w:rsid w:val="008C5CD7"/>
    <w:rsid w:val="008C5E86"/>
    <w:rsid w:val="008C60B3"/>
    <w:rsid w:val="008C630A"/>
    <w:rsid w:val="008C6376"/>
    <w:rsid w:val="008C6451"/>
    <w:rsid w:val="008C65AF"/>
    <w:rsid w:val="008C65D0"/>
    <w:rsid w:val="008C67E0"/>
    <w:rsid w:val="008C69E5"/>
    <w:rsid w:val="008C6BCB"/>
    <w:rsid w:val="008C6E72"/>
    <w:rsid w:val="008C6E95"/>
    <w:rsid w:val="008C704C"/>
    <w:rsid w:val="008C72C1"/>
    <w:rsid w:val="008C7448"/>
    <w:rsid w:val="008C78DC"/>
    <w:rsid w:val="008C7A00"/>
    <w:rsid w:val="008C7B13"/>
    <w:rsid w:val="008C7FD1"/>
    <w:rsid w:val="008D03CC"/>
    <w:rsid w:val="008D0646"/>
    <w:rsid w:val="008D06FA"/>
    <w:rsid w:val="008D0B28"/>
    <w:rsid w:val="008D123C"/>
    <w:rsid w:val="008D12E9"/>
    <w:rsid w:val="008D1A02"/>
    <w:rsid w:val="008D1A34"/>
    <w:rsid w:val="008D1C8A"/>
    <w:rsid w:val="008D1F4F"/>
    <w:rsid w:val="008D2116"/>
    <w:rsid w:val="008D2138"/>
    <w:rsid w:val="008D2218"/>
    <w:rsid w:val="008D241D"/>
    <w:rsid w:val="008D243E"/>
    <w:rsid w:val="008D2678"/>
    <w:rsid w:val="008D29EE"/>
    <w:rsid w:val="008D2B61"/>
    <w:rsid w:val="008D2D8A"/>
    <w:rsid w:val="008D2F9E"/>
    <w:rsid w:val="008D31D6"/>
    <w:rsid w:val="008D3408"/>
    <w:rsid w:val="008D360D"/>
    <w:rsid w:val="008D3664"/>
    <w:rsid w:val="008D39BD"/>
    <w:rsid w:val="008D3CCF"/>
    <w:rsid w:val="008D41A3"/>
    <w:rsid w:val="008D41C1"/>
    <w:rsid w:val="008D4713"/>
    <w:rsid w:val="008D4874"/>
    <w:rsid w:val="008D4ADF"/>
    <w:rsid w:val="008D4BDB"/>
    <w:rsid w:val="008D4C50"/>
    <w:rsid w:val="008D5015"/>
    <w:rsid w:val="008D513E"/>
    <w:rsid w:val="008D5194"/>
    <w:rsid w:val="008D5643"/>
    <w:rsid w:val="008D56F1"/>
    <w:rsid w:val="008D58F5"/>
    <w:rsid w:val="008D5F64"/>
    <w:rsid w:val="008D5F93"/>
    <w:rsid w:val="008D606B"/>
    <w:rsid w:val="008D616D"/>
    <w:rsid w:val="008D64E6"/>
    <w:rsid w:val="008D67A0"/>
    <w:rsid w:val="008D688E"/>
    <w:rsid w:val="008D699E"/>
    <w:rsid w:val="008D6E0B"/>
    <w:rsid w:val="008D6FF7"/>
    <w:rsid w:val="008D719B"/>
    <w:rsid w:val="008D760A"/>
    <w:rsid w:val="008D783E"/>
    <w:rsid w:val="008D7AA4"/>
    <w:rsid w:val="008D7DEC"/>
    <w:rsid w:val="008D7E16"/>
    <w:rsid w:val="008E00FE"/>
    <w:rsid w:val="008E07D5"/>
    <w:rsid w:val="008E0814"/>
    <w:rsid w:val="008E0A69"/>
    <w:rsid w:val="008E0DED"/>
    <w:rsid w:val="008E1106"/>
    <w:rsid w:val="008E1198"/>
    <w:rsid w:val="008E154C"/>
    <w:rsid w:val="008E1F18"/>
    <w:rsid w:val="008E220A"/>
    <w:rsid w:val="008E24E1"/>
    <w:rsid w:val="008E276B"/>
    <w:rsid w:val="008E2B02"/>
    <w:rsid w:val="008E2BD3"/>
    <w:rsid w:val="008E2F2A"/>
    <w:rsid w:val="008E33A6"/>
    <w:rsid w:val="008E35FE"/>
    <w:rsid w:val="008E3897"/>
    <w:rsid w:val="008E44FC"/>
    <w:rsid w:val="008E5199"/>
    <w:rsid w:val="008E54C5"/>
    <w:rsid w:val="008E5E00"/>
    <w:rsid w:val="008E6063"/>
    <w:rsid w:val="008E60DD"/>
    <w:rsid w:val="008E6E0D"/>
    <w:rsid w:val="008E7770"/>
    <w:rsid w:val="008E7BC2"/>
    <w:rsid w:val="008E7D31"/>
    <w:rsid w:val="008E7DD5"/>
    <w:rsid w:val="008F0000"/>
    <w:rsid w:val="008F0130"/>
    <w:rsid w:val="008F0492"/>
    <w:rsid w:val="008F108E"/>
    <w:rsid w:val="008F11DE"/>
    <w:rsid w:val="008F1972"/>
    <w:rsid w:val="008F1B8E"/>
    <w:rsid w:val="008F1DD9"/>
    <w:rsid w:val="008F1F68"/>
    <w:rsid w:val="008F2178"/>
    <w:rsid w:val="008F2445"/>
    <w:rsid w:val="008F2A99"/>
    <w:rsid w:val="008F2D65"/>
    <w:rsid w:val="008F2DE3"/>
    <w:rsid w:val="008F2F02"/>
    <w:rsid w:val="008F3053"/>
    <w:rsid w:val="008F32EC"/>
    <w:rsid w:val="008F3449"/>
    <w:rsid w:val="008F34C1"/>
    <w:rsid w:val="008F355A"/>
    <w:rsid w:val="008F374E"/>
    <w:rsid w:val="008F3B93"/>
    <w:rsid w:val="008F3F31"/>
    <w:rsid w:val="008F3FCD"/>
    <w:rsid w:val="008F470C"/>
    <w:rsid w:val="008F4722"/>
    <w:rsid w:val="008F4919"/>
    <w:rsid w:val="008F4CA2"/>
    <w:rsid w:val="008F4CB7"/>
    <w:rsid w:val="008F510D"/>
    <w:rsid w:val="008F5166"/>
    <w:rsid w:val="008F541F"/>
    <w:rsid w:val="008F56FD"/>
    <w:rsid w:val="008F5701"/>
    <w:rsid w:val="008F583E"/>
    <w:rsid w:val="008F5847"/>
    <w:rsid w:val="008F58D2"/>
    <w:rsid w:val="008F5977"/>
    <w:rsid w:val="008F5D1C"/>
    <w:rsid w:val="008F5ED3"/>
    <w:rsid w:val="008F604E"/>
    <w:rsid w:val="008F62E4"/>
    <w:rsid w:val="008F6387"/>
    <w:rsid w:val="008F63A6"/>
    <w:rsid w:val="008F6814"/>
    <w:rsid w:val="008F6A3B"/>
    <w:rsid w:val="008F6FA1"/>
    <w:rsid w:val="008F6FF1"/>
    <w:rsid w:val="008F73DD"/>
    <w:rsid w:val="008F7713"/>
    <w:rsid w:val="008F79F3"/>
    <w:rsid w:val="008F7B0E"/>
    <w:rsid w:val="008F7B7E"/>
    <w:rsid w:val="008F7E11"/>
    <w:rsid w:val="008F7E20"/>
    <w:rsid w:val="008F7E5C"/>
    <w:rsid w:val="00900018"/>
    <w:rsid w:val="0090016A"/>
    <w:rsid w:val="0090039C"/>
    <w:rsid w:val="009003E5"/>
    <w:rsid w:val="00900643"/>
    <w:rsid w:val="00900689"/>
    <w:rsid w:val="00900907"/>
    <w:rsid w:val="00900ACE"/>
    <w:rsid w:val="00900DD1"/>
    <w:rsid w:val="00900DDE"/>
    <w:rsid w:val="00900EA4"/>
    <w:rsid w:val="00900F3A"/>
    <w:rsid w:val="0090114C"/>
    <w:rsid w:val="00901610"/>
    <w:rsid w:val="00901716"/>
    <w:rsid w:val="00901B18"/>
    <w:rsid w:val="00901CAD"/>
    <w:rsid w:val="00901F9E"/>
    <w:rsid w:val="0090201F"/>
    <w:rsid w:val="00902352"/>
    <w:rsid w:val="00902468"/>
    <w:rsid w:val="0090259D"/>
    <w:rsid w:val="00902702"/>
    <w:rsid w:val="0090271A"/>
    <w:rsid w:val="00902AD1"/>
    <w:rsid w:val="00902D61"/>
    <w:rsid w:val="00902D94"/>
    <w:rsid w:val="00903114"/>
    <w:rsid w:val="009031CA"/>
    <w:rsid w:val="00903223"/>
    <w:rsid w:val="0090339C"/>
    <w:rsid w:val="0090340B"/>
    <w:rsid w:val="00903709"/>
    <w:rsid w:val="009038D7"/>
    <w:rsid w:val="00903C0A"/>
    <w:rsid w:val="00903C48"/>
    <w:rsid w:val="00903F47"/>
    <w:rsid w:val="00904110"/>
    <w:rsid w:val="009043CA"/>
    <w:rsid w:val="009044BB"/>
    <w:rsid w:val="00904AF7"/>
    <w:rsid w:val="00904B7C"/>
    <w:rsid w:val="00904BB2"/>
    <w:rsid w:val="00904E45"/>
    <w:rsid w:val="009050A5"/>
    <w:rsid w:val="00905109"/>
    <w:rsid w:val="009058E1"/>
    <w:rsid w:val="00905A2B"/>
    <w:rsid w:val="00905B74"/>
    <w:rsid w:val="00905CBC"/>
    <w:rsid w:val="00905FF1"/>
    <w:rsid w:val="0090621E"/>
    <w:rsid w:val="009065FE"/>
    <w:rsid w:val="009067A7"/>
    <w:rsid w:val="00906BEF"/>
    <w:rsid w:val="00906C20"/>
    <w:rsid w:val="00906E97"/>
    <w:rsid w:val="00907280"/>
    <w:rsid w:val="009077B5"/>
    <w:rsid w:val="00907B77"/>
    <w:rsid w:val="009100DE"/>
    <w:rsid w:val="00910452"/>
    <w:rsid w:val="009105FA"/>
    <w:rsid w:val="0091064B"/>
    <w:rsid w:val="00910B45"/>
    <w:rsid w:val="00911151"/>
    <w:rsid w:val="0091141B"/>
    <w:rsid w:val="00911559"/>
    <w:rsid w:val="0091192C"/>
    <w:rsid w:val="00911990"/>
    <w:rsid w:val="00911B1D"/>
    <w:rsid w:val="00911CFA"/>
    <w:rsid w:val="0091230B"/>
    <w:rsid w:val="0091241A"/>
    <w:rsid w:val="0091242B"/>
    <w:rsid w:val="009127EC"/>
    <w:rsid w:val="00912C1F"/>
    <w:rsid w:val="00912D15"/>
    <w:rsid w:val="00912D5C"/>
    <w:rsid w:val="00912E57"/>
    <w:rsid w:val="00913058"/>
    <w:rsid w:val="00913067"/>
    <w:rsid w:val="00913092"/>
    <w:rsid w:val="00913255"/>
    <w:rsid w:val="009137FD"/>
    <w:rsid w:val="00913806"/>
    <w:rsid w:val="009138DB"/>
    <w:rsid w:val="00914115"/>
    <w:rsid w:val="009141F9"/>
    <w:rsid w:val="0091422C"/>
    <w:rsid w:val="009142E4"/>
    <w:rsid w:val="009143C4"/>
    <w:rsid w:val="00914688"/>
    <w:rsid w:val="00914B9B"/>
    <w:rsid w:val="00914FCE"/>
    <w:rsid w:val="009150C9"/>
    <w:rsid w:val="0091513B"/>
    <w:rsid w:val="00915423"/>
    <w:rsid w:val="009154FA"/>
    <w:rsid w:val="0091589E"/>
    <w:rsid w:val="00915BE0"/>
    <w:rsid w:val="00915EC1"/>
    <w:rsid w:val="00916528"/>
    <w:rsid w:val="00916E72"/>
    <w:rsid w:val="00916EEE"/>
    <w:rsid w:val="00916F66"/>
    <w:rsid w:val="00917401"/>
    <w:rsid w:val="0091757B"/>
    <w:rsid w:val="00917FEC"/>
    <w:rsid w:val="009207C6"/>
    <w:rsid w:val="0092112E"/>
    <w:rsid w:val="009212CB"/>
    <w:rsid w:val="00921426"/>
    <w:rsid w:val="0092153D"/>
    <w:rsid w:val="00921728"/>
    <w:rsid w:val="0092195D"/>
    <w:rsid w:val="00921DA0"/>
    <w:rsid w:val="00922A1E"/>
    <w:rsid w:val="00922AC4"/>
    <w:rsid w:val="00922FB9"/>
    <w:rsid w:val="009230AA"/>
    <w:rsid w:val="0092314C"/>
    <w:rsid w:val="0092328F"/>
    <w:rsid w:val="0092343C"/>
    <w:rsid w:val="0092358B"/>
    <w:rsid w:val="00923B98"/>
    <w:rsid w:val="00923DFF"/>
    <w:rsid w:val="00923F1F"/>
    <w:rsid w:val="00923F26"/>
    <w:rsid w:val="00924025"/>
    <w:rsid w:val="009244A1"/>
    <w:rsid w:val="009244B6"/>
    <w:rsid w:val="00924681"/>
    <w:rsid w:val="00924723"/>
    <w:rsid w:val="0092489E"/>
    <w:rsid w:val="009249E6"/>
    <w:rsid w:val="00924D6D"/>
    <w:rsid w:val="00924E10"/>
    <w:rsid w:val="00924ED7"/>
    <w:rsid w:val="009255F5"/>
    <w:rsid w:val="00925916"/>
    <w:rsid w:val="00926102"/>
    <w:rsid w:val="009261F3"/>
    <w:rsid w:val="0092639E"/>
    <w:rsid w:val="009264AF"/>
    <w:rsid w:val="009265D2"/>
    <w:rsid w:val="009268FE"/>
    <w:rsid w:val="00926AE6"/>
    <w:rsid w:val="00926FC1"/>
    <w:rsid w:val="0092731E"/>
    <w:rsid w:val="009274A6"/>
    <w:rsid w:val="00927DDD"/>
    <w:rsid w:val="00927E63"/>
    <w:rsid w:val="00927EF5"/>
    <w:rsid w:val="0093014D"/>
    <w:rsid w:val="009301D6"/>
    <w:rsid w:val="00930441"/>
    <w:rsid w:val="009308E2"/>
    <w:rsid w:val="00930B45"/>
    <w:rsid w:val="00930B96"/>
    <w:rsid w:val="00930D48"/>
    <w:rsid w:val="00930DED"/>
    <w:rsid w:val="00930E15"/>
    <w:rsid w:val="00931241"/>
    <w:rsid w:val="009315FC"/>
    <w:rsid w:val="0093160A"/>
    <w:rsid w:val="0093165C"/>
    <w:rsid w:val="00931ADC"/>
    <w:rsid w:val="00931BAB"/>
    <w:rsid w:val="00931CB9"/>
    <w:rsid w:val="00932273"/>
    <w:rsid w:val="00932348"/>
    <w:rsid w:val="0093283B"/>
    <w:rsid w:val="00932C3C"/>
    <w:rsid w:val="00932F09"/>
    <w:rsid w:val="00932F9F"/>
    <w:rsid w:val="009331FD"/>
    <w:rsid w:val="00933449"/>
    <w:rsid w:val="009334CF"/>
    <w:rsid w:val="009337A3"/>
    <w:rsid w:val="00933815"/>
    <w:rsid w:val="00933EF3"/>
    <w:rsid w:val="00933F00"/>
    <w:rsid w:val="0093404F"/>
    <w:rsid w:val="00934337"/>
    <w:rsid w:val="00934435"/>
    <w:rsid w:val="009344DB"/>
    <w:rsid w:val="009346A0"/>
    <w:rsid w:val="009346D3"/>
    <w:rsid w:val="009348A4"/>
    <w:rsid w:val="00934E5B"/>
    <w:rsid w:val="00934F5C"/>
    <w:rsid w:val="00934FC5"/>
    <w:rsid w:val="00935112"/>
    <w:rsid w:val="00935368"/>
    <w:rsid w:val="009353AC"/>
    <w:rsid w:val="009359BA"/>
    <w:rsid w:val="00935E3D"/>
    <w:rsid w:val="00935FAF"/>
    <w:rsid w:val="0093613A"/>
    <w:rsid w:val="009362D2"/>
    <w:rsid w:val="00936382"/>
    <w:rsid w:val="009366D2"/>
    <w:rsid w:val="00936908"/>
    <w:rsid w:val="00936AEC"/>
    <w:rsid w:val="00936D3A"/>
    <w:rsid w:val="00936D3F"/>
    <w:rsid w:val="00936E00"/>
    <w:rsid w:val="00936E84"/>
    <w:rsid w:val="00936EC8"/>
    <w:rsid w:val="00936ED7"/>
    <w:rsid w:val="009372BF"/>
    <w:rsid w:val="00937505"/>
    <w:rsid w:val="009375EC"/>
    <w:rsid w:val="00937C29"/>
    <w:rsid w:val="00937D78"/>
    <w:rsid w:val="00937D97"/>
    <w:rsid w:val="00940492"/>
    <w:rsid w:val="00940A34"/>
    <w:rsid w:val="0094140A"/>
    <w:rsid w:val="00942140"/>
    <w:rsid w:val="009423D8"/>
    <w:rsid w:val="00942947"/>
    <w:rsid w:val="00942957"/>
    <w:rsid w:val="00942DE9"/>
    <w:rsid w:val="0094307E"/>
    <w:rsid w:val="00943112"/>
    <w:rsid w:val="00943147"/>
    <w:rsid w:val="00943189"/>
    <w:rsid w:val="00943436"/>
    <w:rsid w:val="0094351A"/>
    <w:rsid w:val="00943543"/>
    <w:rsid w:val="0094363A"/>
    <w:rsid w:val="009438D2"/>
    <w:rsid w:val="00943CA8"/>
    <w:rsid w:val="00943E18"/>
    <w:rsid w:val="00944047"/>
    <w:rsid w:val="009443F6"/>
    <w:rsid w:val="00944507"/>
    <w:rsid w:val="009447F5"/>
    <w:rsid w:val="00944825"/>
    <w:rsid w:val="0094491B"/>
    <w:rsid w:val="00944928"/>
    <w:rsid w:val="00944B25"/>
    <w:rsid w:val="00944BF8"/>
    <w:rsid w:val="00944C61"/>
    <w:rsid w:val="00944F03"/>
    <w:rsid w:val="00945527"/>
    <w:rsid w:val="009459C1"/>
    <w:rsid w:val="009459F1"/>
    <w:rsid w:val="00945E03"/>
    <w:rsid w:val="00945F1F"/>
    <w:rsid w:val="00945FAF"/>
    <w:rsid w:val="00946003"/>
    <w:rsid w:val="0094688A"/>
    <w:rsid w:val="00946CA5"/>
    <w:rsid w:val="009471CA"/>
    <w:rsid w:val="00947298"/>
    <w:rsid w:val="009472B0"/>
    <w:rsid w:val="00947623"/>
    <w:rsid w:val="00947657"/>
    <w:rsid w:val="009478CE"/>
    <w:rsid w:val="00947A3F"/>
    <w:rsid w:val="00947D8B"/>
    <w:rsid w:val="00947FAD"/>
    <w:rsid w:val="0095082F"/>
    <w:rsid w:val="009508F1"/>
    <w:rsid w:val="00950ED1"/>
    <w:rsid w:val="00950F24"/>
    <w:rsid w:val="00950F3A"/>
    <w:rsid w:val="00950FC4"/>
    <w:rsid w:val="00951784"/>
    <w:rsid w:val="00951956"/>
    <w:rsid w:val="00951A6B"/>
    <w:rsid w:val="00951D31"/>
    <w:rsid w:val="00951DCB"/>
    <w:rsid w:val="00951E59"/>
    <w:rsid w:val="00951F01"/>
    <w:rsid w:val="009522B4"/>
    <w:rsid w:val="00952B19"/>
    <w:rsid w:val="00952E37"/>
    <w:rsid w:val="00952E79"/>
    <w:rsid w:val="0095302E"/>
    <w:rsid w:val="009533A5"/>
    <w:rsid w:val="00953DBB"/>
    <w:rsid w:val="00954016"/>
    <w:rsid w:val="00954142"/>
    <w:rsid w:val="00954866"/>
    <w:rsid w:val="009549BC"/>
    <w:rsid w:val="00954B8D"/>
    <w:rsid w:val="00954BEE"/>
    <w:rsid w:val="00954CFE"/>
    <w:rsid w:val="00954D98"/>
    <w:rsid w:val="0095508F"/>
    <w:rsid w:val="00955510"/>
    <w:rsid w:val="00955590"/>
    <w:rsid w:val="009555F6"/>
    <w:rsid w:val="009556AF"/>
    <w:rsid w:val="0095572A"/>
    <w:rsid w:val="00955B1F"/>
    <w:rsid w:val="00955C8F"/>
    <w:rsid w:val="009561CA"/>
    <w:rsid w:val="0095627D"/>
    <w:rsid w:val="00956473"/>
    <w:rsid w:val="0095665D"/>
    <w:rsid w:val="009568F1"/>
    <w:rsid w:val="00956DAB"/>
    <w:rsid w:val="00956E3D"/>
    <w:rsid w:val="00957061"/>
    <w:rsid w:val="0095717F"/>
    <w:rsid w:val="009572AB"/>
    <w:rsid w:val="00957316"/>
    <w:rsid w:val="009574A1"/>
    <w:rsid w:val="009574DE"/>
    <w:rsid w:val="00957615"/>
    <w:rsid w:val="00957711"/>
    <w:rsid w:val="00957CCD"/>
    <w:rsid w:val="00957EF8"/>
    <w:rsid w:val="00957F7F"/>
    <w:rsid w:val="00957FDC"/>
    <w:rsid w:val="00960819"/>
    <w:rsid w:val="009609FF"/>
    <w:rsid w:val="00960BAA"/>
    <w:rsid w:val="00960D36"/>
    <w:rsid w:val="00960EA2"/>
    <w:rsid w:val="0096157D"/>
    <w:rsid w:val="00961837"/>
    <w:rsid w:val="00961CE6"/>
    <w:rsid w:val="00961F52"/>
    <w:rsid w:val="009622F8"/>
    <w:rsid w:val="009624E8"/>
    <w:rsid w:val="009624FC"/>
    <w:rsid w:val="009626DD"/>
    <w:rsid w:val="00962732"/>
    <w:rsid w:val="009627FF"/>
    <w:rsid w:val="00962C03"/>
    <w:rsid w:val="00962C0C"/>
    <w:rsid w:val="009630F7"/>
    <w:rsid w:val="00963745"/>
    <w:rsid w:val="009639ED"/>
    <w:rsid w:val="00963D11"/>
    <w:rsid w:val="00963D44"/>
    <w:rsid w:val="00963D7B"/>
    <w:rsid w:val="00964095"/>
    <w:rsid w:val="0096429A"/>
    <w:rsid w:val="009643EF"/>
    <w:rsid w:val="00964485"/>
    <w:rsid w:val="00964733"/>
    <w:rsid w:val="00964F2B"/>
    <w:rsid w:val="0096513A"/>
    <w:rsid w:val="009653A2"/>
    <w:rsid w:val="00965713"/>
    <w:rsid w:val="00965919"/>
    <w:rsid w:val="00965998"/>
    <w:rsid w:val="009661B4"/>
    <w:rsid w:val="009665A2"/>
    <w:rsid w:val="0096682D"/>
    <w:rsid w:val="00966D09"/>
    <w:rsid w:val="00966E14"/>
    <w:rsid w:val="00966F13"/>
    <w:rsid w:val="00966FF7"/>
    <w:rsid w:val="009670DF"/>
    <w:rsid w:val="009670FE"/>
    <w:rsid w:val="009677C5"/>
    <w:rsid w:val="00967BC7"/>
    <w:rsid w:val="0097006A"/>
    <w:rsid w:val="00970162"/>
    <w:rsid w:val="00970257"/>
    <w:rsid w:val="0097028B"/>
    <w:rsid w:val="0097032A"/>
    <w:rsid w:val="009707F7"/>
    <w:rsid w:val="00970839"/>
    <w:rsid w:val="0097085F"/>
    <w:rsid w:val="00970874"/>
    <w:rsid w:val="0097092B"/>
    <w:rsid w:val="00970BDF"/>
    <w:rsid w:val="00971584"/>
    <w:rsid w:val="009721BD"/>
    <w:rsid w:val="0097223C"/>
    <w:rsid w:val="009725CC"/>
    <w:rsid w:val="00972756"/>
    <w:rsid w:val="00972A28"/>
    <w:rsid w:val="00972CEB"/>
    <w:rsid w:val="00972DAF"/>
    <w:rsid w:val="00973028"/>
    <w:rsid w:val="0097329D"/>
    <w:rsid w:val="009732E3"/>
    <w:rsid w:val="00973571"/>
    <w:rsid w:val="00973734"/>
    <w:rsid w:val="009737D6"/>
    <w:rsid w:val="00973879"/>
    <w:rsid w:val="00973A48"/>
    <w:rsid w:val="00973B2B"/>
    <w:rsid w:val="00973DCC"/>
    <w:rsid w:val="00973EF2"/>
    <w:rsid w:val="0097410E"/>
    <w:rsid w:val="0097435F"/>
    <w:rsid w:val="00974610"/>
    <w:rsid w:val="00974751"/>
    <w:rsid w:val="009747A3"/>
    <w:rsid w:val="00974835"/>
    <w:rsid w:val="00974D1B"/>
    <w:rsid w:val="00974DF8"/>
    <w:rsid w:val="00974F70"/>
    <w:rsid w:val="0097500F"/>
    <w:rsid w:val="00975198"/>
    <w:rsid w:val="00975228"/>
    <w:rsid w:val="00975617"/>
    <w:rsid w:val="00975C2D"/>
    <w:rsid w:val="00976533"/>
    <w:rsid w:val="00976B9B"/>
    <w:rsid w:val="00976C0A"/>
    <w:rsid w:val="00976D21"/>
    <w:rsid w:val="00976D75"/>
    <w:rsid w:val="0097731E"/>
    <w:rsid w:val="009775F4"/>
    <w:rsid w:val="009778E8"/>
    <w:rsid w:val="00977AE1"/>
    <w:rsid w:val="00977F7C"/>
    <w:rsid w:val="00977F8D"/>
    <w:rsid w:val="00980260"/>
    <w:rsid w:val="009803B5"/>
    <w:rsid w:val="00980865"/>
    <w:rsid w:val="009808A7"/>
    <w:rsid w:val="009808A8"/>
    <w:rsid w:val="009808DB"/>
    <w:rsid w:val="009810A7"/>
    <w:rsid w:val="00981368"/>
    <w:rsid w:val="009817BA"/>
    <w:rsid w:val="00981963"/>
    <w:rsid w:val="00981B64"/>
    <w:rsid w:val="00981D35"/>
    <w:rsid w:val="009827DE"/>
    <w:rsid w:val="0098282D"/>
    <w:rsid w:val="00982AA7"/>
    <w:rsid w:val="00982BE5"/>
    <w:rsid w:val="00982D9B"/>
    <w:rsid w:val="009830AE"/>
    <w:rsid w:val="009831CA"/>
    <w:rsid w:val="0098325F"/>
    <w:rsid w:val="009832D6"/>
    <w:rsid w:val="00983387"/>
    <w:rsid w:val="009835C9"/>
    <w:rsid w:val="009837C8"/>
    <w:rsid w:val="00983BA1"/>
    <w:rsid w:val="00983C91"/>
    <w:rsid w:val="00984027"/>
    <w:rsid w:val="00984230"/>
    <w:rsid w:val="00984609"/>
    <w:rsid w:val="00984A25"/>
    <w:rsid w:val="00984C24"/>
    <w:rsid w:val="00985427"/>
    <w:rsid w:val="009854F9"/>
    <w:rsid w:val="00985915"/>
    <w:rsid w:val="00985C0D"/>
    <w:rsid w:val="00985C6D"/>
    <w:rsid w:val="00985F55"/>
    <w:rsid w:val="009860F6"/>
    <w:rsid w:val="0098625F"/>
    <w:rsid w:val="00986409"/>
    <w:rsid w:val="0098653F"/>
    <w:rsid w:val="009865BA"/>
    <w:rsid w:val="00986660"/>
    <w:rsid w:val="00986842"/>
    <w:rsid w:val="009869FC"/>
    <w:rsid w:val="00986EBA"/>
    <w:rsid w:val="0098733A"/>
    <w:rsid w:val="009874BB"/>
    <w:rsid w:val="00987930"/>
    <w:rsid w:val="009879B4"/>
    <w:rsid w:val="0099006E"/>
    <w:rsid w:val="009902D1"/>
    <w:rsid w:val="009904ED"/>
    <w:rsid w:val="00990FB7"/>
    <w:rsid w:val="009913E8"/>
    <w:rsid w:val="009915C7"/>
    <w:rsid w:val="009917BE"/>
    <w:rsid w:val="0099180D"/>
    <w:rsid w:val="00991CA2"/>
    <w:rsid w:val="00991F4C"/>
    <w:rsid w:val="009920D8"/>
    <w:rsid w:val="0099239C"/>
    <w:rsid w:val="00992867"/>
    <w:rsid w:val="00992A53"/>
    <w:rsid w:val="00992C02"/>
    <w:rsid w:val="00992CA9"/>
    <w:rsid w:val="00993649"/>
    <w:rsid w:val="00993A03"/>
    <w:rsid w:val="00993A99"/>
    <w:rsid w:val="00993C0C"/>
    <w:rsid w:val="00993C75"/>
    <w:rsid w:val="00993D7A"/>
    <w:rsid w:val="00994337"/>
    <w:rsid w:val="00994502"/>
    <w:rsid w:val="009948AA"/>
    <w:rsid w:val="009949D8"/>
    <w:rsid w:val="00994D6A"/>
    <w:rsid w:val="00995166"/>
    <w:rsid w:val="009957E2"/>
    <w:rsid w:val="0099594F"/>
    <w:rsid w:val="00995971"/>
    <w:rsid w:val="00995B03"/>
    <w:rsid w:val="00995CF6"/>
    <w:rsid w:val="00995D2F"/>
    <w:rsid w:val="00995E0A"/>
    <w:rsid w:val="00996595"/>
    <w:rsid w:val="0099685E"/>
    <w:rsid w:val="00996BE7"/>
    <w:rsid w:val="0099733D"/>
    <w:rsid w:val="0099757C"/>
    <w:rsid w:val="00997812"/>
    <w:rsid w:val="0099794A"/>
    <w:rsid w:val="00997C5F"/>
    <w:rsid w:val="00997E06"/>
    <w:rsid w:val="009A0275"/>
    <w:rsid w:val="009A0AFE"/>
    <w:rsid w:val="009A0C55"/>
    <w:rsid w:val="009A0D2E"/>
    <w:rsid w:val="009A15BB"/>
    <w:rsid w:val="009A168F"/>
    <w:rsid w:val="009A184C"/>
    <w:rsid w:val="009A18BD"/>
    <w:rsid w:val="009A18C4"/>
    <w:rsid w:val="009A1957"/>
    <w:rsid w:val="009A1997"/>
    <w:rsid w:val="009A1C39"/>
    <w:rsid w:val="009A1D57"/>
    <w:rsid w:val="009A1D78"/>
    <w:rsid w:val="009A1EE8"/>
    <w:rsid w:val="009A212B"/>
    <w:rsid w:val="009A26D2"/>
    <w:rsid w:val="009A27F8"/>
    <w:rsid w:val="009A2D2C"/>
    <w:rsid w:val="009A2D5C"/>
    <w:rsid w:val="009A3081"/>
    <w:rsid w:val="009A3385"/>
    <w:rsid w:val="009A3405"/>
    <w:rsid w:val="009A35EB"/>
    <w:rsid w:val="009A3B27"/>
    <w:rsid w:val="009A3D91"/>
    <w:rsid w:val="009A409C"/>
    <w:rsid w:val="009A4449"/>
    <w:rsid w:val="009A4632"/>
    <w:rsid w:val="009A46B5"/>
    <w:rsid w:val="009A4ACC"/>
    <w:rsid w:val="009A5272"/>
    <w:rsid w:val="009A5512"/>
    <w:rsid w:val="009A5B82"/>
    <w:rsid w:val="009A62C2"/>
    <w:rsid w:val="009A638F"/>
    <w:rsid w:val="009A649A"/>
    <w:rsid w:val="009A667F"/>
    <w:rsid w:val="009A694A"/>
    <w:rsid w:val="009A694E"/>
    <w:rsid w:val="009A69CD"/>
    <w:rsid w:val="009A6DD5"/>
    <w:rsid w:val="009A6DFF"/>
    <w:rsid w:val="009A6F2D"/>
    <w:rsid w:val="009A7397"/>
    <w:rsid w:val="009A7620"/>
    <w:rsid w:val="009A7A12"/>
    <w:rsid w:val="009A7EE0"/>
    <w:rsid w:val="009B0269"/>
    <w:rsid w:val="009B03F8"/>
    <w:rsid w:val="009B03FC"/>
    <w:rsid w:val="009B0573"/>
    <w:rsid w:val="009B09FD"/>
    <w:rsid w:val="009B0A48"/>
    <w:rsid w:val="009B0AA9"/>
    <w:rsid w:val="009B0D8C"/>
    <w:rsid w:val="009B0DF3"/>
    <w:rsid w:val="009B0E3B"/>
    <w:rsid w:val="009B10BD"/>
    <w:rsid w:val="009B1106"/>
    <w:rsid w:val="009B1134"/>
    <w:rsid w:val="009B1301"/>
    <w:rsid w:val="009B1AFA"/>
    <w:rsid w:val="009B1CF2"/>
    <w:rsid w:val="009B2094"/>
    <w:rsid w:val="009B22C5"/>
    <w:rsid w:val="009B2609"/>
    <w:rsid w:val="009B262D"/>
    <w:rsid w:val="009B281E"/>
    <w:rsid w:val="009B29C0"/>
    <w:rsid w:val="009B2BE9"/>
    <w:rsid w:val="009B2DBF"/>
    <w:rsid w:val="009B30EA"/>
    <w:rsid w:val="009B3577"/>
    <w:rsid w:val="009B3645"/>
    <w:rsid w:val="009B3CE3"/>
    <w:rsid w:val="009B4641"/>
    <w:rsid w:val="009B4700"/>
    <w:rsid w:val="009B4709"/>
    <w:rsid w:val="009B4B0B"/>
    <w:rsid w:val="009B4CA4"/>
    <w:rsid w:val="009B4FAC"/>
    <w:rsid w:val="009B5206"/>
    <w:rsid w:val="009B5292"/>
    <w:rsid w:val="009B53DB"/>
    <w:rsid w:val="009B55BC"/>
    <w:rsid w:val="009B5639"/>
    <w:rsid w:val="009B565E"/>
    <w:rsid w:val="009B5704"/>
    <w:rsid w:val="009B57D5"/>
    <w:rsid w:val="009B5ACA"/>
    <w:rsid w:val="009B5ACF"/>
    <w:rsid w:val="009B5B95"/>
    <w:rsid w:val="009B60EA"/>
    <w:rsid w:val="009B61F1"/>
    <w:rsid w:val="009B6352"/>
    <w:rsid w:val="009B6766"/>
    <w:rsid w:val="009B6CB2"/>
    <w:rsid w:val="009B6D4F"/>
    <w:rsid w:val="009B6E3D"/>
    <w:rsid w:val="009B71EC"/>
    <w:rsid w:val="009B748E"/>
    <w:rsid w:val="009B798B"/>
    <w:rsid w:val="009B7EDE"/>
    <w:rsid w:val="009B7F5C"/>
    <w:rsid w:val="009B7F6F"/>
    <w:rsid w:val="009C00BE"/>
    <w:rsid w:val="009C0129"/>
    <w:rsid w:val="009C02FB"/>
    <w:rsid w:val="009C0415"/>
    <w:rsid w:val="009C0508"/>
    <w:rsid w:val="009C0AB6"/>
    <w:rsid w:val="009C0AC4"/>
    <w:rsid w:val="009C0DF4"/>
    <w:rsid w:val="009C1012"/>
    <w:rsid w:val="009C12C3"/>
    <w:rsid w:val="009C1420"/>
    <w:rsid w:val="009C18FA"/>
    <w:rsid w:val="009C1BB6"/>
    <w:rsid w:val="009C1BEB"/>
    <w:rsid w:val="009C1DBE"/>
    <w:rsid w:val="009C1FE2"/>
    <w:rsid w:val="009C2222"/>
    <w:rsid w:val="009C22A5"/>
    <w:rsid w:val="009C23BB"/>
    <w:rsid w:val="009C294C"/>
    <w:rsid w:val="009C2C7E"/>
    <w:rsid w:val="009C31EE"/>
    <w:rsid w:val="009C3499"/>
    <w:rsid w:val="009C3615"/>
    <w:rsid w:val="009C36B7"/>
    <w:rsid w:val="009C377B"/>
    <w:rsid w:val="009C3911"/>
    <w:rsid w:val="009C3C6B"/>
    <w:rsid w:val="009C3D2A"/>
    <w:rsid w:val="009C3FA1"/>
    <w:rsid w:val="009C3FF8"/>
    <w:rsid w:val="009C4E3B"/>
    <w:rsid w:val="009C4FAE"/>
    <w:rsid w:val="009C5337"/>
    <w:rsid w:val="009C5906"/>
    <w:rsid w:val="009C5AF5"/>
    <w:rsid w:val="009C5C6F"/>
    <w:rsid w:val="009C6372"/>
    <w:rsid w:val="009C6539"/>
    <w:rsid w:val="009C6687"/>
    <w:rsid w:val="009C69C6"/>
    <w:rsid w:val="009C6A5F"/>
    <w:rsid w:val="009C6E32"/>
    <w:rsid w:val="009C72B8"/>
    <w:rsid w:val="009C7746"/>
    <w:rsid w:val="009C78CF"/>
    <w:rsid w:val="009C79D5"/>
    <w:rsid w:val="009D0607"/>
    <w:rsid w:val="009D06B0"/>
    <w:rsid w:val="009D09CA"/>
    <w:rsid w:val="009D0AF6"/>
    <w:rsid w:val="009D0CCB"/>
    <w:rsid w:val="009D156D"/>
    <w:rsid w:val="009D201A"/>
    <w:rsid w:val="009D217F"/>
    <w:rsid w:val="009D22BF"/>
    <w:rsid w:val="009D2331"/>
    <w:rsid w:val="009D2483"/>
    <w:rsid w:val="009D26C0"/>
    <w:rsid w:val="009D29B4"/>
    <w:rsid w:val="009D2BC1"/>
    <w:rsid w:val="009D2CE9"/>
    <w:rsid w:val="009D2D32"/>
    <w:rsid w:val="009D30AF"/>
    <w:rsid w:val="009D30D8"/>
    <w:rsid w:val="009D3204"/>
    <w:rsid w:val="009D32DE"/>
    <w:rsid w:val="009D39D1"/>
    <w:rsid w:val="009D39EC"/>
    <w:rsid w:val="009D3A8E"/>
    <w:rsid w:val="009D3BA5"/>
    <w:rsid w:val="009D3D43"/>
    <w:rsid w:val="009D4303"/>
    <w:rsid w:val="009D44E9"/>
    <w:rsid w:val="009D4F95"/>
    <w:rsid w:val="009D5020"/>
    <w:rsid w:val="009D515F"/>
    <w:rsid w:val="009D54BB"/>
    <w:rsid w:val="009D5751"/>
    <w:rsid w:val="009D5944"/>
    <w:rsid w:val="009D5BA6"/>
    <w:rsid w:val="009D5E49"/>
    <w:rsid w:val="009D687F"/>
    <w:rsid w:val="009D6954"/>
    <w:rsid w:val="009D6C8B"/>
    <w:rsid w:val="009D6D77"/>
    <w:rsid w:val="009D6FEF"/>
    <w:rsid w:val="009D7013"/>
    <w:rsid w:val="009D7AB7"/>
    <w:rsid w:val="009D7B03"/>
    <w:rsid w:val="009D7D27"/>
    <w:rsid w:val="009E045B"/>
    <w:rsid w:val="009E08F6"/>
    <w:rsid w:val="009E0925"/>
    <w:rsid w:val="009E09B5"/>
    <w:rsid w:val="009E0C7B"/>
    <w:rsid w:val="009E0DEE"/>
    <w:rsid w:val="009E13D7"/>
    <w:rsid w:val="009E1A37"/>
    <w:rsid w:val="009E1AF0"/>
    <w:rsid w:val="009E2075"/>
    <w:rsid w:val="009E216E"/>
    <w:rsid w:val="009E2244"/>
    <w:rsid w:val="009E275C"/>
    <w:rsid w:val="009E2AAB"/>
    <w:rsid w:val="009E2D59"/>
    <w:rsid w:val="009E2DE3"/>
    <w:rsid w:val="009E2E74"/>
    <w:rsid w:val="009E2F12"/>
    <w:rsid w:val="009E2F2B"/>
    <w:rsid w:val="009E333D"/>
    <w:rsid w:val="009E34BE"/>
    <w:rsid w:val="009E38D0"/>
    <w:rsid w:val="009E39BD"/>
    <w:rsid w:val="009E3AD8"/>
    <w:rsid w:val="009E3CFB"/>
    <w:rsid w:val="009E433F"/>
    <w:rsid w:val="009E4543"/>
    <w:rsid w:val="009E471C"/>
    <w:rsid w:val="009E4948"/>
    <w:rsid w:val="009E4A60"/>
    <w:rsid w:val="009E4DF4"/>
    <w:rsid w:val="009E509D"/>
    <w:rsid w:val="009E5118"/>
    <w:rsid w:val="009E5232"/>
    <w:rsid w:val="009E53BC"/>
    <w:rsid w:val="009E5619"/>
    <w:rsid w:val="009E5BD0"/>
    <w:rsid w:val="009E5F21"/>
    <w:rsid w:val="009E6844"/>
    <w:rsid w:val="009E691A"/>
    <w:rsid w:val="009E6B55"/>
    <w:rsid w:val="009E6B8F"/>
    <w:rsid w:val="009E72A1"/>
    <w:rsid w:val="009E72CE"/>
    <w:rsid w:val="009E7843"/>
    <w:rsid w:val="009E7A30"/>
    <w:rsid w:val="009E7C90"/>
    <w:rsid w:val="009E7CD1"/>
    <w:rsid w:val="009E7F11"/>
    <w:rsid w:val="009F0132"/>
    <w:rsid w:val="009F02E1"/>
    <w:rsid w:val="009F0302"/>
    <w:rsid w:val="009F03C7"/>
    <w:rsid w:val="009F0AE2"/>
    <w:rsid w:val="009F0CEA"/>
    <w:rsid w:val="009F0ECA"/>
    <w:rsid w:val="009F1055"/>
    <w:rsid w:val="009F113A"/>
    <w:rsid w:val="009F1251"/>
    <w:rsid w:val="009F1299"/>
    <w:rsid w:val="009F12E6"/>
    <w:rsid w:val="009F1457"/>
    <w:rsid w:val="009F153B"/>
    <w:rsid w:val="009F17CA"/>
    <w:rsid w:val="009F17FE"/>
    <w:rsid w:val="009F18AC"/>
    <w:rsid w:val="009F1CD9"/>
    <w:rsid w:val="009F2575"/>
    <w:rsid w:val="009F277E"/>
    <w:rsid w:val="009F27D2"/>
    <w:rsid w:val="009F27E1"/>
    <w:rsid w:val="009F28ED"/>
    <w:rsid w:val="009F2A16"/>
    <w:rsid w:val="009F2AD4"/>
    <w:rsid w:val="009F2F49"/>
    <w:rsid w:val="009F3368"/>
    <w:rsid w:val="009F3443"/>
    <w:rsid w:val="009F3767"/>
    <w:rsid w:val="009F378D"/>
    <w:rsid w:val="009F391D"/>
    <w:rsid w:val="009F3E21"/>
    <w:rsid w:val="009F3E77"/>
    <w:rsid w:val="009F409C"/>
    <w:rsid w:val="009F42CF"/>
    <w:rsid w:val="009F47FE"/>
    <w:rsid w:val="009F49C1"/>
    <w:rsid w:val="009F4FF7"/>
    <w:rsid w:val="009F55B1"/>
    <w:rsid w:val="009F6005"/>
    <w:rsid w:val="009F626A"/>
    <w:rsid w:val="009F6469"/>
    <w:rsid w:val="009F6C48"/>
    <w:rsid w:val="009F6EFD"/>
    <w:rsid w:val="009F72EC"/>
    <w:rsid w:val="009F7321"/>
    <w:rsid w:val="009F74DF"/>
    <w:rsid w:val="009F7503"/>
    <w:rsid w:val="009F75ED"/>
    <w:rsid w:val="009F79FD"/>
    <w:rsid w:val="009F7A36"/>
    <w:rsid w:val="009F7ACD"/>
    <w:rsid w:val="009F7D5A"/>
    <w:rsid w:val="009F7EF7"/>
    <w:rsid w:val="00A0087E"/>
    <w:rsid w:val="00A008FE"/>
    <w:rsid w:val="00A00B66"/>
    <w:rsid w:val="00A00FD0"/>
    <w:rsid w:val="00A01327"/>
    <w:rsid w:val="00A019AA"/>
    <w:rsid w:val="00A01BE0"/>
    <w:rsid w:val="00A01D4B"/>
    <w:rsid w:val="00A01E72"/>
    <w:rsid w:val="00A01ED4"/>
    <w:rsid w:val="00A029DF"/>
    <w:rsid w:val="00A02B0B"/>
    <w:rsid w:val="00A02F5A"/>
    <w:rsid w:val="00A03095"/>
    <w:rsid w:val="00A0326B"/>
    <w:rsid w:val="00A0335C"/>
    <w:rsid w:val="00A03415"/>
    <w:rsid w:val="00A03517"/>
    <w:rsid w:val="00A038F9"/>
    <w:rsid w:val="00A03F23"/>
    <w:rsid w:val="00A040BF"/>
    <w:rsid w:val="00A043CB"/>
    <w:rsid w:val="00A0448B"/>
    <w:rsid w:val="00A04AC8"/>
    <w:rsid w:val="00A04DEF"/>
    <w:rsid w:val="00A0516F"/>
    <w:rsid w:val="00A0541A"/>
    <w:rsid w:val="00A0545B"/>
    <w:rsid w:val="00A05553"/>
    <w:rsid w:val="00A05717"/>
    <w:rsid w:val="00A05A21"/>
    <w:rsid w:val="00A05C68"/>
    <w:rsid w:val="00A05E30"/>
    <w:rsid w:val="00A0612B"/>
    <w:rsid w:val="00A06297"/>
    <w:rsid w:val="00A062B5"/>
    <w:rsid w:val="00A067E2"/>
    <w:rsid w:val="00A06A32"/>
    <w:rsid w:val="00A071A0"/>
    <w:rsid w:val="00A07231"/>
    <w:rsid w:val="00A073DD"/>
    <w:rsid w:val="00A07552"/>
    <w:rsid w:val="00A07673"/>
    <w:rsid w:val="00A07892"/>
    <w:rsid w:val="00A07B56"/>
    <w:rsid w:val="00A07E49"/>
    <w:rsid w:val="00A100CA"/>
    <w:rsid w:val="00A1020D"/>
    <w:rsid w:val="00A1048A"/>
    <w:rsid w:val="00A105B3"/>
    <w:rsid w:val="00A105EE"/>
    <w:rsid w:val="00A1092E"/>
    <w:rsid w:val="00A10B71"/>
    <w:rsid w:val="00A10F33"/>
    <w:rsid w:val="00A11483"/>
    <w:rsid w:val="00A11651"/>
    <w:rsid w:val="00A116AF"/>
    <w:rsid w:val="00A119EC"/>
    <w:rsid w:val="00A11B79"/>
    <w:rsid w:val="00A11D2F"/>
    <w:rsid w:val="00A121D0"/>
    <w:rsid w:val="00A127FD"/>
    <w:rsid w:val="00A129D0"/>
    <w:rsid w:val="00A12BB5"/>
    <w:rsid w:val="00A12CB3"/>
    <w:rsid w:val="00A1325A"/>
    <w:rsid w:val="00A1329E"/>
    <w:rsid w:val="00A133D6"/>
    <w:rsid w:val="00A137D8"/>
    <w:rsid w:val="00A137E5"/>
    <w:rsid w:val="00A13820"/>
    <w:rsid w:val="00A13937"/>
    <w:rsid w:val="00A14123"/>
    <w:rsid w:val="00A155BB"/>
    <w:rsid w:val="00A155C3"/>
    <w:rsid w:val="00A1584C"/>
    <w:rsid w:val="00A15B5B"/>
    <w:rsid w:val="00A15C94"/>
    <w:rsid w:val="00A15D16"/>
    <w:rsid w:val="00A15D34"/>
    <w:rsid w:val="00A15E4E"/>
    <w:rsid w:val="00A15E96"/>
    <w:rsid w:val="00A160EF"/>
    <w:rsid w:val="00A161F0"/>
    <w:rsid w:val="00A16502"/>
    <w:rsid w:val="00A165F4"/>
    <w:rsid w:val="00A169C6"/>
    <w:rsid w:val="00A16DBC"/>
    <w:rsid w:val="00A17167"/>
    <w:rsid w:val="00A17179"/>
    <w:rsid w:val="00A1729F"/>
    <w:rsid w:val="00A17338"/>
    <w:rsid w:val="00A17413"/>
    <w:rsid w:val="00A17696"/>
    <w:rsid w:val="00A177AA"/>
    <w:rsid w:val="00A17C09"/>
    <w:rsid w:val="00A17C7C"/>
    <w:rsid w:val="00A17DAD"/>
    <w:rsid w:val="00A17E17"/>
    <w:rsid w:val="00A2056E"/>
    <w:rsid w:val="00A20A8A"/>
    <w:rsid w:val="00A20BF0"/>
    <w:rsid w:val="00A20C16"/>
    <w:rsid w:val="00A20F10"/>
    <w:rsid w:val="00A212BE"/>
    <w:rsid w:val="00A2137D"/>
    <w:rsid w:val="00A21458"/>
    <w:rsid w:val="00A21841"/>
    <w:rsid w:val="00A21C73"/>
    <w:rsid w:val="00A21F29"/>
    <w:rsid w:val="00A2206A"/>
    <w:rsid w:val="00A22318"/>
    <w:rsid w:val="00A2245C"/>
    <w:rsid w:val="00A22706"/>
    <w:rsid w:val="00A22808"/>
    <w:rsid w:val="00A233FB"/>
    <w:rsid w:val="00A2342A"/>
    <w:rsid w:val="00A23768"/>
    <w:rsid w:val="00A23911"/>
    <w:rsid w:val="00A23FB3"/>
    <w:rsid w:val="00A249D6"/>
    <w:rsid w:val="00A24D89"/>
    <w:rsid w:val="00A24F1D"/>
    <w:rsid w:val="00A2505C"/>
    <w:rsid w:val="00A256B0"/>
    <w:rsid w:val="00A25ACA"/>
    <w:rsid w:val="00A25B64"/>
    <w:rsid w:val="00A25CE7"/>
    <w:rsid w:val="00A25EC8"/>
    <w:rsid w:val="00A25FF8"/>
    <w:rsid w:val="00A26109"/>
    <w:rsid w:val="00A263F5"/>
    <w:rsid w:val="00A27013"/>
    <w:rsid w:val="00A2704F"/>
    <w:rsid w:val="00A27067"/>
    <w:rsid w:val="00A27294"/>
    <w:rsid w:val="00A273E3"/>
    <w:rsid w:val="00A27728"/>
    <w:rsid w:val="00A27772"/>
    <w:rsid w:val="00A27D30"/>
    <w:rsid w:val="00A30838"/>
    <w:rsid w:val="00A30979"/>
    <w:rsid w:val="00A309D6"/>
    <w:rsid w:val="00A30A6C"/>
    <w:rsid w:val="00A30AAC"/>
    <w:rsid w:val="00A30D2C"/>
    <w:rsid w:val="00A3104F"/>
    <w:rsid w:val="00A31269"/>
    <w:rsid w:val="00A31359"/>
    <w:rsid w:val="00A313F8"/>
    <w:rsid w:val="00A3175F"/>
    <w:rsid w:val="00A31793"/>
    <w:rsid w:val="00A319B8"/>
    <w:rsid w:val="00A31D7D"/>
    <w:rsid w:val="00A327A4"/>
    <w:rsid w:val="00A32B36"/>
    <w:rsid w:val="00A32B49"/>
    <w:rsid w:val="00A32BC9"/>
    <w:rsid w:val="00A32D5F"/>
    <w:rsid w:val="00A3304B"/>
    <w:rsid w:val="00A330C9"/>
    <w:rsid w:val="00A33252"/>
    <w:rsid w:val="00A332E6"/>
    <w:rsid w:val="00A33310"/>
    <w:rsid w:val="00A33676"/>
    <w:rsid w:val="00A337E3"/>
    <w:rsid w:val="00A33877"/>
    <w:rsid w:val="00A33987"/>
    <w:rsid w:val="00A339D8"/>
    <w:rsid w:val="00A33B4D"/>
    <w:rsid w:val="00A34832"/>
    <w:rsid w:val="00A35A83"/>
    <w:rsid w:val="00A35BEE"/>
    <w:rsid w:val="00A35FF8"/>
    <w:rsid w:val="00A360D5"/>
    <w:rsid w:val="00A3628A"/>
    <w:rsid w:val="00A3628D"/>
    <w:rsid w:val="00A367C9"/>
    <w:rsid w:val="00A36F52"/>
    <w:rsid w:val="00A37212"/>
    <w:rsid w:val="00A376C4"/>
    <w:rsid w:val="00A376E7"/>
    <w:rsid w:val="00A377D7"/>
    <w:rsid w:val="00A37F2F"/>
    <w:rsid w:val="00A40189"/>
    <w:rsid w:val="00A4019D"/>
    <w:rsid w:val="00A40298"/>
    <w:rsid w:val="00A402F4"/>
    <w:rsid w:val="00A40311"/>
    <w:rsid w:val="00A403EC"/>
    <w:rsid w:val="00A40602"/>
    <w:rsid w:val="00A4075A"/>
    <w:rsid w:val="00A40925"/>
    <w:rsid w:val="00A4094E"/>
    <w:rsid w:val="00A40B46"/>
    <w:rsid w:val="00A40FEE"/>
    <w:rsid w:val="00A41021"/>
    <w:rsid w:val="00A414E4"/>
    <w:rsid w:val="00A415BF"/>
    <w:rsid w:val="00A4164A"/>
    <w:rsid w:val="00A41665"/>
    <w:rsid w:val="00A420E3"/>
    <w:rsid w:val="00A427F7"/>
    <w:rsid w:val="00A42BBC"/>
    <w:rsid w:val="00A42D74"/>
    <w:rsid w:val="00A42F11"/>
    <w:rsid w:val="00A42FFA"/>
    <w:rsid w:val="00A43151"/>
    <w:rsid w:val="00A4367D"/>
    <w:rsid w:val="00A43C5B"/>
    <w:rsid w:val="00A43D12"/>
    <w:rsid w:val="00A43F77"/>
    <w:rsid w:val="00A4418D"/>
    <w:rsid w:val="00A44404"/>
    <w:rsid w:val="00A447FB"/>
    <w:rsid w:val="00A45189"/>
    <w:rsid w:val="00A45760"/>
    <w:rsid w:val="00A45AC8"/>
    <w:rsid w:val="00A45B29"/>
    <w:rsid w:val="00A45F9A"/>
    <w:rsid w:val="00A4620B"/>
    <w:rsid w:val="00A4620E"/>
    <w:rsid w:val="00A4660D"/>
    <w:rsid w:val="00A4661E"/>
    <w:rsid w:val="00A46726"/>
    <w:rsid w:val="00A46DB8"/>
    <w:rsid w:val="00A46F20"/>
    <w:rsid w:val="00A46F88"/>
    <w:rsid w:val="00A47005"/>
    <w:rsid w:val="00A47370"/>
    <w:rsid w:val="00A47D81"/>
    <w:rsid w:val="00A500F9"/>
    <w:rsid w:val="00A5031B"/>
    <w:rsid w:val="00A50604"/>
    <w:rsid w:val="00A507B4"/>
    <w:rsid w:val="00A50824"/>
    <w:rsid w:val="00A50AD6"/>
    <w:rsid w:val="00A50DC0"/>
    <w:rsid w:val="00A51621"/>
    <w:rsid w:val="00A51628"/>
    <w:rsid w:val="00A516A6"/>
    <w:rsid w:val="00A516AD"/>
    <w:rsid w:val="00A517EC"/>
    <w:rsid w:val="00A51A54"/>
    <w:rsid w:val="00A51F91"/>
    <w:rsid w:val="00A521FA"/>
    <w:rsid w:val="00A523B8"/>
    <w:rsid w:val="00A5280E"/>
    <w:rsid w:val="00A52909"/>
    <w:rsid w:val="00A52A34"/>
    <w:rsid w:val="00A52AFB"/>
    <w:rsid w:val="00A52CE1"/>
    <w:rsid w:val="00A53023"/>
    <w:rsid w:val="00A5324D"/>
    <w:rsid w:val="00A53341"/>
    <w:rsid w:val="00A5353B"/>
    <w:rsid w:val="00A53742"/>
    <w:rsid w:val="00A53B1E"/>
    <w:rsid w:val="00A53C34"/>
    <w:rsid w:val="00A5410E"/>
    <w:rsid w:val="00A54811"/>
    <w:rsid w:val="00A54984"/>
    <w:rsid w:val="00A54EC8"/>
    <w:rsid w:val="00A55374"/>
    <w:rsid w:val="00A56187"/>
    <w:rsid w:val="00A562E9"/>
    <w:rsid w:val="00A56759"/>
    <w:rsid w:val="00A56A2C"/>
    <w:rsid w:val="00A56BCD"/>
    <w:rsid w:val="00A56CCA"/>
    <w:rsid w:val="00A56D83"/>
    <w:rsid w:val="00A56E9D"/>
    <w:rsid w:val="00A56F1C"/>
    <w:rsid w:val="00A572DB"/>
    <w:rsid w:val="00A5787E"/>
    <w:rsid w:val="00A57B2D"/>
    <w:rsid w:val="00A57B51"/>
    <w:rsid w:val="00A57BE3"/>
    <w:rsid w:val="00A57C3F"/>
    <w:rsid w:val="00A57CB5"/>
    <w:rsid w:val="00A57CFD"/>
    <w:rsid w:val="00A57D38"/>
    <w:rsid w:val="00A57E96"/>
    <w:rsid w:val="00A57EDB"/>
    <w:rsid w:val="00A600E6"/>
    <w:rsid w:val="00A60471"/>
    <w:rsid w:val="00A604B4"/>
    <w:rsid w:val="00A607E9"/>
    <w:rsid w:val="00A60989"/>
    <w:rsid w:val="00A60A28"/>
    <w:rsid w:val="00A60A78"/>
    <w:rsid w:val="00A60D75"/>
    <w:rsid w:val="00A6103E"/>
    <w:rsid w:val="00A61488"/>
    <w:rsid w:val="00A6155C"/>
    <w:rsid w:val="00A618B1"/>
    <w:rsid w:val="00A61D49"/>
    <w:rsid w:val="00A61F71"/>
    <w:rsid w:val="00A620E0"/>
    <w:rsid w:val="00A621B1"/>
    <w:rsid w:val="00A62334"/>
    <w:rsid w:val="00A626E7"/>
    <w:rsid w:val="00A62766"/>
    <w:rsid w:val="00A62CFB"/>
    <w:rsid w:val="00A62D60"/>
    <w:rsid w:val="00A6316A"/>
    <w:rsid w:val="00A634FD"/>
    <w:rsid w:val="00A637F3"/>
    <w:rsid w:val="00A63A46"/>
    <w:rsid w:val="00A63C77"/>
    <w:rsid w:val="00A63DC9"/>
    <w:rsid w:val="00A640B3"/>
    <w:rsid w:val="00A64153"/>
    <w:rsid w:val="00A641AB"/>
    <w:rsid w:val="00A64304"/>
    <w:rsid w:val="00A6431D"/>
    <w:rsid w:val="00A6449F"/>
    <w:rsid w:val="00A6453E"/>
    <w:rsid w:val="00A64875"/>
    <w:rsid w:val="00A64920"/>
    <w:rsid w:val="00A64DB4"/>
    <w:rsid w:val="00A64E65"/>
    <w:rsid w:val="00A650E8"/>
    <w:rsid w:val="00A651F2"/>
    <w:rsid w:val="00A6562F"/>
    <w:rsid w:val="00A656CD"/>
    <w:rsid w:val="00A657B3"/>
    <w:rsid w:val="00A65D57"/>
    <w:rsid w:val="00A65D9D"/>
    <w:rsid w:val="00A65DE9"/>
    <w:rsid w:val="00A65DF6"/>
    <w:rsid w:val="00A65EB9"/>
    <w:rsid w:val="00A6623A"/>
    <w:rsid w:val="00A66A84"/>
    <w:rsid w:val="00A66C78"/>
    <w:rsid w:val="00A66D21"/>
    <w:rsid w:val="00A66D41"/>
    <w:rsid w:val="00A67080"/>
    <w:rsid w:val="00A673D7"/>
    <w:rsid w:val="00A67436"/>
    <w:rsid w:val="00A67966"/>
    <w:rsid w:val="00A67978"/>
    <w:rsid w:val="00A67BC3"/>
    <w:rsid w:val="00A67EAB"/>
    <w:rsid w:val="00A70167"/>
    <w:rsid w:val="00A7017B"/>
    <w:rsid w:val="00A7036A"/>
    <w:rsid w:val="00A70394"/>
    <w:rsid w:val="00A703CA"/>
    <w:rsid w:val="00A704C8"/>
    <w:rsid w:val="00A704D3"/>
    <w:rsid w:val="00A7057A"/>
    <w:rsid w:val="00A705C3"/>
    <w:rsid w:val="00A70710"/>
    <w:rsid w:val="00A70807"/>
    <w:rsid w:val="00A70A08"/>
    <w:rsid w:val="00A70C65"/>
    <w:rsid w:val="00A70D19"/>
    <w:rsid w:val="00A70D67"/>
    <w:rsid w:val="00A70F20"/>
    <w:rsid w:val="00A71935"/>
    <w:rsid w:val="00A71BAA"/>
    <w:rsid w:val="00A71CB6"/>
    <w:rsid w:val="00A71DD5"/>
    <w:rsid w:val="00A7264F"/>
    <w:rsid w:val="00A729B5"/>
    <w:rsid w:val="00A72AED"/>
    <w:rsid w:val="00A72C33"/>
    <w:rsid w:val="00A72DA6"/>
    <w:rsid w:val="00A72EC0"/>
    <w:rsid w:val="00A731E2"/>
    <w:rsid w:val="00A73472"/>
    <w:rsid w:val="00A73632"/>
    <w:rsid w:val="00A73A96"/>
    <w:rsid w:val="00A73C3A"/>
    <w:rsid w:val="00A73EA9"/>
    <w:rsid w:val="00A73FC7"/>
    <w:rsid w:val="00A7409C"/>
    <w:rsid w:val="00A741BA"/>
    <w:rsid w:val="00A742C9"/>
    <w:rsid w:val="00A743CD"/>
    <w:rsid w:val="00A7454D"/>
    <w:rsid w:val="00A74730"/>
    <w:rsid w:val="00A74948"/>
    <w:rsid w:val="00A74E12"/>
    <w:rsid w:val="00A74E9D"/>
    <w:rsid w:val="00A74EC5"/>
    <w:rsid w:val="00A7558F"/>
    <w:rsid w:val="00A755FF"/>
    <w:rsid w:val="00A75C11"/>
    <w:rsid w:val="00A760AF"/>
    <w:rsid w:val="00A76103"/>
    <w:rsid w:val="00A7610F"/>
    <w:rsid w:val="00A764E3"/>
    <w:rsid w:val="00A7650C"/>
    <w:rsid w:val="00A767F5"/>
    <w:rsid w:val="00A76936"/>
    <w:rsid w:val="00A76994"/>
    <w:rsid w:val="00A76B8E"/>
    <w:rsid w:val="00A76D39"/>
    <w:rsid w:val="00A76D8D"/>
    <w:rsid w:val="00A76E44"/>
    <w:rsid w:val="00A76F0D"/>
    <w:rsid w:val="00A77029"/>
    <w:rsid w:val="00A7753F"/>
    <w:rsid w:val="00A779FF"/>
    <w:rsid w:val="00A80085"/>
    <w:rsid w:val="00A8024B"/>
    <w:rsid w:val="00A8065D"/>
    <w:rsid w:val="00A80DCB"/>
    <w:rsid w:val="00A810E7"/>
    <w:rsid w:val="00A81155"/>
    <w:rsid w:val="00A8153F"/>
    <w:rsid w:val="00A815C6"/>
    <w:rsid w:val="00A8186B"/>
    <w:rsid w:val="00A8193A"/>
    <w:rsid w:val="00A81AB0"/>
    <w:rsid w:val="00A81B03"/>
    <w:rsid w:val="00A81B0E"/>
    <w:rsid w:val="00A81ED1"/>
    <w:rsid w:val="00A82440"/>
    <w:rsid w:val="00A824B9"/>
    <w:rsid w:val="00A824D0"/>
    <w:rsid w:val="00A82A6D"/>
    <w:rsid w:val="00A82D67"/>
    <w:rsid w:val="00A83378"/>
    <w:rsid w:val="00A838DB"/>
    <w:rsid w:val="00A838E5"/>
    <w:rsid w:val="00A83A29"/>
    <w:rsid w:val="00A83AA6"/>
    <w:rsid w:val="00A83AD6"/>
    <w:rsid w:val="00A840F1"/>
    <w:rsid w:val="00A841F6"/>
    <w:rsid w:val="00A84603"/>
    <w:rsid w:val="00A846F2"/>
    <w:rsid w:val="00A8492B"/>
    <w:rsid w:val="00A84A31"/>
    <w:rsid w:val="00A84A7F"/>
    <w:rsid w:val="00A84B52"/>
    <w:rsid w:val="00A84CA7"/>
    <w:rsid w:val="00A84D8A"/>
    <w:rsid w:val="00A84E40"/>
    <w:rsid w:val="00A84FCC"/>
    <w:rsid w:val="00A85338"/>
    <w:rsid w:val="00A8542D"/>
    <w:rsid w:val="00A8594C"/>
    <w:rsid w:val="00A85A65"/>
    <w:rsid w:val="00A85D13"/>
    <w:rsid w:val="00A85E81"/>
    <w:rsid w:val="00A85F85"/>
    <w:rsid w:val="00A86328"/>
    <w:rsid w:val="00A86405"/>
    <w:rsid w:val="00A86497"/>
    <w:rsid w:val="00A867BC"/>
    <w:rsid w:val="00A867BE"/>
    <w:rsid w:val="00A8680E"/>
    <w:rsid w:val="00A869C5"/>
    <w:rsid w:val="00A86BC8"/>
    <w:rsid w:val="00A86E9A"/>
    <w:rsid w:val="00A8726F"/>
    <w:rsid w:val="00A874A4"/>
    <w:rsid w:val="00A87991"/>
    <w:rsid w:val="00A879F1"/>
    <w:rsid w:val="00A87BCA"/>
    <w:rsid w:val="00A87C18"/>
    <w:rsid w:val="00A87CB8"/>
    <w:rsid w:val="00A87F37"/>
    <w:rsid w:val="00A90066"/>
    <w:rsid w:val="00A90159"/>
    <w:rsid w:val="00A901DF"/>
    <w:rsid w:val="00A90285"/>
    <w:rsid w:val="00A906DA"/>
    <w:rsid w:val="00A907D8"/>
    <w:rsid w:val="00A908B1"/>
    <w:rsid w:val="00A90BE9"/>
    <w:rsid w:val="00A90D6E"/>
    <w:rsid w:val="00A90F98"/>
    <w:rsid w:val="00A91144"/>
    <w:rsid w:val="00A914BE"/>
    <w:rsid w:val="00A91500"/>
    <w:rsid w:val="00A922DE"/>
    <w:rsid w:val="00A92467"/>
    <w:rsid w:val="00A924B6"/>
    <w:rsid w:val="00A92691"/>
    <w:rsid w:val="00A93204"/>
    <w:rsid w:val="00A93208"/>
    <w:rsid w:val="00A9339A"/>
    <w:rsid w:val="00A93820"/>
    <w:rsid w:val="00A939BA"/>
    <w:rsid w:val="00A93AC9"/>
    <w:rsid w:val="00A93BC3"/>
    <w:rsid w:val="00A93F28"/>
    <w:rsid w:val="00A9418D"/>
    <w:rsid w:val="00A9432B"/>
    <w:rsid w:val="00A943ED"/>
    <w:rsid w:val="00A94902"/>
    <w:rsid w:val="00A94989"/>
    <w:rsid w:val="00A94AA1"/>
    <w:rsid w:val="00A94CC1"/>
    <w:rsid w:val="00A94E60"/>
    <w:rsid w:val="00A94F0C"/>
    <w:rsid w:val="00A94F0E"/>
    <w:rsid w:val="00A94F1F"/>
    <w:rsid w:val="00A950D3"/>
    <w:rsid w:val="00A953EE"/>
    <w:rsid w:val="00A95658"/>
    <w:rsid w:val="00A956D9"/>
    <w:rsid w:val="00A9591B"/>
    <w:rsid w:val="00A95D6E"/>
    <w:rsid w:val="00A95DC4"/>
    <w:rsid w:val="00A962FE"/>
    <w:rsid w:val="00A96D71"/>
    <w:rsid w:val="00A96E48"/>
    <w:rsid w:val="00A97523"/>
    <w:rsid w:val="00A9759D"/>
    <w:rsid w:val="00A975B9"/>
    <w:rsid w:val="00A978F1"/>
    <w:rsid w:val="00A979A2"/>
    <w:rsid w:val="00A97ED0"/>
    <w:rsid w:val="00AA005A"/>
    <w:rsid w:val="00AA00E7"/>
    <w:rsid w:val="00AA04DE"/>
    <w:rsid w:val="00AA0B0F"/>
    <w:rsid w:val="00AA109C"/>
    <w:rsid w:val="00AA1385"/>
    <w:rsid w:val="00AA16DE"/>
    <w:rsid w:val="00AA1791"/>
    <w:rsid w:val="00AA197F"/>
    <w:rsid w:val="00AA2336"/>
    <w:rsid w:val="00AA2340"/>
    <w:rsid w:val="00AA263E"/>
    <w:rsid w:val="00AA2B2E"/>
    <w:rsid w:val="00AA2DAD"/>
    <w:rsid w:val="00AA2DE3"/>
    <w:rsid w:val="00AA2E18"/>
    <w:rsid w:val="00AA31EB"/>
    <w:rsid w:val="00AA3323"/>
    <w:rsid w:val="00AA34BC"/>
    <w:rsid w:val="00AA369E"/>
    <w:rsid w:val="00AA42EC"/>
    <w:rsid w:val="00AA47CC"/>
    <w:rsid w:val="00AA47EA"/>
    <w:rsid w:val="00AA4B2C"/>
    <w:rsid w:val="00AA50BF"/>
    <w:rsid w:val="00AA5122"/>
    <w:rsid w:val="00AA52D8"/>
    <w:rsid w:val="00AA582C"/>
    <w:rsid w:val="00AA596B"/>
    <w:rsid w:val="00AA5C72"/>
    <w:rsid w:val="00AA5EFC"/>
    <w:rsid w:val="00AA649E"/>
    <w:rsid w:val="00AA691D"/>
    <w:rsid w:val="00AA6BE1"/>
    <w:rsid w:val="00AA6E82"/>
    <w:rsid w:val="00AA72A9"/>
    <w:rsid w:val="00AA7684"/>
    <w:rsid w:val="00AA79F8"/>
    <w:rsid w:val="00AA7C33"/>
    <w:rsid w:val="00AA7DEE"/>
    <w:rsid w:val="00AB0015"/>
    <w:rsid w:val="00AB0149"/>
    <w:rsid w:val="00AB01F2"/>
    <w:rsid w:val="00AB0976"/>
    <w:rsid w:val="00AB0EB4"/>
    <w:rsid w:val="00AB127E"/>
    <w:rsid w:val="00AB168F"/>
    <w:rsid w:val="00AB1896"/>
    <w:rsid w:val="00AB1CD6"/>
    <w:rsid w:val="00AB1FF3"/>
    <w:rsid w:val="00AB2333"/>
    <w:rsid w:val="00AB26D8"/>
    <w:rsid w:val="00AB2F2B"/>
    <w:rsid w:val="00AB2FD0"/>
    <w:rsid w:val="00AB3126"/>
    <w:rsid w:val="00AB343F"/>
    <w:rsid w:val="00AB348D"/>
    <w:rsid w:val="00AB355C"/>
    <w:rsid w:val="00AB35FC"/>
    <w:rsid w:val="00AB36A7"/>
    <w:rsid w:val="00AB38A8"/>
    <w:rsid w:val="00AB3D63"/>
    <w:rsid w:val="00AB437B"/>
    <w:rsid w:val="00AB5701"/>
    <w:rsid w:val="00AB57E9"/>
    <w:rsid w:val="00AB5ACD"/>
    <w:rsid w:val="00AB5F8E"/>
    <w:rsid w:val="00AB6139"/>
    <w:rsid w:val="00AB6468"/>
    <w:rsid w:val="00AB659B"/>
    <w:rsid w:val="00AB65BC"/>
    <w:rsid w:val="00AB672E"/>
    <w:rsid w:val="00AB67A3"/>
    <w:rsid w:val="00AB6832"/>
    <w:rsid w:val="00AB6918"/>
    <w:rsid w:val="00AB69DB"/>
    <w:rsid w:val="00AB6C70"/>
    <w:rsid w:val="00AB6D37"/>
    <w:rsid w:val="00AB6D9D"/>
    <w:rsid w:val="00AB703F"/>
    <w:rsid w:val="00AB75B9"/>
    <w:rsid w:val="00AB76A4"/>
    <w:rsid w:val="00AB77A1"/>
    <w:rsid w:val="00AB7C97"/>
    <w:rsid w:val="00AB7D07"/>
    <w:rsid w:val="00AB7EF7"/>
    <w:rsid w:val="00AB7F21"/>
    <w:rsid w:val="00AC06CF"/>
    <w:rsid w:val="00AC09C6"/>
    <w:rsid w:val="00AC09F8"/>
    <w:rsid w:val="00AC0B53"/>
    <w:rsid w:val="00AC0C0E"/>
    <w:rsid w:val="00AC0CCB"/>
    <w:rsid w:val="00AC0D55"/>
    <w:rsid w:val="00AC0FEA"/>
    <w:rsid w:val="00AC110A"/>
    <w:rsid w:val="00AC1AAA"/>
    <w:rsid w:val="00AC1AF1"/>
    <w:rsid w:val="00AC1C89"/>
    <w:rsid w:val="00AC1CFA"/>
    <w:rsid w:val="00AC1DE7"/>
    <w:rsid w:val="00AC1E0E"/>
    <w:rsid w:val="00AC1E95"/>
    <w:rsid w:val="00AC2130"/>
    <w:rsid w:val="00AC2170"/>
    <w:rsid w:val="00AC221D"/>
    <w:rsid w:val="00AC25F0"/>
    <w:rsid w:val="00AC2CB5"/>
    <w:rsid w:val="00AC2F8A"/>
    <w:rsid w:val="00AC3140"/>
    <w:rsid w:val="00AC31BA"/>
    <w:rsid w:val="00AC31BF"/>
    <w:rsid w:val="00AC3239"/>
    <w:rsid w:val="00AC3435"/>
    <w:rsid w:val="00AC3560"/>
    <w:rsid w:val="00AC3C97"/>
    <w:rsid w:val="00AC3E70"/>
    <w:rsid w:val="00AC42AE"/>
    <w:rsid w:val="00AC437A"/>
    <w:rsid w:val="00AC4471"/>
    <w:rsid w:val="00AC4734"/>
    <w:rsid w:val="00AC4743"/>
    <w:rsid w:val="00AC47BC"/>
    <w:rsid w:val="00AC487C"/>
    <w:rsid w:val="00AC48AB"/>
    <w:rsid w:val="00AC4B05"/>
    <w:rsid w:val="00AC4D6F"/>
    <w:rsid w:val="00AC4F0E"/>
    <w:rsid w:val="00AC5064"/>
    <w:rsid w:val="00AC5085"/>
    <w:rsid w:val="00AC50C6"/>
    <w:rsid w:val="00AC56B4"/>
    <w:rsid w:val="00AC5B92"/>
    <w:rsid w:val="00AC5C04"/>
    <w:rsid w:val="00AC6295"/>
    <w:rsid w:val="00AC68DD"/>
    <w:rsid w:val="00AC68F5"/>
    <w:rsid w:val="00AC6A33"/>
    <w:rsid w:val="00AC6E13"/>
    <w:rsid w:val="00AC6E20"/>
    <w:rsid w:val="00AC7097"/>
    <w:rsid w:val="00AC73CE"/>
    <w:rsid w:val="00AC74A8"/>
    <w:rsid w:val="00AC74C3"/>
    <w:rsid w:val="00AC7935"/>
    <w:rsid w:val="00AC7BD7"/>
    <w:rsid w:val="00AC7BE5"/>
    <w:rsid w:val="00AC7F43"/>
    <w:rsid w:val="00AC7FA2"/>
    <w:rsid w:val="00AD0592"/>
    <w:rsid w:val="00AD0637"/>
    <w:rsid w:val="00AD06D6"/>
    <w:rsid w:val="00AD06D9"/>
    <w:rsid w:val="00AD07C9"/>
    <w:rsid w:val="00AD08FD"/>
    <w:rsid w:val="00AD0D46"/>
    <w:rsid w:val="00AD107B"/>
    <w:rsid w:val="00AD111B"/>
    <w:rsid w:val="00AD11B3"/>
    <w:rsid w:val="00AD126E"/>
    <w:rsid w:val="00AD1436"/>
    <w:rsid w:val="00AD1A4A"/>
    <w:rsid w:val="00AD1BAC"/>
    <w:rsid w:val="00AD2098"/>
    <w:rsid w:val="00AD2311"/>
    <w:rsid w:val="00AD266B"/>
    <w:rsid w:val="00AD26EA"/>
    <w:rsid w:val="00AD2947"/>
    <w:rsid w:val="00AD2A27"/>
    <w:rsid w:val="00AD2AB1"/>
    <w:rsid w:val="00AD2B6C"/>
    <w:rsid w:val="00AD30B9"/>
    <w:rsid w:val="00AD30D7"/>
    <w:rsid w:val="00AD32A1"/>
    <w:rsid w:val="00AD3471"/>
    <w:rsid w:val="00AD380C"/>
    <w:rsid w:val="00AD3894"/>
    <w:rsid w:val="00AD3D98"/>
    <w:rsid w:val="00AD3FFD"/>
    <w:rsid w:val="00AD4286"/>
    <w:rsid w:val="00AD4D15"/>
    <w:rsid w:val="00AD4F83"/>
    <w:rsid w:val="00AD53CF"/>
    <w:rsid w:val="00AD550A"/>
    <w:rsid w:val="00AD5594"/>
    <w:rsid w:val="00AD5825"/>
    <w:rsid w:val="00AD5B54"/>
    <w:rsid w:val="00AD5C23"/>
    <w:rsid w:val="00AD60B2"/>
    <w:rsid w:val="00AD61EA"/>
    <w:rsid w:val="00AD623E"/>
    <w:rsid w:val="00AD6300"/>
    <w:rsid w:val="00AD63C3"/>
    <w:rsid w:val="00AD6734"/>
    <w:rsid w:val="00AD684D"/>
    <w:rsid w:val="00AD68DB"/>
    <w:rsid w:val="00AD6E71"/>
    <w:rsid w:val="00AD7094"/>
    <w:rsid w:val="00AD7130"/>
    <w:rsid w:val="00AD7382"/>
    <w:rsid w:val="00AD763E"/>
    <w:rsid w:val="00AD7866"/>
    <w:rsid w:val="00AD7A7C"/>
    <w:rsid w:val="00AD7B8D"/>
    <w:rsid w:val="00AD7BA8"/>
    <w:rsid w:val="00AD7DA1"/>
    <w:rsid w:val="00AD7F34"/>
    <w:rsid w:val="00AD7F84"/>
    <w:rsid w:val="00AE0098"/>
    <w:rsid w:val="00AE055E"/>
    <w:rsid w:val="00AE05D4"/>
    <w:rsid w:val="00AE1386"/>
    <w:rsid w:val="00AE16BA"/>
    <w:rsid w:val="00AE1710"/>
    <w:rsid w:val="00AE193C"/>
    <w:rsid w:val="00AE1BC3"/>
    <w:rsid w:val="00AE1C17"/>
    <w:rsid w:val="00AE1F28"/>
    <w:rsid w:val="00AE1FC8"/>
    <w:rsid w:val="00AE232B"/>
    <w:rsid w:val="00AE255D"/>
    <w:rsid w:val="00AE26B9"/>
    <w:rsid w:val="00AE27D4"/>
    <w:rsid w:val="00AE29F2"/>
    <w:rsid w:val="00AE2AE5"/>
    <w:rsid w:val="00AE2CD2"/>
    <w:rsid w:val="00AE2D2B"/>
    <w:rsid w:val="00AE2E03"/>
    <w:rsid w:val="00AE2FEA"/>
    <w:rsid w:val="00AE3049"/>
    <w:rsid w:val="00AE332E"/>
    <w:rsid w:val="00AE3466"/>
    <w:rsid w:val="00AE3491"/>
    <w:rsid w:val="00AE3635"/>
    <w:rsid w:val="00AE3765"/>
    <w:rsid w:val="00AE37E8"/>
    <w:rsid w:val="00AE3C3C"/>
    <w:rsid w:val="00AE3C57"/>
    <w:rsid w:val="00AE3D5C"/>
    <w:rsid w:val="00AE3E46"/>
    <w:rsid w:val="00AE4120"/>
    <w:rsid w:val="00AE4142"/>
    <w:rsid w:val="00AE450C"/>
    <w:rsid w:val="00AE46FF"/>
    <w:rsid w:val="00AE47BA"/>
    <w:rsid w:val="00AE4AC4"/>
    <w:rsid w:val="00AE4B75"/>
    <w:rsid w:val="00AE4FD6"/>
    <w:rsid w:val="00AE50FA"/>
    <w:rsid w:val="00AE51E1"/>
    <w:rsid w:val="00AE5463"/>
    <w:rsid w:val="00AE5607"/>
    <w:rsid w:val="00AE5808"/>
    <w:rsid w:val="00AE58E0"/>
    <w:rsid w:val="00AE5B45"/>
    <w:rsid w:val="00AE5B4E"/>
    <w:rsid w:val="00AE5F40"/>
    <w:rsid w:val="00AE5FF4"/>
    <w:rsid w:val="00AE6088"/>
    <w:rsid w:val="00AE623C"/>
    <w:rsid w:val="00AE6445"/>
    <w:rsid w:val="00AE6862"/>
    <w:rsid w:val="00AE6C71"/>
    <w:rsid w:val="00AE6E24"/>
    <w:rsid w:val="00AE713D"/>
    <w:rsid w:val="00AE7254"/>
    <w:rsid w:val="00AE727E"/>
    <w:rsid w:val="00AE72A5"/>
    <w:rsid w:val="00AE7554"/>
    <w:rsid w:val="00AE7930"/>
    <w:rsid w:val="00AE7983"/>
    <w:rsid w:val="00AE7AF0"/>
    <w:rsid w:val="00AE7B6A"/>
    <w:rsid w:val="00AE7BBD"/>
    <w:rsid w:val="00AE7E5A"/>
    <w:rsid w:val="00AF0201"/>
    <w:rsid w:val="00AF069C"/>
    <w:rsid w:val="00AF09E1"/>
    <w:rsid w:val="00AF0D48"/>
    <w:rsid w:val="00AF0E0A"/>
    <w:rsid w:val="00AF0FFD"/>
    <w:rsid w:val="00AF111E"/>
    <w:rsid w:val="00AF1342"/>
    <w:rsid w:val="00AF1782"/>
    <w:rsid w:val="00AF19B8"/>
    <w:rsid w:val="00AF1C66"/>
    <w:rsid w:val="00AF1DE7"/>
    <w:rsid w:val="00AF1E49"/>
    <w:rsid w:val="00AF1F1F"/>
    <w:rsid w:val="00AF1F9C"/>
    <w:rsid w:val="00AF1FB2"/>
    <w:rsid w:val="00AF2026"/>
    <w:rsid w:val="00AF202B"/>
    <w:rsid w:val="00AF2213"/>
    <w:rsid w:val="00AF22C0"/>
    <w:rsid w:val="00AF239E"/>
    <w:rsid w:val="00AF2B53"/>
    <w:rsid w:val="00AF2CAD"/>
    <w:rsid w:val="00AF2D70"/>
    <w:rsid w:val="00AF2FAD"/>
    <w:rsid w:val="00AF2FCA"/>
    <w:rsid w:val="00AF312B"/>
    <w:rsid w:val="00AF349B"/>
    <w:rsid w:val="00AF34B8"/>
    <w:rsid w:val="00AF35BF"/>
    <w:rsid w:val="00AF37A3"/>
    <w:rsid w:val="00AF3E0E"/>
    <w:rsid w:val="00AF413B"/>
    <w:rsid w:val="00AF41B4"/>
    <w:rsid w:val="00AF4300"/>
    <w:rsid w:val="00AF447F"/>
    <w:rsid w:val="00AF45BE"/>
    <w:rsid w:val="00AF4667"/>
    <w:rsid w:val="00AF49E5"/>
    <w:rsid w:val="00AF4B3E"/>
    <w:rsid w:val="00AF4F39"/>
    <w:rsid w:val="00AF4FC5"/>
    <w:rsid w:val="00AF502F"/>
    <w:rsid w:val="00AF506C"/>
    <w:rsid w:val="00AF5901"/>
    <w:rsid w:val="00AF5D2F"/>
    <w:rsid w:val="00AF602E"/>
    <w:rsid w:val="00AF60C4"/>
    <w:rsid w:val="00AF6477"/>
    <w:rsid w:val="00AF6755"/>
    <w:rsid w:val="00AF6A5A"/>
    <w:rsid w:val="00AF6DED"/>
    <w:rsid w:val="00AF6E28"/>
    <w:rsid w:val="00AF6E42"/>
    <w:rsid w:val="00AF7249"/>
    <w:rsid w:val="00AF73D4"/>
    <w:rsid w:val="00AF74F6"/>
    <w:rsid w:val="00AF7762"/>
    <w:rsid w:val="00AF78B3"/>
    <w:rsid w:val="00AF79D0"/>
    <w:rsid w:val="00B000CB"/>
    <w:rsid w:val="00B00166"/>
    <w:rsid w:val="00B00382"/>
    <w:rsid w:val="00B003A3"/>
    <w:rsid w:val="00B00554"/>
    <w:rsid w:val="00B00625"/>
    <w:rsid w:val="00B00A46"/>
    <w:rsid w:val="00B00AEA"/>
    <w:rsid w:val="00B01127"/>
    <w:rsid w:val="00B01387"/>
    <w:rsid w:val="00B0154B"/>
    <w:rsid w:val="00B02819"/>
    <w:rsid w:val="00B02AC2"/>
    <w:rsid w:val="00B02BDD"/>
    <w:rsid w:val="00B02C64"/>
    <w:rsid w:val="00B02FA3"/>
    <w:rsid w:val="00B02FE7"/>
    <w:rsid w:val="00B03916"/>
    <w:rsid w:val="00B03B16"/>
    <w:rsid w:val="00B041AD"/>
    <w:rsid w:val="00B04214"/>
    <w:rsid w:val="00B04232"/>
    <w:rsid w:val="00B0482D"/>
    <w:rsid w:val="00B04ADA"/>
    <w:rsid w:val="00B04B31"/>
    <w:rsid w:val="00B05153"/>
    <w:rsid w:val="00B05476"/>
    <w:rsid w:val="00B059EE"/>
    <w:rsid w:val="00B06206"/>
    <w:rsid w:val="00B06334"/>
    <w:rsid w:val="00B063C2"/>
    <w:rsid w:val="00B067D6"/>
    <w:rsid w:val="00B06C4D"/>
    <w:rsid w:val="00B07634"/>
    <w:rsid w:val="00B07707"/>
    <w:rsid w:val="00B07837"/>
    <w:rsid w:val="00B0785D"/>
    <w:rsid w:val="00B07BBD"/>
    <w:rsid w:val="00B10326"/>
    <w:rsid w:val="00B10482"/>
    <w:rsid w:val="00B10F8D"/>
    <w:rsid w:val="00B11278"/>
    <w:rsid w:val="00B11402"/>
    <w:rsid w:val="00B114E5"/>
    <w:rsid w:val="00B1163D"/>
    <w:rsid w:val="00B11843"/>
    <w:rsid w:val="00B11A72"/>
    <w:rsid w:val="00B11D6F"/>
    <w:rsid w:val="00B11D79"/>
    <w:rsid w:val="00B11F1A"/>
    <w:rsid w:val="00B11F48"/>
    <w:rsid w:val="00B120E8"/>
    <w:rsid w:val="00B12130"/>
    <w:rsid w:val="00B123B7"/>
    <w:rsid w:val="00B12535"/>
    <w:rsid w:val="00B126DB"/>
    <w:rsid w:val="00B12726"/>
    <w:rsid w:val="00B127D2"/>
    <w:rsid w:val="00B128BF"/>
    <w:rsid w:val="00B128D3"/>
    <w:rsid w:val="00B12BC2"/>
    <w:rsid w:val="00B12BF9"/>
    <w:rsid w:val="00B12CA4"/>
    <w:rsid w:val="00B12F39"/>
    <w:rsid w:val="00B131B0"/>
    <w:rsid w:val="00B13211"/>
    <w:rsid w:val="00B132C7"/>
    <w:rsid w:val="00B1353A"/>
    <w:rsid w:val="00B1371F"/>
    <w:rsid w:val="00B13B97"/>
    <w:rsid w:val="00B13D3C"/>
    <w:rsid w:val="00B1493A"/>
    <w:rsid w:val="00B14A1E"/>
    <w:rsid w:val="00B14E42"/>
    <w:rsid w:val="00B15106"/>
    <w:rsid w:val="00B152DC"/>
    <w:rsid w:val="00B1562F"/>
    <w:rsid w:val="00B1566B"/>
    <w:rsid w:val="00B15CA6"/>
    <w:rsid w:val="00B1620C"/>
    <w:rsid w:val="00B16371"/>
    <w:rsid w:val="00B16B77"/>
    <w:rsid w:val="00B16BA5"/>
    <w:rsid w:val="00B16D2A"/>
    <w:rsid w:val="00B16E4D"/>
    <w:rsid w:val="00B16E9C"/>
    <w:rsid w:val="00B16FED"/>
    <w:rsid w:val="00B17744"/>
    <w:rsid w:val="00B17AC4"/>
    <w:rsid w:val="00B20523"/>
    <w:rsid w:val="00B206DD"/>
    <w:rsid w:val="00B207A0"/>
    <w:rsid w:val="00B20903"/>
    <w:rsid w:val="00B20B34"/>
    <w:rsid w:val="00B20BF9"/>
    <w:rsid w:val="00B20ECF"/>
    <w:rsid w:val="00B2137A"/>
    <w:rsid w:val="00B217B9"/>
    <w:rsid w:val="00B22640"/>
    <w:rsid w:val="00B22879"/>
    <w:rsid w:val="00B22948"/>
    <w:rsid w:val="00B22FDA"/>
    <w:rsid w:val="00B230BF"/>
    <w:rsid w:val="00B2377F"/>
    <w:rsid w:val="00B2379B"/>
    <w:rsid w:val="00B239D3"/>
    <w:rsid w:val="00B23B05"/>
    <w:rsid w:val="00B2438A"/>
    <w:rsid w:val="00B2460C"/>
    <w:rsid w:val="00B24652"/>
    <w:rsid w:val="00B2472E"/>
    <w:rsid w:val="00B24BC2"/>
    <w:rsid w:val="00B24DAF"/>
    <w:rsid w:val="00B25619"/>
    <w:rsid w:val="00B25D0B"/>
    <w:rsid w:val="00B25D14"/>
    <w:rsid w:val="00B260C7"/>
    <w:rsid w:val="00B268E0"/>
    <w:rsid w:val="00B26D14"/>
    <w:rsid w:val="00B26EF4"/>
    <w:rsid w:val="00B2717E"/>
    <w:rsid w:val="00B272B6"/>
    <w:rsid w:val="00B2758C"/>
    <w:rsid w:val="00B279B1"/>
    <w:rsid w:val="00B27B70"/>
    <w:rsid w:val="00B300F8"/>
    <w:rsid w:val="00B30462"/>
    <w:rsid w:val="00B307B6"/>
    <w:rsid w:val="00B307E3"/>
    <w:rsid w:val="00B30CCC"/>
    <w:rsid w:val="00B312F1"/>
    <w:rsid w:val="00B315D3"/>
    <w:rsid w:val="00B31701"/>
    <w:rsid w:val="00B318D1"/>
    <w:rsid w:val="00B31D02"/>
    <w:rsid w:val="00B31FB5"/>
    <w:rsid w:val="00B32025"/>
    <w:rsid w:val="00B321AA"/>
    <w:rsid w:val="00B32822"/>
    <w:rsid w:val="00B32A0E"/>
    <w:rsid w:val="00B32CC5"/>
    <w:rsid w:val="00B33053"/>
    <w:rsid w:val="00B331B1"/>
    <w:rsid w:val="00B333B4"/>
    <w:rsid w:val="00B334F8"/>
    <w:rsid w:val="00B33736"/>
    <w:rsid w:val="00B33DFD"/>
    <w:rsid w:val="00B34133"/>
    <w:rsid w:val="00B34259"/>
    <w:rsid w:val="00B34436"/>
    <w:rsid w:val="00B3478E"/>
    <w:rsid w:val="00B3482C"/>
    <w:rsid w:val="00B34A79"/>
    <w:rsid w:val="00B34B18"/>
    <w:rsid w:val="00B35080"/>
    <w:rsid w:val="00B3520B"/>
    <w:rsid w:val="00B352E6"/>
    <w:rsid w:val="00B35494"/>
    <w:rsid w:val="00B35495"/>
    <w:rsid w:val="00B357B4"/>
    <w:rsid w:val="00B3593C"/>
    <w:rsid w:val="00B35CA8"/>
    <w:rsid w:val="00B35FBA"/>
    <w:rsid w:val="00B360F3"/>
    <w:rsid w:val="00B362B6"/>
    <w:rsid w:val="00B364D2"/>
    <w:rsid w:val="00B365D8"/>
    <w:rsid w:val="00B3666D"/>
    <w:rsid w:val="00B3698B"/>
    <w:rsid w:val="00B36D59"/>
    <w:rsid w:val="00B37353"/>
    <w:rsid w:val="00B37579"/>
    <w:rsid w:val="00B37CA8"/>
    <w:rsid w:val="00B4045B"/>
    <w:rsid w:val="00B4051A"/>
    <w:rsid w:val="00B405F7"/>
    <w:rsid w:val="00B40673"/>
    <w:rsid w:val="00B4077D"/>
    <w:rsid w:val="00B40B7C"/>
    <w:rsid w:val="00B40BC9"/>
    <w:rsid w:val="00B40F3A"/>
    <w:rsid w:val="00B4103F"/>
    <w:rsid w:val="00B41552"/>
    <w:rsid w:val="00B41F95"/>
    <w:rsid w:val="00B42180"/>
    <w:rsid w:val="00B42313"/>
    <w:rsid w:val="00B428E6"/>
    <w:rsid w:val="00B42F02"/>
    <w:rsid w:val="00B431B0"/>
    <w:rsid w:val="00B43243"/>
    <w:rsid w:val="00B432E6"/>
    <w:rsid w:val="00B4364A"/>
    <w:rsid w:val="00B43702"/>
    <w:rsid w:val="00B437BA"/>
    <w:rsid w:val="00B437CE"/>
    <w:rsid w:val="00B43AA2"/>
    <w:rsid w:val="00B446D4"/>
    <w:rsid w:val="00B44C85"/>
    <w:rsid w:val="00B4505C"/>
    <w:rsid w:val="00B453AB"/>
    <w:rsid w:val="00B45465"/>
    <w:rsid w:val="00B4570D"/>
    <w:rsid w:val="00B45E2E"/>
    <w:rsid w:val="00B460E1"/>
    <w:rsid w:val="00B4660C"/>
    <w:rsid w:val="00B46635"/>
    <w:rsid w:val="00B472FB"/>
    <w:rsid w:val="00B473DB"/>
    <w:rsid w:val="00B477FB"/>
    <w:rsid w:val="00B47AB9"/>
    <w:rsid w:val="00B47D58"/>
    <w:rsid w:val="00B5002E"/>
    <w:rsid w:val="00B5004C"/>
    <w:rsid w:val="00B5037F"/>
    <w:rsid w:val="00B50701"/>
    <w:rsid w:val="00B50B01"/>
    <w:rsid w:val="00B50BF2"/>
    <w:rsid w:val="00B50F36"/>
    <w:rsid w:val="00B50F93"/>
    <w:rsid w:val="00B51003"/>
    <w:rsid w:val="00B510F4"/>
    <w:rsid w:val="00B51409"/>
    <w:rsid w:val="00B51659"/>
    <w:rsid w:val="00B51A7A"/>
    <w:rsid w:val="00B51AD3"/>
    <w:rsid w:val="00B51CBC"/>
    <w:rsid w:val="00B51F38"/>
    <w:rsid w:val="00B52159"/>
    <w:rsid w:val="00B5230C"/>
    <w:rsid w:val="00B52716"/>
    <w:rsid w:val="00B52730"/>
    <w:rsid w:val="00B52B40"/>
    <w:rsid w:val="00B52D67"/>
    <w:rsid w:val="00B52E5C"/>
    <w:rsid w:val="00B5328E"/>
    <w:rsid w:val="00B5350B"/>
    <w:rsid w:val="00B53550"/>
    <w:rsid w:val="00B537EA"/>
    <w:rsid w:val="00B53CC0"/>
    <w:rsid w:val="00B53EBD"/>
    <w:rsid w:val="00B54189"/>
    <w:rsid w:val="00B54905"/>
    <w:rsid w:val="00B54B58"/>
    <w:rsid w:val="00B54E5F"/>
    <w:rsid w:val="00B54F08"/>
    <w:rsid w:val="00B54F2E"/>
    <w:rsid w:val="00B55278"/>
    <w:rsid w:val="00B55647"/>
    <w:rsid w:val="00B558B9"/>
    <w:rsid w:val="00B55C89"/>
    <w:rsid w:val="00B55D06"/>
    <w:rsid w:val="00B55F7C"/>
    <w:rsid w:val="00B5612C"/>
    <w:rsid w:val="00B5618C"/>
    <w:rsid w:val="00B563B9"/>
    <w:rsid w:val="00B56500"/>
    <w:rsid w:val="00B56961"/>
    <w:rsid w:val="00B56B7E"/>
    <w:rsid w:val="00B56E6B"/>
    <w:rsid w:val="00B5708C"/>
    <w:rsid w:val="00B5708E"/>
    <w:rsid w:val="00B5744A"/>
    <w:rsid w:val="00B5748F"/>
    <w:rsid w:val="00B57B8B"/>
    <w:rsid w:val="00B57BB0"/>
    <w:rsid w:val="00B60317"/>
    <w:rsid w:val="00B60376"/>
    <w:rsid w:val="00B6073E"/>
    <w:rsid w:val="00B60DB1"/>
    <w:rsid w:val="00B61402"/>
    <w:rsid w:val="00B61491"/>
    <w:rsid w:val="00B61516"/>
    <w:rsid w:val="00B61755"/>
    <w:rsid w:val="00B61790"/>
    <w:rsid w:val="00B6239F"/>
    <w:rsid w:val="00B62D30"/>
    <w:rsid w:val="00B62F19"/>
    <w:rsid w:val="00B6339E"/>
    <w:rsid w:val="00B63445"/>
    <w:rsid w:val="00B63670"/>
    <w:rsid w:val="00B6374C"/>
    <w:rsid w:val="00B638C7"/>
    <w:rsid w:val="00B64248"/>
    <w:rsid w:val="00B644A2"/>
    <w:rsid w:val="00B64E63"/>
    <w:rsid w:val="00B6519D"/>
    <w:rsid w:val="00B652F3"/>
    <w:rsid w:val="00B6539C"/>
    <w:rsid w:val="00B65409"/>
    <w:rsid w:val="00B6541C"/>
    <w:rsid w:val="00B6556C"/>
    <w:rsid w:val="00B65B6D"/>
    <w:rsid w:val="00B65BD0"/>
    <w:rsid w:val="00B65C86"/>
    <w:rsid w:val="00B6635D"/>
    <w:rsid w:val="00B66507"/>
    <w:rsid w:val="00B66BBC"/>
    <w:rsid w:val="00B66D48"/>
    <w:rsid w:val="00B66F3E"/>
    <w:rsid w:val="00B66F9F"/>
    <w:rsid w:val="00B67451"/>
    <w:rsid w:val="00B679E2"/>
    <w:rsid w:val="00B67D02"/>
    <w:rsid w:val="00B67DA4"/>
    <w:rsid w:val="00B67E18"/>
    <w:rsid w:val="00B67E21"/>
    <w:rsid w:val="00B7022F"/>
    <w:rsid w:val="00B702FF"/>
    <w:rsid w:val="00B70472"/>
    <w:rsid w:val="00B70516"/>
    <w:rsid w:val="00B705AC"/>
    <w:rsid w:val="00B705BB"/>
    <w:rsid w:val="00B70963"/>
    <w:rsid w:val="00B70984"/>
    <w:rsid w:val="00B70A9F"/>
    <w:rsid w:val="00B70ABC"/>
    <w:rsid w:val="00B70CE3"/>
    <w:rsid w:val="00B710C2"/>
    <w:rsid w:val="00B713B2"/>
    <w:rsid w:val="00B71C8C"/>
    <w:rsid w:val="00B72150"/>
    <w:rsid w:val="00B72463"/>
    <w:rsid w:val="00B72541"/>
    <w:rsid w:val="00B726CC"/>
    <w:rsid w:val="00B7282B"/>
    <w:rsid w:val="00B72870"/>
    <w:rsid w:val="00B72DE2"/>
    <w:rsid w:val="00B72DEE"/>
    <w:rsid w:val="00B7328E"/>
    <w:rsid w:val="00B7337A"/>
    <w:rsid w:val="00B73437"/>
    <w:rsid w:val="00B7368A"/>
    <w:rsid w:val="00B73C02"/>
    <w:rsid w:val="00B73C8A"/>
    <w:rsid w:val="00B73D1D"/>
    <w:rsid w:val="00B742FF"/>
    <w:rsid w:val="00B74691"/>
    <w:rsid w:val="00B749A0"/>
    <w:rsid w:val="00B749B0"/>
    <w:rsid w:val="00B749D9"/>
    <w:rsid w:val="00B74A8C"/>
    <w:rsid w:val="00B74BB1"/>
    <w:rsid w:val="00B7520A"/>
    <w:rsid w:val="00B752B9"/>
    <w:rsid w:val="00B753A8"/>
    <w:rsid w:val="00B753B9"/>
    <w:rsid w:val="00B754D5"/>
    <w:rsid w:val="00B754E4"/>
    <w:rsid w:val="00B7555F"/>
    <w:rsid w:val="00B7592D"/>
    <w:rsid w:val="00B75BB9"/>
    <w:rsid w:val="00B760D4"/>
    <w:rsid w:val="00B760F6"/>
    <w:rsid w:val="00B76298"/>
    <w:rsid w:val="00B76817"/>
    <w:rsid w:val="00B76AE9"/>
    <w:rsid w:val="00B76D3A"/>
    <w:rsid w:val="00B76DAD"/>
    <w:rsid w:val="00B76E1B"/>
    <w:rsid w:val="00B773EF"/>
    <w:rsid w:val="00B77441"/>
    <w:rsid w:val="00B77874"/>
    <w:rsid w:val="00B77AC9"/>
    <w:rsid w:val="00B77E2D"/>
    <w:rsid w:val="00B8009D"/>
    <w:rsid w:val="00B800D9"/>
    <w:rsid w:val="00B80388"/>
    <w:rsid w:val="00B8058F"/>
    <w:rsid w:val="00B806F8"/>
    <w:rsid w:val="00B80982"/>
    <w:rsid w:val="00B80B7B"/>
    <w:rsid w:val="00B810EE"/>
    <w:rsid w:val="00B8137D"/>
    <w:rsid w:val="00B815E2"/>
    <w:rsid w:val="00B817E2"/>
    <w:rsid w:val="00B819A6"/>
    <w:rsid w:val="00B8207D"/>
    <w:rsid w:val="00B82272"/>
    <w:rsid w:val="00B82414"/>
    <w:rsid w:val="00B82C75"/>
    <w:rsid w:val="00B82F3D"/>
    <w:rsid w:val="00B83148"/>
    <w:rsid w:val="00B83153"/>
    <w:rsid w:val="00B8337E"/>
    <w:rsid w:val="00B834A3"/>
    <w:rsid w:val="00B83942"/>
    <w:rsid w:val="00B83A46"/>
    <w:rsid w:val="00B83B37"/>
    <w:rsid w:val="00B83F60"/>
    <w:rsid w:val="00B846FD"/>
    <w:rsid w:val="00B84E0B"/>
    <w:rsid w:val="00B85238"/>
    <w:rsid w:val="00B854D5"/>
    <w:rsid w:val="00B8558B"/>
    <w:rsid w:val="00B8567A"/>
    <w:rsid w:val="00B856AF"/>
    <w:rsid w:val="00B858DF"/>
    <w:rsid w:val="00B866F6"/>
    <w:rsid w:val="00B86794"/>
    <w:rsid w:val="00B86871"/>
    <w:rsid w:val="00B86903"/>
    <w:rsid w:val="00B86C83"/>
    <w:rsid w:val="00B86E0A"/>
    <w:rsid w:val="00B870AC"/>
    <w:rsid w:val="00B871BF"/>
    <w:rsid w:val="00B873C1"/>
    <w:rsid w:val="00B87627"/>
    <w:rsid w:val="00B87A1B"/>
    <w:rsid w:val="00B87A2C"/>
    <w:rsid w:val="00B87D9E"/>
    <w:rsid w:val="00B87E03"/>
    <w:rsid w:val="00B90166"/>
    <w:rsid w:val="00B90445"/>
    <w:rsid w:val="00B9048D"/>
    <w:rsid w:val="00B904C7"/>
    <w:rsid w:val="00B90611"/>
    <w:rsid w:val="00B90849"/>
    <w:rsid w:val="00B90DBF"/>
    <w:rsid w:val="00B9125B"/>
    <w:rsid w:val="00B915B3"/>
    <w:rsid w:val="00B91641"/>
    <w:rsid w:val="00B9179A"/>
    <w:rsid w:val="00B91934"/>
    <w:rsid w:val="00B91978"/>
    <w:rsid w:val="00B91BF2"/>
    <w:rsid w:val="00B92061"/>
    <w:rsid w:val="00B9231F"/>
    <w:rsid w:val="00B92764"/>
    <w:rsid w:val="00B92913"/>
    <w:rsid w:val="00B92AA5"/>
    <w:rsid w:val="00B92BCD"/>
    <w:rsid w:val="00B930A4"/>
    <w:rsid w:val="00B932AD"/>
    <w:rsid w:val="00B93311"/>
    <w:rsid w:val="00B935DB"/>
    <w:rsid w:val="00B9385F"/>
    <w:rsid w:val="00B93E64"/>
    <w:rsid w:val="00B94000"/>
    <w:rsid w:val="00B94164"/>
    <w:rsid w:val="00B944F6"/>
    <w:rsid w:val="00B94555"/>
    <w:rsid w:val="00B94AB5"/>
    <w:rsid w:val="00B94D91"/>
    <w:rsid w:val="00B950D0"/>
    <w:rsid w:val="00B951A2"/>
    <w:rsid w:val="00B954BD"/>
    <w:rsid w:val="00B95E2C"/>
    <w:rsid w:val="00B95E5A"/>
    <w:rsid w:val="00B95E6D"/>
    <w:rsid w:val="00B95F56"/>
    <w:rsid w:val="00B9603A"/>
    <w:rsid w:val="00B96049"/>
    <w:rsid w:val="00B96279"/>
    <w:rsid w:val="00B96614"/>
    <w:rsid w:val="00B96BD3"/>
    <w:rsid w:val="00B96DC9"/>
    <w:rsid w:val="00B97043"/>
    <w:rsid w:val="00B971E0"/>
    <w:rsid w:val="00B9734D"/>
    <w:rsid w:val="00B975A3"/>
    <w:rsid w:val="00BA01FC"/>
    <w:rsid w:val="00BA0449"/>
    <w:rsid w:val="00BA0707"/>
    <w:rsid w:val="00BA0DDE"/>
    <w:rsid w:val="00BA0E9B"/>
    <w:rsid w:val="00BA0F1E"/>
    <w:rsid w:val="00BA0F75"/>
    <w:rsid w:val="00BA11AC"/>
    <w:rsid w:val="00BA14C7"/>
    <w:rsid w:val="00BA162E"/>
    <w:rsid w:val="00BA184E"/>
    <w:rsid w:val="00BA1A56"/>
    <w:rsid w:val="00BA1A5A"/>
    <w:rsid w:val="00BA1C32"/>
    <w:rsid w:val="00BA1C7B"/>
    <w:rsid w:val="00BA1D3D"/>
    <w:rsid w:val="00BA21BB"/>
    <w:rsid w:val="00BA2315"/>
    <w:rsid w:val="00BA2A98"/>
    <w:rsid w:val="00BA2CAE"/>
    <w:rsid w:val="00BA2DC7"/>
    <w:rsid w:val="00BA2EBC"/>
    <w:rsid w:val="00BA30DB"/>
    <w:rsid w:val="00BA311A"/>
    <w:rsid w:val="00BA34BA"/>
    <w:rsid w:val="00BA3974"/>
    <w:rsid w:val="00BA3CFF"/>
    <w:rsid w:val="00BA3ECB"/>
    <w:rsid w:val="00BA4698"/>
    <w:rsid w:val="00BA46A4"/>
    <w:rsid w:val="00BA4792"/>
    <w:rsid w:val="00BA4E67"/>
    <w:rsid w:val="00BA53E7"/>
    <w:rsid w:val="00BA5426"/>
    <w:rsid w:val="00BA5991"/>
    <w:rsid w:val="00BA5BC3"/>
    <w:rsid w:val="00BA60D2"/>
    <w:rsid w:val="00BA60DB"/>
    <w:rsid w:val="00BA6159"/>
    <w:rsid w:val="00BA655B"/>
    <w:rsid w:val="00BA6573"/>
    <w:rsid w:val="00BA65F5"/>
    <w:rsid w:val="00BA6792"/>
    <w:rsid w:val="00BA6848"/>
    <w:rsid w:val="00BA6F5E"/>
    <w:rsid w:val="00BA72F3"/>
    <w:rsid w:val="00BA739F"/>
    <w:rsid w:val="00BA7545"/>
    <w:rsid w:val="00BA7B7A"/>
    <w:rsid w:val="00BA7E8A"/>
    <w:rsid w:val="00BB01C9"/>
    <w:rsid w:val="00BB01D5"/>
    <w:rsid w:val="00BB0228"/>
    <w:rsid w:val="00BB031E"/>
    <w:rsid w:val="00BB0408"/>
    <w:rsid w:val="00BB07A9"/>
    <w:rsid w:val="00BB0DB4"/>
    <w:rsid w:val="00BB0E6A"/>
    <w:rsid w:val="00BB0F5A"/>
    <w:rsid w:val="00BB17F4"/>
    <w:rsid w:val="00BB1AED"/>
    <w:rsid w:val="00BB1B80"/>
    <w:rsid w:val="00BB1C22"/>
    <w:rsid w:val="00BB1E6C"/>
    <w:rsid w:val="00BB1EDB"/>
    <w:rsid w:val="00BB23E1"/>
    <w:rsid w:val="00BB2AD7"/>
    <w:rsid w:val="00BB2D84"/>
    <w:rsid w:val="00BB2DEB"/>
    <w:rsid w:val="00BB3304"/>
    <w:rsid w:val="00BB3367"/>
    <w:rsid w:val="00BB34DD"/>
    <w:rsid w:val="00BB355E"/>
    <w:rsid w:val="00BB38B4"/>
    <w:rsid w:val="00BB3C64"/>
    <w:rsid w:val="00BB3FA7"/>
    <w:rsid w:val="00BB40A3"/>
    <w:rsid w:val="00BB4671"/>
    <w:rsid w:val="00BB49D1"/>
    <w:rsid w:val="00BB4ADF"/>
    <w:rsid w:val="00BB4BD2"/>
    <w:rsid w:val="00BB5239"/>
    <w:rsid w:val="00BB5647"/>
    <w:rsid w:val="00BB5AFE"/>
    <w:rsid w:val="00BB5B7B"/>
    <w:rsid w:val="00BB5C58"/>
    <w:rsid w:val="00BB6001"/>
    <w:rsid w:val="00BB62A6"/>
    <w:rsid w:val="00BB65BF"/>
    <w:rsid w:val="00BB6668"/>
    <w:rsid w:val="00BB6F62"/>
    <w:rsid w:val="00BB7226"/>
    <w:rsid w:val="00BB76A7"/>
    <w:rsid w:val="00BB77E0"/>
    <w:rsid w:val="00BB7D5E"/>
    <w:rsid w:val="00BB7F63"/>
    <w:rsid w:val="00BC0775"/>
    <w:rsid w:val="00BC0F7B"/>
    <w:rsid w:val="00BC14A8"/>
    <w:rsid w:val="00BC1672"/>
    <w:rsid w:val="00BC1881"/>
    <w:rsid w:val="00BC1A77"/>
    <w:rsid w:val="00BC204B"/>
    <w:rsid w:val="00BC20D5"/>
    <w:rsid w:val="00BC2457"/>
    <w:rsid w:val="00BC2846"/>
    <w:rsid w:val="00BC2C5A"/>
    <w:rsid w:val="00BC2CDF"/>
    <w:rsid w:val="00BC2D91"/>
    <w:rsid w:val="00BC2E5C"/>
    <w:rsid w:val="00BC3163"/>
    <w:rsid w:val="00BC3371"/>
    <w:rsid w:val="00BC3500"/>
    <w:rsid w:val="00BC3AC7"/>
    <w:rsid w:val="00BC3E50"/>
    <w:rsid w:val="00BC4224"/>
    <w:rsid w:val="00BC470B"/>
    <w:rsid w:val="00BC48EE"/>
    <w:rsid w:val="00BC5200"/>
    <w:rsid w:val="00BC55B2"/>
    <w:rsid w:val="00BC55B6"/>
    <w:rsid w:val="00BC5759"/>
    <w:rsid w:val="00BC5965"/>
    <w:rsid w:val="00BC597E"/>
    <w:rsid w:val="00BC5FB5"/>
    <w:rsid w:val="00BC6155"/>
    <w:rsid w:val="00BC638B"/>
    <w:rsid w:val="00BC6570"/>
    <w:rsid w:val="00BC668C"/>
    <w:rsid w:val="00BC6736"/>
    <w:rsid w:val="00BC674C"/>
    <w:rsid w:val="00BC6B4B"/>
    <w:rsid w:val="00BC7045"/>
    <w:rsid w:val="00BC7081"/>
    <w:rsid w:val="00BC7093"/>
    <w:rsid w:val="00BC723C"/>
    <w:rsid w:val="00BC7689"/>
    <w:rsid w:val="00BC78EE"/>
    <w:rsid w:val="00BC78F4"/>
    <w:rsid w:val="00BC7916"/>
    <w:rsid w:val="00BC7AA8"/>
    <w:rsid w:val="00BC7F8F"/>
    <w:rsid w:val="00BD0015"/>
    <w:rsid w:val="00BD010A"/>
    <w:rsid w:val="00BD016D"/>
    <w:rsid w:val="00BD030D"/>
    <w:rsid w:val="00BD05A0"/>
    <w:rsid w:val="00BD05BB"/>
    <w:rsid w:val="00BD07CB"/>
    <w:rsid w:val="00BD091E"/>
    <w:rsid w:val="00BD0B7D"/>
    <w:rsid w:val="00BD120B"/>
    <w:rsid w:val="00BD133F"/>
    <w:rsid w:val="00BD1AF6"/>
    <w:rsid w:val="00BD1F3B"/>
    <w:rsid w:val="00BD2518"/>
    <w:rsid w:val="00BD268C"/>
    <w:rsid w:val="00BD2A1C"/>
    <w:rsid w:val="00BD2F00"/>
    <w:rsid w:val="00BD381C"/>
    <w:rsid w:val="00BD3C07"/>
    <w:rsid w:val="00BD3E1F"/>
    <w:rsid w:val="00BD3FA8"/>
    <w:rsid w:val="00BD45AD"/>
    <w:rsid w:val="00BD484C"/>
    <w:rsid w:val="00BD4BF8"/>
    <w:rsid w:val="00BD51EF"/>
    <w:rsid w:val="00BD51FD"/>
    <w:rsid w:val="00BD520C"/>
    <w:rsid w:val="00BD55E3"/>
    <w:rsid w:val="00BD55FC"/>
    <w:rsid w:val="00BD56A6"/>
    <w:rsid w:val="00BD5930"/>
    <w:rsid w:val="00BD60DD"/>
    <w:rsid w:val="00BD622E"/>
    <w:rsid w:val="00BD63DB"/>
    <w:rsid w:val="00BD6690"/>
    <w:rsid w:val="00BD6C2A"/>
    <w:rsid w:val="00BD6E1D"/>
    <w:rsid w:val="00BD6F1B"/>
    <w:rsid w:val="00BD71D9"/>
    <w:rsid w:val="00BD7424"/>
    <w:rsid w:val="00BD76D3"/>
    <w:rsid w:val="00BD78FC"/>
    <w:rsid w:val="00BD7E6A"/>
    <w:rsid w:val="00BD7F17"/>
    <w:rsid w:val="00BE013E"/>
    <w:rsid w:val="00BE05BA"/>
    <w:rsid w:val="00BE0663"/>
    <w:rsid w:val="00BE0ACA"/>
    <w:rsid w:val="00BE10B0"/>
    <w:rsid w:val="00BE18CE"/>
    <w:rsid w:val="00BE1A9E"/>
    <w:rsid w:val="00BE1B37"/>
    <w:rsid w:val="00BE2041"/>
    <w:rsid w:val="00BE2072"/>
    <w:rsid w:val="00BE2113"/>
    <w:rsid w:val="00BE238A"/>
    <w:rsid w:val="00BE2657"/>
    <w:rsid w:val="00BE271D"/>
    <w:rsid w:val="00BE2BA7"/>
    <w:rsid w:val="00BE2CC5"/>
    <w:rsid w:val="00BE2E51"/>
    <w:rsid w:val="00BE3135"/>
    <w:rsid w:val="00BE3314"/>
    <w:rsid w:val="00BE373A"/>
    <w:rsid w:val="00BE3803"/>
    <w:rsid w:val="00BE3AED"/>
    <w:rsid w:val="00BE3C6E"/>
    <w:rsid w:val="00BE4036"/>
    <w:rsid w:val="00BE439F"/>
    <w:rsid w:val="00BE4618"/>
    <w:rsid w:val="00BE4A55"/>
    <w:rsid w:val="00BE4F38"/>
    <w:rsid w:val="00BE51C1"/>
    <w:rsid w:val="00BE5A4E"/>
    <w:rsid w:val="00BE5B23"/>
    <w:rsid w:val="00BE5BE0"/>
    <w:rsid w:val="00BE5C1B"/>
    <w:rsid w:val="00BE67E9"/>
    <w:rsid w:val="00BE6A5C"/>
    <w:rsid w:val="00BE6A73"/>
    <w:rsid w:val="00BE6CF7"/>
    <w:rsid w:val="00BE713A"/>
    <w:rsid w:val="00BE713F"/>
    <w:rsid w:val="00BE7167"/>
    <w:rsid w:val="00BE7424"/>
    <w:rsid w:val="00BE743E"/>
    <w:rsid w:val="00BE752E"/>
    <w:rsid w:val="00BE77C2"/>
    <w:rsid w:val="00BE78AC"/>
    <w:rsid w:val="00BE7BEF"/>
    <w:rsid w:val="00BF0066"/>
    <w:rsid w:val="00BF021D"/>
    <w:rsid w:val="00BF04A5"/>
    <w:rsid w:val="00BF04A7"/>
    <w:rsid w:val="00BF04BD"/>
    <w:rsid w:val="00BF0633"/>
    <w:rsid w:val="00BF072C"/>
    <w:rsid w:val="00BF07D4"/>
    <w:rsid w:val="00BF0A12"/>
    <w:rsid w:val="00BF0E95"/>
    <w:rsid w:val="00BF0FBE"/>
    <w:rsid w:val="00BF12EF"/>
    <w:rsid w:val="00BF16BD"/>
    <w:rsid w:val="00BF1E3E"/>
    <w:rsid w:val="00BF1E4B"/>
    <w:rsid w:val="00BF2014"/>
    <w:rsid w:val="00BF20D4"/>
    <w:rsid w:val="00BF21C6"/>
    <w:rsid w:val="00BF225B"/>
    <w:rsid w:val="00BF2283"/>
    <w:rsid w:val="00BF27AC"/>
    <w:rsid w:val="00BF27D5"/>
    <w:rsid w:val="00BF2855"/>
    <w:rsid w:val="00BF28B4"/>
    <w:rsid w:val="00BF2B85"/>
    <w:rsid w:val="00BF2DBB"/>
    <w:rsid w:val="00BF2F96"/>
    <w:rsid w:val="00BF30EB"/>
    <w:rsid w:val="00BF33FF"/>
    <w:rsid w:val="00BF342A"/>
    <w:rsid w:val="00BF37EF"/>
    <w:rsid w:val="00BF3A11"/>
    <w:rsid w:val="00BF3ADC"/>
    <w:rsid w:val="00BF3E1A"/>
    <w:rsid w:val="00BF3ED2"/>
    <w:rsid w:val="00BF3F2B"/>
    <w:rsid w:val="00BF4145"/>
    <w:rsid w:val="00BF488E"/>
    <w:rsid w:val="00BF49D8"/>
    <w:rsid w:val="00BF49FC"/>
    <w:rsid w:val="00BF4A7A"/>
    <w:rsid w:val="00BF4ACA"/>
    <w:rsid w:val="00BF4B64"/>
    <w:rsid w:val="00BF4D36"/>
    <w:rsid w:val="00BF4FA1"/>
    <w:rsid w:val="00BF4FB4"/>
    <w:rsid w:val="00BF53BC"/>
    <w:rsid w:val="00BF54D8"/>
    <w:rsid w:val="00BF5524"/>
    <w:rsid w:val="00BF5B88"/>
    <w:rsid w:val="00BF5C0F"/>
    <w:rsid w:val="00BF5C28"/>
    <w:rsid w:val="00BF66AA"/>
    <w:rsid w:val="00BF66F7"/>
    <w:rsid w:val="00BF6949"/>
    <w:rsid w:val="00BF70E6"/>
    <w:rsid w:val="00BF7115"/>
    <w:rsid w:val="00BF712D"/>
    <w:rsid w:val="00BF740B"/>
    <w:rsid w:val="00BF76D8"/>
    <w:rsid w:val="00BF7EBF"/>
    <w:rsid w:val="00BF7F3B"/>
    <w:rsid w:val="00C00A80"/>
    <w:rsid w:val="00C01472"/>
    <w:rsid w:val="00C016E3"/>
    <w:rsid w:val="00C01787"/>
    <w:rsid w:val="00C01E9D"/>
    <w:rsid w:val="00C02173"/>
    <w:rsid w:val="00C02414"/>
    <w:rsid w:val="00C024E6"/>
    <w:rsid w:val="00C027FA"/>
    <w:rsid w:val="00C030BA"/>
    <w:rsid w:val="00C031FA"/>
    <w:rsid w:val="00C037AE"/>
    <w:rsid w:val="00C038E6"/>
    <w:rsid w:val="00C03A3B"/>
    <w:rsid w:val="00C03DCE"/>
    <w:rsid w:val="00C0407C"/>
    <w:rsid w:val="00C0407D"/>
    <w:rsid w:val="00C04360"/>
    <w:rsid w:val="00C04481"/>
    <w:rsid w:val="00C04B9C"/>
    <w:rsid w:val="00C04EAB"/>
    <w:rsid w:val="00C04F01"/>
    <w:rsid w:val="00C050A2"/>
    <w:rsid w:val="00C0525E"/>
    <w:rsid w:val="00C0577A"/>
    <w:rsid w:val="00C05829"/>
    <w:rsid w:val="00C0583E"/>
    <w:rsid w:val="00C05BD5"/>
    <w:rsid w:val="00C06107"/>
    <w:rsid w:val="00C06543"/>
    <w:rsid w:val="00C06755"/>
    <w:rsid w:val="00C067D3"/>
    <w:rsid w:val="00C06884"/>
    <w:rsid w:val="00C06913"/>
    <w:rsid w:val="00C06B8F"/>
    <w:rsid w:val="00C06EC3"/>
    <w:rsid w:val="00C071F6"/>
    <w:rsid w:val="00C0727A"/>
    <w:rsid w:val="00C074DF"/>
    <w:rsid w:val="00C07702"/>
    <w:rsid w:val="00C077CA"/>
    <w:rsid w:val="00C079EA"/>
    <w:rsid w:val="00C07EA7"/>
    <w:rsid w:val="00C07FFE"/>
    <w:rsid w:val="00C10434"/>
    <w:rsid w:val="00C106A2"/>
    <w:rsid w:val="00C1078F"/>
    <w:rsid w:val="00C1083A"/>
    <w:rsid w:val="00C10A8D"/>
    <w:rsid w:val="00C10B82"/>
    <w:rsid w:val="00C10E73"/>
    <w:rsid w:val="00C10EAE"/>
    <w:rsid w:val="00C10F5A"/>
    <w:rsid w:val="00C1145C"/>
    <w:rsid w:val="00C11491"/>
    <w:rsid w:val="00C11906"/>
    <w:rsid w:val="00C11B11"/>
    <w:rsid w:val="00C11C66"/>
    <w:rsid w:val="00C11C92"/>
    <w:rsid w:val="00C11CB6"/>
    <w:rsid w:val="00C11F8C"/>
    <w:rsid w:val="00C1207B"/>
    <w:rsid w:val="00C120A7"/>
    <w:rsid w:val="00C12269"/>
    <w:rsid w:val="00C12283"/>
    <w:rsid w:val="00C1233C"/>
    <w:rsid w:val="00C12389"/>
    <w:rsid w:val="00C12520"/>
    <w:rsid w:val="00C12B9F"/>
    <w:rsid w:val="00C12ED8"/>
    <w:rsid w:val="00C1337D"/>
    <w:rsid w:val="00C13381"/>
    <w:rsid w:val="00C134A3"/>
    <w:rsid w:val="00C13B19"/>
    <w:rsid w:val="00C13D56"/>
    <w:rsid w:val="00C13F30"/>
    <w:rsid w:val="00C14144"/>
    <w:rsid w:val="00C1424E"/>
    <w:rsid w:val="00C142EA"/>
    <w:rsid w:val="00C1449D"/>
    <w:rsid w:val="00C14872"/>
    <w:rsid w:val="00C14BA2"/>
    <w:rsid w:val="00C157CF"/>
    <w:rsid w:val="00C15A4D"/>
    <w:rsid w:val="00C15B1C"/>
    <w:rsid w:val="00C15B6A"/>
    <w:rsid w:val="00C15EF6"/>
    <w:rsid w:val="00C16B3D"/>
    <w:rsid w:val="00C17039"/>
    <w:rsid w:val="00C1729D"/>
    <w:rsid w:val="00C17405"/>
    <w:rsid w:val="00C175B0"/>
    <w:rsid w:val="00C177B6"/>
    <w:rsid w:val="00C178BC"/>
    <w:rsid w:val="00C1794E"/>
    <w:rsid w:val="00C17B1E"/>
    <w:rsid w:val="00C17B9E"/>
    <w:rsid w:val="00C17D25"/>
    <w:rsid w:val="00C17EBC"/>
    <w:rsid w:val="00C200CD"/>
    <w:rsid w:val="00C20279"/>
    <w:rsid w:val="00C20602"/>
    <w:rsid w:val="00C206C9"/>
    <w:rsid w:val="00C20720"/>
    <w:rsid w:val="00C20AAD"/>
    <w:rsid w:val="00C20E27"/>
    <w:rsid w:val="00C210CF"/>
    <w:rsid w:val="00C21254"/>
    <w:rsid w:val="00C21290"/>
    <w:rsid w:val="00C215B0"/>
    <w:rsid w:val="00C21842"/>
    <w:rsid w:val="00C21D07"/>
    <w:rsid w:val="00C21FEA"/>
    <w:rsid w:val="00C221AC"/>
    <w:rsid w:val="00C221E7"/>
    <w:rsid w:val="00C225B7"/>
    <w:rsid w:val="00C228CB"/>
    <w:rsid w:val="00C22ACC"/>
    <w:rsid w:val="00C22BBC"/>
    <w:rsid w:val="00C22EB0"/>
    <w:rsid w:val="00C23034"/>
    <w:rsid w:val="00C234F3"/>
    <w:rsid w:val="00C237A2"/>
    <w:rsid w:val="00C23CA7"/>
    <w:rsid w:val="00C23CA8"/>
    <w:rsid w:val="00C23CEE"/>
    <w:rsid w:val="00C2429F"/>
    <w:rsid w:val="00C244AB"/>
    <w:rsid w:val="00C24945"/>
    <w:rsid w:val="00C25448"/>
    <w:rsid w:val="00C25691"/>
    <w:rsid w:val="00C2585E"/>
    <w:rsid w:val="00C25CD0"/>
    <w:rsid w:val="00C25DAD"/>
    <w:rsid w:val="00C25F4A"/>
    <w:rsid w:val="00C2669F"/>
    <w:rsid w:val="00C26A04"/>
    <w:rsid w:val="00C26AE9"/>
    <w:rsid w:val="00C26B33"/>
    <w:rsid w:val="00C2714F"/>
    <w:rsid w:val="00C27268"/>
    <w:rsid w:val="00C274E6"/>
    <w:rsid w:val="00C2757B"/>
    <w:rsid w:val="00C277A1"/>
    <w:rsid w:val="00C27E35"/>
    <w:rsid w:val="00C304EA"/>
    <w:rsid w:val="00C307E4"/>
    <w:rsid w:val="00C31140"/>
    <w:rsid w:val="00C312D1"/>
    <w:rsid w:val="00C313E1"/>
    <w:rsid w:val="00C32402"/>
    <w:rsid w:val="00C3246B"/>
    <w:rsid w:val="00C326E6"/>
    <w:rsid w:val="00C328FA"/>
    <w:rsid w:val="00C32AC4"/>
    <w:rsid w:val="00C32D15"/>
    <w:rsid w:val="00C32D87"/>
    <w:rsid w:val="00C32F6C"/>
    <w:rsid w:val="00C3334A"/>
    <w:rsid w:val="00C33363"/>
    <w:rsid w:val="00C33569"/>
    <w:rsid w:val="00C33793"/>
    <w:rsid w:val="00C33C3C"/>
    <w:rsid w:val="00C33DF0"/>
    <w:rsid w:val="00C33E18"/>
    <w:rsid w:val="00C33F30"/>
    <w:rsid w:val="00C33F7D"/>
    <w:rsid w:val="00C3404E"/>
    <w:rsid w:val="00C34342"/>
    <w:rsid w:val="00C34807"/>
    <w:rsid w:val="00C34919"/>
    <w:rsid w:val="00C34AD8"/>
    <w:rsid w:val="00C34EAC"/>
    <w:rsid w:val="00C35154"/>
    <w:rsid w:val="00C352BA"/>
    <w:rsid w:val="00C3535A"/>
    <w:rsid w:val="00C3569D"/>
    <w:rsid w:val="00C357F4"/>
    <w:rsid w:val="00C3586A"/>
    <w:rsid w:val="00C359D3"/>
    <w:rsid w:val="00C35A83"/>
    <w:rsid w:val="00C35A87"/>
    <w:rsid w:val="00C35C49"/>
    <w:rsid w:val="00C35DA3"/>
    <w:rsid w:val="00C35F2D"/>
    <w:rsid w:val="00C35FE6"/>
    <w:rsid w:val="00C3663A"/>
    <w:rsid w:val="00C36811"/>
    <w:rsid w:val="00C36B06"/>
    <w:rsid w:val="00C36BED"/>
    <w:rsid w:val="00C3740E"/>
    <w:rsid w:val="00C37D30"/>
    <w:rsid w:val="00C37D7E"/>
    <w:rsid w:val="00C37F41"/>
    <w:rsid w:val="00C40347"/>
    <w:rsid w:val="00C403EB"/>
    <w:rsid w:val="00C40A6E"/>
    <w:rsid w:val="00C4127A"/>
    <w:rsid w:val="00C41701"/>
    <w:rsid w:val="00C418E1"/>
    <w:rsid w:val="00C41973"/>
    <w:rsid w:val="00C41A51"/>
    <w:rsid w:val="00C41CEF"/>
    <w:rsid w:val="00C41F91"/>
    <w:rsid w:val="00C41FFE"/>
    <w:rsid w:val="00C4204C"/>
    <w:rsid w:val="00C4223F"/>
    <w:rsid w:val="00C425C1"/>
    <w:rsid w:val="00C4290F"/>
    <w:rsid w:val="00C4293B"/>
    <w:rsid w:val="00C42CE2"/>
    <w:rsid w:val="00C42FA1"/>
    <w:rsid w:val="00C43056"/>
    <w:rsid w:val="00C437AA"/>
    <w:rsid w:val="00C43C87"/>
    <w:rsid w:val="00C43E26"/>
    <w:rsid w:val="00C4400E"/>
    <w:rsid w:val="00C443BF"/>
    <w:rsid w:val="00C44572"/>
    <w:rsid w:val="00C4472F"/>
    <w:rsid w:val="00C448AF"/>
    <w:rsid w:val="00C44900"/>
    <w:rsid w:val="00C44F1E"/>
    <w:rsid w:val="00C458BA"/>
    <w:rsid w:val="00C45960"/>
    <w:rsid w:val="00C459CE"/>
    <w:rsid w:val="00C45B09"/>
    <w:rsid w:val="00C45C80"/>
    <w:rsid w:val="00C45C9F"/>
    <w:rsid w:val="00C46034"/>
    <w:rsid w:val="00C460DB"/>
    <w:rsid w:val="00C464C0"/>
    <w:rsid w:val="00C4675A"/>
    <w:rsid w:val="00C46C7A"/>
    <w:rsid w:val="00C46CBE"/>
    <w:rsid w:val="00C46E76"/>
    <w:rsid w:val="00C46F5D"/>
    <w:rsid w:val="00C4703F"/>
    <w:rsid w:val="00C477E9"/>
    <w:rsid w:val="00C4799F"/>
    <w:rsid w:val="00C47DD2"/>
    <w:rsid w:val="00C47E6C"/>
    <w:rsid w:val="00C47F0D"/>
    <w:rsid w:val="00C47F10"/>
    <w:rsid w:val="00C50002"/>
    <w:rsid w:val="00C500B6"/>
    <w:rsid w:val="00C50226"/>
    <w:rsid w:val="00C5039A"/>
    <w:rsid w:val="00C509B3"/>
    <w:rsid w:val="00C50A8A"/>
    <w:rsid w:val="00C50A9D"/>
    <w:rsid w:val="00C50E6A"/>
    <w:rsid w:val="00C51BA1"/>
    <w:rsid w:val="00C520D0"/>
    <w:rsid w:val="00C52389"/>
    <w:rsid w:val="00C52506"/>
    <w:rsid w:val="00C5319C"/>
    <w:rsid w:val="00C53702"/>
    <w:rsid w:val="00C5387D"/>
    <w:rsid w:val="00C53A5F"/>
    <w:rsid w:val="00C53AC2"/>
    <w:rsid w:val="00C53C58"/>
    <w:rsid w:val="00C53D9E"/>
    <w:rsid w:val="00C53DCD"/>
    <w:rsid w:val="00C54561"/>
    <w:rsid w:val="00C54706"/>
    <w:rsid w:val="00C5552A"/>
    <w:rsid w:val="00C5553E"/>
    <w:rsid w:val="00C556A1"/>
    <w:rsid w:val="00C556D1"/>
    <w:rsid w:val="00C5592A"/>
    <w:rsid w:val="00C55A50"/>
    <w:rsid w:val="00C560B6"/>
    <w:rsid w:val="00C562FF"/>
    <w:rsid w:val="00C564A8"/>
    <w:rsid w:val="00C56725"/>
    <w:rsid w:val="00C56C43"/>
    <w:rsid w:val="00C572EB"/>
    <w:rsid w:val="00C5740B"/>
    <w:rsid w:val="00C575C3"/>
    <w:rsid w:val="00C575E1"/>
    <w:rsid w:val="00C57691"/>
    <w:rsid w:val="00C576A9"/>
    <w:rsid w:val="00C578FC"/>
    <w:rsid w:val="00C57931"/>
    <w:rsid w:val="00C57981"/>
    <w:rsid w:val="00C57C64"/>
    <w:rsid w:val="00C57CEF"/>
    <w:rsid w:val="00C57D6E"/>
    <w:rsid w:val="00C57EA5"/>
    <w:rsid w:val="00C602F6"/>
    <w:rsid w:val="00C60308"/>
    <w:rsid w:val="00C60329"/>
    <w:rsid w:val="00C60898"/>
    <w:rsid w:val="00C61036"/>
    <w:rsid w:val="00C6110C"/>
    <w:rsid w:val="00C61923"/>
    <w:rsid w:val="00C62316"/>
    <w:rsid w:val="00C624F6"/>
    <w:rsid w:val="00C62AA1"/>
    <w:rsid w:val="00C62C08"/>
    <w:rsid w:val="00C63166"/>
    <w:rsid w:val="00C63374"/>
    <w:rsid w:val="00C6363E"/>
    <w:rsid w:val="00C636CA"/>
    <w:rsid w:val="00C63702"/>
    <w:rsid w:val="00C63793"/>
    <w:rsid w:val="00C63BA6"/>
    <w:rsid w:val="00C63E94"/>
    <w:rsid w:val="00C646DD"/>
    <w:rsid w:val="00C64A8D"/>
    <w:rsid w:val="00C64C4C"/>
    <w:rsid w:val="00C64D3A"/>
    <w:rsid w:val="00C64D4F"/>
    <w:rsid w:val="00C64FB6"/>
    <w:rsid w:val="00C651AB"/>
    <w:rsid w:val="00C65AA4"/>
    <w:rsid w:val="00C65B01"/>
    <w:rsid w:val="00C66217"/>
    <w:rsid w:val="00C666D5"/>
    <w:rsid w:val="00C668F7"/>
    <w:rsid w:val="00C66AFD"/>
    <w:rsid w:val="00C66BE4"/>
    <w:rsid w:val="00C66C2B"/>
    <w:rsid w:val="00C672B6"/>
    <w:rsid w:val="00C675FE"/>
    <w:rsid w:val="00C67730"/>
    <w:rsid w:val="00C677D9"/>
    <w:rsid w:val="00C679C4"/>
    <w:rsid w:val="00C7082D"/>
    <w:rsid w:val="00C70A0C"/>
    <w:rsid w:val="00C70B76"/>
    <w:rsid w:val="00C70BB4"/>
    <w:rsid w:val="00C70E6F"/>
    <w:rsid w:val="00C70FDA"/>
    <w:rsid w:val="00C7102E"/>
    <w:rsid w:val="00C710A6"/>
    <w:rsid w:val="00C710AD"/>
    <w:rsid w:val="00C71D35"/>
    <w:rsid w:val="00C71D6C"/>
    <w:rsid w:val="00C71E90"/>
    <w:rsid w:val="00C72048"/>
    <w:rsid w:val="00C72094"/>
    <w:rsid w:val="00C72127"/>
    <w:rsid w:val="00C723C8"/>
    <w:rsid w:val="00C725C5"/>
    <w:rsid w:val="00C72886"/>
    <w:rsid w:val="00C72B3C"/>
    <w:rsid w:val="00C733D9"/>
    <w:rsid w:val="00C734D1"/>
    <w:rsid w:val="00C734E9"/>
    <w:rsid w:val="00C7350B"/>
    <w:rsid w:val="00C7372F"/>
    <w:rsid w:val="00C73737"/>
    <w:rsid w:val="00C739F7"/>
    <w:rsid w:val="00C73DD3"/>
    <w:rsid w:val="00C73FFB"/>
    <w:rsid w:val="00C7407D"/>
    <w:rsid w:val="00C74488"/>
    <w:rsid w:val="00C7474E"/>
    <w:rsid w:val="00C74D2E"/>
    <w:rsid w:val="00C74E26"/>
    <w:rsid w:val="00C75099"/>
    <w:rsid w:val="00C75530"/>
    <w:rsid w:val="00C757C1"/>
    <w:rsid w:val="00C759A4"/>
    <w:rsid w:val="00C75E1F"/>
    <w:rsid w:val="00C762E5"/>
    <w:rsid w:val="00C7630E"/>
    <w:rsid w:val="00C76C8F"/>
    <w:rsid w:val="00C77073"/>
    <w:rsid w:val="00C77202"/>
    <w:rsid w:val="00C77722"/>
    <w:rsid w:val="00C7795E"/>
    <w:rsid w:val="00C77991"/>
    <w:rsid w:val="00C77C49"/>
    <w:rsid w:val="00C77D72"/>
    <w:rsid w:val="00C801CF"/>
    <w:rsid w:val="00C80325"/>
    <w:rsid w:val="00C80894"/>
    <w:rsid w:val="00C80B1B"/>
    <w:rsid w:val="00C80D4F"/>
    <w:rsid w:val="00C81080"/>
    <w:rsid w:val="00C812CC"/>
    <w:rsid w:val="00C817FA"/>
    <w:rsid w:val="00C81AF1"/>
    <w:rsid w:val="00C81AFD"/>
    <w:rsid w:val="00C81B97"/>
    <w:rsid w:val="00C81D7C"/>
    <w:rsid w:val="00C82AE3"/>
    <w:rsid w:val="00C83268"/>
    <w:rsid w:val="00C836AF"/>
    <w:rsid w:val="00C836B2"/>
    <w:rsid w:val="00C83812"/>
    <w:rsid w:val="00C838C5"/>
    <w:rsid w:val="00C838E4"/>
    <w:rsid w:val="00C83B93"/>
    <w:rsid w:val="00C83DD5"/>
    <w:rsid w:val="00C840CE"/>
    <w:rsid w:val="00C843AD"/>
    <w:rsid w:val="00C843F6"/>
    <w:rsid w:val="00C84448"/>
    <w:rsid w:val="00C848A1"/>
    <w:rsid w:val="00C84A8F"/>
    <w:rsid w:val="00C84D78"/>
    <w:rsid w:val="00C84EC2"/>
    <w:rsid w:val="00C85393"/>
    <w:rsid w:val="00C85888"/>
    <w:rsid w:val="00C85CD3"/>
    <w:rsid w:val="00C85D52"/>
    <w:rsid w:val="00C85FD1"/>
    <w:rsid w:val="00C860AA"/>
    <w:rsid w:val="00C8679D"/>
    <w:rsid w:val="00C867E2"/>
    <w:rsid w:val="00C867FC"/>
    <w:rsid w:val="00C8688C"/>
    <w:rsid w:val="00C86BC3"/>
    <w:rsid w:val="00C86DB0"/>
    <w:rsid w:val="00C86E0A"/>
    <w:rsid w:val="00C86EB6"/>
    <w:rsid w:val="00C86EC0"/>
    <w:rsid w:val="00C870C7"/>
    <w:rsid w:val="00C8730C"/>
    <w:rsid w:val="00C874F3"/>
    <w:rsid w:val="00C87530"/>
    <w:rsid w:val="00C878D2"/>
    <w:rsid w:val="00C87914"/>
    <w:rsid w:val="00C87AF0"/>
    <w:rsid w:val="00C87DF1"/>
    <w:rsid w:val="00C901E2"/>
    <w:rsid w:val="00C9024B"/>
    <w:rsid w:val="00C902A5"/>
    <w:rsid w:val="00C904BF"/>
    <w:rsid w:val="00C905C5"/>
    <w:rsid w:val="00C90656"/>
    <w:rsid w:val="00C9075A"/>
    <w:rsid w:val="00C908E5"/>
    <w:rsid w:val="00C909A6"/>
    <w:rsid w:val="00C90A2F"/>
    <w:rsid w:val="00C9131F"/>
    <w:rsid w:val="00C9132E"/>
    <w:rsid w:val="00C915D0"/>
    <w:rsid w:val="00C9183D"/>
    <w:rsid w:val="00C918B7"/>
    <w:rsid w:val="00C91EE1"/>
    <w:rsid w:val="00C91F5A"/>
    <w:rsid w:val="00C91F66"/>
    <w:rsid w:val="00C92214"/>
    <w:rsid w:val="00C928FE"/>
    <w:rsid w:val="00C92B56"/>
    <w:rsid w:val="00C92BD4"/>
    <w:rsid w:val="00C932AB"/>
    <w:rsid w:val="00C93321"/>
    <w:rsid w:val="00C93373"/>
    <w:rsid w:val="00C933EA"/>
    <w:rsid w:val="00C93631"/>
    <w:rsid w:val="00C938C9"/>
    <w:rsid w:val="00C942D6"/>
    <w:rsid w:val="00C944D7"/>
    <w:rsid w:val="00C94832"/>
    <w:rsid w:val="00C9483D"/>
    <w:rsid w:val="00C94DCB"/>
    <w:rsid w:val="00C9578D"/>
    <w:rsid w:val="00C95900"/>
    <w:rsid w:val="00C95B35"/>
    <w:rsid w:val="00C95E6A"/>
    <w:rsid w:val="00C95FEE"/>
    <w:rsid w:val="00C9618D"/>
    <w:rsid w:val="00C962C4"/>
    <w:rsid w:val="00C968E4"/>
    <w:rsid w:val="00C96C35"/>
    <w:rsid w:val="00C970F2"/>
    <w:rsid w:val="00C97176"/>
    <w:rsid w:val="00C97332"/>
    <w:rsid w:val="00C97440"/>
    <w:rsid w:val="00C97752"/>
    <w:rsid w:val="00C97756"/>
    <w:rsid w:val="00C97BF7"/>
    <w:rsid w:val="00CA008D"/>
    <w:rsid w:val="00CA022C"/>
    <w:rsid w:val="00CA0433"/>
    <w:rsid w:val="00CA091D"/>
    <w:rsid w:val="00CA099C"/>
    <w:rsid w:val="00CA0A32"/>
    <w:rsid w:val="00CA0BD1"/>
    <w:rsid w:val="00CA0DA0"/>
    <w:rsid w:val="00CA0E6D"/>
    <w:rsid w:val="00CA1380"/>
    <w:rsid w:val="00CA1385"/>
    <w:rsid w:val="00CA152D"/>
    <w:rsid w:val="00CA1D2B"/>
    <w:rsid w:val="00CA2035"/>
    <w:rsid w:val="00CA21B6"/>
    <w:rsid w:val="00CA2205"/>
    <w:rsid w:val="00CA2B91"/>
    <w:rsid w:val="00CA33D8"/>
    <w:rsid w:val="00CA356B"/>
    <w:rsid w:val="00CA366F"/>
    <w:rsid w:val="00CA3884"/>
    <w:rsid w:val="00CA3B0D"/>
    <w:rsid w:val="00CA3FE5"/>
    <w:rsid w:val="00CA415F"/>
    <w:rsid w:val="00CA4246"/>
    <w:rsid w:val="00CA42DC"/>
    <w:rsid w:val="00CA4447"/>
    <w:rsid w:val="00CA4504"/>
    <w:rsid w:val="00CA4729"/>
    <w:rsid w:val="00CA4A24"/>
    <w:rsid w:val="00CA4CDA"/>
    <w:rsid w:val="00CA4D2D"/>
    <w:rsid w:val="00CA4D70"/>
    <w:rsid w:val="00CA5725"/>
    <w:rsid w:val="00CA58A1"/>
    <w:rsid w:val="00CA58B3"/>
    <w:rsid w:val="00CA5B56"/>
    <w:rsid w:val="00CA5E1E"/>
    <w:rsid w:val="00CA5FC8"/>
    <w:rsid w:val="00CA60E6"/>
    <w:rsid w:val="00CA61C4"/>
    <w:rsid w:val="00CA65E7"/>
    <w:rsid w:val="00CA6749"/>
    <w:rsid w:val="00CA6867"/>
    <w:rsid w:val="00CA6868"/>
    <w:rsid w:val="00CA686A"/>
    <w:rsid w:val="00CA6B0A"/>
    <w:rsid w:val="00CA6B1B"/>
    <w:rsid w:val="00CA6D5D"/>
    <w:rsid w:val="00CA75EF"/>
    <w:rsid w:val="00CA7719"/>
    <w:rsid w:val="00CA7819"/>
    <w:rsid w:val="00CA7C5C"/>
    <w:rsid w:val="00CA7ECE"/>
    <w:rsid w:val="00CB036D"/>
    <w:rsid w:val="00CB0469"/>
    <w:rsid w:val="00CB0587"/>
    <w:rsid w:val="00CB07D8"/>
    <w:rsid w:val="00CB0937"/>
    <w:rsid w:val="00CB09A8"/>
    <w:rsid w:val="00CB0B1A"/>
    <w:rsid w:val="00CB0D99"/>
    <w:rsid w:val="00CB0DFB"/>
    <w:rsid w:val="00CB18D9"/>
    <w:rsid w:val="00CB223E"/>
    <w:rsid w:val="00CB230F"/>
    <w:rsid w:val="00CB2A3D"/>
    <w:rsid w:val="00CB2AB0"/>
    <w:rsid w:val="00CB302D"/>
    <w:rsid w:val="00CB3045"/>
    <w:rsid w:val="00CB305C"/>
    <w:rsid w:val="00CB389A"/>
    <w:rsid w:val="00CB3C44"/>
    <w:rsid w:val="00CB3DD6"/>
    <w:rsid w:val="00CB3E69"/>
    <w:rsid w:val="00CB4519"/>
    <w:rsid w:val="00CB494C"/>
    <w:rsid w:val="00CB4AF0"/>
    <w:rsid w:val="00CB4B2C"/>
    <w:rsid w:val="00CB4E60"/>
    <w:rsid w:val="00CB4EB8"/>
    <w:rsid w:val="00CB4F3A"/>
    <w:rsid w:val="00CB5184"/>
    <w:rsid w:val="00CB5257"/>
    <w:rsid w:val="00CB5342"/>
    <w:rsid w:val="00CB54C4"/>
    <w:rsid w:val="00CB596E"/>
    <w:rsid w:val="00CB5B07"/>
    <w:rsid w:val="00CB5D48"/>
    <w:rsid w:val="00CB6234"/>
    <w:rsid w:val="00CB6254"/>
    <w:rsid w:val="00CB6338"/>
    <w:rsid w:val="00CB6395"/>
    <w:rsid w:val="00CB654C"/>
    <w:rsid w:val="00CB65F9"/>
    <w:rsid w:val="00CB7351"/>
    <w:rsid w:val="00CB739E"/>
    <w:rsid w:val="00CB7419"/>
    <w:rsid w:val="00CB7569"/>
    <w:rsid w:val="00CB76BB"/>
    <w:rsid w:val="00CB7712"/>
    <w:rsid w:val="00CB79FC"/>
    <w:rsid w:val="00CB7A3F"/>
    <w:rsid w:val="00CB7ADE"/>
    <w:rsid w:val="00CB7CDC"/>
    <w:rsid w:val="00CB7FCD"/>
    <w:rsid w:val="00CC0044"/>
    <w:rsid w:val="00CC015F"/>
    <w:rsid w:val="00CC02B7"/>
    <w:rsid w:val="00CC065C"/>
    <w:rsid w:val="00CC0C4E"/>
    <w:rsid w:val="00CC0C9F"/>
    <w:rsid w:val="00CC0D39"/>
    <w:rsid w:val="00CC0EF5"/>
    <w:rsid w:val="00CC102F"/>
    <w:rsid w:val="00CC111E"/>
    <w:rsid w:val="00CC12F9"/>
    <w:rsid w:val="00CC1673"/>
    <w:rsid w:val="00CC1F5D"/>
    <w:rsid w:val="00CC2575"/>
    <w:rsid w:val="00CC276F"/>
    <w:rsid w:val="00CC29ED"/>
    <w:rsid w:val="00CC2B6A"/>
    <w:rsid w:val="00CC2D42"/>
    <w:rsid w:val="00CC2E71"/>
    <w:rsid w:val="00CC2F2A"/>
    <w:rsid w:val="00CC304F"/>
    <w:rsid w:val="00CC3989"/>
    <w:rsid w:val="00CC3B46"/>
    <w:rsid w:val="00CC3BA5"/>
    <w:rsid w:val="00CC4048"/>
    <w:rsid w:val="00CC4058"/>
    <w:rsid w:val="00CC4094"/>
    <w:rsid w:val="00CC434D"/>
    <w:rsid w:val="00CC4662"/>
    <w:rsid w:val="00CC46BF"/>
    <w:rsid w:val="00CC4B93"/>
    <w:rsid w:val="00CC4CFD"/>
    <w:rsid w:val="00CC4D45"/>
    <w:rsid w:val="00CC4E27"/>
    <w:rsid w:val="00CC4F09"/>
    <w:rsid w:val="00CC50D5"/>
    <w:rsid w:val="00CC54F9"/>
    <w:rsid w:val="00CC56D5"/>
    <w:rsid w:val="00CC5826"/>
    <w:rsid w:val="00CC58E8"/>
    <w:rsid w:val="00CC59D8"/>
    <w:rsid w:val="00CC5E83"/>
    <w:rsid w:val="00CC5EAF"/>
    <w:rsid w:val="00CC600C"/>
    <w:rsid w:val="00CC61DE"/>
    <w:rsid w:val="00CC625C"/>
    <w:rsid w:val="00CC63A8"/>
    <w:rsid w:val="00CC6722"/>
    <w:rsid w:val="00CC6B43"/>
    <w:rsid w:val="00CC6DF2"/>
    <w:rsid w:val="00CC7054"/>
    <w:rsid w:val="00CC707C"/>
    <w:rsid w:val="00CC7209"/>
    <w:rsid w:val="00CC7608"/>
    <w:rsid w:val="00CC766E"/>
    <w:rsid w:val="00CC76F1"/>
    <w:rsid w:val="00CC7722"/>
    <w:rsid w:val="00CC78E3"/>
    <w:rsid w:val="00CC79BE"/>
    <w:rsid w:val="00CC7B30"/>
    <w:rsid w:val="00CD00EA"/>
    <w:rsid w:val="00CD0244"/>
    <w:rsid w:val="00CD02B4"/>
    <w:rsid w:val="00CD0401"/>
    <w:rsid w:val="00CD041A"/>
    <w:rsid w:val="00CD0477"/>
    <w:rsid w:val="00CD07A9"/>
    <w:rsid w:val="00CD0970"/>
    <w:rsid w:val="00CD0AE3"/>
    <w:rsid w:val="00CD0B04"/>
    <w:rsid w:val="00CD1216"/>
    <w:rsid w:val="00CD14A7"/>
    <w:rsid w:val="00CD1522"/>
    <w:rsid w:val="00CD153B"/>
    <w:rsid w:val="00CD15B4"/>
    <w:rsid w:val="00CD1660"/>
    <w:rsid w:val="00CD17E0"/>
    <w:rsid w:val="00CD1ACD"/>
    <w:rsid w:val="00CD1B33"/>
    <w:rsid w:val="00CD1C37"/>
    <w:rsid w:val="00CD2008"/>
    <w:rsid w:val="00CD2284"/>
    <w:rsid w:val="00CD253B"/>
    <w:rsid w:val="00CD2618"/>
    <w:rsid w:val="00CD2997"/>
    <w:rsid w:val="00CD2C4D"/>
    <w:rsid w:val="00CD2E64"/>
    <w:rsid w:val="00CD31FA"/>
    <w:rsid w:val="00CD3268"/>
    <w:rsid w:val="00CD3329"/>
    <w:rsid w:val="00CD36A1"/>
    <w:rsid w:val="00CD3787"/>
    <w:rsid w:val="00CD383F"/>
    <w:rsid w:val="00CD38B8"/>
    <w:rsid w:val="00CD3A3C"/>
    <w:rsid w:val="00CD3C9C"/>
    <w:rsid w:val="00CD3E78"/>
    <w:rsid w:val="00CD41CC"/>
    <w:rsid w:val="00CD4258"/>
    <w:rsid w:val="00CD4406"/>
    <w:rsid w:val="00CD4659"/>
    <w:rsid w:val="00CD4E83"/>
    <w:rsid w:val="00CD4F67"/>
    <w:rsid w:val="00CD502A"/>
    <w:rsid w:val="00CD5BE7"/>
    <w:rsid w:val="00CD5C00"/>
    <w:rsid w:val="00CD5E5B"/>
    <w:rsid w:val="00CD5EEC"/>
    <w:rsid w:val="00CD5F40"/>
    <w:rsid w:val="00CD614F"/>
    <w:rsid w:val="00CD65F4"/>
    <w:rsid w:val="00CD6746"/>
    <w:rsid w:val="00CD7567"/>
    <w:rsid w:val="00CD7A23"/>
    <w:rsid w:val="00CD7B43"/>
    <w:rsid w:val="00CD7E5E"/>
    <w:rsid w:val="00CD7FB4"/>
    <w:rsid w:val="00CE006E"/>
    <w:rsid w:val="00CE0180"/>
    <w:rsid w:val="00CE0298"/>
    <w:rsid w:val="00CE0BCA"/>
    <w:rsid w:val="00CE10A8"/>
    <w:rsid w:val="00CE117C"/>
    <w:rsid w:val="00CE1267"/>
    <w:rsid w:val="00CE13F8"/>
    <w:rsid w:val="00CE1D56"/>
    <w:rsid w:val="00CE2234"/>
    <w:rsid w:val="00CE24D0"/>
    <w:rsid w:val="00CE28ED"/>
    <w:rsid w:val="00CE29D6"/>
    <w:rsid w:val="00CE2CDA"/>
    <w:rsid w:val="00CE2D21"/>
    <w:rsid w:val="00CE2EA7"/>
    <w:rsid w:val="00CE3157"/>
    <w:rsid w:val="00CE3674"/>
    <w:rsid w:val="00CE36D9"/>
    <w:rsid w:val="00CE392E"/>
    <w:rsid w:val="00CE3979"/>
    <w:rsid w:val="00CE3D0F"/>
    <w:rsid w:val="00CE3D15"/>
    <w:rsid w:val="00CE409D"/>
    <w:rsid w:val="00CE4151"/>
    <w:rsid w:val="00CE418B"/>
    <w:rsid w:val="00CE4299"/>
    <w:rsid w:val="00CE4A91"/>
    <w:rsid w:val="00CE4B46"/>
    <w:rsid w:val="00CE4BBF"/>
    <w:rsid w:val="00CE4D89"/>
    <w:rsid w:val="00CE4DA7"/>
    <w:rsid w:val="00CE5369"/>
    <w:rsid w:val="00CE5446"/>
    <w:rsid w:val="00CE56A7"/>
    <w:rsid w:val="00CE58D0"/>
    <w:rsid w:val="00CE58DC"/>
    <w:rsid w:val="00CE5CF7"/>
    <w:rsid w:val="00CE5DCC"/>
    <w:rsid w:val="00CE5EC6"/>
    <w:rsid w:val="00CE615B"/>
    <w:rsid w:val="00CE646C"/>
    <w:rsid w:val="00CE65CE"/>
    <w:rsid w:val="00CE67A9"/>
    <w:rsid w:val="00CE68D6"/>
    <w:rsid w:val="00CE6BEB"/>
    <w:rsid w:val="00CE6E42"/>
    <w:rsid w:val="00CE716B"/>
    <w:rsid w:val="00CE71C4"/>
    <w:rsid w:val="00CE741E"/>
    <w:rsid w:val="00CE74F7"/>
    <w:rsid w:val="00CE7619"/>
    <w:rsid w:val="00CE77B7"/>
    <w:rsid w:val="00CE7904"/>
    <w:rsid w:val="00CE7A95"/>
    <w:rsid w:val="00CF01E4"/>
    <w:rsid w:val="00CF0726"/>
    <w:rsid w:val="00CF0EA4"/>
    <w:rsid w:val="00CF0F18"/>
    <w:rsid w:val="00CF0FED"/>
    <w:rsid w:val="00CF13BD"/>
    <w:rsid w:val="00CF1416"/>
    <w:rsid w:val="00CF1440"/>
    <w:rsid w:val="00CF1448"/>
    <w:rsid w:val="00CF153F"/>
    <w:rsid w:val="00CF1A4D"/>
    <w:rsid w:val="00CF1C49"/>
    <w:rsid w:val="00CF20DD"/>
    <w:rsid w:val="00CF2309"/>
    <w:rsid w:val="00CF262B"/>
    <w:rsid w:val="00CF27D3"/>
    <w:rsid w:val="00CF28D6"/>
    <w:rsid w:val="00CF2D02"/>
    <w:rsid w:val="00CF357A"/>
    <w:rsid w:val="00CF3656"/>
    <w:rsid w:val="00CF379F"/>
    <w:rsid w:val="00CF3A1F"/>
    <w:rsid w:val="00CF3C1D"/>
    <w:rsid w:val="00CF3DAF"/>
    <w:rsid w:val="00CF3E4D"/>
    <w:rsid w:val="00CF40C3"/>
    <w:rsid w:val="00CF4291"/>
    <w:rsid w:val="00CF42DF"/>
    <w:rsid w:val="00CF42F7"/>
    <w:rsid w:val="00CF4580"/>
    <w:rsid w:val="00CF47F0"/>
    <w:rsid w:val="00CF48B1"/>
    <w:rsid w:val="00CF4E8E"/>
    <w:rsid w:val="00CF501E"/>
    <w:rsid w:val="00CF5502"/>
    <w:rsid w:val="00CF582D"/>
    <w:rsid w:val="00CF5BD4"/>
    <w:rsid w:val="00CF5EC5"/>
    <w:rsid w:val="00CF62BD"/>
    <w:rsid w:val="00CF62D2"/>
    <w:rsid w:val="00CF6316"/>
    <w:rsid w:val="00CF6543"/>
    <w:rsid w:val="00CF6A57"/>
    <w:rsid w:val="00CF6C77"/>
    <w:rsid w:val="00CF6E39"/>
    <w:rsid w:val="00CF7007"/>
    <w:rsid w:val="00CF70AF"/>
    <w:rsid w:val="00CF7641"/>
    <w:rsid w:val="00CF7956"/>
    <w:rsid w:val="00CF7992"/>
    <w:rsid w:val="00CF7A9A"/>
    <w:rsid w:val="00CF7D1B"/>
    <w:rsid w:val="00CF7DC0"/>
    <w:rsid w:val="00CF7FC0"/>
    <w:rsid w:val="00D000E3"/>
    <w:rsid w:val="00D001A3"/>
    <w:rsid w:val="00D001DE"/>
    <w:rsid w:val="00D00482"/>
    <w:rsid w:val="00D004E4"/>
    <w:rsid w:val="00D0054E"/>
    <w:rsid w:val="00D00784"/>
    <w:rsid w:val="00D009AC"/>
    <w:rsid w:val="00D00BB8"/>
    <w:rsid w:val="00D00D36"/>
    <w:rsid w:val="00D00D72"/>
    <w:rsid w:val="00D00E66"/>
    <w:rsid w:val="00D00ED7"/>
    <w:rsid w:val="00D011E4"/>
    <w:rsid w:val="00D01260"/>
    <w:rsid w:val="00D012BA"/>
    <w:rsid w:val="00D01452"/>
    <w:rsid w:val="00D0150F"/>
    <w:rsid w:val="00D017B3"/>
    <w:rsid w:val="00D017C9"/>
    <w:rsid w:val="00D01902"/>
    <w:rsid w:val="00D01E07"/>
    <w:rsid w:val="00D020BB"/>
    <w:rsid w:val="00D03325"/>
    <w:rsid w:val="00D03479"/>
    <w:rsid w:val="00D03577"/>
    <w:rsid w:val="00D03819"/>
    <w:rsid w:val="00D03BD5"/>
    <w:rsid w:val="00D03D22"/>
    <w:rsid w:val="00D03D65"/>
    <w:rsid w:val="00D03F0F"/>
    <w:rsid w:val="00D041A2"/>
    <w:rsid w:val="00D04653"/>
    <w:rsid w:val="00D04794"/>
    <w:rsid w:val="00D047EC"/>
    <w:rsid w:val="00D04A0B"/>
    <w:rsid w:val="00D05117"/>
    <w:rsid w:val="00D0518F"/>
    <w:rsid w:val="00D051DA"/>
    <w:rsid w:val="00D05A11"/>
    <w:rsid w:val="00D05B0B"/>
    <w:rsid w:val="00D05C47"/>
    <w:rsid w:val="00D05D85"/>
    <w:rsid w:val="00D06014"/>
    <w:rsid w:val="00D068A0"/>
    <w:rsid w:val="00D06CFE"/>
    <w:rsid w:val="00D0708C"/>
    <w:rsid w:val="00D071F6"/>
    <w:rsid w:val="00D0721E"/>
    <w:rsid w:val="00D073AC"/>
    <w:rsid w:val="00D0753F"/>
    <w:rsid w:val="00D07AB3"/>
    <w:rsid w:val="00D07E52"/>
    <w:rsid w:val="00D10066"/>
    <w:rsid w:val="00D100A1"/>
    <w:rsid w:val="00D100A6"/>
    <w:rsid w:val="00D10116"/>
    <w:rsid w:val="00D10211"/>
    <w:rsid w:val="00D1032E"/>
    <w:rsid w:val="00D10D30"/>
    <w:rsid w:val="00D11284"/>
    <w:rsid w:val="00D112BF"/>
    <w:rsid w:val="00D1175E"/>
    <w:rsid w:val="00D11936"/>
    <w:rsid w:val="00D11A31"/>
    <w:rsid w:val="00D11CC7"/>
    <w:rsid w:val="00D11D25"/>
    <w:rsid w:val="00D11DB4"/>
    <w:rsid w:val="00D11E45"/>
    <w:rsid w:val="00D12171"/>
    <w:rsid w:val="00D12779"/>
    <w:rsid w:val="00D12926"/>
    <w:rsid w:val="00D12CB3"/>
    <w:rsid w:val="00D12D1B"/>
    <w:rsid w:val="00D12E37"/>
    <w:rsid w:val="00D1340E"/>
    <w:rsid w:val="00D134C3"/>
    <w:rsid w:val="00D134F8"/>
    <w:rsid w:val="00D13AB7"/>
    <w:rsid w:val="00D13BBF"/>
    <w:rsid w:val="00D13FEC"/>
    <w:rsid w:val="00D141DE"/>
    <w:rsid w:val="00D14754"/>
    <w:rsid w:val="00D14CCA"/>
    <w:rsid w:val="00D14D2E"/>
    <w:rsid w:val="00D14D76"/>
    <w:rsid w:val="00D14EA2"/>
    <w:rsid w:val="00D15029"/>
    <w:rsid w:val="00D15165"/>
    <w:rsid w:val="00D155C7"/>
    <w:rsid w:val="00D15993"/>
    <w:rsid w:val="00D15B3B"/>
    <w:rsid w:val="00D15B42"/>
    <w:rsid w:val="00D15F25"/>
    <w:rsid w:val="00D16757"/>
    <w:rsid w:val="00D168DF"/>
    <w:rsid w:val="00D17199"/>
    <w:rsid w:val="00D172D8"/>
    <w:rsid w:val="00D1740E"/>
    <w:rsid w:val="00D17449"/>
    <w:rsid w:val="00D17AEC"/>
    <w:rsid w:val="00D2012A"/>
    <w:rsid w:val="00D20680"/>
    <w:rsid w:val="00D209A6"/>
    <w:rsid w:val="00D20B7B"/>
    <w:rsid w:val="00D21172"/>
    <w:rsid w:val="00D21666"/>
    <w:rsid w:val="00D219F0"/>
    <w:rsid w:val="00D21D9E"/>
    <w:rsid w:val="00D21E2C"/>
    <w:rsid w:val="00D21ED3"/>
    <w:rsid w:val="00D220DF"/>
    <w:rsid w:val="00D227ED"/>
    <w:rsid w:val="00D23159"/>
    <w:rsid w:val="00D2324D"/>
    <w:rsid w:val="00D23AFE"/>
    <w:rsid w:val="00D23FAF"/>
    <w:rsid w:val="00D24292"/>
    <w:rsid w:val="00D242E4"/>
    <w:rsid w:val="00D24472"/>
    <w:rsid w:val="00D24839"/>
    <w:rsid w:val="00D24CA4"/>
    <w:rsid w:val="00D24D66"/>
    <w:rsid w:val="00D24DFD"/>
    <w:rsid w:val="00D2506E"/>
    <w:rsid w:val="00D251F4"/>
    <w:rsid w:val="00D253F8"/>
    <w:rsid w:val="00D25604"/>
    <w:rsid w:val="00D2586E"/>
    <w:rsid w:val="00D259AD"/>
    <w:rsid w:val="00D25ABD"/>
    <w:rsid w:val="00D263F2"/>
    <w:rsid w:val="00D26564"/>
    <w:rsid w:val="00D266C5"/>
    <w:rsid w:val="00D2680F"/>
    <w:rsid w:val="00D268EA"/>
    <w:rsid w:val="00D27134"/>
    <w:rsid w:val="00D2722B"/>
    <w:rsid w:val="00D27445"/>
    <w:rsid w:val="00D27847"/>
    <w:rsid w:val="00D2785F"/>
    <w:rsid w:val="00D27BAA"/>
    <w:rsid w:val="00D27F2F"/>
    <w:rsid w:val="00D30490"/>
    <w:rsid w:val="00D304BA"/>
    <w:rsid w:val="00D304ED"/>
    <w:rsid w:val="00D3071D"/>
    <w:rsid w:val="00D308C9"/>
    <w:rsid w:val="00D30A85"/>
    <w:rsid w:val="00D30FDE"/>
    <w:rsid w:val="00D31575"/>
    <w:rsid w:val="00D316AE"/>
    <w:rsid w:val="00D31B28"/>
    <w:rsid w:val="00D31D56"/>
    <w:rsid w:val="00D31FE7"/>
    <w:rsid w:val="00D3263D"/>
    <w:rsid w:val="00D32934"/>
    <w:rsid w:val="00D32B6C"/>
    <w:rsid w:val="00D32C95"/>
    <w:rsid w:val="00D337A8"/>
    <w:rsid w:val="00D33FD5"/>
    <w:rsid w:val="00D342AD"/>
    <w:rsid w:val="00D343CD"/>
    <w:rsid w:val="00D346C5"/>
    <w:rsid w:val="00D34937"/>
    <w:rsid w:val="00D34987"/>
    <w:rsid w:val="00D34D7E"/>
    <w:rsid w:val="00D34E55"/>
    <w:rsid w:val="00D3503B"/>
    <w:rsid w:val="00D350F9"/>
    <w:rsid w:val="00D356EF"/>
    <w:rsid w:val="00D35833"/>
    <w:rsid w:val="00D3595A"/>
    <w:rsid w:val="00D35984"/>
    <w:rsid w:val="00D363F1"/>
    <w:rsid w:val="00D3654A"/>
    <w:rsid w:val="00D365D1"/>
    <w:rsid w:val="00D3669D"/>
    <w:rsid w:val="00D36B1B"/>
    <w:rsid w:val="00D36FFE"/>
    <w:rsid w:val="00D37053"/>
    <w:rsid w:val="00D37142"/>
    <w:rsid w:val="00D373B8"/>
    <w:rsid w:val="00D373F2"/>
    <w:rsid w:val="00D379DD"/>
    <w:rsid w:val="00D37A14"/>
    <w:rsid w:val="00D37AE7"/>
    <w:rsid w:val="00D37C56"/>
    <w:rsid w:val="00D37F75"/>
    <w:rsid w:val="00D37F96"/>
    <w:rsid w:val="00D40004"/>
    <w:rsid w:val="00D4050C"/>
    <w:rsid w:val="00D40575"/>
    <w:rsid w:val="00D405B6"/>
    <w:rsid w:val="00D4071E"/>
    <w:rsid w:val="00D40CCD"/>
    <w:rsid w:val="00D4137D"/>
    <w:rsid w:val="00D41DC6"/>
    <w:rsid w:val="00D41E74"/>
    <w:rsid w:val="00D41F98"/>
    <w:rsid w:val="00D42350"/>
    <w:rsid w:val="00D4250B"/>
    <w:rsid w:val="00D429D8"/>
    <w:rsid w:val="00D429EF"/>
    <w:rsid w:val="00D42B34"/>
    <w:rsid w:val="00D42B4C"/>
    <w:rsid w:val="00D42B76"/>
    <w:rsid w:val="00D42C6B"/>
    <w:rsid w:val="00D42DAC"/>
    <w:rsid w:val="00D42E82"/>
    <w:rsid w:val="00D4308D"/>
    <w:rsid w:val="00D43327"/>
    <w:rsid w:val="00D43793"/>
    <w:rsid w:val="00D4382B"/>
    <w:rsid w:val="00D438CC"/>
    <w:rsid w:val="00D438FE"/>
    <w:rsid w:val="00D43FE3"/>
    <w:rsid w:val="00D44541"/>
    <w:rsid w:val="00D4492E"/>
    <w:rsid w:val="00D45065"/>
    <w:rsid w:val="00D4533C"/>
    <w:rsid w:val="00D453DC"/>
    <w:rsid w:val="00D4541D"/>
    <w:rsid w:val="00D45622"/>
    <w:rsid w:val="00D45AC0"/>
    <w:rsid w:val="00D45C21"/>
    <w:rsid w:val="00D45D65"/>
    <w:rsid w:val="00D45DEA"/>
    <w:rsid w:val="00D4605F"/>
    <w:rsid w:val="00D46152"/>
    <w:rsid w:val="00D46342"/>
    <w:rsid w:val="00D467E1"/>
    <w:rsid w:val="00D468B4"/>
    <w:rsid w:val="00D46A16"/>
    <w:rsid w:val="00D46A6E"/>
    <w:rsid w:val="00D46DB7"/>
    <w:rsid w:val="00D46ECD"/>
    <w:rsid w:val="00D4729A"/>
    <w:rsid w:val="00D47BC8"/>
    <w:rsid w:val="00D47E34"/>
    <w:rsid w:val="00D50626"/>
    <w:rsid w:val="00D50A03"/>
    <w:rsid w:val="00D50A20"/>
    <w:rsid w:val="00D50C8E"/>
    <w:rsid w:val="00D51111"/>
    <w:rsid w:val="00D51311"/>
    <w:rsid w:val="00D5149C"/>
    <w:rsid w:val="00D5149F"/>
    <w:rsid w:val="00D51693"/>
    <w:rsid w:val="00D5174A"/>
    <w:rsid w:val="00D517D2"/>
    <w:rsid w:val="00D51B46"/>
    <w:rsid w:val="00D51BA1"/>
    <w:rsid w:val="00D5238D"/>
    <w:rsid w:val="00D524AD"/>
    <w:rsid w:val="00D525E8"/>
    <w:rsid w:val="00D5295D"/>
    <w:rsid w:val="00D52C2F"/>
    <w:rsid w:val="00D52E13"/>
    <w:rsid w:val="00D52FBC"/>
    <w:rsid w:val="00D5302C"/>
    <w:rsid w:val="00D534EB"/>
    <w:rsid w:val="00D53559"/>
    <w:rsid w:val="00D53836"/>
    <w:rsid w:val="00D53AF6"/>
    <w:rsid w:val="00D53FB5"/>
    <w:rsid w:val="00D54019"/>
    <w:rsid w:val="00D548EC"/>
    <w:rsid w:val="00D549F5"/>
    <w:rsid w:val="00D54B38"/>
    <w:rsid w:val="00D54C32"/>
    <w:rsid w:val="00D54D5A"/>
    <w:rsid w:val="00D54D9E"/>
    <w:rsid w:val="00D54DAF"/>
    <w:rsid w:val="00D558B1"/>
    <w:rsid w:val="00D55DB2"/>
    <w:rsid w:val="00D55F0A"/>
    <w:rsid w:val="00D55F9B"/>
    <w:rsid w:val="00D56277"/>
    <w:rsid w:val="00D563B9"/>
    <w:rsid w:val="00D56596"/>
    <w:rsid w:val="00D569D9"/>
    <w:rsid w:val="00D57146"/>
    <w:rsid w:val="00D572F8"/>
    <w:rsid w:val="00D57307"/>
    <w:rsid w:val="00D574F8"/>
    <w:rsid w:val="00D57673"/>
    <w:rsid w:val="00D579D4"/>
    <w:rsid w:val="00D57B00"/>
    <w:rsid w:val="00D57DDE"/>
    <w:rsid w:val="00D57EE6"/>
    <w:rsid w:val="00D605CB"/>
    <w:rsid w:val="00D60650"/>
    <w:rsid w:val="00D607A0"/>
    <w:rsid w:val="00D60917"/>
    <w:rsid w:val="00D60A5C"/>
    <w:rsid w:val="00D60B5F"/>
    <w:rsid w:val="00D60C79"/>
    <w:rsid w:val="00D60DA6"/>
    <w:rsid w:val="00D61487"/>
    <w:rsid w:val="00D61870"/>
    <w:rsid w:val="00D61A59"/>
    <w:rsid w:val="00D61C4B"/>
    <w:rsid w:val="00D62184"/>
    <w:rsid w:val="00D6237C"/>
    <w:rsid w:val="00D62869"/>
    <w:rsid w:val="00D62898"/>
    <w:rsid w:val="00D62CB0"/>
    <w:rsid w:val="00D62E09"/>
    <w:rsid w:val="00D62EF0"/>
    <w:rsid w:val="00D62F51"/>
    <w:rsid w:val="00D62FD1"/>
    <w:rsid w:val="00D63095"/>
    <w:rsid w:val="00D631AC"/>
    <w:rsid w:val="00D638E4"/>
    <w:rsid w:val="00D63C8B"/>
    <w:rsid w:val="00D64061"/>
    <w:rsid w:val="00D64175"/>
    <w:rsid w:val="00D643B6"/>
    <w:rsid w:val="00D645A5"/>
    <w:rsid w:val="00D64732"/>
    <w:rsid w:val="00D64901"/>
    <w:rsid w:val="00D6493C"/>
    <w:rsid w:val="00D64BA5"/>
    <w:rsid w:val="00D64BEA"/>
    <w:rsid w:val="00D64D22"/>
    <w:rsid w:val="00D64E17"/>
    <w:rsid w:val="00D6509E"/>
    <w:rsid w:val="00D655EE"/>
    <w:rsid w:val="00D65806"/>
    <w:rsid w:val="00D65C52"/>
    <w:rsid w:val="00D65E1D"/>
    <w:rsid w:val="00D66873"/>
    <w:rsid w:val="00D66A21"/>
    <w:rsid w:val="00D67099"/>
    <w:rsid w:val="00D675EB"/>
    <w:rsid w:val="00D67B5C"/>
    <w:rsid w:val="00D67C20"/>
    <w:rsid w:val="00D70250"/>
    <w:rsid w:val="00D704B3"/>
    <w:rsid w:val="00D704CE"/>
    <w:rsid w:val="00D707F3"/>
    <w:rsid w:val="00D70B13"/>
    <w:rsid w:val="00D70CDF"/>
    <w:rsid w:val="00D70D56"/>
    <w:rsid w:val="00D7100E"/>
    <w:rsid w:val="00D715F9"/>
    <w:rsid w:val="00D7178D"/>
    <w:rsid w:val="00D71A5A"/>
    <w:rsid w:val="00D720DC"/>
    <w:rsid w:val="00D721CF"/>
    <w:rsid w:val="00D724EA"/>
    <w:rsid w:val="00D72A0B"/>
    <w:rsid w:val="00D72E68"/>
    <w:rsid w:val="00D72FE3"/>
    <w:rsid w:val="00D731BC"/>
    <w:rsid w:val="00D7346B"/>
    <w:rsid w:val="00D73536"/>
    <w:rsid w:val="00D73AF3"/>
    <w:rsid w:val="00D74363"/>
    <w:rsid w:val="00D74974"/>
    <w:rsid w:val="00D74A13"/>
    <w:rsid w:val="00D74A9F"/>
    <w:rsid w:val="00D74B0E"/>
    <w:rsid w:val="00D74C75"/>
    <w:rsid w:val="00D75218"/>
    <w:rsid w:val="00D75241"/>
    <w:rsid w:val="00D75539"/>
    <w:rsid w:val="00D7573B"/>
    <w:rsid w:val="00D7590F"/>
    <w:rsid w:val="00D75C21"/>
    <w:rsid w:val="00D75DAB"/>
    <w:rsid w:val="00D75E25"/>
    <w:rsid w:val="00D75FD6"/>
    <w:rsid w:val="00D76211"/>
    <w:rsid w:val="00D76239"/>
    <w:rsid w:val="00D763A5"/>
    <w:rsid w:val="00D76D05"/>
    <w:rsid w:val="00D77743"/>
    <w:rsid w:val="00D7777B"/>
    <w:rsid w:val="00D7792D"/>
    <w:rsid w:val="00D77B96"/>
    <w:rsid w:val="00D77ED8"/>
    <w:rsid w:val="00D77F32"/>
    <w:rsid w:val="00D800D0"/>
    <w:rsid w:val="00D8022A"/>
    <w:rsid w:val="00D8054C"/>
    <w:rsid w:val="00D80909"/>
    <w:rsid w:val="00D80B64"/>
    <w:rsid w:val="00D80E33"/>
    <w:rsid w:val="00D80FC4"/>
    <w:rsid w:val="00D80FE3"/>
    <w:rsid w:val="00D80FEA"/>
    <w:rsid w:val="00D81183"/>
    <w:rsid w:val="00D812FD"/>
    <w:rsid w:val="00D817FC"/>
    <w:rsid w:val="00D819E7"/>
    <w:rsid w:val="00D81A5F"/>
    <w:rsid w:val="00D81CB6"/>
    <w:rsid w:val="00D81D18"/>
    <w:rsid w:val="00D81DEC"/>
    <w:rsid w:val="00D81E26"/>
    <w:rsid w:val="00D8207A"/>
    <w:rsid w:val="00D8208B"/>
    <w:rsid w:val="00D82510"/>
    <w:rsid w:val="00D8276A"/>
    <w:rsid w:val="00D82A70"/>
    <w:rsid w:val="00D82ACD"/>
    <w:rsid w:val="00D82CC2"/>
    <w:rsid w:val="00D82E7A"/>
    <w:rsid w:val="00D830F5"/>
    <w:rsid w:val="00D8384B"/>
    <w:rsid w:val="00D838A9"/>
    <w:rsid w:val="00D83C3A"/>
    <w:rsid w:val="00D83C82"/>
    <w:rsid w:val="00D83D71"/>
    <w:rsid w:val="00D83FDE"/>
    <w:rsid w:val="00D842D2"/>
    <w:rsid w:val="00D84570"/>
    <w:rsid w:val="00D847D8"/>
    <w:rsid w:val="00D84946"/>
    <w:rsid w:val="00D8498A"/>
    <w:rsid w:val="00D849FC"/>
    <w:rsid w:val="00D84B6A"/>
    <w:rsid w:val="00D85222"/>
    <w:rsid w:val="00D852E8"/>
    <w:rsid w:val="00D85354"/>
    <w:rsid w:val="00D85416"/>
    <w:rsid w:val="00D854C8"/>
    <w:rsid w:val="00D85634"/>
    <w:rsid w:val="00D8572E"/>
    <w:rsid w:val="00D85832"/>
    <w:rsid w:val="00D859BE"/>
    <w:rsid w:val="00D85BA4"/>
    <w:rsid w:val="00D85C1C"/>
    <w:rsid w:val="00D85F19"/>
    <w:rsid w:val="00D85FAB"/>
    <w:rsid w:val="00D867B2"/>
    <w:rsid w:val="00D86B2D"/>
    <w:rsid w:val="00D86BD6"/>
    <w:rsid w:val="00D86C7A"/>
    <w:rsid w:val="00D870BA"/>
    <w:rsid w:val="00D8739F"/>
    <w:rsid w:val="00D873A4"/>
    <w:rsid w:val="00D87446"/>
    <w:rsid w:val="00D87904"/>
    <w:rsid w:val="00D87AB5"/>
    <w:rsid w:val="00D87C27"/>
    <w:rsid w:val="00D87C9D"/>
    <w:rsid w:val="00D90098"/>
    <w:rsid w:val="00D90258"/>
    <w:rsid w:val="00D90584"/>
    <w:rsid w:val="00D90592"/>
    <w:rsid w:val="00D9063F"/>
    <w:rsid w:val="00D90649"/>
    <w:rsid w:val="00D907AB"/>
    <w:rsid w:val="00D907F6"/>
    <w:rsid w:val="00D90812"/>
    <w:rsid w:val="00D90C19"/>
    <w:rsid w:val="00D90C48"/>
    <w:rsid w:val="00D90E20"/>
    <w:rsid w:val="00D90F59"/>
    <w:rsid w:val="00D90FD1"/>
    <w:rsid w:val="00D91337"/>
    <w:rsid w:val="00D9140A"/>
    <w:rsid w:val="00D915ED"/>
    <w:rsid w:val="00D917BA"/>
    <w:rsid w:val="00D917DF"/>
    <w:rsid w:val="00D9182B"/>
    <w:rsid w:val="00D9193F"/>
    <w:rsid w:val="00D91A93"/>
    <w:rsid w:val="00D91B49"/>
    <w:rsid w:val="00D91D2E"/>
    <w:rsid w:val="00D9233C"/>
    <w:rsid w:val="00D92496"/>
    <w:rsid w:val="00D92600"/>
    <w:rsid w:val="00D92717"/>
    <w:rsid w:val="00D929AE"/>
    <w:rsid w:val="00D92E14"/>
    <w:rsid w:val="00D92EEC"/>
    <w:rsid w:val="00D931F2"/>
    <w:rsid w:val="00D93439"/>
    <w:rsid w:val="00D93519"/>
    <w:rsid w:val="00D93851"/>
    <w:rsid w:val="00D93BA2"/>
    <w:rsid w:val="00D941E6"/>
    <w:rsid w:val="00D9442B"/>
    <w:rsid w:val="00D947F6"/>
    <w:rsid w:val="00D94A19"/>
    <w:rsid w:val="00D94AB6"/>
    <w:rsid w:val="00D94E12"/>
    <w:rsid w:val="00D95016"/>
    <w:rsid w:val="00D95076"/>
    <w:rsid w:val="00D953D2"/>
    <w:rsid w:val="00D95708"/>
    <w:rsid w:val="00D95813"/>
    <w:rsid w:val="00D9592F"/>
    <w:rsid w:val="00D95A49"/>
    <w:rsid w:val="00D95B22"/>
    <w:rsid w:val="00D95B78"/>
    <w:rsid w:val="00D961C4"/>
    <w:rsid w:val="00D96395"/>
    <w:rsid w:val="00D964F9"/>
    <w:rsid w:val="00D96691"/>
    <w:rsid w:val="00D96765"/>
    <w:rsid w:val="00D96D7B"/>
    <w:rsid w:val="00D96E84"/>
    <w:rsid w:val="00D96EAA"/>
    <w:rsid w:val="00D96F19"/>
    <w:rsid w:val="00D9722D"/>
    <w:rsid w:val="00D97672"/>
    <w:rsid w:val="00D976E4"/>
    <w:rsid w:val="00D976F5"/>
    <w:rsid w:val="00D97946"/>
    <w:rsid w:val="00D97966"/>
    <w:rsid w:val="00D979E9"/>
    <w:rsid w:val="00D97DA2"/>
    <w:rsid w:val="00D97E5F"/>
    <w:rsid w:val="00DA0106"/>
    <w:rsid w:val="00DA022A"/>
    <w:rsid w:val="00DA0611"/>
    <w:rsid w:val="00DA0806"/>
    <w:rsid w:val="00DA0ACC"/>
    <w:rsid w:val="00DA0CDA"/>
    <w:rsid w:val="00DA0D7F"/>
    <w:rsid w:val="00DA0F10"/>
    <w:rsid w:val="00DA15F2"/>
    <w:rsid w:val="00DA1673"/>
    <w:rsid w:val="00DA1974"/>
    <w:rsid w:val="00DA1B6D"/>
    <w:rsid w:val="00DA2005"/>
    <w:rsid w:val="00DA2048"/>
    <w:rsid w:val="00DA20B4"/>
    <w:rsid w:val="00DA24CC"/>
    <w:rsid w:val="00DA2887"/>
    <w:rsid w:val="00DA310D"/>
    <w:rsid w:val="00DA319F"/>
    <w:rsid w:val="00DA32C6"/>
    <w:rsid w:val="00DA3390"/>
    <w:rsid w:val="00DA341D"/>
    <w:rsid w:val="00DA34B9"/>
    <w:rsid w:val="00DA35A6"/>
    <w:rsid w:val="00DA36AB"/>
    <w:rsid w:val="00DA3B66"/>
    <w:rsid w:val="00DA3B7A"/>
    <w:rsid w:val="00DA3FD5"/>
    <w:rsid w:val="00DA40C0"/>
    <w:rsid w:val="00DA413A"/>
    <w:rsid w:val="00DA433F"/>
    <w:rsid w:val="00DA46B7"/>
    <w:rsid w:val="00DA471B"/>
    <w:rsid w:val="00DA4833"/>
    <w:rsid w:val="00DA492C"/>
    <w:rsid w:val="00DA495D"/>
    <w:rsid w:val="00DA49DE"/>
    <w:rsid w:val="00DA4A13"/>
    <w:rsid w:val="00DA4A5F"/>
    <w:rsid w:val="00DA4C96"/>
    <w:rsid w:val="00DA4ECF"/>
    <w:rsid w:val="00DA510B"/>
    <w:rsid w:val="00DA518C"/>
    <w:rsid w:val="00DA56DB"/>
    <w:rsid w:val="00DA5FC3"/>
    <w:rsid w:val="00DA6138"/>
    <w:rsid w:val="00DA625D"/>
    <w:rsid w:val="00DA6602"/>
    <w:rsid w:val="00DA67B4"/>
    <w:rsid w:val="00DA694C"/>
    <w:rsid w:val="00DA6D1C"/>
    <w:rsid w:val="00DA701F"/>
    <w:rsid w:val="00DA7122"/>
    <w:rsid w:val="00DA72E9"/>
    <w:rsid w:val="00DA7597"/>
    <w:rsid w:val="00DA7770"/>
    <w:rsid w:val="00DA7862"/>
    <w:rsid w:val="00DA78FE"/>
    <w:rsid w:val="00DA7978"/>
    <w:rsid w:val="00DA7991"/>
    <w:rsid w:val="00DA7DDB"/>
    <w:rsid w:val="00DB004F"/>
    <w:rsid w:val="00DB0224"/>
    <w:rsid w:val="00DB0370"/>
    <w:rsid w:val="00DB089F"/>
    <w:rsid w:val="00DB08F1"/>
    <w:rsid w:val="00DB0F10"/>
    <w:rsid w:val="00DB12D9"/>
    <w:rsid w:val="00DB156F"/>
    <w:rsid w:val="00DB168C"/>
    <w:rsid w:val="00DB172B"/>
    <w:rsid w:val="00DB186B"/>
    <w:rsid w:val="00DB1898"/>
    <w:rsid w:val="00DB1908"/>
    <w:rsid w:val="00DB190C"/>
    <w:rsid w:val="00DB19EA"/>
    <w:rsid w:val="00DB1CBF"/>
    <w:rsid w:val="00DB20E5"/>
    <w:rsid w:val="00DB2444"/>
    <w:rsid w:val="00DB251C"/>
    <w:rsid w:val="00DB2557"/>
    <w:rsid w:val="00DB28BA"/>
    <w:rsid w:val="00DB38C2"/>
    <w:rsid w:val="00DB39A3"/>
    <w:rsid w:val="00DB3B3F"/>
    <w:rsid w:val="00DB3B43"/>
    <w:rsid w:val="00DB3F76"/>
    <w:rsid w:val="00DB43A1"/>
    <w:rsid w:val="00DB43A7"/>
    <w:rsid w:val="00DB441F"/>
    <w:rsid w:val="00DB4643"/>
    <w:rsid w:val="00DB46CB"/>
    <w:rsid w:val="00DB4BCC"/>
    <w:rsid w:val="00DB4E8B"/>
    <w:rsid w:val="00DB4F6C"/>
    <w:rsid w:val="00DB5313"/>
    <w:rsid w:val="00DB5413"/>
    <w:rsid w:val="00DB5508"/>
    <w:rsid w:val="00DB56A1"/>
    <w:rsid w:val="00DB572F"/>
    <w:rsid w:val="00DB5945"/>
    <w:rsid w:val="00DB635F"/>
    <w:rsid w:val="00DB6488"/>
    <w:rsid w:val="00DB65FD"/>
    <w:rsid w:val="00DB6F1F"/>
    <w:rsid w:val="00DB7364"/>
    <w:rsid w:val="00DB746E"/>
    <w:rsid w:val="00DB7748"/>
    <w:rsid w:val="00DB7BAC"/>
    <w:rsid w:val="00DB7CB5"/>
    <w:rsid w:val="00DB7CD5"/>
    <w:rsid w:val="00DC0417"/>
    <w:rsid w:val="00DC06A6"/>
    <w:rsid w:val="00DC0831"/>
    <w:rsid w:val="00DC0A18"/>
    <w:rsid w:val="00DC0B6C"/>
    <w:rsid w:val="00DC0BF0"/>
    <w:rsid w:val="00DC0FA3"/>
    <w:rsid w:val="00DC11BF"/>
    <w:rsid w:val="00DC1703"/>
    <w:rsid w:val="00DC1951"/>
    <w:rsid w:val="00DC19B3"/>
    <w:rsid w:val="00DC1B0C"/>
    <w:rsid w:val="00DC1CAB"/>
    <w:rsid w:val="00DC2032"/>
    <w:rsid w:val="00DC26F4"/>
    <w:rsid w:val="00DC2730"/>
    <w:rsid w:val="00DC278D"/>
    <w:rsid w:val="00DC290D"/>
    <w:rsid w:val="00DC3459"/>
    <w:rsid w:val="00DC39AF"/>
    <w:rsid w:val="00DC3F40"/>
    <w:rsid w:val="00DC447F"/>
    <w:rsid w:val="00DC4583"/>
    <w:rsid w:val="00DC4697"/>
    <w:rsid w:val="00DC4744"/>
    <w:rsid w:val="00DC47BA"/>
    <w:rsid w:val="00DC4971"/>
    <w:rsid w:val="00DC4A70"/>
    <w:rsid w:val="00DC4B6C"/>
    <w:rsid w:val="00DC4D83"/>
    <w:rsid w:val="00DC4DAD"/>
    <w:rsid w:val="00DC4EE7"/>
    <w:rsid w:val="00DC507D"/>
    <w:rsid w:val="00DC510E"/>
    <w:rsid w:val="00DC52D7"/>
    <w:rsid w:val="00DC55D0"/>
    <w:rsid w:val="00DC591E"/>
    <w:rsid w:val="00DC5A6A"/>
    <w:rsid w:val="00DC5A71"/>
    <w:rsid w:val="00DC5C48"/>
    <w:rsid w:val="00DC601F"/>
    <w:rsid w:val="00DC6309"/>
    <w:rsid w:val="00DC702F"/>
    <w:rsid w:val="00DC72CE"/>
    <w:rsid w:val="00DC72E0"/>
    <w:rsid w:val="00DC75FA"/>
    <w:rsid w:val="00DC7770"/>
    <w:rsid w:val="00DC7D7B"/>
    <w:rsid w:val="00DC7DCB"/>
    <w:rsid w:val="00DD03B8"/>
    <w:rsid w:val="00DD07A3"/>
    <w:rsid w:val="00DD0917"/>
    <w:rsid w:val="00DD0A52"/>
    <w:rsid w:val="00DD0C56"/>
    <w:rsid w:val="00DD0CF5"/>
    <w:rsid w:val="00DD0DAB"/>
    <w:rsid w:val="00DD0E41"/>
    <w:rsid w:val="00DD1041"/>
    <w:rsid w:val="00DD12FB"/>
    <w:rsid w:val="00DD1410"/>
    <w:rsid w:val="00DD16CC"/>
    <w:rsid w:val="00DD1B2C"/>
    <w:rsid w:val="00DD1D11"/>
    <w:rsid w:val="00DD1EAF"/>
    <w:rsid w:val="00DD1F10"/>
    <w:rsid w:val="00DD23F6"/>
    <w:rsid w:val="00DD25E3"/>
    <w:rsid w:val="00DD2634"/>
    <w:rsid w:val="00DD2684"/>
    <w:rsid w:val="00DD26B7"/>
    <w:rsid w:val="00DD294F"/>
    <w:rsid w:val="00DD2C60"/>
    <w:rsid w:val="00DD2CE8"/>
    <w:rsid w:val="00DD2E55"/>
    <w:rsid w:val="00DD2FBC"/>
    <w:rsid w:val="00DD3379"/>
    <w:rsid w:val="00DD356C"/>
    <w:rsid w:val="00DD37B2"/>
    <w:rsid w:val="00DD3A49"/>
    <w:rsid w:val="00DD3BA2"/>
    <w:rsid w:val="00DD3F3B"/>
    <w:rsid w:val="00DD449A"/>
    <w:rsid w:val="00DD489E"/>
    <w:rsid w:val="00DD4A00"/>
    <w:rsid w:val="00DD4A5E"/>
    <w:rsid w:val="00DD4B08"/>
    <w:rsid w:val="00DD4C6D"/>
    <w:rsid w:val="00DD5B32"/>
    <w:rsid w:val="00DD5DF1"/>
    <w:rsid w:val="00DD6020"/>
    <w:rsid w:val="00DD61C0"/>
    <w:rsid w:val="00DD6368"/>
    <w:rsid w:val="00DD659D"/>
    <w:rsid w:val="00DD666E"/>
    <w:rsid w:val="00DD67CE"/>
    <w:rsid w:val="00DD6A5E"/>
    <w:rsid w:val="00DD6B35"/>
    <w:rsid w:val="00DD707A"/>
    <w:rsid w:val="00DD711E"/>
    <w:rsid w:val="00DD7131"/>
    <w:rsid w:val="00DD717B"/>
    <w:rsid w:val="00DD7577"/>
    <w:rsid w:val="00DD7A0C"/>
    <w:rsid w:val="00DD7BB6"/>
    <w:rsid w:val="00DD7BCF"/>
    <w:rsid w:val="00DD7D32"/>
    <w:rsid w:val="00DD7FBE"/>
    <w:rsid w:val="00DE01E3"/>
    <w:rsid w:val="00DE0543"/>
    <w:rsid w:val="00DE066C"/>
    <w:rsid w:val="00DE078B"/>
    <w:rsid w:val="00DE0924"/>
    <w:rsid w:val="00DE09BD"/>
    <w:rsid w:val="00DE0C58"/>
    <w:rsid w:val="00DE0F1D"/>
    <w:rsid w:val="00DE1159"/>
    <w:rsid w:val="00DE1263"/>
    <w:rsid w:val="00DE1BE2"/>
    <w:rsid w:val="00DE1CD3"/>
    <w:rsid w:val="00DE1E38"/>
    <w:rsid w:val="00DE20EE"/>
    <w:rsid w:val="00DE22F0"/>
    <w:rsid w:val="00DE23EB"/>
    <w:rsid w:val="00DE245C"/>
    <w:rsid w:val="00DE25A7"/>
    <w:rsid w:val="00DE27D5"/>
    <w:rsid w:val="00DE2B9B"/>
    <w:rsid w:val="00DE3093"/>
    <w:rsid w:val="00DE31A5"/>
    <w:rsid w:val="00DE328D"/>
    <w:rsid w:val="00DE34D1"/>
    <w:rsid w:val="00DE350A"/>
    <w:rsid w:val="00DE3589"/>
    <w:rsid w:val="00DE37F9"/>
    <w:rsid w:val="00DE3918"/>
    <w:rsid w:val="00DE3A3C"/>
    <w:rsid w:val="00DE3AEE"/>
    <w:rsid w:val="00DE3C09"/>
    <w:rsid w:val="00DE3F59"/>
    <w:rsid w:val="00DE3FD1"/>
    <w:rsid w:val="00DE4780"/>
    <w:rsid w:val="00DE4B20"/>
    <w:rsid w:val="00DE4B36"/>
    <w:rsid w:val="00DE4B93"/>
    <w:rsid w:val="00DE538A"/>
    <w:rsid w:val="00DE5510"/>
    <w:rsid w:val="00DE5934"/>
    <w:rsid w:val="00DE5A8A"/>
    <w:rsid w:val="00DE5D40"/>
    <w:rsid w:val="00DE5DA4"/>
    <w:rsid w:val="00DE5DAA"/>
    <w:rsid w:val="00DE5FFE"/>
    <w:rsid w:val="00DE60C0"/>
    <w:rsid w:val="00DE6249"/>
    <w:rsid w:val="00DE6606"/>
    <w:rsid w:val="00DE682A"/>
    <w:rsid w:val="00DE6BCE"/>
    <w:rsid w:val="00DE6C1D"/>
    <w:rsid w:val="00DE6DC0"/>
    <w:rsid w:val="00DE6E1B"/>
    <w:rsid w:val="00DE7096"/>
    <w:rsid w:val="00DE70DF"/>
    <w:rsid w:val="00DE7124"/>
    <w:rsid w:val="00DE7349"/>
    <w:rsid w:val="00DE7468"/>
    <w:rsid w:val="00DE74EB"/>
    <w:rsid w:val="00DE7507"/>
    <w:rsid w:val="00DF01BE"/>
    <w:rsid w:val="00DF0482"/>
    <w:rsid w:val="00DF08EB"/>
    <w:rsid w:val="00DF0A86"/>
    <w:rsid w:val="00DF0C68"/>
    <w:rsid w:val="00DF1060"/>
    <w:rsid w:val="00DF110B"/>
    <w:rsid w:val="00DF1264"/>
    <w:rsid w:val="00DF1389"/>
    <w:rsid w:val="00DF161A"/>
    <w:rsid w:val="00DF17D4"/>
    <w:rsid w:val="00DF1996"/>
    <w:rsid w:val="00DF1C49"/>
    <w:rsid w:val="00DF2143"/>
    <w:rsid w:val="00DF231B"/>
    <w:rsid w:val="00DF2405"/>
    <w:rsid w:val="00DF250F"/>
    <w:rsid w:val="00DF2510"/>
    <w:rsid w:val="00DF255B"/>
    <w:rsid w:val="00DF26E5"/>
    <w:rsid w:val="00DF2F02"/>
    <w:rsid w:val="00DF30BA"/>
    <w:rsid w:val="00DF3316"/>
    <w:rsid w:val="00DF3660"/>
    <w:rsid w:val="00DF39F2"/>
    <w:rsid w:val="00DF3C60"/>
    <w:rsid w:val="00DF3C71"/>
    <w:rsid w:val="00DF3EAD"/>
    <w:rsid w:val="00DF4181"/>
    <w:rsid w:val="00DF45E6"/>
    <w:rsid w:val="00DF4634"/>
    <w:rsid w:val="00DF495D"/>
    <w:rsid w:val="00DF4969"/>
    <w:rsid w:val="00DF4E2B"/>
    <w:rsid w:val="00DF518C"/>
    <w:rsid w:val="00DF5526"/>
    <w:rsid w:val="00DF55DC"/>
    <w:rsid w:val="00DF589B"/>
    <w:rsid w:val="00DF5A07"/>
    <w:rsid w:val="00DF5C51"/>
    <w:rsid w:val="00DF5C6C"/>
    <w:rsid w:val="00DF6275"/>
    <w:rsid w:val="00DF649C"/>
    <w:rsid w:val="00DF690E"/>
    <w:rsid w:val="00DF6940"/>
    <w:rsid w:val="00DF6D07"/>
    <w:rsid w:val="00DF6E05"/>
    <w:rsid w:val="00DF72BB"/>
    <w:rsid w:val="00DF7416"/>
    <w:rsid w:val="00DF7767"/>
    <w:rsid w:val="00DF7B67"/>
    <w:rsid w:val="00DF7D63"/>
    <w:rsid w:val="00E000C6"/>
    <w:rsid w:val="00E002C5"/>
    <w:rsid w:val="00E006B3"/>
    <w:rsid w:val="00E00747"/>
    <w:rsid w:val="00E00BF2"/>
    <w:rsid w:val="00E015E9"/>
    <w:rsid w:val="00E01644"/>
    <w:rsid w:val="00E01722"/>
    <w:rsid w:val="00E019F7"/>
    <w:rsid w:val="00E01FBC"/>
    <w:rsid w:val="00E01FD5"/>
    <w:rsid w:val="00E01FE0"/>
    <w:rsid w:val="00E020F6"/>
    <w:rsid w:val="00E02149"/>
    <w:rsid w:val="00E024D9"/>
    <w:rsid w:val="00E02830"/>
    <w:rsid w:val="00E0288F"/>
    <w:rsid w:val="00E02997"/>
    <w:rsid w:val="00E02A12"/>
    <w:rsid w:val="00E02D95"/>
    <w:rsid w:val="00E02DB8"/>
    <w:rsid w:val="00E02EA8"/>
    <w:rsid w:val="00E02F69"/>
    <w:rsid w:val="00E030D2"/>
    <w:rsid w:val="00E03794"/>
    <w:rsid w:val="00E038A4"/>
    <w:rsid w:val="00E03DE3"/>
    <w:rsid w:val="00E03E0F"/>
    <w:rsid w:val="00E03F29"/>
    <w:rsid w:val="00E043FC"/>
    <w:rsid w:val="00E0459C"/>
    <w:rsid w:val="00E045EB"/>
    <w:rsid w:val="00E046C2"/>
    <w:rsid w:val="00E0489E"/>
    <w:rsid w:val="00E04AD2"/>
    <w:rsid w:val="00E04B0C"/>
    <w:rsid w:val="00E05137"/>
    <w:rsid w:val="00E051B8"/>
    <w:rsid w:val="00E05281"/>
    <w:rsid w:val="00E05A22"/>
    <w:rsid w:val="00E0627D"/>
    <w:rsid w:val="00E065F6"/>
    <w:rsid w:val="00E067C4"/>
    <w:rsid w:val="00E06C49"/>
    <w:rsid w:val="00E06E1C"/>
    <w:rsid w:val="00E06EC8"/>
    <w:rsid w:val="00E07290"/>
    <w:rsid w:val="00E0745A"/>
    <w:rsid w:val="00E07B72"/>
    <w:rsid w:val="00E10045"/>
    <w:rsid w:val="00E102B6"/>
    <w:rsid w:val="00E1084E"/>
    <w:rsid w:val="00E108E8"/>
    <w:rsid w:val="00E109A2"/>
    <w:rsid w:val="00E10DD4"/>
    <w:rsid w:val="00E11405"/>
    <w:rsid w:val="00E115B3"/>
    <w:rsid w:val="00E115B9"/>
    <w:rsid w:val="00E11C52"/>
    <w:rsid w:val="00E11F41"/>
    <w:rsid w:val="00E11FED"/>
    <w:rsid w:val="00E1243D"/>
    <w:rsid w:val="00E125F6"/>
    <w:rsid w:val="00E1287B"/>
    <w:rsid w:val="00E13092"/>
    <w:rsid w:val="00E132DD"/>
    <w:rsid w:val="00E134F5"/>
    <w:rsid w:val="00E13636"/>
    <w:rsid w:val="00E137E2"/>
    <w:rsid w:val="00E13901"/>
    <w:rsid w:val="00E13C36"/>
    <w:rsid w:val="00E13C6C"/>
    <w:rsid w:val="00E13DC4"/>
    <w:rsid w:val="00E13E07"/>
    <w:rsid w:val="00E13E49"/>
    <w:rsid w:val="00E14275"/>
    <w:rsid w:val="00E144CC"/>
    <w:rsid w:val="00E149D8"/>
    <w:rsid w:val="00E14B02"/>
    <w:rsid w:val="00E14E8D"/>
    <w:rsid w:val="00E1505C"/>
    <w:rsid w:val="00E1564D"/>
    <w:rsid w:val="00E1568A"/>
    <w:rsid w:val="00E15870"/>
    <w:rsid w:val="00E15A1B"/>
    <w:rsid w:val="00E15F26"/>
    <w:rsid w:val="00E15FD4"/>
    <w:rsid w:val="00E160E2"/>
    <w:rsid w:val="00E163B6"/>
    <w:rsid w:val="00E16544"/>
    <w:rsid w:val="00E16A3F"/>
    <w:rsid w:val="00E16AD1"/>
    <w:rsid w:val="00E16BA5"/>
    <w:rsid w:val="00E16D40"/>
    <w:rsid w:val="00E16F56"/>
    <w:rsid w:val="00E170F2"/>
    <w:rsid w:val="00E17277"/>
    <w:rsid w:val="00E17387"/>
    <w:rsid w:val="00E17519"/>
    <w:rsid w:val="00E17530"/>
    <w:rsid w:val="00E17671"/>
    <w:rsid w:val="00E17852"/>
    <w:rsid w:val="00E17C6C"/>
    <w:rsid w:val="00E17F03"/>
    <w:rsid w:val="00E20091"/>
    <w:rsid w:val="00E20456"/>
    <w:rsid w:val="00E2062C"/>
    <w:rsid w:val="00E2092C"/>
    <w:rsid w:val="00E21126"/>
    <w:rsid w:val="00E216D4"/>
    <w:rsid w:val="00E217B5"/>
    <w:rsid w:val="00E21A1A"/>
    <w:rsid w:val="00E21EA8"/>
    <w:rsid w:val="00E22132"/>
    <w:rsid w:val="00E221F3"/>
    <w:rsid w:val="00E2269F"/>
    <w:rsid w:val="00E2299C"/>
    <w:rsid w:val="00E22FF0"/>
    <w:rsid w:val="00E230CA"/>
    <w:rsid w:val="00E2347F"/>
    <w:rsid w:val="00E2351A"/>
    <w:rsid w:val="00E238B3"/>
    <w:rsid w:val="00E23919"/>
    <w:rsid w:val="00E2406C"/>
    <w:rsid w:val="00E24A07"/>
    <w:rsid w:val="00E24A22"/>
    <w:rsid w:val="00E24A42"/>
    <w:rsid w:val="00E24AEC"/>
    <w:rsid w:val="00E24CD1"/>
    <w:rsid w:val="00E24CF6"/>
    <w:rsid w:val="00E24DB8"/>
    <w:rsid w:val="00E24FA1"/>
    <w:rsid w:val="00E25016"/>
    <w:rsid w:val="00E25308"/>
    <w:rsid w:val="00E2555E"/>
    <w:rsid w:val="00E25576"/>
    <w:rsid w:val="00E2575C"/>
    <w:rsid w:val="00E26204"/>
    <w:rsid w:val="00E263B1"/>
    <w:rsid w:val="00E26674"/>
    <w:rsid w:val="00E2669C"/>
    <w:rsid w:val="00E26A00"/>
    <w:rsid w:val="00E26B8C"/>
    <w:rsid w:val="00E26E7C"/>
    <w:rsid w:val="00E27214"/>
    <w:rsid w:val="00E2737A"/>
    <w:rsid w:val="00E277A4"/>
    <w:rsid w:val="00E27A69"/>
    <w:rsid w:val="00E27B38"/>
    <w:rsid w:val="00E27B8D"/>
    <w:rsid w:val="00E27DBC"/>
    <w:rsid w:val="00E30166"/>
    <w:rsid w:val="00E304CB"/>
    <w:rsid w:val="00E3077E"/>
    <w:rsid w:val="00E30A7A"/>
    <w:rsid w:val="00E30BD0"/>
    <w:rsid w:val="00E30DBA"/>
    <w:rsid w:val="00E3127F"/>
    <w:rsid w:val="00E31330"/>
    <w:rsid w:val="00E3133F"/>
    <w:rsid w:val="00E31364"/>
    <w:rsid w:val="00E313DD"/>
    <w:rsid w:val="00E31662"/>
    <w:rsid w:val="00E31D9F"/>
    <w:rsid w:val="00E32035"/>
    <w:rsid w:val="00E32037"/>
    <w:rsid w:val="00E32762"/>
    <w:rsid w:val="00E3290E"/>
    <w:rsid w:val="00E32ADA"/>
    <w:rsid w:val="00E32D18"/>
    <w:rsid w:val="00E32DF9"/>
    <w:rsid w:val="00E32E81"/>
    <w:rsid w:val="00E330ED"/>
    <w:rsid w:val="00E339B2"/>
    <w:rsid w:val="00E33CC6"/>
    <w:rsid w:val="00E33F99"/>
    <w:rsid w:val="00E3428E"/>
    <w:rsid w:val="00E34430"/>
    <w:rsid w:val="00E344ED"/>
    <w:rsid w:val="00E345FA"/>
    <w:rsid w:val="00E34799"/>
    <w:rsid w:val="00E349AC"/>
    <w:rsid w:val="00E34B67"/>
    <w:rsid w:val="00E34B74"/>
    <w:rsid w:val="00E34BA8"/>
    <w:rsid w:val="00E34C4A"/>
    <w:rsid w:val="00E34C82"/>
    <w:rsid w:val="00E35279"/>
    <w:rsid w:val="00E3533A"/>
    <w:rsid w:val="00E359E2"/>
    <w:rsid w:val="00E35D97"/>
    <w:rsid w:val="00E35DAB"/>
    <w:rsid w:val="00E35F29"/>
    <w:rsid w:val="00E360D7"/>
    <w:rsid w:val="00E36228"/>
    <w:rsid w:val="00E362DD"/>
    <w:rsid w:val="00E3658C"/>
    <w:rsid w:val="00E3682F"/>
    <w:rsid w:val="00E372CD"/>
    <w:rsid w:val="00E37305"/>
    <w:rsid w:val="00E3732F"/>
    <w:rsid w:val="00E3751D"/>
    <w:rsid w:val="00E37649"/>
    <w:rsid w:val="00E37B5A"/>
    <w:rsid w:val="00E37C5D"/>
    <w:rsid w:val="00E37E0D"/>
    <w:rsid w:val="00E403DE"/>
    <w:rsid w:val="00E4040A"/>
    <w:rsid w:val="00E40723"/>
    <w:rsid w:val="00E407AA"/>
    <w:rsid w:val="00E40EFE"/>
    <w:rsid w:val="00E4114E"/>
    <w:rsid w:val="00E411BA"/>
    <w:rsid w:val="00E413C2"/>
    <w:rsid w:val="00E41641"/>
    <w:rsid w:val="00E416C6"/>
    <w:rsid w:val="00E416DB"/>
    <w:rsid w:val="00E41B33"/>
    <w:rsid w:val="00E42095"/>
    <w:rsid w:val="00E42605"/>
    <w:rsid w:val="00E4262F"/>
    <w:rsid w:val="00E428C9"/>
    <w:rsid w:val="00E42C56"/>
    <w:rsid w:val="00E42FD6"/>
    <w:rsid w:val="00E43428"/>
    <w:rsid w:val="00E435D0"/>
    <w:rsid w:val="00E4397D"/>
    <w:rsid w:val="00E444C1"/>
    <w:rsid w:val="00E44577"/>
    <w:rsid w:val="00E4458C"/>
    <w:rsid w:val="00E44835"/>
    <w:rsid w:val="00E44B7E"/>
    <w:rsid w:val="00E44D61"/>
    <w:rsid w:val="00E44EBB"/>
    <w:rsid w:val="00E4510C"/>
    <w:rsid w:val="00E4540D"/>
    <w:rsid w:val="00E45989"/>
    <w:rsid w:val="00E45D0A"/>
    <w:rsid w:val="00E45EB5"/>
    <w:rsid w:val="00E45FE0"/>
    <w:rsid w:val="00E46254"/>
    <w:rsid w:val="00E46817"/>
    <w:rsid w:val="00E4685C"/>
    <w:rsid w:val="00E46D17"/>
    <w:rsid w:val="00E46DD8"/>
    <w:rsid w:val="00E4788C"/>
    <w:rsid w:val="00E4798F"/>
    <w:rsid w:val="00E479A6"/>
    <w:rsid w:val="00E47B1A"/>
    <w:rsid w:val="00E47C62"/>
    <w:rsid w:val="00E47D9D"/>
    <w:rsid w:val="00E503BF"/>
    <w:rsid w:val="00E5063E"/>
    <w:rsid w:val="00E506D6"/>
    <w:rsid w:val="00E5091B"/>
    <w:rsid w:val="00E50EE7"/>
    <w:rsid w:val="00E5111B"/>
    <w:rsid w:val="00E5187B"/>
    <w:rsid w:val="00E51BB4"/>
    <w:rsid w:val="00E51BF6"/>
    <w:rsid w:val="00E51C2F"/>
    <w:rsid w:val="00E51EC8"/>
    <w:rsid w:val="00E51F2A"/>
    <w:rsid w:val="00E51FE7"/>
    <w:rsid w:val="00E5209C"/>
    <w:rsid w:val="00E520B4"/>
    <w:rsid w:val="00E5252E"/>
    <w:rsid w:val="00E52B98"/>
    <w:rsid w:val="00E52C6A"/>
    <w:rsid w:val="00E52E4F"/>
    <w:rsid w:val="00E53096"/>
    <w:rsid w:val="00E531C7"/>
    <w:rsid w:val="00E53343"/>
    <w:rsid w:val="00E53502"/>
    <w:rsid w:val="00E53D85"/>
    <w:rsid w:val="00E53EF3"/>
    <w:rsid w:val="00E54017"/>
    <w:rsid w:val="00E545DA"/>
    <w:rsid w:val="00E546D6"/>
    <w:rsid w:val="00E54A9F"/>
    <w:rsid w:val="00E54F4F"/>
    <w:rsid w:val="00E54F53"/>
    <w:rsid w:val="00E55327"/>
    <w:rsid w:val="00E5539A"/>
    <w:rsid w:val="00E55440"/>
    <w:rsid w:val="00E55830"/>
    <w:rsid w:val="00E5612B"/>
    <w:rsid w:val="00E5643A"/>
    <w:rsid w:val="00E5673C"/>
    <w:rsid w:val="00E56FFB"/>
    <w:rsid w:val="00E57007"/>
    <w:rsid w:val="00E57070"/>
    <w:rsid w:val="00E5717D"/>
    <w:rsid w:val="00E571E7"/>
    <w:rsid w:val="00E57284"/>
    <w:rsid w:val="00E572B4"/>
    <w:rsid w:val="00E57673"/>
    <w:rsid w:val="00E57BC2"/>
    <w:rsid w:val="00E57BFD"/>
    <w:rsid w:val="00E57DDF"/>
    <w:rsid w:val="00E57E34"/>
    <w:rsid w:val="00E60151"/>
    <w:rsid w:val="00E60156"/>
    <w:rsid w:val="00E601C1"/>
    <w:rsid w:val="00E6043F"/>
    <w:rsid w:val="00E60514"/>
    <w:rsid w:val="00E60583"/>
    <w:rsid w:val="00E60812"/>
    <w:rsid w:val="00E6082B"/>
    <w:rsid w:val="00E60872"/>
    <w:rsid w:val="00E60CAB"/>
    <w:rsid w:val="00E60CEF"/>
    <w:rsid w:val="00E60F62"/>
    <w:rsid w:val="00E60FD3"/>
    <w:rsid w:val="00E61029"/>
    <w:rsid w:val="00E612DE"/>
    <w:rsid w:val="00E61B24"/>
    <w:rsid w:val="00E61BFF"/>
    <w:rsid w:val="00E61E25"/>
    <w:rsid w:val="00E62629"/>
    <w:rsid w:val="00E62AE9"/>
    <w:rsid w:val="00E62B6B"/>
    <w:rsid w:val="00E62CAD"/>
    <w:rsid w:val="00E62E5D"/>
    <w:rsid w:val="00E6322E"/>
    <w:rsid w:val="00E633AF"/>
    <w:rsid w:val="00E6341B"/>
    <w:rsid w:val="00E637F3"/>
    <w:rsid w:val="00E63CCC"/>
    <w:rsid w:val="00E63FA0"/>
    <w:rsid w:val="00E646F2"/>
    <w:rsid w:val="00E647E7"/>
    <w:rsid w:val="00E64F4B"/>
    <w:rsid w:val="00E652BE"/>
    <w:rsid w:val="00E65501"/>
    <w:rsid w:val="00E6566D"/>
    <w:rsid w:val="00E65A23"/>
    <w:rsid w:val="00E65EE0"/>
    <w:rsid w:val="00E663BE"/>
    <w:rsid w:val="00E66ABE"/>
    <w:rsid w:val="00E66ADF"/>
    <w:rsid w:val="00E6771B"/>
    <w:rsid w:val="00E67E6B"/>
    <w:rsid w:val="00E709B9"/>
    <w:rsid w:val="00E70CDF"/>
    <w:rsid w:val="00E718EB"/>
    <w:rsid w:val="00E71A34"/>
    <w:rsid w:val="00E71A36"/>
    <w:rsid w:val="00E72118"/>
    <w:rsid w:val="00E72220"/>
    <w:rsid w:val="00E7222B"/>
    <w:rsid w:val="00E724E0"/>
    <w:rsid w:val="00E72538"/>
    <w:rsid w:val="00E73199"/>
    <w:rsid w:val="00E733D8"/>
    <w:rsid w:val="00E7340D"/>
    <w:rsid w:val="00E73836"/>
    <w:rsid w:val="00E738AB"/>
    <w:rsid w:val="00E73CD6"/>
    <w:rsid w:val="00E742E8"/>
    <w:rsid w:val="00E742F4"/>
    <w:rsid w:val="00E7466C"/>
    <w:rsid w:val="00E7490A"/>
    <w:rsid w:val="00E749E6"/>
    <w:rsid w:val="00E74DED"/>
    <w:rsid w:val="00E74FB4"/>
    <w:rsid w:val="00E751A2"/>
    <w:rsid w:val="00E751BC"/>
    <w:rsid w:val="00E75732"/>
    <w:rsid w:val="00E75792"/>
    <w:rsid w:val="00E75CD9"/>
    <w:rsid w:val="00E75FAF"/>
    <w:rsid w:val="00E761E1"/>
    <w:rsid w:val="00E761FC"/>
    <w:rsid w:val="00E762E5"/>
    <w:rsid w:val="00E7635F"/>
    <w:rsid w:val="00E767F9"/>
    <w:rsid w:val="00E768F6"/>
    <w:rsid w:val="00E76EBF"/>
    <w:rsid w:val="00E76EC7"/>
    <w:rsid w:val="00E76EE1"/>
    <w:rsid w:val="00E7739F"/>
    <w:rsid w:val="00E773B7"/>
    <w:rsid w:val="00E77A77"/>
    <w:rsid w:val="00E77DB5"/>
    <w:rsid w:val="00E77E22"/>
    <w:rsid w:val="00E77F99"/>
    <w:rsid w:val="00E807F5"/>
    <w:rsid w:val="00E8086E"/>
    <w:rsid w:val="00E809EF"/>
    <w:rsid w:val="00E80A43"/>
    <w:rsid w:val="00E80D71"/>
    <w:rsid w:val="00E80DD7"/>
    <w:rsid w:val="00E80FF4"/>
    <w:rsid w:val="00E81463"/>
    <w:rsid w:val="00E8148C"/>
    <w:rsid w:val="00E814B3"/>
    <w:rsid w:val="00E81600"/>
    <w:rsid w:val="00E8164E"/>
    <w:rsid w:val="00E81655"/>
    <w:rsid w:val="00E81847"/>
    <w:rsid w:val="00E81CA5"/>
    <w:rsid w:val="00E81E5D"/>
    <w:rsid w:val="00E81F1D"/>
    <w:rsid w:val="00E82285"/>
    <w:rsid w:val="00E8257E"/>
    <w:rsid w:val="00E825BE"/>
    <w:rsid w:val="00E82A50"/>
    <w:rsid w:val="00E82A6B"/>
    <w:rsid w:val="00E82B8D"/>
    <w:rsid w:val="00E82C71"/>
    <w:rsid w:val="00E831AA"/>
    <w:rsid w:val="00E833C9"/>
    <w:rsid w:val="00E83584"/>
    <w:rsid w:val="00E839DD"/>
    <w:rsid w:val="00E84038"/>
    <w:rsid w:val="00E84104"/>
    <w:rsid w:val="00E84294"/>
    <w:rsid w:val="00E843F6"/>
    <w:rsid w:val="00E850F9"/>
    <w:rsid w:val="00E85512"/>
    <w:rsid w:val="00E856A5"/>
    <w:rsid w:val="00E85845"/>
    <w:rsid w:val="00E85928"/>
    <w:rsid w:val="00E85932"/>
    <w:rsid w:val="00E85AB2"/>
    <w:rsid w:val="00E860F2"/>
    <w:rsid w:val="00E86100"/>
    <w:rsid w:val="00E862BF"/>
    <w:rsid w:val="00E864B6"/>
    <w:rsid w:val="00E86553"/>
    <w:rsid w:val="00E868D9"/>
    <w:rsid w:val="00E86DBC"/>
    <w:rsid w:val="00E86E4F"/>
    <w:rsid w:val="00E87142"/>
    <w:rsid w:val="00E87213"/>
    <w:rsid w:val="00E8721B"/>
    <w:rsid w:val="00E87225"/>
    <w:rsid w:val="00E87411"/>
    <w:rsid w:val="00E8764B"/>
    <w:rsid w:val="00E8771E"/>
    <w:rsid w:val="00E87817"/>
    <w:rsid w:val="00E87BEB"/>
    <w:rsid w:val="00E87D67"/>
    <w:rsid w:val="00E90151"/>
    <w:rsid w:val="00E901A8"/>
    <w:rsid w:val="00E9024F"/>
    <w:rsid w:val="00E9025D"/>
    <w:rsid w:val="00E90293"/>
    <w:rsid w:val="00E90509"/>
    <w:rsid w:val="00E9078C"/>
    <w:rsid w:val="00E912AF"/>
    <w:rsid w:val="00E9147F"/>
    <w:rsid w:val="00E915DA"/>
    <w:rsid w:val="00E9177C"/>
    <w:rsid w:val="00E91A06"/>
    <w:rsid w:val="00E91A62"/>
    <w:rsid w:val="00E91AE6"/>
    <w:rsid w:val="00E91B2C"/>
    <w:rsid w:val="00E91C73"/>
    <w:rsid w:val="00E91CDC"/>
    <w:rsid w:val="00E91FBE"/>
    <w:rsid w:val="00E921E4"/>
    <w:rsid w:val="00E924AB"/>
    <w:rsid w:val="00E92A38"/>
    <w:rsid w:val="00E92BB6"/>
    <w:rsid w:val="00E92DE4"/>
    <w:rsid w:val="00E92F55"/>
    <w:rsid w:val="00E93729"/>
    <w:rsid w:val="00E93C62"/>
    <w:rsid w:val="00E93F3E"/>
    <w:rsid w:val="00E94055"/>
    <w:rsid w:val="00E940DB"/>
    <w:rsid w:val="00E9410C"/>
    <w:rsid w:val="00E942D2"/>
    <w:rsid w:val="00E948F1"/>
    <w:rsid w:val="00E9549A"/>
    <w:rsid w:val="00E956CC"/>
    <w:rsid w:val="00E95946"/>
    <w:rsid w:val="00E959EF"/>
    <w:rsid w:val="00E95BFB"/>
    <w:rsid w:val="00E96240"/>
    <w:rsid w:val="00E967BC"/>
    <w:rsid w:val="00E972CA"/>
    <w:rsid w:val="00E975A8"/>
    <w:rsid w:val="00E9762E"/>
    <w:rsid w:val="00E9767C"/>
    <w:rsid w:val="00E97AC5"/>
    <w:rsid w:val="00E97D40"/>
    <w:rsid w:val="00E97E2F"/>
    <w:rsid w:val="00E97E91"/>
    <w:rsid w:val="00EA0157"/>
    <w:rsid w:val="00EA04E3"/>
    <w:rsid w:val="00EA0570"/>
    <w:rsid w:val="00EA0664"/>
    <w:rsid w:val="00EA07B2"/>
    <w:rsid w:val="00EA0909"/>
    <w:rsid w:val="00EA09C1"/>
    <w:rsid w:val="00EA0CF0"/>
    <w:rsid w:val="00EA0E77"/>
    <w:rsid w:val="00EA1045"/>
    <w:rsid w:val="00EA1094"/>
    <w:rsid w:val="00EA10D2"/>
    <w:rsid w:val="00EA1509"/>
    <w:rsid w:val="00EA166F"/>
    <w:rsid w:val="00EA196C"/>
    <w:rsid w:val="00EA1CA5"/>
    <w:rsid w:val="00EA1DCA"/>
    <w:rsid w:val="00EA1ECE"/>
    <w:rsid w:val="00EA20B5"/>
    <w:rsid w:val="00EA20C0"/>
    <w:rsid w:val="00EA20CF"/>
    <w:rsid w:val="00EA24EA"/>
    <w:rsid w:val="00EA2A1D"/>
    <w:rsid w:val="00EA2CFE"/>
    <w:rsid w:val="00EA318D"/>
    <w:rsid w:val="00EA32CA"/>
    <w:rsid w:val="00EA352F"/>
    <w:rsid w:val="00EA3626"/>
    <w:rsid w:val="00EA36BB"/>
    <w:rsid w:val="00EA38D9"/>
    <w:rsid w:val="00EA3931"/>
    <w:rsid w:val="00EA3E5F"/>
    <w:rsid w:val="00EA414A"/>
    <w:rsid w:val="00EA41CD"/>
    <w:rsid w:val="00EA4665"/>
    <w:rsid w:val="00EA47D7"/>
    <w:rsid w:val="00EA4868"/>
    <w:rsid w:val="00EA48C0"/>
    <w:rsid w:val="00EA4978"/>
    <w:rsid w:val="00EA4B5E"/>
    <w:rsid w:val="00EA524A"/>
    <w:rsid w:val="00EA56B9"/>
    <w:rsid w:val="00EA5983"/>
    <w:rsid w:val="00EA5A67"/>
    <w:rsid w:val="00EA5B9A"/>
    <w:rsid w:val="00EA5BA9"/>
    <w:rsid w:val="00EA5C72"/>
    <w:rsid w:val="00EA64AE"/>
    <w:rsid w:val="00EA6A22"/>
    <w:rsid w:val="00EA6B1D"/>
    <w:rsid w:val="00EA6F1B"/>
    <w:rsid w:val="00EA70D3"/>
    <w:rsid w:val="00EA7454"/>
    <w:rsid w:val="00EA74EC"/>
    <w:rsid w:val="00EA7F39"/>
    <w:rsid w:val="00EB006C"/>
    <w:rsid w:val="00EB03A1"/>
    <w:rsid w:val="00EB04F9"/>
    <w:rsid w:val="00EB0649"/>
    <w:rsid w:val="00EB0A3D"/>
    <w:rsid w:val="00EB0BFE"/>
    <w:rsid w:val="00EB0C30"/>
    <w:rsid w:val="00EB0C98"/>
    <w:rsid w:val="00EB13C0"/>
    <w:rsid w:val="00EB1C7F"/>
    <w:rsid w:val="00EB2012"/>
    <w:rsid w:val="00EB2485"/>
    <w:rsid w:val="00EB25FF"/>
    <w:rsid w:val="00EB2608"/>
    <w:rsid w:val="00EB2D67"/>
    <w:rsid w:val="00EB3084"/>
    <w:rsid w:val="00EB3A67"/>
    <w:rsid w:val="00EB4187"/>
    <w:rsid w:val="00EB41E0"/>
    <w:rsid w:val="00EB43C3"/>
    <w:rsid w:val="00EB44FF"/>
    <w:rsid w:val="00EB45F6"/>
    <w:rsid w:val="00EB46E3"/>
    <w:rsid w:val="00EB486C"/>
    <w:rsid w:val="00EB491D"/>
    <w:rsid w:val="00EB4F86"/>
    <w:rsid w:val="00EB52A7"/>
    <w:rsid w:val="00EB53B5"/>
    <w:rsid w:val="00EB5512"/>
    <w:rsid w:val="00EB5E30"/>
    <w:rsid w:val="00EB6185"/>
    <w:rsid w:val="00EB66F5"/>
    <w:rsid w:val="00EB6D7F"/>
    <w:rsid w:val="00EB6E1E"/>
    <w:rsid w:val="00EB7C46"/>
    <w:rsid w:val="00EB7D8A"/>
    <w:rsid w:val="00EC01AF"/>
    <w:rsid w:val="00EC0258"/>
    <w:rsid w:val="00EC04F0"/>
    <w:rsid w:val="00EC0716"/>
    <w:rsid w:val="00EC0D6F"/>
    <w:rsid w:val="00EC0DAD"/>
    <w:rsid w:val="00EC1006"/>
    <w:rsid w:val="00EC1183"/>
    <w:rsid w:val="00EC165D"/>
    <w:rsid w:val="00EC1676"/>
    <w:rsid w:val="00EC16B5"/>
    <w:rsid w:val="00EC18B3"/>
    <w:rsid w:val="00EC1ABB"/>
    <w:rsid w:val="00EC1F49"/>
    <w:rsid w:val="00EC210F"/>
    <w:rsid w:val="00EC223B"/>
    <w:rsid w:val="00EC2CCB"/>
    <w:rsid w:val="00EC305B"/>
    <w:rsid w:val="00EC30DC"/>
    <w:rsid w:val="00EC3A43"/>
    <w:rsid w:val="00EC3B29"/>
    <w:rsid w:val="00EC3E44"/>
    <w:rsid w:val="00EC40A0"/>
    <w:rsid w:val="00EC40D0"/>
    <w:rsid w:val="00EC5290"/>
    <w:rsid w:val="00EC540D"/>
    <w:rsid w:val="00EC545E"/>
    <w:rsid w:val="00EC5472"/>
    <w:rsid w:val="00EC5488"/>
    <w:rsid w:val="00EC54F5"/>
    <w:rsid w:val="00EC57E9"/>
    <w:rsid w:val="00EC57EA"/>
    <w:rsid w:val="00EC582F"/>
    <w:rsid w:val="00EC59DC"/>
    <w:rsid w:val="00EC5C20"/>
    <w:rsid w:val="00EC5C40"/>
    <w:rsid w:val="00EC616C"/>
    <w:rsid w:val="00EC648F"/>
    <w:rsid w:val="00EC65D2"/>
    <w:rsid w:val="00EC6643"/>
    <w:rsid w:val="00EC6718"/>
    <w:rsid w:val="00EC68CC"/>
    <w:rsid w:val="00EC6AAE"/>
    <w:rsid w:val="00EC6CF1"/>
    <w:rsid w:val="00EC6D01"/>
    <w:rsid w:val="00EC6E59"/>
    <w:rsid w:val="00EC76CB"/>
    <w:rsid w:val="00EC7AE1"/>
    <w:rsid w:val="00EC7D7C"/>
    <w:rsid w:val="00EC7D9E"/>
    <w:rsid w:val="00EC7E5B"/>
    <w:rsid w:val="00ED0110"/>
    <w:rsid w:val="00ED0421"/>
    <w:rsid w:val="00ED0A05"/>
    <w:rsid w:val="00ED0A6C"/>
    <w:rsid w:val="00ED0F2C"/>
    <w:rsid w:val="00ED1158"/>
    <w:rsid w:val="00ED1159"/>
    <w:rsid w:val="00ED141D"/>
    <w:rsid w:val="00ED1459"/>
    <w:rsid w:val="00ED183E"/>
    <w:rsid w:val="00ED1AB8"/>
    <w:rsid w:val="00ED1CFE"/>
    <w:rsid w:val="00ED25A2"/>
    <w:rsid w:val="00ED2921"/>
    <w:rsid w:val="00ED2F70"/>
    <w:rsid w:val="00ED30B9"/>
    <w:rsid w:val="00ED345A"/>
    <w:rsid w:val="00ED3694"/>
    <w:rsid w:val="00ED3BEC"/>
    <w:rsid w:val="00ED3C14"/>
    <w:rsid w:val="00ED3D22"/>
    <w:rsid w:val="00ED3FF2"/>
    <w:rsid w:val="00ED4436"/>
    <w:rsid w:val="00ED4902"/>
    <w:rsid w:val="00ED4ACD"/>
    <w:rsid w:val="00ED4AD1"/>
    <w:rsid w:val="00ED5388"/>
    <w:rsid w:val="00ED53EE"/>
    <w:rsid w:val="00ED57B9"/>
    <w:rsid w:val="00ED5930"/>
    <w:rsid w:val="00ED5A96"/>
    <w:rsid w:val="00ED60DC"/>
    <w:rsid w:val="00ED62ED"/>
    <w:rsid w:val="00ED63A9"/>
    <w:rsid w:val="00ED7059"/>
    <w:rsid w:val="00ED7340"/>
    <w:rsid w:val="00ED78FC"/>
    <w:rsid w:val="00EE0329"/>
    <w:rsid w:val="00EE04E6"/>
    <w:rsid w:val="00EE054E"/>
    <w:rsid w:val="00EE0686"/>
    <w:rsid w:val="00EE06B4"/>
    <w:rsid w:val="00EE0761"/>
    <w:rsid w:val="00EE0812"/>
    <w:rsid w:val="00EE0B65"/>
    <w:rsid w:val="00EE14EE"/>
    <w:rsid w:val="00EE162D"/>
    <w:rsid w:val="00EE1C99"/>
    <w:rsid w:val="00EE1DDE"/>
    <w:rsid w:val="00EE1E3F"/>
    <w:rsid w:val="00EE217B"/>
    <w:rsid w:val="00EE2387"/>
    <w:rsid w:val="00EE2C2B"/>
    <w:rsid w:val="00EE3079"/>
    <w:rsid w:val="00EE3415"/>
    <w:rsid w:val="00EE36FC"/>
    <w:rsid w:val="00EE3794"/>
    <w:rsid w:val="00EE3A65"/>
    <w:rsid w:val="00EE3BE8"/>
    <w:rsid w:val="00EE3E3D"/>
    <w:rsid w:val="00EE4211"/>
    <w:rsid w:val="00EE45EE"/>
    <w:rsid w:val="00EE48E4"/>
    <w:rsid w:val="00EE4A97"/>
    <w:rsid w:val="00EE4AC9"/>
    <w:rsid w:val="00EE4BEB"/>
    <w:rsid w:val="00EE4D56"/>
    <w:rsid w:val="00EE5020"/>
    <w:rsid w:val="00EE58A1"/>
    <w:rsid w:val="00EE59CE"/>
    <w:rsid w:val="00EE5CA8"/>
    <w:rsid w:val="00EE60BF"/>
    <w:rsid w:val="00EE6214"/>
    <w:rsid w:val="00EE6274"/>
    <w:rsid w:val="00EE6660"/>
    <w:rsid w:val="00EE679A"/>
    <w:rsid w:val="00EE6AF6"/>
    <w:rsid w:val="00EE6E76"/>
    <w:rsid w:val="00EE706B"/>
    <w:rsid w:val="00EE715F"/>
    <w:rsid w:val="00EE7884"/>
    <w:rsid w:val="00EE7CD5"/>
    <w:rsid w:val="00EE7DD2"/>
    <w:rsid w:val="00EF0087"/>
    <w:rsid w:val="00EF03BE"/>
    <w:rsid w:val="00EF03D7"/>
    <w:rsid w:val="00EF0563"/>
    <w:rsid w:val="00EF0665"/>
    <w:rsid w:val="00EF09FB"/>
    <w:rsid w:val="00EF0A39"/>
    <w:rsid w:val="00EF0A48"/>
    <w:rsid w:val="00EF0AF4"/>
    <w:rsid w:val="00EF0C5B"/>
    <w:rsid w:val="00EF0DAC"/>
    <w:rsid w:val="00EF0DF9"/>
    <w:rsid w:val="00EF113C"/>
    <w:rsid w:val="00EF1434"/>
    <w:rsid w:val="00EF1454"/>
    <w:rsid w:val="00EF192B"/>
    <w:rsid w:val="00EF1C1B"/>
    <w:rsid w:val="00EF1DDD"/>
    <w:rsid w:val="00EF24E0"/>
    <w:rsid w:val="00EF2529"/>
    <w:rsid w:val="00EF284D"/>
    <w:rsid w:val="00EF29BD"/>
    <w:rsid w:val="00EF2A7A"/>
    <w:rsid w:val="00EF2D5B"/>
    <w:rsid w:val="00EF2F62"/>
    <w:rsid w:val="00EF2F74"/>
    <w:rsid w:val="00EF2FBF"/>
    <w:rsid w:val="00EF2FD5"/>
    <w:rsid w:val="00EF305F"/>
    <w:rsid w:val="00EF343A"/>
    <w:rsid w:val="00EF38B8"/>
    <w:rsid w:val="00EF3ADF"/>
    <w:rsid w:val="00EF3B40"/>
    <w:rsid w:val="00EF3C4A"/>
    <w:rsid w:val="00EF4040"/>
    <w:rsid w:val="00EF404B"/>
    <w:rsid w:val="00EF4576"/>
    <w:rsid w:val="00EF46B5"/>
    <w:rsid w:val="00EF47E5"/>
    <w:rsid w:val="00EF480D"/>
    <w:rsid w:val="00EF4C53"/>
    <w:rsid w:val="00EF4E88"/>
    <w:rsid w:val="00EF4F45"/>
    <w:rsid w:val="00EF4FBB"/>
    <w:rsid w:val="00EF57F3"/>
    <w:rsid w:val="00EF5B5F"/>
    <w:rsid w:val="00EF5D37"/>
    <w:rsid w:val="00EF5F5A"/>
    <w:rsid w:val="00EF62C0"/>
    <w:rsid w:val="00EF63BE"/>
    <w:rsid w:val="00EF64C0"/>
    <w:rsid w:val="00EF689E"/>
    <w:rsid w:val="00EF69FE"/>
    <w:rsid w:val="00EF6DAF"/>
    <w:rsid w:val="00EF703C"/>
    <w:rsid w:val="00EF7A79"/>
    <w:rsid w:val="00EF7B63"/>
    <w:rsid w:val="00F00362"/>
    <w:rsid w:val="00F0040D"/>
    <w:rsid w:val="00F008D3"/>
    <w:rsid w:val="00F00922"/>
    <w:rsid w:val="00F018F6"/>
    <w:rsid w:val="00F01DAE"/>
    <w:rsid w:val="00F01DD5"/>
    <w:rsid w:val="00F022E4"/>
    <w:rsid w:val="00F02808"/>
    <w:rsid w:val="00F02918"/>
    <w:rsid w:val="00F0299B"/>
    <w:rsid w:val="00F02AD4"/>
    <w:rsid w:val="00F02DDB"/>
    <w:rsid w:val="00F0307F"/>
    <w:rsid w:val="00F0331E"/>
    <w:rsid w:val="00F034BF"/>
    <w:rsid w:val="00F03534"/>
    <w:rsid w:val="00F03807"/>
    <w:rsid w:val="00F0385C"/>
    <w:rsid w:val="00F03994"/>
    <w:rsid w:val="00F03BA4"/>
    <w:rsid w:val="00F03C50"/>
    <w:rsid w:val="00F03D05"/>
    <w:rsid w:val="00F03FA6"/>
    <w:rsid w:val="00F04250"/>
    <w:rsid w:val="00F04371"/>
    <w:rsid w:val="00F045F3"/>
    <w:rsid w:val="00F0472F"/>
    <w:rsid w:val="00F04837"/>
    <w:rsid w:val="00F049F7"/>
    <w:rsid w:val="00F04E2E"/>
    <w:rsid w:val="00F04E5C"/>
    <w:rsid w:val="00F04FA8"/>
    <w:rsid w:val="00F05279"/>
    <w:rsid w:val="00F052AC"/>
    <w:rsid w:val="00F05865"/>
    <w:rsid w:val="00F06070"/>
    <w:rsid w:val="00F060F5"/>
    <w:rsid w:val="00F06107"/>
    <w:rsid w:val="00F067D4"/>
    <w:rsid w:val="00F06833"/>
    <w:rsid w:val="00F068B1"/>
    <w:rsid w:val="00F06A72"/>
    <w:rsid w:val="00F06C64"/>
    <w:rsid w:val="00F06D8D"/>
    <w:rsid w:val="00F06DF0"/>
    <w:rsid w:val="00F071A4"/>
    <w:rsid w:val="00F077CC"/>
    <w:rsid w:val="00F100DD"/>
    <w:rsid w:val="00F101DB"/>
    <w:rsid w:val="00F10274"/>
    <w:rsid w:val="00F10900"/>
    <w:rsid w:val="00F109FC"/>
    <w:rsid w:val="00F10BA2"/>
    <w:rsid w:val="00F10E3E"/>
    <w:rsid w:val="00F11094"/>
    <w:rsid w:val="00F110C8"/>
    <w:rsid w:val="00F117D3"/>
    <w:rsid w:val="00F11803"/>
    <w:rsid w:val="00F11A57"/>
    <w:rsid w:val="00F11B4F"/>
    <w:rsid w:val="00F11F2F"/>
    <w:rsid w:val="00F11F3A"/>
    <w:rsid w:val="00F12035"/>
    <w:rsid w:val="00F1211C"/>
    <w:rsid w:val="00F123D6"/>
    <w:rsid w:val="00F12646"/>
    <w:rsid w:val="00F1276E"/>
    <w:rsid w:val="00F12AB5"/>
    <w:rsid w:val="00F12C4F"/>
    <w:rsid w:val="00F12DD7"/>
    <w:rsid w:val="00F12F64"/>
    <w:rsid w:val="00F12FCA"/>
    <w:rsid w:val="00F13071"/>
    <w:rsid w:val="00F13190"/>
    <w:rsid w:val="00F133E5"/>
    <w:rsid w:val="00F13630"/>
    <w:rsid w:val="00F138D3"/>
    <w:rsid w:val="00F13FCD"/>
    <w:rsid w:val="00F14159"/>
    <w:rsid w:val="00F1466B"/>
    <w:rsid w:val="00F1466E"/>
    <w:rsid w:val="00F149A8"/>
    <w:rsid w:val="00F14AF9"/>
    <w:rsid w:val="00F14E81"/>
    <w:rsid w:val="00F154DA"/>
    <w:rsid w:val="00F1574B"/>
    <w:rsid w:val="00F15860"/>
    <w:rsid w:val="00F15CCE"/>
    <w:rsid w:val="00F15DA3"/>
    <w:rsid w:val="00F16277"/>
    <w:rsid w:val="00F16527"/>
    <w:rsid w:val="00F16639"/>
    <w:rsid w:val="00F16830"/>
    <w:rsid w:val="00F168A3"/>
    <w:rsid w:val="00F16905"/>
    <w:rsid w:val="00F16B18"/>
    <w:rsid w:val="00F16CA2"/>
    <w:rsid w:val="00F16E59"/>
    <w:rsid w:val="00F16F7F"/>
    <w:rsid w:val="00F174AA"/>
    <w:rsid w:val="00F175B2"/>
    <w:rsid w:val="00F1773E"/>
    <w:rsid w:val="00F17A7B"/>
    <w:rsid w:val="00F201AD"/>
    <w:rsid w:val="00F20612"/>
    <w:rsid w:val="00F2062B"/>
    <w:rsid w:val="00F208A3"/>
    <w:rsid w:val="00F208D8"/>
    <w:rsid w:val="00F20B4C"/>
    <w:rsid w:val="00F20C27"/>
    <w:rsid w:val="00F20C51"/>
    <w:rsid w:val="00F20DE7"/>
    <w:rsid w:val="00F20F41"/>
    <w:rsid w:val="00F20F70"/>
    <w:rsid w:val="00F210CA"/>
    <w:rsid w:val="00F216E0"/>
    <w:rsid w:val="00F21966"/>
    <w:rsid w:val="00F219D9"/>
    <w:rsid w:val="00F21C17"/>
    <w:rsid w:val="00F22231"/>
    <w:rsid w:val="00F226D1"/>
    <w:rsid w:val="00F22DAD"/>
    <w:rsid w:val="00F231CD"/>
    <w:rsid w:val="00F2341F"/>
    <w:rsid w:val="00F234ED"/>
    <w:rsid w:val="00F236D2"/>
    <w:rsid w:val="00F24647"/>
    <w:rsid w:val="00F24844"/>
    <w:rsid w:val="00F24A64"/>
    <w:rsid w:val="00F24D1D"/>
    <w:rsid w:val="00F25210"/>
    <w:rsid w:val="00F256D1"/>
    <w:rsid w:val="00F25A79"/>
    <w:rsid w:val="00F25AF6"/>
    <w:rsid w:val="00F25B98"/>
    <w:rsid w:val="00F25BFA"/>
    <w:rsid w:val="00F25DD2"/>
    <w:rsid w:val="00F25EF3"/>
    <w:rsid w:val="00F2627C"/>
    <w:rsid w:val="00F265AB"/>
    <w:rsid w:val="00F265E6"/>
    <w:rsid w:val="00F2669C"/>
    <w:rsid w:val="00F26C8B"/>
    <w:rsid w:val="00F27B69"/>
    <w:rsid w:val="00F27F4C"/>
    <w:rsid w:val="00F3014F"/>
    <w:rsid w:val="00F30524"/>
    <w:rsid w:val="00F30988"/>
    <w:rsid w:val="00F309D4"/>
    <w:rsid w:val="00F30A50"/>
    <w:rsid w:val="00F30AA9"/>
    <w:rsid w:val="00F30B73"/>
    <w:rsid w:val="00F30C17"/>
    <w:rsid w:val="00F30E05"/>
    <w:rsid w:val="00F31582"/>
    <w:rsid w:val="00F3166C"/>
    <w:rsid w:val="00F3173A"/>
    <w:rsid w:val="00F31766"/>
    <w:rsid w:val="00F31CA8"/>
    <w:rsid w:val="00F320F3"/>
    <w:rsid w:val="00F322E3"/>
    <w:rsid w:val="00F32373"/>
    <w:rsid w:val="00F325C1"/>
    <w:rsid w:val="00F32664"/>
    <w:rsid w:val="00F32B1C"/>
    <w:rsid w:val="00F32C1B"/>
    <w:rsid w:val="00F32C25"/>
    <w:rsid w:val="00F32E0F"/>
    <w:rsid w:val="00F331B0"/>
    <w:rsid w:val="00F3322E"/>
    <w:rsid w:val="00F335A1"/>
    <w:rsid w:val="00F33807"/>
    <w:rsid w:val="00F33942"/>
    <w:rsid w:val="00F341E1"/>
    <w:rsid w:val="00F34919"/>
    <w:rsid w:val="00F34A47"/>
    <w:rsid w:val="00F34B68"/>
    <w:rsid w:val="00F35036"/>
    <w:rsid w:val="00F3530A"/>
    <w:rsid w:val="00F35347"/>
    <w:rsid w:val="00F354D6"/>
    <w:rsid w:val="00F3551D"/>
    <w:rsid w:val="00F35627"/>
    <w:rsid w:val="00F35902"/>
    <w:rsid w:val="00F359E3"/>
    <w:rsid w:val="00F35DE7"/>
    <w:rsid w:val="00F35F15"/>
    <w:rsid w:val="00F35FF5"/>
    <w:rsid w:val="00F3677B"/>
    <w:rsid w:val="00F369B1"/>
    <w:rsid w:val="00F36B4D"/>
    <w:rsid w:val="00F37081"/>
    <w:rsid w:val="00F37200"/>
    <w:rsid w:val="00F37241"/>
    <w:rsid w:val="00F37859"/>
    <w:rsid w:val="00F37AB8"/>
    <w:rsid w:val="00F37E46"/>
    <w:rsid w:val="00F40102"/>
    <w:rsid w:val="00F4028D"/>
    <w:rsid w:val="00F40422"/>
    <w:rsid w:val="00F4097A"/>
    <w:rsid w:val="00F4097F"/>
    <w:rsid w:val="00F40B8A"/>
    <w:rsid w:val="00F40C14"/>
    <w:rsid w:val="00F40EF4"/>
    <w:rsid w:val="00F4107A"/>
    <w:rsid w:val="00F41144"/>
    <w:rsid w:val="00F4136C"/>
    <w:rsid w:val="00F41410"/>
    <w:rsid w:val="00F41567"/>
    <w:rsid w:val="00F41A3F"/>
    <w:rsid w:val="00F4215D"/>
    <w:rsid w:val="00F425BE"/>
    <w:rsid w:val="00F42F9F"/>
    <w:rsid w:val="00F43008"/>
    <w:rsid w:val="00F43314"/>
    <w:rsid w:val="00F43551"/>
    <w:rsid w:val="00F43BC1"/>
    <w:rsid w:val="00F440DB"/>
    <w:rsid w:val="00F44189"/>
    <w:rsid w:val="00F443B1"/>
    <w:rsid w:val="00F4453F"/>
    <w:rsid w:val="00F445E1"/>
    <w:rsid w:val="00F44670"/>
    <w:rsid w:val="00F4473B"/>
    <w:rsid w:val="00F44748"/>
    <w:rsid w:val="00F453A9"/>
    <w:rsid w:val="00F45474"/>
    <w:rsid w:val="00F4561C"/>
    <w:rsid w:val="00F45699"/>
    <w:rsid w:val="00F45874"/>
    <w:rsid w:val="00F45B96"/>
    <w:rsid w:val="00F45DD1"/>
    <w:rsid w:val="00F460CE"/>
    <w:rsid w:val="00F46485"/>
    <w:rsid w:val="00F4662A"/>
    <w:rsid w:val="00F46A01"/>
    <w:rsid w:val="00F46F9B"/>
    <w:rsid w:val="00F4721E"/>
    <w:rsid w:val="00F474A5"/>
    <w:rsid w:val="00F474BB"/>
    <w:rsid w:val="00F47588"/>
    <w:rsid w:val="00F4758D"/>
    <w:rsid w:val="00F478E0"/>
    <w:rsid w:val="00F47A56"/>
    <w:rsid w:val="00F47C5F"/>
    <w:rsid w:val="00F47CB8"/>
    <w:rsid w:val="00F47EB7"/>
    <w:rsid w:val="00F500C4"/>
    <w:rsid w:val="00F50399"/>
    <w:rsid w:val="00F5065C"/>
    <w:rsid w:val="00F50692"/>
    <w:rsid w:val="00F50890"/>
    <w:rsid w:val="00F508FA"/>
    <w:rsid w:val="00F5093C"/>
    <w:rsid w:val="00F5098E"/>
    <w:rsid w:val="00F509E1"/>
    <w:rsid w:val="00F50A20"/>
    <w:rsid w:val="00F50BD4"/>
    <w:rsid w:val="00F50C97"/>
    <w:rsid w:val="00F5144F"/>
    <w:rsid w:val="00F5176B"/>
    <w:rsid w:val="00F5191D"/>
    <w:rsid w:val="00F51FAB"/>
    <w:rsid w:val="00F5251C"/>
    <w:rsid w:val="00F52547"/>
    <w:rsid w:val="00F527E5"/>
    <w:rsid w:val="00F52933"/>
    <w:rsid w:val="00F529A8"/>
    <w:rsid w:val="00F52A1C"/>
    <w:rsid w:val="00F52F33"/>
    <w:rsid w:val="00F53165"/>
    <w:rsid w:val="00F532C3"/>
    <w:rsid w:val="00F533AB"/>
    <w:rsid w:val="00F53649"/>
    <w:rsid w:val="00F54344"/>
    <w:rsid w:val="00F543A6"/>
    <w:rsid w:val="00F5471A"/>
    <w:rsid w:val="00F5485B"/>
    <w:rsid w:val="00F54B25"/>
    <w:rsid w:val="00F54E7D"/>
    <w:rsid w:val="00F54F8A"/>
    <w:rsid w:val="00F5542F"/>
    <w:rsid w:val="00F55483"/>
    <w:rsid w:val="00F55894"/>
    <w:rsid w:val="00F55A64"/>
    <w:rsid w:val="00F55EC7"/>
    <w:rsid w:val="00F561FF"/>
    <w:rsid w:val="00F56491"/>
    <w:rsid w:val="00F56956"/>
    <w:rsid w:val="00F56AC4"/>
    <w:rsid w:val="00F56F35"/>
    <w:rsid w:val="00F5709D"/>
    <w:rsid w:val="00F570DD"/>
    <w:rsid w:val="00F5766E"/>
    <w:rsid w:val="00F57756"/>
    <w:rsid w:val="00F57E01"/>
    <w:rsid w:val="00F57FB4"/>
    <w:rsid w:val="00F57FF2"/>
    <w:rsid w:val="00F60433"/>
    <w:rsid w:val="00F6056F"/>
    <w:rsid w:val="00F6060F"/>
    <w:rsid w:val="00F6074D"/>
    <w:rsid w:val="00F608A8"/>
    <w:rsid w:val="00F60A58"/>
    <w:rsid w:val="00F60A74"/>
    <w:rsid w:val="00F60BDF"/>
    <w:rsid w:val="00F60D90"/>
    <w:rsid w:val="00F61030"/>
    <w:rsid w:val="00F613FC"/>
    <w:rsid w:val="00F618FB"/>
    <w:rsid w:val="00F61AC8"/>
    <w:rsid w:val="00F61B44"/>
    <w:rsid w:val="00F6209A"/>
    <w:rsid w:val="00F62262"/>
    <w:rsid w:val="00F6226B"/>
    <w:rsid w:val="00F62706"/>
    <w:rsid w:val="00F62CF0"/>
    <w:rsid w:val="00F62ECF"/>
    <w:rsid w:val="00F630A4"/>
    <w:rsid w:val="00F635D1"/>
    <w:rsid w:val="00F636AB"/>
    <w:rsid w:val="00F63707"/>
    <w:rsid w:val="00F63AE6"/>
    <w:rsid w:val="00F63C16"/>
    <w:rsid w:val="00F63D7F"/>
    <w:rsid w:val="00F63E53"/>
    <w:rsid w:val="00F64525"/>
    <w:rsid w:val="00F6454B"/>
    <w:rsid w:val="00F64678"/>
    <w:rsid w:val="00F646EB"/>
    <w:rsid w:val="00F64759"/>
    <w:rsid w:val="00F64828"/>
    <w:rsid w:val="00F6523A"/>
    <w:rsid w:val="00F659D6"/>
    <w:rsid w:val="00F65D8C"/>
    <w:rsid w:val="00F6607D"/>
    <w:rsid w:val="00F6634A"/>
    <w:rsid w:val="00F668CA"/>
    <w:rsid w:val="00F67131"/>
    <w:rsid w:val="00F671B4"/>
    <w:rsid w:val="00F67886"/>
    <w:rsid w:val="00F67D7F"/>
    <w:rsid w:val="00F7038E"/>
    <w:rsid w:val="00F7073D"/>
    <w:rsid w:val="00F70AE1"/>
    <w:rsid w:val="00F70BCB"/>
    <w:rsid w:val="00F71413"/>
    <w:rsid w:val="00F7145C"/>
    <w:rsid w:val="00F718E2"/>
    <w:rsid w:val="00F71ABF"/>
    <w:rsid w:val="00F71AC8"/>
    <w:rsid w:val="00F71BC1"/>
    <w:rsid w:val="00F71EC3"/>
    <w:rsid w:val="00F72359"/>
    <w:rsid w:val="00F723B0"/>
    <w:rsid w:val="00F72498"/>
    <w:rsid w:val="00F724B4"/>
    <w:rsid w:val="00F7253E"/>
    <w:rsid w:val="00F72C44"/>
    <w:rsid w:val="00F72ED6"/>
    <w:rsid w:val="00F7332B"/>
    <w:rsid w:val="00F73431"/>
    <w:rsid w:val="00F736F8"/>
    <w:rsid w:val="00F7393C"/>
    <w:rsid w:val="00F73E61"/>
    <w:rsid w:val="00F7430D"/>
    <w:rsid w:val="00F743A6"/>
    <w:rsid w:val="00F74B02"/>
    <w:rsid w:val="00F74D10"/>
    <w:rsid w:val="00F74DB9"/>
    <w:rsid w:val="00F74F42"/>
    <w:rsid w:val="00F7511C"/>
    <w:rsid w:val="00F751D2"/>
    <w:rsid w:val="00F75939"/>
    <w:rsid w:val="00F759A6"/>
    <w:rsid w:val="00F75BAA"/>
    <w:rsid w:val="00F75D0C"/>
    <w:rsid w:val="00F760C5"/>
    <w:rsid w:val="00F769B9"/>
    <w:rsid w:val="00F76A0A"/>
    <w:rsid w:val="00F76BCE"/>
    <w:rsid w:val="00F76CBB"/>
    <w:rsid w:val="00F76D54"/>
    <w:rsid w:val="00F76FF4"/>
    <w:rsid w:val="00F77107"/>
    <w:rsid w:val="00F77130"/>
    <w:rsid w:val="00F77212"/>
    <w:rsid w:val="00F772DC"/>
    <w:rsid w:val="00F7762F"/>
    <w:rsid w:val="00F77669"/>
    <w:rsid w:val="00F776B0"/>
    <w:rsid w:val="00F778E8"/>
    <w:rsid w:val="00F77C11"/>
    <w:rsid w:val="00F802C5"/>
    <w:rsid w:val="00F8037F"/>
    <w:rsid w:val="00F8049E"/>
    <w:rsid w:val="00F80D11"/>
    <w:rsid w:val="00F80F1A"/>
    <w:rsid w:val="00F811A2"/>
    <w:rsid w:val="00F8151B"/>
    <w:rsid w:val="00F8198F"/>
    <w:rsid w:val="00F81A57"/>
    <w:rsid w:val="00F81A62"/>
    <w:rsid w:val="00F820D7"/>
    <w:rsid w:val="00F82DF0"/>
    <w:rsid w:val="00F82E94"/>
    <w:rsid w:val="00F82ED9"/>
    <w:rsid w:val="00F834BC"/>
    <w:rsid w:val="00F8359D"/>
    <w:rsid w:val="00F835D0"/>
    <w:rsid w:val="00F8363D"/>
    <w:rsid w:val="00F836B7"/>
    <w:rsid w:val="00F83AE3"/>
    <w:rsid w:val="00F83E3D"/>
    <w:rsid w:val="00F83ECD"/>
    <w:rsid w:val="00F83EFF"/>
    <w:rsid w:val="00F84651"/>
    <w:rsid w:val="00F84717"/>
    <w:rsid w:val="00F84A6A"/>
    <w:rsid w:val="00F84B10"/>
    <w:rsid w:val="00F84C3F"/>
    <w:rsid w:val="00F84DB9"/>
    <w:rsid w:val="00F85486"/>
    <w:rsid w:val="00F85A81"/>
    <w:rsid w:val="00F85D6C"/>
    <w:rsid w:val="00F85FB6"/>
    <w:rsid w:val="00F85FFF"/>
    <w:rsid w:val="00F861CD"/>
    <w:rsid w:val="00F8680E"/>
    <w:rsid w:val="00F8684C"/>
    <w:rsid w:val="00F8693C"/>
    <w:rsid w:val="00F86E73"/>
    <w:rsid w:val="00F873D7"/>
    <w:rsid w:val="00F87591"/>
    <w:rsid w:val="00F87A6C"/>
    <w:rsid w:val="00F87BA4"/>
    <w:rsid w:val="00F900C7"/>
    <w:rsid w:val="00F90520"/>
    <w:rsid w:val="00F909F5"/>
    <w:rsid w:val="00F90A10"/>
    <w:rsid w:val="00F91070"/>
    <w:rsid w:val="00F910B0"/>
    <w:rsid w:val="00F912CB"/>
    <w:rsid w:val="00F913D5"/>
    <w:rsid w:val="00F91517"/>
    <w:rsid w:val="00F91555"/>
    <w:rsid w:val="00F918C3"/>
    <w:rsid w:val="00F91A15"/>
    <w:rsid w:val="00F91C40"/>
    <w:rsid w:val="00F91E1E"/>
    <w:rsid w:val="00F91FBB"/>
    <w:rsid w:val="00F920A8"/>
    <w:rsid w:val="00F92487"/>
    <w:rsid w:val="00F92562"/>
    <w:rsid w:val="00F92845"/>
    <w:rsid w:val="00F92C73"/>
    <w:rsid w:val="00F92EDA"/>
    <w:rsid w:val="00F93158"/>
    <w:rsid w:val="00F9315A"/>
    <w:rsid w:val="00F93516"/>
    <w:rsid w:val="00F9370A"/>
    <w:rsid w:val="00F93719"/>
    <w:rsid w:val="00F9374A"/>
    <w:rsid w:val="00F93904"/>
    <w:rsid w:val="00F94023"/>
    <w:rsid w:val="00F9403C"/>
    <w:rsid w:val="00F94263"/>
    <w:rsid w:val="00F946D7"/>
    <w:rsid w:val="00F94942"/>
    <w:rsid w:val="00F94A86"/>
    <w:rsid w:val="00F94AC9"/>
    <w:rsid w:val="00F94E95"/>
    <w:rsid w:val="00F94F21"/>
    <w:rsid w:val="00F95058"/>
    <w:rsid w:val="00F95566"/>
    <w:rsid w:val="00F95D78"/>
    <w:rsid w:val="00F96150"/>
    <w:rsid w:val="00F96223"/>
    <w:rsid w:val="00F9625C"/>
    <w:rsid w:val="00F962E9"/>
    <w:rsid w:val="00F97108"/>
    <w:rsid w:val="00F972A1"/>
    <w:rsid w:val="00F975CA"/>
    <w:rsid w:val="00F97609"/>
    <w:rsid w:val="00F97E5D"/>
    <w:rsid w:val="00FA01B7"/>
    <w:rsid w:val="00FA0250"/>
    <w:rsid w:val="00FA0781"/>
    <w:rsid w:val="00FA0ABD"/>
    <w:rsid w:val="00FA0B2A"/>
    <w:rsid w:val="00FA0C14"/>
    <w:rsid w:val="00FA0D08"/>
    <w:rsid w:val="00FA0DC2"/>
    <w:rsid w:val="00FA0F8F"/>
    <w:rsid w:val="00FA109A"/>
    <w:rsid w:val="00FA1784"/>
    <w:rsid w:val="00FA180F"/>
    <w:rsid w:val="00FA1A4F"/>
    <w:rsid w:val="00FA1B6F"/>
    <w:rsid w:val="00FA1D3C"/>
    <w:rsid w:val="00FA1E94"/>
    <w:rsid w:val="00FA2201"/>
    <w:rsid w:val="00FA220C"/>
    <w:rsid w:val="00FA3116"/>
    <w:rsid w:val="00FA317D"/>
    <w:rsid w:val="00FA3278"/>
    <w:rsid w:val="00FA35C4"/>
    <w:rsid w:val="00FA38C8"/>
    <w:rsid w:val="00FA3A3B"/>
    <w:rsid w:val="00FA3B44"/>
    <w:rsid w:val="00FA3B66"/>
    <w:rsid w:val="00FA3BC2"/>
    <w:rsid w:val="00FA4587"/>
    <w:rsid w:val="00FA496A"/>
    <w:rsid w:val="00FA4F59"/>
    <w:rsid w:val="00FA5007"/>
    <w:rsid w:val="00FA508D"/>
    <w:rsid w:val="00FA58CF"/>
    <w:rsid w:val="00FA5AA5"/>
    <w:rsid w:val="00FA5FD3"/>
    <w:rsid w:val="00FA680E"/>
    <w:rsid w:val="00FA6B81"/>
    <w:rsid w:val="00FA717D"/>
    <w:rsid w:val="00FA740A"/>
    <w:rsid w:val="00FA766A"/>
    <w:rsid w:val="00FA7AC4"/>
    <w:rsid w:val="00FA7B1F"/>
    <w:rsid w:val="00FA7BCD"/>
    <w:rsid w:val="00FA7CAC"/>
    <w:rsid w:val="00FA7D68"/>
    <w:rsid w:val="00FB0338"/>
    <w:rsid w:val="00FB03B2"/>
    <w:rsid w:val="00FB03C7"/>
    <w:rsid w:val="00FB0DD0"/>
    <w:rsid w:val="00FB1299"/>
    <w:rsid w:val="00FB12D7"/>
    <w:rsid w:val="00FB1347"/>
    <w:rsid w:val="00FB170F"/>
    <w:rsid w:val="00FB1939"/>
    <w:rsid w:val="00FB1CA3"/>
    <w:rsid w:val="00FB1E5C"/>
    <w:rsid w:val="00FB213B"/>
    <w:rsid w:val="00FB21FE"/>
    <w:rsid w:val="00FB2260"/>
    <w:rsid w:val="00FB22F1"/>
    <w:rsid w:val="00FB2C02"/>
    <w:rsid w:val="00FB2C09"/>
    <w:rsid w:val="00FB2F7C"/>
    <w:rsid w:val="00FB301E"/>
    <w:rsid w:val="00FB3252"/>
    <w:rsid w:val="00FB33EA"/>
    <w:rsid w:val="00FB34C8"/>
    <w:rsid w:val="00FB3596"/>
    <w:rsid w:val="00FB3701"/>
    <w:rsid w:val="00FB3804"/>
    <w:rsid w:val="00FB3CFE"/>
    <w:rsid w:val="00FB3D95"/>
    <w:rsid w:val="00FB3EE5"/>
    <w:rsid w:val="00FB4554"/>
    <w:rsid w:val="00FB4759"/>
    <w:rsid w:val="00FB49EB"/>
    <w:rsid w:val="00FB5263"/>
    <w:rsid w:val="00FB5498"/>
    <w:rsid w:val="00FB5B5F"/>
    <w:rsid w:val="00FB5C68"/>
    <w:rsid w:val="00FB5D28"/>
    <w:rsid w:val="00FB5E1B"/>
    <w:rsid w:val="00FB6178"/>
    <w:rsid w:val="00FB6192"/>
    <w:rsid w:val="00FB664C"/>
    <w:rsid w:val="00FB6747"/>
    <w:rsid w:val="00FB6845"/>
    <w:rsid w:val="00FB6868"/>
    <w:rsid w:val="00FB6C43"/>
    <w:rsid w:val="00FB6C9F"/>
    <w:rsid w:val="00FB6F56"/>
    <w:rsid w:val="00FB6F83"/>
    <w:rsid w:val="00FB70AB"/>
    <w:rsid w:val="00FB7302"/>
    <w:rsid w:val="00FB734A"/>
    <w:rsid w:val="00FB736D"/>
    <w:rsid w:val="00FB7431"/>
    <w:rsid w:val="00FB7A44"/>
    <w:rsid w:val="00FB7A5D"/>
    <w:rsid w:val="00FB7DAC"/>
    <w:rsid w:val="00FC0A37"/>
    <w:rsid w:val="00FC0CAB"/>
    <w:rsid w:val="00FC0E03"/>
    <w:rsid w:val="00FC11A7"/>
    <w:rsid w:val="00FC1266"/>
    <w:rsid w:val="00FC131B"/>
    <w:rsid w:val="00FC131E"/>
    <w:rsid w:val="00FC1373"/>
    <w:rsid w:val="00FC1626"/>
    <w:rsid w:val="00FC1881"/>
    <w:rsid w:val="00FC1923"/>
    <w:rsid w:val="00FC1CBA"/>
    <w:rsid w:val="00FC2018"/>
    <w:rsid w:val="00FC206B"/>
    <w:rsid w:val="00FC207B"/>
    <w:rsid w:val="00FC25C5"/>
    <w:rsid w:val="00FC25F8"/>
    <w:rsid w:val="00FC2646"/>
    <w:rsid w:val="00FC279D"/>
    <w:rsid w:val="00FC2A33"/>
    <w:rsid w:val="00FC2B82"/>
    <w:rsid w:val="00FC2C07"/>
    <w:rsid w:val="00FC2F52"/>
    <w:rsid w:val="00FC3045"/>
    <w:rsid w:val="00FC3494"/>
    <w:rsid w:val="00FC3A8A"/>
    <w:rsid w:val="00FC3CFF"/>
    <w:rsid w:val="00FC3D81"/>
    <w:rsid w:val="00FC4106"/>
    <w:rsid w:val="00FC43A5"/>
    <w:rsid w:val="00FC469A"/>
    <w:rsid w:val="00FC4888"/>
    <w:rsid w:val="00FC49DF"/>
    <w:rsid w:val="00FC4A5B"/>
    <w:rsid w:val="00FC4BEB"/>
    <w:rsid w:val="00FC4C01"/>
    <w:rsid w:val="00FC4CF8"/>
    <w:rsid w:val="00FC4D10"/>
    <w:rsid w:val="00FC5288"/>
    <w:rsid w:val="00FC5461"/>
    <w:rsid w:val="00FC57AA"/>
    <w:rsid w:val="00FC5A7D"/>
    <w:rsid w:val="00FC5ABF"/>
    <w:rsid w:val="00FC5D58"/>
    <w:rsid w:val="00FC5DCF"/>
    <w:rsid w:val="00FC60F7"/>
    <w:rsid w:val="00FC63DA"/>
    <w:rsid w:val="00FC65BC"/>
    <w:rsid w:val="00FC67C9"/>
    <w:rsid w:val="00FC6A3A"/>
    <w:rsid w:val="00FC6AA6"/>
    <w:rsid w:val="00FC70C1"/>
    <w:rsid w:val="00FC7350"/>
    <w:rsid w:val="00FC743C"/>
    <w:rsid w:val="00FC7998"/>
    <w:rsid w:val="00FC7A3B"/>
    <w:rsid w:val="00FC7D40"/>
    <w:rsid w:val="00FC7EA3"/>
    <w:rsid w:val="00FD017B"/>
    <w:rsid w:val="00FD082E"/>
    <w:rsid w:val="00FD0B09"/>
    <w:rsid w:val="00FD0BD1"/>
    <w:rsid w:val="00FD0D1B"/>
    <w:rsid w:val="00FD0E0D"/>
    <w:rsid w:val="00FD0EA5"/>
    <w:rsid w:val="00FD1074"/>
    <w:rsid w:val="00FD1177"/>
    <w:rsid w:val="00FD129D"/>
    <w:rsid w:val="00FD1680"/>
    <w:rsid w:val="00FD16F2"/>
    <w:rsid w:val="00FD181B"/>
    <w:rsid w:val="00FD19BE"/>
    <w:rsid w:val="00FD1ECA"/>
    <w:rsid w:val="00FD20A7"/>
    <w:rsid w:val="00FD244E"/>
    <w:rsid w:val="00FD2A87"/>
    <w:rsid w:val="00FD2E12"/>
    <w:rsid w:val="00FD318A"/>
    <w:rsid w:val="00FD344E"/>
    <w:rsid w:val="00FD3451"/>
    <w:rsid w:val="00FD3585"/>
    <w:rsid w:val="00FD3792"/>
    <w:rsid w:val="00FD37A6"/>
    <w:rsid w:val="00FD37AC"/>
    <w:rsid w:val="00FD37B7"/>
    <w:rsid w:val="00FD3B5F"/>
    <w:rsid w:val="00FD3CA5"/>
    <w:rsid w:val="00FD3F04"/>
    <w:rsid w:val="00FD4027"/>
    <w:rsid w:val="00FD4225"/>
    <w:rsid w:val="00FD4424"/>
    <w:rsid w:val="00FD47BC"/>
    <w:rsid w:val="00FD49EC"/>
    <w:rsid w:val="00FD4EE7"/>
    <w:rsid w:val="00FD5147"/>
    <w:rsid w:val="00FD55CB"/>
    <w:rsid w:val="00FD569F"/>
    <w:rsid w:val="00FD579D"/>
    <w:rsid w:val="00FD594D"/>
    <w:rsid w:val="00FD5A9E"/>
    <w:rsid w:val="00FD5D22"/>
    <w:rsid w:val="00FD600D"/>
    <w:rsid w:val="00FD629F"/>
    <w:rsid w:val="00FD647E"/>
    <w:rsid w:val="00FD6991"/>
    <w:rsid w:val="00FD69D9"/>
    <w:rsid w:val="00FD6AA7"/>
    <w:rsid w:val="00FD6B20"/>
    <w:rsid w:val="00FD6ECD"/>
    <w:rsid w:val="00FD7590"/>
    <w:rsid w:val="00FD7905"/>
    <w:rsid w:val="00FD79B8"/>
    <w:rsid w:val="00FD7A74"/>
    <w:rsid w:val="00FD7B1E"/>
    <w:rsid w:val="00FD7D69"/>
    <w:rsid w:val="00FD7DF3"/>
    <w:rsid w:val="00FD7E80"/>
    <w:rsid w:val="00FD7E8B"/>
    <w:rsid w:val="00FD7EA3"/>
    <w:rsid w:val="00FD7EFD"/>
    <w:rsid w:val="00FE0073"/>
    <w:rsid w:val="00FE0329"/>
    <w:rsid w:val="00FE05A0"/>
    <w:rsid w:val="00FE0835"/>
    <w:rsid w:val="00FE09A4"/>
    <w:rsid w:val="00FE0AB6"/>
    <w:rsid w:val="00FE0D33"/>
    <w:rsid w:val="00FE0F89"/>
    <w:rsid w:val="00FE0FB2"/>
    <w:rsid w:val="00FE1131"/>
    <w:rsid w:val="00FE11D3"/>
    <w:rsid w:val="00FE11DC"/>
    <w:rsid w:val="00FE14A8"/>
    <w:rsid w:val="00FE1678"/>
    <w:rsid w:val="00FE19B9"/>
    <w:rsid w:val="00FE1A18"/>
    <w:rsid w:val="00FE1D9C"/>
    <w:rsid w:val="00FE1F6D"/>
    <w:rsid w:val="00FE204C"/>
    <w:rsid w:val="00FE22CF"/>
    <w:rsid w:val="00FE2395"/>
    <w:rsid w:val="00FE25EE"/>
    <w:rsid w:val="00FE2BAD"/>
    <w:rsid w:val="00FE2D9A"/>
    <w:rsid w:val="00FE2DC8"/>
    <w:rsid w:val="00FE2E3D"/>
    <w:rsid w:val="00FE2EFE"/>
    <w:rsid w:val="00FE354F"/>
    <w:rsid w:val="00FE3C89"/>
    <w:rsid w:val="00FE41A6"/>
    <w:rsid w:val="00FE41DD"/>
    <w:rsid w:val="00FE466C"/>
    <w:rsid w:val="00FE4953"/>
    <w:rsid w:val="00FE5A4C"/>
    <w:rsid w:val="00FE5EAC"/>
    <w:rsid w:val="00FE5EDE"/>
    <w:rsid w:val="00FE5F7C"/>
    <w:rsid w:val="00FE5F88"/>
    <w:rsid w:val="00FE652D"/>
    <w:rsid w:val="00FE69B3"/>
    <w:rsid w:val="00FE6B35"/>
    <w:rsid w:val="00FE6C70"/>
    <w:rsid w:val="00FE703C"/>
    <w:rsid w:val="00FE712E"/>
    <w:rsid w:val="00FE7209"/>
    <w:rsid w:val="00FE7590"/>
    <w:rsid w:val="00FE75B7"/>
    <w:rsid w:val="00FE7682"/>
    <w:rsid w:val="00FE7BFA"/>
    <w:rsid w:val="00FE7DA4"/>
    <w:rsid w:val="00FE7F82"/>
    <w:rsid w:val="00FF02F9"/>
    <w:rsid w:val="00FF0318"/>
    <w:rsid w:val="00FF042B"/>
    <w:rsid w:val="00FF062B"/>
    <w:rsid w:val="00FF086B"/>
    <w:rsid w:val="00FF0AA8"/>
    <w:rsid w:val="00FF0CAD"/>
    <w:rsid w:val="00FF10D6"/>
    <w:rsid w:val="00FF1149"/>
    <w:rsid w:val="00FF1498"/>
    <w:rsid w:val="00FF1713"/>
    <w:rsid w:val="00FF1950"/>
    <w:rsid w:val="00FF1F6A"/>
    <w:rsid w:val="00FF22A2"/>
    <w:rsid w:val="00FF232F"/>
    <w:rsid w:val="00FF27B9"/>
    <w:rsid w:val="00FF2AE5"/>
    <w:rsid w:val="00FF2AFC"/>
    <w:rsid w:val="00FF2B27"/>
    <w:rsid w:val="00FF2C81"/>
    <w:rsid w:val="00FF2E4A"/>
    <w:rsid w:val="00FF2E77"/>
    <w:rsid w:val="00FF3501"/>
    <w:rsid w:val="00FF36F8"/>
    <w:rsid w:val="00FF3C0B"/>
    <w:rsid w:val="00FF3FA9"/>
    <w:rsid w:val="00FF426D"/>
    <w:rsid w:val="00FF4422"/>
    <w:rsid w:val="00FF4556"/>
    <w:rsid w:val="00FF46C0"/>
    <w:rsid w:val="00FF4B30"/>
    <w:rsid w:val="00FF4E43"/>
    <w:rsid w:val="00FF4F5C"/>
    <w:rsid w:val="00FF5299"/>
    <w:rsid w:val="00FF5426"/>
    <w:rsid w:val="00FF5708"/>
    <w:rsid w:val="00FF5F66"/>
    <w:rsid w:val="00FF60E0"/>
    <w:rsid w:val="00FF629F"/>
    <w:rsid w:val="00FF6903"/>
    <w:rsid w:val="00FF6B01"/>
    <w:rsid w:val="00FF6D87"/>
    <w:rsid w:val="00FF6EA4"/>
    <w:rsid w:val="00FF710E"/>
    <w:rsid w:val="00FF72DD"/>
    <w:rsid w:val="00FF7412"/>
    <w:rsid w:val="00FF7594"/>
    <w:rsid w:val="00FF75AD"/>
    <w:rsid w:val="00FF75BB"/>
    <w:rsid w:val="00FF7638"/>
    <w:rsid w:val="00FF76B2"/>
    <w:rsid w:val="00FF78D8"/>
    <w:rsid w:val="00FF7AF7"/>
    <w:rsid w:val="00FF7B15"/>
    <w:rsid w:val="082149F6"/>
    <w:rsid w:val="0A553B21"/>
    <w:rsid w:val="0A6D5252"/>
    <w:rsid w:val="0D9CDEDE"/>
    <w:rsid w:val="16E191B5"/>
    <w:rsid w:val="1730C9DE"/>
    <w:rsid w:val="3D6F114B"/>
    <w:rsid w:val="49FBB58B"/>
    <w:rsid w:val="5375D845"/>
    <w:rsid w:val="58C85C4A"/>
    <w:rsid w:val="6BCEAF17"/>
    <w:rsid w:val="7106DC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19D9"/>
  <w15:docId w15:val="{614C051F-4FDF-45E1-9F25-CF0ABFC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autoRedefine/>
    <w:uiPriority w:val="9"/>
    <w:qFormat/>
    <w:rsid w:val="00A40925"/>
    <w:pPr>
      <w:keepNext/>
      <w:keepLines/>
      <w:outlineLvl w:val="0"/>
    </w:pPr>
    <w:rPr>
      <w:rFonts w:eastAsiaTheme="majorEastAsia" w:cstheme="majorBidi"/>
      <w:bCs/>
      <w:szCs w:val="22"/>
      <w:u w:val="single"/>
    </w:rPr>
  </w:style>
  <w:style w:type="paragraph" w:styleId="Kop2">
    <w:name w:val="heading 2"/>
    <w:basedOn w:val="Lijstalinea"/>
    <w:next w:val="Standaard"/>
    <w:link w:val="Kop2Char"/>
    <w:uiPriority w:val="9"/>
    <w:unhideWhenUsed/>
    <w:qFormat/>
    <w:rsid w:val="00417F80"/>
    <w:pPr>
      <w:ind w:left="340" w:hanging="340"/>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571BE"/>
    <w:rPr>
      <w:color w:val="666666"/>
    </w:rPr>
  </w:style>
  <w:style w:type="paragraph" w:styleId="Revisie">
    <w:name w:val="Revision"/>
    <w:hidden/>
    <w:uiPriority w:val="99"/>
    <w:semiHidden/>
    <w:rsid w:val="004946D6"/>
    <w:rPr>
      <w:rFonts w:ascii="Univers" w:hAnsi="Univers"/>
      <w:sz w:val="22"/>
      <w:szCs w:val="24"/>
    </w:rPr>
  </w:style>
  <w:style w:type="character" w:styleId="Hyperlink">
    <w:name w:val="Hyperlink"/>
    <w:basedOn w:val="Standaardalinea-lettertype"/>
    <w:uiPriority w:val="99"/>
    <w:unhideWhenUsed/>
    <w:rsid w:val="00A42D74"/>
    <w:rPr>
      <w:color w:val="0000FF" w:themeColor="hyperlink"/>
      <w:u w:val="single"/>
    </w:rPr>
  </w:style>
  <w:style w:type="character" w:styleId="Onopgelostemelding">
    <w:name w:val="Unresolved Mention"/>
    <w:basedOn w:val="Standaardalinea-lettertype"/>
    <w:uiPriority w:val="99"/>
    <w:rsid w:val="00A42D74"/>
    <w:rPr>
      <w:color w:val="605E5C"/>
      <w:shd w:val="clear" w:color="auto" w:fill="E1DFDD"/>
    </w:rPr>
  </w:style>
  <w:style w:type="character" w:styleId="GevolgdeHyperlink">
    <w:name w:val="FollowedHyperlink"/>
    <w:basedOn w:val="Standaardalinea-lettertype"/>
    <w:uiPriority w:val="99"/>
    <w:semiHidden/>
    <w:unhideWhenUsed/>
    <w:rsid w:val="00825ADB"/>
    <w:rPr>
      <w:color w:val="800080" w:themeColor="followedHyperlink"/>
      <w:u w:val="single"/>
    </w:rPr>
  </w:style>
  <w:style w:type="paragraph" w:styleId="Lijstalinea">
    <w:name w:val="List Paragraph"/>
    <w:basedOn w:val="Standaard"/>
    <w:uiPriority w:val="34"/>
    <w:qFormat/>
    <w:rsid w:val="00325AB1"/>
    <w:pPr>
      <w:ind w:left="720"/>
      <w:contextualSpacing/>
    </w:pPr>
  </w:style>
  <w:style w:type="paragraph" w:styleId="Voetnoottekst">
    <w:name w:val="footnote text"/>
    <w:basedOn w:val="Standaard"/>
    <w:link w:val="VoetnoottekstChar"/>
    <w:uiPriority w:val="99"/>
    <w:unhideWhenUsed/>
    <w:rsid w:val="00CE2EA7"/>
    <w:rPr>
      <w:sz w:val="20"/>
      <w:szCs w:val="20"/>
    </w:rPr>
  </w:style>
  <w:style w:type="character" w:customStyle="1" w:styleId="VoetnoottekstChar">
    <w:name w:val="Voetnoottekst Char"/>
    <w:basedOn w:val="Standaardalinea-lettertype"/>
    <w:link w:val="Voetnoottekst"/>
    <w:uiPriority w:val="99"/>
    <w:qFormat/>
    <w:rsid w:val="00CE2EA7"/>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E2EA7"/>
    <w:rPr>
      <w:vertAlign w:val="superscript"/>
    </w:rPr>
  </w:style>
  <w:style w:type="character" w:styleId="Verwijzingopmerking">
    <w:name w:val="annotation reference"/>
    <w:basedOn w:val="Standaardalinea-lettertype"/>
    <w:uiPriority w:val="99"/>
    <w:semiHidden/>
    <w:unhideWhenUsed/>
    <w:rsid w:val="00043873"/>
    <w:rPr>
      <w:sz w:val="16"/>
      <w:szCs w:val="16"/>
    </w:rPr>
  </w:style>
  <w:style w:type="paragraph" w:styleId="Tekstopmerking">
    <w:name w:val="annotation text"/>
    <w:basedOn w:val="Standaard"/>
    <w:link w:val="TekstopmerkingChar"/>
    <w:uiPriority w:val="99"/>
    <w:unhideWhenUsed/>
    <w:rsid w:val="00043873"/>
    <w:rPr>
      <w:sz w:val="20"/>
      <w:szCs w:val="20"/>
    </w:rPr>
  </w:style>
  <w:style w:type="character" w:customStyle="1" w:styleId="TekstopmerkingChar">
    <w:name w:val="Tekst opmerking Char"/>
    <w:basedOn w:val="Standaardalinea-lettertype"/>
    <w:link w:val="Tekstopmerking"/>
    <w:uiPriority w:val="99"/>
    <w:rsid w:val="0004387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43873"/>
    <w:rPr>
      <w:b/>
      <w:bCs/>
    </w:rPr>
  </w:style>
  <w:style w:type="character" w:customStyle="1" w:styleId="OnderwerpvanopmerkingChar">
    <w:name w:val="Onderwerp van opmerking Char"/>
    <w:basedOn w:val="TekstopmerkingChar"/>
    <w:link w:val="Onderwerpvanopmerking"/>
    <w:uiPriority w:val="99"/>
    <w:semiHidden/>
    <w:rsid w:val="00043873"/>
    <w:rPr>
      <w:rFonts w:ascii="Univers" w:hAnsi="Univers"/>
      <w:b/>
      <w:bCs/>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1A70FF"/>
    <w:pPr>
      <w:spacing w:after="160" w:line="240" w:lineRule="exact"/>
    </w:pPr>
    <w:rPr>
      <w:rFonts w:ascii="Times New Roman" w:hAnsi="Times New Roman"/>
      <w:sz w:val="20"/>
      <w:szCs w:val="20"/>
      <w:vertAlign w:val="superscript"/>
    </w:rPr>
  </w:style>
  <w:style w:type="character" w:customStyle="1" w:styleId="Kop1Char">
    <w:name w:val="Kop 1 Char"/>
    <w:basedOn w:val="Standaardalinea-lettertype"/>
    <w:link w:val="Kop1"/>
    <w:uiPriority w:val="9"/>
    <w:rsid w:val="00A40925"/>
    <w:rPr>
      <w:rFonts w:ascii="Univers" w:eastAsiaTheme="majorEastAsia" w:hAnsi="Univers" w:cstheme="majorBidi"/>
      <w:bCs/>
      <w:sz w:val="22"/>
      <w:szCs w:val="22"/>
      <w:u w:val="single"/>
    </w:rPr>
  </w:style>
  <w:style w:type="character" w:customStyle="1" w:styleId="Kop2Char">
    <w:name w:val="Kop 2 Char"/>
    <w:basedOn w:val="Standaardalinea-lettertype"/>
    <w:link w:val="Kop2"/>
    <w:uiPriority w:val="9"/>
    <w:rsid w:val="00417F80"/>
    <w:rPr>
      <w:rFonts w:ascii="Univers" w:hAnsi="Univers"/>
      <w:i/>
      <w:iCs/>
      <w:sz w:val="22"/>
      <w:szCs w:val="24"/>
    </w:rPr>
  </w:style>
  <w:style w:type="character" w:styleId="Vermelding">
    <w:name w:val="Mention"/>
    <w:basedOn w:val="Standaardalinea-lettertype"/>
    <w:uiPriority w:val="99"/>
    <w:rsid w:val="00D812FD"/>
    <w:rPr>
      <w:color w:val="2B579A"/>
      <w:shd w:val="clear" w:color="auto" w:fill="E1DFDD"/>
    </w:rPr>
  </w:style>
  <w:style w:type="paragraph" w:styleId="HTML-voorafopgemaakt">
    <w:name w:val="HTML Preformatted"/>
    <w:basedOn w:val="Standaard"/>
    <w:link w:val="HTML-voorafopgemaaktChar"/>
    <w:uiPriority w:val="99"/>
    <w:semiHidden/>
    <w:unhideWhenUsed/>
    <w:rsid w:val="00497146"/>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49714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866">
      <w:bodyDiv w:val="1"/>
      <w:marLeft w:val="0"/>
      <w:marRight w:val="0"/>
      <w:marTop w:val="0"/>
      <w:marBottom w:val="0"/>
      <w:divBdr>
        <w:top w:val="none" w:sz="0" w:space="0" w:color="auto"/>
        <w:left w:val="none" w:sz="0" w:space="0" w:color="auto"/>
        <w:bottom w:val="none" w:sz="0" w:space="0" w:color="auto"/>
        <w:right w:val="none" w:sz="0" w:space="0" w:color="auto"/>
      </w:divBdr>
    </w:div>
    <w:div w:id="76948680">
      <w:bodyDiv w:val="1"/>
      <w:marLeft w:val="0"/>
      <w:marRight w:val="0"/>
      <w:marTop w:val="0"/>
      <w:marBottom w:val="0"/>
      <w:divBdr>
        <w:top w:val="none" w:sz="0" w:space="0" w:color="auto"/>
        <w:left w:val="none" w:sz="0" w:space="0" w:color="auto"/>
        <w:bottom w:val="none" w:sz="0" w:space="0" w:color="auto"/>
        <w:right w:val="none" w:sz="0" w:space="0" w:color="auto"/>
      </w:divBdr>
    </w:div>
    <w:div w:id="99036048">
      <w:bodyDiv w:val="1"/>
      <w:marLeft w:val="0"/>
      <w:marRight w:val="0"/>
      <w:marTop w:val="0"/>
      <w:marBottom w:val="0"/>
      <w:divBdr>
        <w:top w:val="none" w:sz="0" w:space="0" w:color="auto"/>
        <w:left w:val="none" w:sz="0" w:space="0" w:color="auto"/>
        <w:bottom w:val="none" w:sz="0" w:space="0" w:color="auto"/>
        <w:right w:val="none" w:sz="0" w:space="0" w:color="auto"/>
      </w:divBdr>
    </w:div>
    <w:div w:id="112334708">
      <w:bodyDiv w:val="1"/>
      <w:marLeft w:val="0"/>
      <w:marRight w:val="0"/>
      <w:marTop w:val="0"/>
      <w:marBottom w:val="0"/>
      <w:divBdr>
        <w:top w:val="none" w:sz="0" w:space="0" w:color="auto"/>
        <w:left w:val="none" w:sz="0" w:space="0" w:color="auto"/>
        <w:bottom w:val="none" w:sz="0" w:space="0" w:color="auto"/>
        <w:right w:val="none" w:sz="0" w:space="0" w:color="auto"/>
      </w:divBdr>
    </w:div>
    <w:div w:id="159319984">
      <w:bodyDiv w:val="1"/>
      <w:marLeft w:val="0"/>
      <w:marRight w:val="0"/>
      <w:marTop w:val="0"/>
      <w:marBottom w:val="0"/>
      <w:divBdr>
        <w:top w:val="none" w:sz="0" w:space="0" w:color="auto"/>
        <w:left w:val="none" w:sz="0" w:space="0" w:color="auto"/>
        <w:bottom w:val="none" w:sz="0" w:space="0" w:color="auto"/>
        <w:right w:val="none" w:sz="0" w:space="0" w:color="auto"/>
      </w:divBdr>
    </w:div>
    <w:div w:id="173421207">
      <w:bodyDiv w:val="1"/>
      <w:marLeft w:val="0"/>
      <w:marRight w:val="0"/>
      <w:marTop w:val="0"/>
      <w:marBottom w:val="0"/>
      <w:divBdr>
        <w:top w:val="none" w:sz="0" w:space="0" w:color="auto"/>
        <w:left w:val="none" w:sz="0" w:space="0" w:color="auto"/>
        <w:bottom w:val="none" w:sz="0" w:space="0" w:color="auto"/>
        <w:right w:val="none" w:sz="0" w:space="0" w:color="auto"/>
      </w:divBdr>
    </w:div>
    <w:div w:id="187763853">
      <w:bodyDiv w:val="1"/>
      <w:marLeft w:val="0"/>
      <w:marRight w:val="0"/>
      <w:marTop w:val="0"/>
      <w:marBottom w:val="0"/>
      <w:divBdr>
        <w:top w:val="none" w:sz="0" w:space="0" w:color="auto"/>
        <w:left w:val="none" w:sz="0" w:space="0" w:color="auto"/>
        <w:bottom w:val="none" w:sz="0" w:space="0" w:color="auto"/>
        <w:right w:val="none" w:sz="0" w:space="0" w:color="auto"/>
      </w:divBdr>
    </w:div>
    <w:div w:id="266275446">
      <w:bodyDiv w:val="1"/>
      <w:marLeft w:val="0"/>
      <w:marRight w:val="0"/>
      <w:marTop w:val="0"/>
      <w:marBottom w:val="0"/>
      <w:divBdr>
        <w:top w:val="none" w:sz="0" w:space="0" w:color="auto"/>
        <w:left w:val="none" w:sz="0" w:space="0" w:color="auto"/>
        <w:bottom w:val="none" w:sz="0" w:space="0" w:color="auto"/>
        <w:right w:val="none" w:sz="0" w:space="0" w:color="auto"/>
      </w:divBdr>
    </w:div>
    <w:div w:id="309555497">
      <w:bodyDiv w:val="1"/>
      <w:marLeft w:val="0"/>
      <w:marRight w:val="0"/>
      <w:marTop w:val="0"/>
      <w:marBottom w:val="0"/>
      <w:divBdr>
        <w:top w:val="none" w:sz="0" w:space="0" w:color="auto"/>
        <w:left w:val="none" w:sz="0" w:space="0" w:color="auto"/>
        <w:bottom w:val="none" w:sz="0" w:space="0" w:color="auto"/>
        <w:right w:val="none" w:sz="0" w:space="0" w:color="auto"/>
      </w:divBdr>
    </w:div>
    <w:div w:id="349916615">
      <w:bodyDiv w:val="1"/>
      <w:marLeft w:val="0"/>
      <w:marRight w:val="0"/>
      <w:marTop w:val="0"/>
      <w:marBottom w:val="0"/>
      <w:divBdr>
        <w:top w:val="none" w:sz="0" w:space="0" w:color="auto"/>
        <w:left w:val="none" w:sz="0" w:space="0" w:color="auto"/>
        <w:bottom w:val="none" w:sz="0" w:space="0" w:color="auto"/>
        <w:right w:val="none" w:sz="0" w:space="0" w:color="auto"/>
      </w:divBdr>
    </w:div>
    <w:div w:id="449714368">
      <w:bodyDiv w:val="1"/>
      <w:marLeft w:val="0"/>
      <w:marRight w:val="0"/>
      <w:marTop w:val="0"/>
      <w:marBottom w:val="0"/>
      <w:divBdr>
        <w:top w:val="none" w:sz="0" w:space="0" w:color="auto"/>
        <w:left w:val="none" w:sz="0" w:space="0" w:color="auto"/>
        <w:bottom w:val="none" w:sz="0" w:space="0" w:color="auto"/>
        <w:right w:val="none" w:sz="0" w:space="0" w:color="auto"/>
      </w:divBdr>
    </w:div>
    <w:div w:id="704446700">
      <w:bodyDiv w:val="1"/>
      <w:marLeft w:val="0"/>
      <w:marRight w:val="0"/>
      <w:marTop w:val="0"/>
      <w:marBottom w:val="0"/>
      <w:divBdr>
        <w:top w:val="none" w:sz="0" w:space="0" w:color="auto"/>
        <w:left w:val="none" w:sz="0" w:space="0" w:color="auto"/>
        <w:bottom w:val="none" w:sz="0" w:space="0" w:color="auto"/>
        <w:right w:val="none" w:sz="0" w:space="0" w:color="auto"/>
      </w:divBdr>
      <w:divsChild>
        <w:div w:id="75061379">
          <w:marLeft w:val="0"/>
          <w:marRight w:val="0"/>
          <w:marTop w:val="0"/>
          <w:marBottom w:val="0"/>
          <w:divBdr>
            <w:top w:val="none" w:sz="0" w:space="0" w:color="auto"/>
            <w:left w:val="none" w:sz="0" w:space="0" w:color="auto"/>
            <w:bottom w:val="none" w:sz="0" w:space="0" w:color="auto"/>
            <w:right w:val="none" w:sz="0" w:space="0" w:color="auto"/>
          </w:divBdr>
        </w:div>
        <w:div w:id="156267328">
          <w:marLeft w:val="0"/>
          <w:marRight w:val="0"/>
          <w:marTop w:val="0"/>
          <w:marBottom w:val="0"/>
          <w:divBdr>
            <w:top w:val="none" w:sz="0" w:space="0" w:color="auto"/>
            <w:left w:val="none" w:sz="0" w:space="0" w:color="auto"/>
            <w:bottom w:val="none" w:sz="0" w:space="0" w:color="auto"/>
            <w:right w:val="none" w:sz="0" w:space="0" w:color="auto"/>
          </w:divBdr>
        </w:div>
        <w:div w:id="291785629">
          <w:marLeft w:val="0"/>
          <w:marRight w:val="0"/>
          <w:marTop w:val="0"/>
          <w:marBottom w:val="0"/>
          <w:divBdr>
            <w:top w:val="none" w:sz="0" w:space="0" w:color="auto"/>
            <w:left w:val="none" w:sz="0" w:space="0" w:color="auto"/>
            <w:bottom w:val="none" w:sz="0" w:space="0" w:color="auto"/>
            <w:right w:val="none" w:sz="0" w:space="0" w:color="auto"/>
          </w:divBdr>
        </w:div>
        <w:div w:id="821429297">
          <w:marLeft w:val="0"/>
          <w:marRight w:val="0"/>
          <w:marTop w:val="0"/>
          <w:marBottom w:val="0"/>
          <w:divBdr>
            <w:top w:val="none" w:sz="0" w:space="0" w:color="auto"/>
            <w:left w:val="none" w:sz="0" w:space="0" w:color="auto"/>
            <w:bottom w:val="none" w:sz="0" w:space="0" w:color="auto"/>
            <w:right w:val="none" w:sz="0" w:space="0" w:color="auto"/>
          </w:divBdr>
        </w:div>
        <w:div w:id="1087384330">
          <w:marLeft w:val="0"/>
          <w:marRight w:val="0"/>
          <w:marTop w:val="0"/>
          <w:marBottom w:val="0"/>
          <w:divBdr>
            <w:top w:val="none" w:sz="0" w:space="0" w:color="auto"/>
            <w:left w:val="none" w:sz="0" w:space="0" w:color="auto"/>
            <w:bottom w:val="none" w:sz="0" w:space="0" w:color="auto"/>
            <w:right w:val="none" w:sz="0" w:space="0" w:color="auto"/>
          </w:divBdr>
        </w:div>
        <w:div w:id="1183278220">
          <w:marLeft w:val="0"/>
          <w:marRight w:val="0"/>
          <w:marTop w:val="0"/>
          <w:marBottom w:val="0"/>
          <w:divBdr>
            <w:top w:val="none" w:sz="0" w:space="0" w:color="auto"/>
            <w:left w:val="none" w:sz="0" w:space="0" w:color="auto"/>
            <w:bottom w:val="none" w:sz="0" w:space="0" w:color="auto"/>
            <w:right w:val="none" w:sz="0" w:space="0" w:color="auto"/>
          </w:divBdr>
        </w:div>
        <w:div w:id="1249852494">
          <w:marLeft w:val="0"/>
          <w:marRight w:val="0"/>
          <w:marTop w:val="0"/>
          <w:marBottom w:val="0"/>
          <w:divBdr>
            <w:top w:val="none" w:sz="0" w:space="0" w:color="auto"/>
            <w:left w:val="none" w:sz="0" w:space="0" w:color="auto"/>
            <w:bottom w:val="none" w:sz="0" w:space="0" w:color="auto"/>
            <w:right w:val="none" w:sz="0" w:space="0" w:color="auto"/>
          </w:divBdr>
        </w:div>
        <w:div w:id="1333143155">
          <w:marLeft w:val="0"/>
          <w:marRight w:val="0"/>
          <w:marTop w:val="0"/>
          <w:marBottom w:val="0"/>
          <w:divBdr>
            <w:top w:val="none" w:sz="0" w:space="0" w:color="auto"/>
            <w:left w:val="none" w:sz="0" w:space="0" w:color="auto"/>
            <w:bottom w:val="none" w:sz="0" w:space="0" w:color="auto"/>
            <w:right w:val="none" w:sz="0" w:space="0" w:color="auto"/>
          </w:divBdr>
        </w:div>
        <w:div w:id="1676764896">
          <w:marLeft w:val="0"/>
          <w:marRight w:val="0"/>
          <w:marTop w:val="0"/>
          <w:marBottom w:val="0"/>
          <w:divBdr>
            <w:top w:val="none" w:sz="0" w:space="0" w:color="auto"/>
            <w:left w:val="none" w:sz="0" w:space="0" w:color="auto"/>
            <w:bottom w:val="none" w:sz="0" w:space="0" w:color="auto"/>
            <w:right w:val="none" w:sz="0" w:space="0" w:color="auto"/>
          </w:divBdr>
        </w:div>
      </w:divsChild>
    </w:div>
    <w:div w:id="717166889">
      <w:bodyDiv w:val="1"/>
      <w:marLeft w:val="0"/>
      <w:marRight w:val="0"/>
      <w:marTop w:val="0"/>
      <w:marBottom w:val="0"/>
      <w:divBdr>
        <w:top w:val="none" w:sz="0" w:space="0" w:color="auto"/>
        <w:left w:val="none" w:sz="0" w:space="0" w:color="auto"/>
        <w:bottom w:val="none" w:sz="0" w:space="0" w:color="auto"/>
        <w:right w:val="none" w:sz="0" w:space="0" w:color="auto"/>
      </w:divBdr>
    </w:div>
    <w:div w:id="887380486">
      <w:bodyDiv w:val="1"/>
      <w:marLeft w:val="0"/>
      <w:marRight w:val="0"/>
      <w:marTop w:val="0"/>
      <w:marBottom w:val="0"/>
      <w:divBdr>
        <w:top w:val="none" w:sz="0" w:space="0" w:color="auto"/>
        <w:left w:val="none" w:sz="0" w:space="0" w:color="auto"/>
        <w:bottom w:val="none" w:sz="0" w:space="0" w:color="auto"/>
        <w:right w:val="none" w:sz="0" w:space="0" w:color="auto"/>
      </w:divBdr>
    </w:div>
    <w:div w:id="1066028807">
      <w:bodyDiv w:val="1"/>
      <w:marLeft w:val="0"/>
      <w:marRight w:val="0"/>
      <w:marTop w:val="0"/>
      <w:marBottom w:val="0"/>
      <w:divBdr>
        <w:top w:val="none" w:sz="0" w:space="0" w:color="auto"/>
        <w:left w:val="none" w:sz="0" w:space="0" w:color="auto"/>
        <w:bottom w:val="none" w:sz="0" w:space="0" w:color="auto"/>
        <w:right w:val="none" w:sz="0" w:space="0" w:color="auto"/>
      </w:divBdr>
    </w:div>
    <w:div w:id="1138688276">
      <w:bodyDiv w:val="1"/>
      <w:marLeft w:val="0"/>
      <w:marRight w:val="0"/>
      <w:marTop w:val="0"/>
      <w:marBottom w:val="0"/>
      <w:divBdr>
        <w:top w:val="none" w:sz="0" w:space="0" w:color="auto"/>
        <w:left w:val="none" w:sz="0" w:space="0" w:color="auto"/>
        <w:bottom w:val="none" w:sz="0" w:space="0" w:color="auto"/>
        <w:right w:val="none" w:sz="0" w:space="0" w:color="auto"/>
      </w:divBdr>
    </w:div>
    <w:div w:id="1299189699">
      <w:bodyDiv w:val="1"/>
      <w:marLeft w:val="0"/>
      <w:marRight w:val="0"/>
      <w:marTop w:val="0"/>
      <w:marBottom w:val="0"/>
      <w:divBdr>
        <w:top w:val="none" w:sz="0" w:space="0" w:color="auto"/>
        <w:left w:val="none" w:sz="0" w:space="0" w:color="auto"/>
        <w:bottom w:val="none" w:sz="0" w:space="0" w:color="auto"/>
        <w:right w:val="none" w:sz="0" w:space="0" w:color="auto"/>
      </w:divBdr>
    </w:div>
    <w:div w:id="1311860121">
      <w:bodyDiv w:val="1"/>
      <w:marLeft w:val="0"/>
      <w:marRight w:val="0"/>
      <w:marTop w:val="0"/>
      <w:marBottom w:val="0"/>
      <w:divBdr>
        <w:top w:val="none" w:sz="0" w:space="0" w:color="auto"/>
        <w:left w:val="none" w:sz="0" w:space="0" w:color="auto"/>
        <w:bottom w:val="none" w:sz="0" w:space="0" w:color="auto"/>
        <w:right w:val="none" w:sz="0" w:space="0" w:color="auto"/>
      </w:divBdr>
    </w:div>
    <w:div w:id="1539706453">
      <w:bodyDiv w:val="1"/>
      <w:marLeft w:val="0"/>
      <w:marRight w:val="0"/>
      <w:marTop w:val="0"/>
      <w:marBottom w:val="0"/>
      <w:divBdr>
        <w:top w:val="none" w:sz="0" w:space="0" w:color="auto"/>
        <w:left w:val="none" w:sz="0" w:space="0" w:color="auto"/>
        <w:bottom w:val="none" w:sz="0" w:space="0" w:color="auto"/>
        <w:right w:val="none" w:sz="0" w:space="0" w:color="auto"/>
      </w:divBdr>
      <w:divsChild>
        <w:div w:id="211581116">
          <w:marLeft w:val="0"/>
          <w:marRight w:val="0"/>
          <w:marTop w:val="0"/>
          <w:marBottom w:val="0"/>
          <w:divBdr>
            <w:top w:val="none" w:sz="0" w:space="0" w:color="auto"/>
            <w:left w:val="none" w:sz="0" w:space="0" w:color="auto"/>
            <w:bottom w:val="none" w:sz="0" w:space="0" w:color="auto"/>
            <w:right w:val="none" w:sz="0" w:space="0" w:color="auto"/>
          </w:divBdr>
        </w:div>
        <w:div w:id="395930416">
          <w:marLeft w:val="0"/>
          <w:marRight w:val="0"/>
          <w:marTop w:val="0"/>
          <w:marBottom w:val="0"/>
          <w:divBdr>
            <w:top w:val="none" w:sz="0" w:space="0" w:color="auto"/>
            <w:left w:val="none" w:sz="0" w:space="0" w:color="auto"/>
            <w:bottom w:val="none" w:sz="0" w:space="0" w:color="auto"/>
            <w:right w:val="none" w:sz="0" w:space="0" w:color="auto"/>
          </w:divBdr>
        </w:div>
        <w:div w:id="603080172">
          <w:marLeft w:val="0"/>
          <w:marRight w:val="0"/>
          <w:marTop w:val="0"/>
          <w:marBottom w:val="0"/>
          <w:divBdr>
            <w:top w:val="none" w:sz="0" w:space="0" w:color="auto"/>
            <w:left w:val="none" w:sz="0" w:space="0" w:color="auto"/>
            <w:bottom w:val="none" w:sz="0" w:space="0" w:color="auto"/>
            <w:right w:val="none" w:sz="0" w:space="0" w:color="auto"/>
          </w:divBdr>
        </w:div>
        <w:div w:id="649557145">
          <w:marLeft w:val="0"/>
          <w:marRight w:val="0"/>
          <w:marTop w:val="0"/>
          <w:marBottom w:val="0"/>
          <w:divBdr>
            <w:top w:val="none" w:sz="0" w:space="0" w:color="auto"/>
            <w:left w:val="none" w:sz="0" w:space="0" w:color="auto"/>
            <w:bottom w:val="none" w:sz="0" w:space="0" w:color="auto"/>
            <w:right w:val="none" w:sz="0" w:space="0" w:color="auto"/>
          </w:divBdr>
        </w:div>
        <w:div w:id="747994605">
          <w:marLeft w:val="0"/>
          <w:marRight w:val="0"/>
          <w:marTop w:val="0"/>
          <w:marBottom w:val="0"/>
          <w:divBdr>
            <w:top w:val="none" w:sz="0" w:space="0" w:color="auto"/>
            <w:left w:val="none" w:sz="0" w:space="0" w:color="auto"/>
            <w:bottom w:val="none" w:sz="0" w:space="0" w:color="auto"/>
            <w:right w:val="none" w:sz="0" w:space="0" w:color="auto"/>
          </w:divBdr>
        </w:div>
        <w:div w:id="776485574">
          <w:marLeft w:val="0"/>
          <w:marRight w:val="0"/>
          <w:marTop w:val="0"/>
          <w:marBottom w:val="0"/>
          <w:divBdr>
            <w:top w:val="none" w:sz="0" w:space="0" w:color="auto"/>
            <w:left w:val="none" w:sz="0" w:space="0" w:color="auto"/>
            <w:bottom w:val="none" w:sz="0" w:space="0" w:color="auto"/>
            <w:right w:val="none" w:sz="0" w:space="0" w:color="auto"/>
          </w:divBdr>
        </w:div>
        <w:div w:id="1042629424">
          <w:marLeft w:val="0"/>
          <w:marRight w:val="0"/>
          <w:marTop w:val="0"/>
          <w:marBottom w:val="0"/>
          <w:divBdr>
            <w:top w:val="none" w:sz="0" w:space="0" w:color="auto"/>
            <w:left w:val="none" w:sz="0" w:space="0" w:color="auto"/>
            <w:bottom w:val="none" w:sz="0" w:space="0" w:color="auto"/>
            <w:right w:val="none" w:sz="0" w:space="0" w:color="auto"/>
          </w:divBdr>
        </w:div>
        <w:div w:id="1706826847">
          <w:marLeft w:val="0"/>
          <w:marRight w:val="0"/>
          <w:marTop w:val="0"/>
          <w:marBottom w:val="0"/>
          <w:divBdr>
            <w:top w:val="none" w:sz="0" w:space="0" w:color="auto"/>
            <w:left w:val="none" w:sz="0" w:space="0" w:color="auto"/>
            <w:bottom w:val="none" w:sz="0" w:space="0" w:color="auto"/>
            <w:right w:val="none" w:sz="0" w:space="0" w:color="auto"/>
          </w:divBdr>
        </w:div>
        <w:div w:id="1959681305">
          <w:marLeft w:val="0"/>
          <w:marRight w:val="0"/>
          <w:marTop w:val="0"/>
          <w:marBottom w:val="0"/>
          <w:divBdr>
            <w:top w:val="none" w:sz="0" w:space="0" w:color="auto"/>
            <w:left w:val="none" w:sz="0" w:space="0" w:color="auto"/>
            <w:bottom w:val="none" w:sz="0" w:space="0" w:color="auto"/>
            <w:right w:val="none" w:sz="0" w:space="0" w:color="auto"/>
          </w:divBdr>
        </w:div>
      </w:divsChild>
    </w:div>
    <w:div w:id="1601838055">
      <w:bodyDiv w:val="1"/>
      <w:marLeft w:val="0"/>
      <w:marRight w:val="0"/>
      <w:marTop w:val="0"/>
      <w:marBottom w:val="0"/>
      <w:divBdr>
        <w:top w:val="none" w:sz="0" w:space="0" w:color="auto"/>
        <w:left w:val="none" w:sz="0" w:space="0" w:color="auto"/>
        <w:bottom w:val="none" w:sz="0" w:space="0" w:color="auto"/>
        <w:right w:val="none" w:sz="0" w:space="0" w:color="auto"/>
      </w:divBdr>
    </w:div>
    <w:div w:id="1641374361">
      <w:bodyDiv w:val="1"/>
      <w:marLeft w:val="0"/>
      <w:marRight w:val="0"/>
      <w:marTop w:val="0"/>
      <w:marBottom w:val="0"/>
      <w:divBdr>
        <w:top w:val="none" w:sz="0" w:space="0" w:color="auto"/>
        <w:left w:val="none" w:sz="0" w:space="0" w:color="auto"/>
        <w:bottom w:val="none" w:sz="0" w:space="0" w:color="auto"/>
        <w:right w:val="none" w:sz="0" w:space="0" w:color="auto"/>
      </w:divBdr>
    </w:div>
    <w:div w:id="1684084997">
      <w:bodyDiv w:val="1"/>
      <w:marLeft w:val="0"/>
      <w:marRight w:val="0"/>
      <w:marTop w:val="0"/>
      <w:marBottom w:val="0"/>
      <w:divBdr>
        <w:top w:val="none" w:sz="0" w:space="0" w:color="auto"/>
        <w:left w:val="none" w:sz="0" w:space="0" w:color="auto"/>
        <w:bottom w:val="none" w:sz="0" w:space="0" w:color="auto"/>
        <w:right w:val="none" w:sz="0" w:space="0" w:color="auto"/>
      </w:divBdr>
    </w:div>
    <w:div w:id="1741057032">
      <w:bodyDiv w:val="1"/>
      <w:marLeft w:val="0"/>
      <w:marRight w:val="0"/>
      <w:marTop w:val="0"/>
      <w:marBottom w:val="0"/>
      <w:divBdr>
        <w:top w:val="none" w:sz="0" w:space="0" w:color="auto"/>
        <w:left w:val="none" w:sz="0" w:space="0" w:color="auto"/>
        <w:bottom w:val="none" w:sz="0" w:space="0" w:color="auto"/>
        <w:right w:val="none" w:sz="0" w:space="0" w:color="auto"/>
      </w:divBdr>
    </w:div>
    <w:div w:id="1911230307">
      <w:bodyDiv w:val="1"/>
      <w:marLeft w:val="0"/>
      <w:marRight w:val="0"/>
      <w:marTop w:val="0"/>
      <w:marBottom w:val="0"/>
      <w:divBdr>
        <w:top w:val="none" w:sz="0" w:space="0" w:color="auto"/>
        <w:left w:val="none" w:sz="0" w:space="0" w:color="auto"/>
        <w:bottom w:val="none" w:sz="0" w:space="0" w:color="auto"/>
        <w:right w:val="none" w:sz="0" w:space="0" w:color="auto"/>
      </w:divBdr>
    </w:div>
    <w:div w:id="1942909697">
      <w:bodyDiv w:val="1"/>
      <w:marLeft w:val="0"/>
      <w:marRight w:val="0"/>
      <w:marTop w:val="0"/>
      <w:marBottom w:val="0"/>
      <w:divBdr>
        <w:top w:val="none" w:sz="0" w:space="0" w:color="auto"/>
        <w:left w:val="none" w:sz="0" w:space="0" w:color="auto"/>
        <w:bottom w:val="none" w:sz="0" w:space="0" w:color="auto"/>
        <w:right w:val="none" w:sz="0" w:space="0" w:color="auto"/>
      </w:divBdr>
    </w:div>
    <w:div w:id="2026442714">
      <w:bodyDiv w:val="1"/>
      <w:marLeft w:val="0"/>
      <w:marRight w:val="0"/>
      <w:marTop w:val="0"/>
      <w:marBottom w:val="0"/>
      <w:divBdr>
        <w:top w:val="none" w:sz="0" w:space="0" w:color="auto"/>
        <w:left w:val="none" w:sz="0" w:space="0" w:color="auto"/>
        <w:bottom w:val="none" w:sz="0" w:space="0" w:color="auto"/>
        <w:right w:val="none" w:sz="0" w:space="0" w:color="auto"/>
      </w:divBdr>
    </w:div>
    <w:div w:id="2033259294">
      <w:bodyDiv w:val="1"/>
      <w:marLeft w:val="0"/>
      <w:marRight w:val="0"/>
      <w:marTop w:val="0"/>
      <w:marBottom w:val="0"/>
      <w:divBdr>
        <w:top w:val="none" w:sz="0" w:space="0" w:color="auto"/>
        <w:left w:val="none" w:sz="0" w:space="0" w:color="auto"/>
        <w:bottom w:val="none" w:sz="0" w:space="0" w:color="auto"/>
        <w:right w:val="none" w:sz="0" w:space="0" w:color="auto"/>
      </w:divBdr>
    </w:div>
    <w:div w:id="21157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BCBDF4B-6BAC-4F06-AA2D-9C7215A7B9DD}"/>
      </w:docPartPr>
      <w:docPartBody>
        <w:p w:rsidR="000711EE" w:rsidRDefault="000711EE">
          <w:r w:rsidRPr="001566F2">
            <w:rPr>
              <w:rStyle w:val="Tekstvantijdelijkeaanduiding"/>
            </w:rPr>
            <w:t>Klik of tik om tekst in te voeren.</w:t>
          </w:r>
        </w:p>
      </w:docPartBody>
    </w:docPart>
    <w:docPart>
      <w:docPartPr>
        <w:name w:val="B63DF7249C55488A9881EE5E037E2A01"/>
        <w:category>
          <w:name w:val="Algemeen"/>
          <w:gallery w:val="placeholder"/>
        </w:category>
        <w:types>
          <w:type w:val="bbPlcHdr"/>
        </w:types>
        <w:behaviors>
          <w:behavior w:val="content"/>
        </w:behaviors>
        <w:guid w:val="{E2C2365B-3FE8-445F-AC72-7FCE29B42001}"/>
      </w:docPartPr>
      <w:docPartBody>
        <w:p w:rsidR="00E43F1E" w:rsidRDefault="000711EE">
          <w:pPr>
            <w:pStyle w:val="B63DF7249C55488A9881EE5E037E2A01"/>
          </w:pPr>
          <w:r w:rsidRPr="001566F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EE"/>
    <w:rsid w:val="000711EE"/>
    <w:rsid w:val="00072878"/>
    <w:rsid w:val="000A41DB"/>
    <w:rsid w:val="000C558E"/>
    <w:rsid w:val="00186C90"/>
    <w:rsid w:val="001A6FBB"/>
    <w:rsid w:val="002C7DB9"/>
    <w:rsid w:val="002E241A"/>
    <w:rsid w:val="002F0FB2"/>
    <w:rsid w:val="0032769C"/>
    <w:rsid w:val="00335A3B"/>
    <w:rsid w:val="00346681"/>
    <w:rsid w:val="00347538"/>
    <w:rsid w:val="003665A9"/>
    <w:rsid w:val="003B34A9"/>
    <w:rsid w:val="003D0666"/>
    <w:rsid w:val="00431BCB"/>
    <w:rsid w:val="00436B43"/>
    <w:rsid w:val="004E32BE"/>
    <w:rsid w:val="004F3D4E"/>
    <w:rsid w:val="004F602B"/>
    <w:rsid w:val="005470C3"/>
    <w:rsid w:val="005538BA"/>
    <w:rsid w:val="0057775E"/>
    <w:rsid w:val="00587E3F"/>
    <w:rsid w:val="005E4251"/>
    <w:rsid w:val="005E5E5D"/>
    <w:rsid w:val="005F306D"/>
    <w:rsid w:val="00600D6F"/>
    <w:rsid w:val="00603FF9"/>
    <w:rsid w:val="0060570F"/>
    <w:rsid w:val="00607589"/>
    <w:rsid w:val="00651F6F"/>
    <w:rsid w:val="006C7FB3"/>
    <w:rsid w:val="006E2160"/>
    <w:rsid w:val="006F42E9"/>
    <w:rsid w:val="00763DD1"/>
    <w:rsid w:val="007F0BDE"/>
    <w:rsid w:val="0080168F"/>
    <w:rsid w:val="0082464F"/>
    <w:rsid w:val="00835F06"/>
    <w:rsid w:val="00853FA6"/>
    <w:rsid w:val="008E0AE2"/>
    <w:rsid w:val="00926B14"/>
    <w:rsid w:val="00932F9F"/>
    <w:rsid w:val="0096426B"/>
    <w:rsid w:val="00986842"/>
    <w:rsid w:val="009869FC"/>
    <w:rsid w:val="009F74DF"/>
    <w:rsid w:val="00A33676"/>
    <w:rsid w:val="00AC0CCB"/>
    <w:rsid w:val="00AF2FCA"/>
    <w:rsid w:val="00B064F9"/>
    <w:rsid w:val="00B315D3"/>
    <w:rsid w:val="00B334F8"/>
    <w:rsid w:val="00B3482C"/>
    <w:rsid w:val="00B60317"/>
    <w:rsid w:val="00BB5B3D"/>
    <w:rsid w:val="00C16F04"/>
    <w:rsid w:val="00C901E2"/>
    <w:rsid w:val="00CA022C"/>
    <w:rsid w:val="00CA4A24"/>
    <w:rsid w:val="00D009AC"/>
    <w:rsid w:val="00D03325"/>
    <w:rsid w:val="00D7703B"/>
    <w:rsid w:val="00D90C48"/>
    <w:rsid w:val="00DB186B"/>
    <w:rsid w:val="00DB2444"/>
    <w:rsid w:val="00DB46F6"/>
    <w:rsid w:val="00E11F41"/>
    <w:rsid w:val="00E15870"/>
    <w:rsid w:val="00E24FA1"/>
    <w:rsid w:val="00E43F1E"/>
    <w:rsid w:val="00E4458C"/>
    <w:rsid w:val="00EA0157"/>
    <w:rsid w:val="00EA1CA5"/>
    <w:rsid w:val="00F15DA3"/>
    <w:rsid w:val="00F5191D"/>
    <w:rsid w:val="00F91F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64F9"/>
    <w:rPr>
      <w:color w:val="666666"/>
    </w:rPr>
  </w:style>
  <w:style w:type="paragraph" w:customStyle="1" w:styleId="B63DF7249C55488A9881EE5E037E2A01">
    <w:name w:val="B63DF7249C55488A9881EE5E037E2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FA5A77795FEADA4EA51227303613444600E5F13EED0C9C4C4997D6C08824339D24" ma:contentTypeVersion="15" ma:contentTypeDescription="Een nieuw document maken." ma:contentTypeScope="" ma:versionID="19a858e785bd6885c24dcc5193a0f822">
  <xsd:schema xmlns:xsd="http://www.w3.org/2001/XMLSchema" xmlns:xs="http://www.w3.org/2001/XMLSchema" xmlns:p="http://schemas.microsoft.com/office/2006/metadata/properties" xmlns:ns2="69c08d32-af30-4a7c-b5c3-cfded335888e" xmlns:ns3="147fed04-7ac1-49bb-9d45-6292b8383aa1" xmlns:ns4="8f921210-9935-41d0-b6f0-7b0a8a0306e5" xmlns:ns5="db04d5f6-03b1-4402-b152-16ce89ec006d" targetNamespace="http://schemas.microsoft.com/office/2006/metadata/properties" ma:root="true" ma:fieldsID="05bfc42a49753b906fbc90fcac1b4c8b" ns2:_="" ns3:_="" ns4:_="" ns5:_="">
    <xsd:import namespace="69c08d32-af30-4a7c-b5c3-cfded335888e"/>
    <xsd:import namespace="147fed04-7ac1-49bb-9d45-6292b8383aa1"/>
    <xsd:import namespace="8f921210-9935-41d0-b6f0-7b0a8a0306e5"/>
    <xsd:import namespace="db04d5f6-03b1-4402-b152-16ce89ec006d"/>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21210-9935-41d0-b6f0-7b0a8a030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63d658-9f28-43ec-9679-39594c046712}" ma:internalName="TaxCatchAll" ma:showField="CatchAllData" ma:web="8f921210-9935-41d0-b6f0-7b0a8a0306e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c463d658-9f28-43ec-9679-39594c046712}" ma:internalName="TaxCatchAllLabel" ma:readOnly="true" ma:showField="CatchAllDataLabel" ma:web="8f921210-9935-41d0-b6f0-7b0a8a030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04d5f6-03b1-4402-b152-16ce89ec006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BD513D8B-C444-405C-B148-1C26C7CF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8f921210-9935-41d0-b6f0-7b0a8a0306e5"/>
    <ds:schemaRef ds:uri="db04d5f6-03b1-4402-b152-16ce89ec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14</ap:Pages>
  <ap:Words>4196</ap:Words>
  <ap:Characters>24780</ap:Characters>
  <ap:DocSecurity>4</ap:DocSecurity>
  <ap:Lines>206</ap:Lines>
  <ap:Paragraphs>57</ap:Paragraphs>
  <ap:ScaleCrop>false</ap:ScaleCrop>
  <ap:LinksUpToDate>false</ap:LinksUpToDate>
  <ap:CharactersWithSpaces>28919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2025-10-16T11:54:00.0000000Z</lastPrinted>
  <dcterms:created xsi:type="dcterms:W3CDTF">2025-10-16T14:18:00.0000000Z</dcterms:created>
  <dcterms:modified xsi:type="dcterms:W3CDTF">2025-10-16T14:18:00.0000000Z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W11.25.00148/IV</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9c780fb5-48b6-455e-a9a0-192abe53c432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