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69DBB97" w14:textId="77777777">
        <w:trPr>
          <w:cantSplit/>
        </w:trPr>
        <w:tc>
          <w:tcPr>
            <w:tcW w:w="9142" w:type="dxa"/>
            <w:gridSpan w:val="2"/>
            <w:tcBorders>
              <w:top w:val="nil"/>
              <w:left w:val="nil"/>
              <w:bottom w:val="nil"/>
              <w:right w:val="nil"/>
            </w:tcBorders>
          </w:tcPr>
          <w:p w:rsidRPr="006E5F9B" w:rsidR="006E5F9B" w:rsidP="004474D9" w:rsidRDefault="006E5F9B" w14:paraId="660F9327" w14:textId="77777777">
            <w:pPr>
              <w:tabs>
                <w:tab w:val="left" w:pos="-1440"/>
                <w:tab w:val="left" w:pos="-720"/>
              </w:tabs>
              <w:suppressAutoHyphens/>
              <w:rPr>
                <w:rFonts w:ascii="Times New Roman" w:hAnsi="Times New Roman"/>
              </w:rPr>
            </w:pPr>
            <w:r w:rsidRPr="006E5F9B">
              <w:rPr>
                <w:rFonts w:ascii="Times New Roman" w:hAnsi="Times New Roman"/>
              </w:rPr>
              <w:t>De Tweede Kamer der Staten-</w:t>
            </w:r>
            <w:r w:rsidRPr="006E5F9B">
              <w:rPr>
                <w:rFonts w:ascii="Times New Roman" w:hAnsi="Times New Roman"/>
              </w:rPr>
              <w:fldChar w:fldCharType="begin"/>
            </w:r>
            <w:r w:rsidRPr="006E5F9B">
              <w:rPr>
                <w:rFonts w:ascii="Times New Roman" w:hAnsi="Times New Roman"/>
              </w:rPr>
              <w:instrText xml:space="preserve">PRIVATE </w:instrText>
            </w:r>
            <w:r w:rsidRPr="006E5F9B">
              <w:rPr>
                <w:rFonts w:ascii="Times New Roman" w:hAnsi="Times New Roman"/>
              </w:rPr>
              <w:fldChar w:fldCharType="end"/>
            </w:r>
          </w:p>
          <w:p w:rsidRPr="006E5F9B" w:rsidR="006E5F9B" w:rsidP="004474D9" w:rsidRDefault="006E5F9B" w14:paraId="7E8D3301" w14:textId="77777777">
            <w:pPr>
              <w:tabs>
                <w:tab w:val="left" w:pos="-1440"/>
                <w:tab w:val="left" w:pos="-720"/>
              </w:tabs>
              <w:suppressAutoHyphens/>
              <w:rPr>
                <w:rFonts w:ascii="Times New Roman" w:hAnsi="Times New Roman"/>
              </w:rPr>
            </w:pPr>
            <w:r w:rsidRPr="006E5F9B">
              <w:rPr>
                <w:rFonts w:ascii="Times New Roman" w:hAnsi="Times New Roman"/>
              </w:rPr>
              <w:t>Generaal zendt bijgaand door</w:t>
            </w:r>
          </w:p>
          <w:p w:rsidRPr="006E5F9B" w:rsidR="006E5F9B" w:rsidP="004474D9" w:rsidRDefault="006E5F9B" w14:paraId="09EAA687" w14:textId="77777777">
            <w:pPr>
              <w:tabs>
                <w:tab w:val="left" w:pos="-1440"/>
                <w:tab w:val="left" w:pos="-720"/>
              </w:tabs>
              <w:suppressAutoHyphens/>
              <w:rPr>
                <w:rFonts w:ascii="Times New Roman" w:hAnsi="Times New Roman"/>
              </w:rPr>
            </w:pPr>
            <w:r w:rsidRPr="006E5F9B">
              <w:rPr>
                <w:rFonts w:ascii="Times New Roman" w:hAnsi="Times New Roman"/>
              </w:rPr>
              <w:t>haar aangenomen wetsvoorstel</w:t>
            </w:r>
          </w:p>
          <w:p w:rsidRPr="006E5F9B" w:rsidR="006E5F9B" w:rsidP="004474D9" w:rsidRDefault="006E5F9B" w14:paraId="0A033195" w14:textId="77777777">
            <w:pPr>
              <w:tabs>
                <w:tab w:val="left" w:pos="-1440"/>
                <w:tab w:val="left" w:pos="-720"/>
              </w:tabs>
              <w:suppressAutoHyphens/>
              <w:rPr>
                <w:rFonts w:ascii="Times New Roman" w:hAnsi="Times New Roman"/>
              </w:rPr>
            </w:pPr>
            <w:r w:rsidRPr="006E5F9B">
              <w:rPr>
                <w:rFonts w:ascii="Times New Roman" w:hAnsi="Times New Roman"/>
              </w:rPr>
              <w:t>aan de Eerste Kamer.</w:t>
            </w:r>
          </w:p>
          <w:p w:rsidRPr="006E5F9B" w:rsidR="006E5F9B" w:rsidP="004474D9" w:rsidRDefault="006E5F9B" w14:paraId="3791DEDF" w14:textId="77777777">
            <w:pPr>
              <w:tabs>
                <w:tab w:val="left" w:pos="-1440"/>
                <w:tab w:val="left" w:pos="-720"/>
              </w:tabs>
              <w:suppressAutoHyphens/>
              <w:rPr>
                <w:rFonts w:ascii="Times New Roman" w:hAnsi="Times New Roman"/>
              </w:rPr>
            </w:pPr>
          </w:p>
          <w:p w:rsidRPr="006E5F9B" w:rsidR="006E5F9B" w:rsidP="004474D9" w:rsidRDefault="006E5F9B" w14:paraId="721FDE43" w14:textId="77777777">
            <w:pPr>
              <w:tabs>
                <w:tab w:val="left" w:pos="-1440"/>
                <w:tab w:val="left" w:pos="-720"/>
              </w:tabs>
              <w:suppressAutoHyphens/>
              <w:rPr>
                <w:rFonts w:ascii="Times New Roman" w:hAnsi="Times New Roman"/>
              </w:rPr>
            </w:pPr>
            <w:r w:rsidRPr="006E5F9B">
              <w:rPr>
                <w:rFonts w:ascii="Times New Roman" w:hAnsi="Times New Roman"/>
              </w:rPr>
              <w:t>De Voorzitter,</w:t>
            </w:r>
          </w:p>
          <w:p w:rsidRPr="006E5F9B" w:rsidR="006E5F9B" w:rsidP="004474D9" w:rsidRDefault="006E5F9B" w14:paraId="4B9E9498" w14:textId="77777777">
            <w:pPr>
              <w:tabs>
                <w:tab w:val="left" w:pos="-1440"/>
                <w:tab w:val="left" w:pos="-720"/>
              </w:tabs>
              <w:suppressAutoHyphens/>
              <w:rPr>
                <w:rFonts w:ascii="Times New Roman" w:hAnsi="Times New Roman"/>
              </w:rPr>
            </w:pPr>
          </w:p>
          <w:p w:rsidRPr="006E5F9B" w:rsidR="006E5F9B" w:rsidP="004474D9" w:rsidRDefault="006E5F9B" w14:paraId="1DB7668F" w14:textId="77777777">
            <w:pPr>
              <w:tabs>
                <w:tab w:val="left" w:pos="-1440"/>
                <w:tab w:val="left" w:pos="-720"/>
              </w:tabs>
              <w:suppressAutoHyphens/>
              <w:rPr>
                <w:rFonts w:ascii="Times New Roman" w:hAnsi="Times New Roman"/>
              </w:rPr>
            </w:pPr>
          </w:p>
          <w:p w:rsidRPr="006E5F9B" w:rsidR="006E5F9B" w:rsidP="004474D9" w:rsidRDefault="006E5F9B" w14:paraId="1FE63F89" w14:textId="77777777">
            <w:pPr>
              <w:tabs>
                <w:tab w:val="left" w:pos="-1440"/>
                <w:tab w:val="left" w:pos="-720"/>
              </w:tabs>
              <w:suppressAutoHyphens/>
              <w:rPr>
                <w:rFonts w:ascii="Times New Roman" w:hAnsi="Times New Roman"/>
              </w:rPr>
            </w:pPr>
          </w:p>
          <w:p w:rsidRPr="006E5F9B" w:rsidR="006E5F9B" w:rsidP="004474D9" w:rsidRDefault="006E5F9B" w14:paraId="5F203E76" w14:textId="77777777">
            <w:pPr>
              <w:tabs>
                <w:tab w:val="left" w:pos="-1440"/>
                <w:tab w:val="left" w:pos="-720"/>
              </w:tabs>
              <w:suppressAutoHyphens/>
              <w:rPr>
                <w:rFonts w:ascii="Times New Roman" w:hAnsi="Times New Roman"/>
              </w:rPr>
            </w:pPr>
          </w:p>
          <w:p w:rsidRPr="006E5F9B" w:rsidR="006E5F9B" w:rsidP="004474D9" w:rsidRDefault="006E5F9B" w14:paraId="730930F2" w14:textId="77777777">
            <w:pPr>
              <w:tabs>
                <w:tab w:val="left" w:pos="-1440"/>
                <w:tab w:val="left" w:pos="-720"/>
              </w:tabs>
              <w:suppressAutoHyphens/>
              <w:rPr>
                <w:rFonts w:ascii="Times New Roman" w:hAnsi="Times New Roman"/>
              </w:rPr>
            </w:pPr>
          </w:p>
          <w:p w:rsidRPr="006E5F9B" w:rsidR="006E5F9B" w:rsidP="004474D9" w:rsidRDefault="006E5F9B" w14:paraId="42A7AC53" w14:textId="77777777">
            <w:pPr>
              <w:tabs>
                <w:tab w:val="left" w:pos="-1440"/>
                <w:tab w:val="left" w:pos="-720"/>
              </w:tabs>
              <w:suppressAutoHyphens/>
              <w:rPr>
                <w:rFonts w:ascii="Times New Roman" w:hAnsi="Times New Roman"/>
              </w:rPr>
            </w:pPr>
          </w:p>
          <w:p w:rsidRPr="006E5F9B" w:rsidR="006E5F9B" w:rsidP="004474D9" w:rsidRDefault="006E5F9B" w14:paraId="358AC219" w14:textId="77777777">
            <w:pPr>
              <w:tabs>
                <w:tab w:val="left" w:pos="-1440"/>
                <w:tab w:val="left" w:pos="-720"/>
              </w:tabs>
              <w:suppressAutoHyphens/>
              <w:rPr>
                <w:rFonts w:ascii="Times New Roman" w:hAnsi="Times New Roman"/>
              </w:rPr>
            </w:pPr>
          </w:p>
          <w:p w:rsidRPr="006E5F9B" w:rsidR="006E5F9B" w:rsidP="004474D9" w:rsidRDefault="006E5F9B" w14:paraId="2744F9AC" w14:textId="77777777">
            <w:pPr>
              <w:tabs>
                <w:tab w:val="left" w:pos="-1440"/>
                <w:tab w:val="left" w:pos="-720"/>
              </w:tabs>
              <w:suppressAutoHyphens/>
              <w:rPr>
                <w:rFonts w:ascii="Times New Roman" w:hAnsi="Times New Roman"/>
              </w:rPr>
            </w:pPr>
          </w:p>
          <w:p w:rsidRPr="006E5F9B" w:rsidR="006E5F9B" w:rsidP="004474D9" w:rsidRDefault="006E5F9B" w14:paraId="1C2B04FE" w14:textId="77777777">
            <w:pPr>
              <w:rPr>
                <w:rFonts w:ascii="Times New Roman" w:hAnsi="Times New Roman"/>
              </w:rPr>
            </w:pPr>
          </w:p>
          <w:p w:rsidRPr="006E5F9B" w:rsidR="00CB3578" w:rsidP="00170615" w:rsidRDefault="006E5F9B" w14:paraId="21167BF2" w14:textId="71E11FC2">
            <w:pPr>
              <w:pStyle w:val="Amendement"/>
              <w:rPr>
                <w:rFonts w:ascii="Times New Roman" w:hAnsi="Times New Roman" w:cs="Times New Roman"/>
                <w:b w:val="0"/>
                <w:bCs w:val="0"/>
              </w:rPr>
            </w:pPr>
            <w:r w:rsidRPr="006E5F9B">
              <w:rPr>
                <w:rFonts w:ascii="Times New Roman" w:hAnsi="Times New Roman" w:cs="Times New Roman"/>
                <w:b w:val="0"/>
                <w:bCs w:val="0"/>
                <w:sz w:val="20"/>
              </w:rPr>
              <w:t>14 november 2024</w:t>
            </w:r>
          </w:p>
        </w:tc>
      </w:tr>
      <w:tr w:rsidRPr="002168F4" w:rsidR="00CB3578" w:rsidTr="00A11E73" w14:paraId="4B0B24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C32976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BE71485" w14:textId="77777777">
            <w:pPr>
              <w:tabs>
                <w:tab w:val="left" w:pos="-1440"/>
                <w:tab w:val="left" w:pos="-720"/>
              </w:tabs>
              <w:suppressAutoHyphens/>
              <w:rPr>
                <w:rFonts w:ascii="Times New Roman" w:hAnsi="Times New Roman"/>
                <w:b/>
                <w:bCs/>
              </w:rPr>
            </w:pPr>
          </w:p>
        </w:tc>
      </w:tr>
      <w:tr w:rsidRPr="002168F4" w:rsidR="006E5F9B" w:rsidTr="0085666C" w14:paraId="10EECB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4550A" w:rsidR="006E5F9B" w:rsidP="000D5BC4" w:rsidRDefault="006E5F9B" w14:paraId="7BD0B64E" w14:textId="39A070F0">
            <w:pPr>
              <w:rPr>
                <w:rFonts w:ascii="Times New Roman" w:hAnsi="Times New Roman"/>
                <w:b/>
                <w:bCs/>
                <w:sz w:val="24"/>
              </w:rPr>
            </w:pPr>
            <w:r w:rsidRPr="0084550A">
              <w:rPr>
                <w:rFonts w:ascii="Times New Roman" w:hAnsi="Times New Roman"/>
                <w:b/>
                <w:bCs/>
                <w:sz w:val="24"/>
              </w:rPr>
              <w:t>Wijziging van enkele belastingwetten en enige andere wetten die betrekking hebben op de BES-eilanden (Belastingplan BES-eilanden 2025)</w:t>
            </w:r>
          </w:p>
        </w:tc>
      </w:tr>
      <w:tr w:rsidRPr="002168F4" w:rsidR="00CB3578" w:rsidTr="00A11E73" w14:paraId="468114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3F21BD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A227220" w14:textId="77777777">
            <w:pPr>
              <w:pStyle w:val="Amendement"/>
              <w:rPr>
                <w:rFonts w:ascii="Times New Roman" w:hAnsi="Times New Roman" w:cs="Times New Roman"/>
              </w:rPr>
            </w:pPr>
          </w:p>
        </w:tc>
      </w:tr>
      <w:tr w:rsidRPr="002168F4" w:rsidR="00CB3578" w:rsidTr="00A11E73" w14:paraId="4B530F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10A109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A2B546F" w14:textId="77777777">
            <w:pPr>
              <w:pStyle w:val="Amendement"/>
              <w:rPr>
                <w:rFonts w:ascii="Times New Roman" w:hAnsi="Times New Roman" w:cs="Times New Roman"/>
              </w:rPr>
            </w:pPr>
          </w:p>
        </w:tc>
      </w:tr>
      <w:tr w:rsidRPr="002168F4" w:rsidR="006E5F9B" w:rsidTr="00952AD5" w14:paraId="65A745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E5F9B" w:rsidRDefault="006E5F9B" w14:paraId="00D77B71" w14:textId="10A094EA">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1637D8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D34CDA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DC1932C" w14:textId="77777777">
            <w:pPr>
              <w:pStyle w:val="Amendement"/>
              <w:rPr>
                <w:rFonts w:ascii="Times New Roman" w:hAnsi="Times New Roman" w:cs="Times New Roman"/>
              </w:rPr>
            </w:pPr>
          </w:p>
        </w:tc>
      </w:tr>
    </w:tbl>
    <w:p w:rsidR="0084550A" w:rsidP="0084550A" w:rsidRDefault="0084550A" w14:paraId="19C47D86" w14:textId="7130C0C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224A3">
        <w:rPr>
          <w:rFonts w:ascii="Times New Roman" w:hAnsi="Times New Roman"/>
          <w:sz w:val="24"/>
          <w:szCs w:val="18"/>
        </w:rPr>
        <w:t>Wij Willem-Alexander, bij de gratie Gods, Koning der Nederlanden, Prins van Oranje-Nassau, enz. enz. enz.</w:t>
      </w:r>
    </w:p>
    <w:p w:rsidR="0084550A" w:rsidP="0084550A" w:rsidRDefault="0084550A" w14:paraId="22102A7D" w14:textId="77777777">
      <w:pPr>
        <w:tabs>
          <w:tab w:val="left" w:pos="284"/>
          <w:tab w:val="left" w:pos="567"/>
          <w:tab w:val="left" w:pos="851"/>
        </w:tabs>
        <w:ind w:right="-2"/>
        <w:rPr>
          <w:rFonts w:ascii="Times New Roman" w:hAnsi="Times New Roman"/>
          <w:sz w:val="24"/>
          <w:szCs w:val="20"/>
        </w:rPr>
      </w:pPr>
    </w:p>
    <w:p w:rsidRPr="008C0474" w:rsidR="0084550A" w:rsidP="0084550A" w:rsidRDefault="0084550A" w14:paraId="613AC8B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Allen, die deze zullen zien of horen lezen, saluut! doen te weten: </w:t>
      </w:r>
    </w:p>
    <w:p w:rsidRPr="008C0474" w:rsidR="0084550A" w:rsidP="0084550A" w:rsidRDefault="0084550A" w14:paraId="2732DD03" w14:textId="0EB7AA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Alzo Wij in overweging genomen hebben, dat het wenselijk is in het kader van het fiscale beleid voor het jaar 2025 en volgende jaren in een aantal belastingwetten en enige andere wetten die betrekking hebben op de BES-eilanden wijzigingen aan te brengen;</w:t>
      </w:r>
    </w:p>
    <w:p w:rsidR="0084550A" w:rsidP="0084550A" w:rsidRDefault="0084550A" w14:paraId="65558F5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C0474">
        <w:rPr>
          <w:rFonts w:ascii="Times New Roman" w:hAnsi="Times New Roman"/>
          <w:sz w:val="24"/>
          <w:szCs w:val="20"/>
        </w:rPr>
        <w:t xml:space="preserve">Zo is het, dat Wij, de Afdeling advisering van de Raad van State gehoord, en met gemeen overleg der Staten-Generaal, hebben goedgevonden en verstaan, gelijk Wij goedvinden en verstaan bij deze: </w:t>
      </w:r>
    </w:p>
    <w:p w:rsidR="0084550A" w:rsidP="0084550A" w:rsidRDefault="0084550A" w14:paraId="1E68A884" w14:textId="77777777">
      <w:pPr>
        <w:tabs>
          <w:tab w:val="left" w:pos="284"/>
          <w:tab w:val="left" w:pos="567"/>
          <w:tab w:val="left" w:pos="851"/>
        </w:tabs>
        <w:ind w:right="-2"/>
        <w:rPr>
          <w:rFonts w:ascii="Times New Roman" w:hAnsi="Times New Roman"/>
          <w:sz w:val="24"/>
          <w:szCs w:val="20"/>
        </w:rPr>
      </w:pPr>
    </w:p>
    <w:p w:rsidR="0084550A" w:rsidP="0084550A" w:rsidRDefault="0084550A" w14:paraId="3015945D" w14:textId="77777777">
      <w:pPr>
        <w:tabs>
          <w:tab w:val="left" w:pos="284"/>
          <w:tab w:val="left" w:pos="567"/>
          <w:tab w:val="left" w:pos="851"/>
        </w:tabs>
        <w:ind w:right="-2"/>
        <w:rPr>
          <w:rFonts w:ascii="Times New Roman" w:hAnsi="Times New Roman"/>
          <w:sz w:val="24"/>
          <w:szCs w:val="20"/>
        </w:rPr>
      </w:pPr>
    </w:p>
    <w:p w:rsidRPr="008C0474" w:rsidR="0084550A" w:rsidP="0084550A" w:rsidRDefault="0084550A" w14:paraId="46E98768" w14:textId="77777777">
      <w:pPr>
        <w:tabs>
          <w:tab w:val="left" w:pos="284"/>
          <w:tab w:val="left" w:pos="567"/>
          <w:tab w:val="left" w:pos="851"/>
        </w:tabs>
        <w:ind w:right="-2"/>
        <w:rPr>
          <w:rFonts w:ascii="Times New Roman" w:hAnsi="Times New Roman"/>
          <w:b/>
          <w:bCs/>
          <w:sz w:val="24"/>
          <w:szCs w:val="20"/>
        </w:rPr>
      </w:pPr>
      <w:r w:rsidRPr="008C0474">
        <w:rPr>
          <w:rFonts w:ascii="Times New Roman" w:hAnsi="Times New Roman"/>
          <w:b/>
          <w:bCs/>
          <w:sz w:val="24"/>
          <w:szCs w:val="20"/>
        </w:rPr>
        <w:t>ARTIKEL I</w:t>
      </w:r>
    </w:p>
    <w:p w:rsidR="00CB3578" w:rsidP="00A11E73" w:rsidRDefault="00CB3578" w14:paraId="776EE95B" w14:textId="77777777">
      <w:pPr>
        <w:tabs>
          <w:tab w:val="left" w:pos="284"/>
          <w:tab w:val="left" w:pos="567"/>
          <w:tab w:val="left" w:pos="851"/>
        </w:tabs>
        <w:ind w:right="1848"/>
        <w:rPr>
          <w:rFonts w:ascii="Times New Roman" w:hAnsi="Times New Roman"/>
          <w:sz w:val="24"/>
          <w:szCs w:val="20"/>
        </w:rPr>
      </w:pPr>
    </w:p>
    <w:p w:rsidRPr="0084550A" w:rsidR="0084550A" w:rsidP="0084550A" w:rsidRDefault="0084550A" w14:paraId="6542CE45" w14:textId="7421EA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De Belastingwet BES wordt als volgt gewijzigd:</w:t>
      </w:r>
    </w:p>
    <w:p w:rsidRPr="0084550A" w:rsidR="0084550A" w:rsidP="0084550A" w:rsidRDefault="0084550A" w14:paraId="4EF00CF9" w14:textId="77777777">
      <w:pPr>
        <w:tabs>
          <w:tab w:val="left" w:pos="284"/>
          <w:tab w:val="left" w:pos="567"/>
          <w:tab w:val="left" w:pos="851"/>
        </w:tabs>
        <w:ind w:right="-2"/>
        <w:rPr>
          <w:rFonts w:ascii="Times New Roman" w:hAnsi="Times New Roman"/>
          <w:sz w:val="24"/>
          <w:szCs w:val="20"/>
        </w:rPr>
      </w:pPr>
    </w:p>
    <w:p w:rsidR="0084550A" w:rsidP="0084550A" w:rsidRDefault="0084550A" w14:paraId="6A2E997A" w14:textId="57F640E2">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A</w:t>
      </w:r>
    </w:p>
    <w:p w:rsidRPr="0084550A" w:rsidR="0084550A" w:rsidP="0084550A" w:rsidRDefault="0084550A" w14:paraId="09CBB4A1"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8C2C22D" w14:textId="66DD39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Artikel 4.8 wordt als volgt gewijzigd:</w:t>
      </w:r>
    </w:p>
    <w:p w:rsidR="0084550A" w:rsidP="0084550A" w:rsidRDefault="0084550A" w14:paraId="45003013"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029FFE8F" w14:textId="334120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In het tweede lid, wordt “elfde kalenderjaar” vervangen door “zesde kalenderjaar”.</w:t>
      </w:r>
    </w:p>
    <w:p w:rsidR="0084550A" w:rsidP="0084550A" w:rsidRDefault="0084550A" w14:paraId="6020B155"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4EF56EFE" w14:textId="613FF3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Er wordt een lid toegevoegd luidende:</w:t>
      </w:r>
    </w:p>
    <w:p w:rsidRPr="0084550A" w:rsidR="0084550A" w:rsidP="0084550A" w:rsidRDefault="0084550A" w14:paraId="38AFE536" w14:textId="6D62E0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3. Dit artikel is van toepassing op de vaststelling van de waarde van een onroerende zaak op of na 1 januari 2025. Op de vaststelling van de waarde van een onroerende zaak voor of op 31 december 2024, blijft dit artikel zoals het op 31 december 2024 luidde van toepassing.</w:t>
      </w:r>
    </w:p>
    <w:p w:rsidRPr="0084550A" w:rsidR="0084550A" w:rsidP="0084550A" w:rsidRDefault="0084550A" w14:paraId="4EF9186A" w14:textId="77777777">
      <w:pPr>
        <w:tabs>
          <w:tab w:val="left" w:pos="284"/>
          <w:tab w:val="left" w:pos="567"/>
          <w:tab w:val="left" w:pos="851"/>
        </w:tabs>
        <w:ind w:right="-2"/>
        <w:rPr>
          <w:rFonts w:ascii="Times New Roman" w:hAnsi="Times New Roman"/>
          <w:sz w:val="24"/>
          <w:szCs w:val="20"/>
        </w:rPr>
      </w:pPr>
    </w:p>
    <w:p w:rsidR="0084550A" w:rsidP="0084550A" w:rsidRDefault="0084550A" w14:paraId="452A8581" w14:textId="0554CFB7">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B</w:t>
      </w:r>
    </w:p>
    <w:p w:rsidRPr="0084550A" w:rsidR="0084550A" w:rsidP="0084550A" w:rsidRDefault="0084550A" w14:paraId="292A654D"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0B508E64" w14:textId="5A7CFF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4550A">
        <w:rPr>
          <w:rFonts w:ascii="Times New Roman" w:hAnsi="Times New Roman"/>
          <w:sz w:val="24"/>
          <w:szCs w:val="20"/>
        </w:rPr>
        <w:t>In artikel 4.9, tweede lid, wordt “10%” vervangen door “11 percent”.</w:t>
      </w:r>
    </w:p>
    <w:p w:rsidRPr="0084550A" w:rsidR="0084550A" w:rsidP="0084550A" w:rsidRDefault="0084550A" w14:paraId="2C7354B7" w14:textId="77777777">
      <w:pPr>
        <w:tabs>
          <w:tab w:val="left" w:pos="284"/>
          <w:tab w:val="left" w:pos="567"/>
          <w:tab w:val="left" w:pos="851"/>
        </w:tabs>
        <w:ind w:right="-2"/>
        <w:rPr>
          <w:rFonts w:ascii="Times New Roman" w:hAnsi="Times New Roman"/>
          <w:sz w:val="24"/>
          <w:szCs w:val="20"/>
        </w:rPr>
      </w:pPr>
    </w:p>
    <w:p w:rsidR="0084550A" w:rsidP="0084550A" w:rsidRDefault="0084550A" w14:paraId="5F85C7C5" w14:textId="11207696">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C</w:t>
      </w:r>
    </w:p>
    <w:p w:rsidRPr="0084550A" w:rsidR="0084550A" w:rsidP="0084550A" w:rsidRDefault="0084550A" w14:paraId="23281BEE"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2A4DC1DC" w14:textId="54C451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 xml:space="preserve">Artikel 5.5 </w:t>
      </w:r>
      <w:r w:rsidRPr="0084550A">
        <w:rPr>
          <w:rFonts w:ascii="Times New Roman" w:hAnsi="Times New Roman"/>
          <w:bCs/>
          <w:sz w:val="24"/>
          <w:szCs w:val="20"/>
        </w:rPr>
        <w:t>wordt als volgt gewijzigd:</w:t>
      </w:r>
    </w:p>
    <w:p w:rsidR="0084550A" w:rsidP="0084550A" w:rsidRDefault="0084550A" w14:paraId="149949D9"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0412E0FA" w14:textId="57B2CF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In het eerste lid wordt “5 percent” vervangen door “7,5 percent”.</w:t>
      </w:r>
    </w:p>
    <w:p w:rsidR="0084550A" w:rsidP="0084550A" w:rsidRDefault="0084550A" w14:paraId="2E6F9C71"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634D984E" w14:textId="0AD177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In het tweede lid wordt “100/95” vervangen door “100/92,5”.</w:t>
      </w:r>
    </w:p>
    <w:p w:rsidRPr="0084550A" w:rsidR="0084550A" w:rsidP="0084550A" w:rsidRDefault="0084550A" w14:paraId="32D8DF19" w14:textId="77777777">
      <w:pPr>
        <w:tabs>
          <w:tab w:val="left" w:pos="284"/>
          <w:tab w:val="left" w:pos="567"/>
          <w:tab w:val="left" w:pos="851"/>
        </w:tabs>
        <w:ind w:right="-2"/>
        <w:rPr>
          <w:rFonts w:ascii="Times New Roman" w:hAnsi="Times New Roman"/>
          <w:sz w:val="24"/>
          <w:szCs w:val="20"/>
        </w:rPr>
      </w:pPr>
    </w:p>
    <w:p w:rsidR="0084550A" w:rsidP="0084550A" w:rsidRDefault="0084550A" w14:paraId="5C3156C5" w14:textId="77777777">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D</w:t>
      </w:r>
    </w:p>
    <w:p w:rsidRPr="0084550A" w:rsidR="0084550A" w:rsidP="0084550A" w:rsidRDefault="0084550A" w14:paraId="44F3981A" w14:textId="7FAAF2CB">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 xml:space="preserve"> </w:t>
      </w:r>
    </w:p>
    <w:p w:rsidRPr="0084550A" w:rsidR="0084550A" w:rsidP="0084550A" w:rsidRDefault="0084550A" w14:paraId="501EE500" w14:textId="6BDABBAD">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r>
      <w:r w:rsidRPr="0084550A">
        <w:rPr>
          <w:rFonts w:ascii="Times New Roman" w:hAnsi="Times New Roman"/>
          <w:bCs/>
          <w:sz w:val="24"/>
          <w:szCs w:val="20"/>
        </w:rPr>
        <w:t>Aan artikel 6.22</w:t>
      </w:r>
      <w:r w:rsidRPr="0084550A">
        <w:rPr>
          <w:rFonts w:ascii="Times New Roman" w:hAnsi="Times New Roman"/>
          <w:sz w:val="24"/>
          <w:szCs w:val="20"/>
        </w:rPr>
        <w:t xml:space="preserve"> </w:t>
      </w:r>
      <w:r w:rsidRPr="0084550A">
        <w:rPr>
          <w:rFonts w:ascii="Times New Roman" w:hAnsi="Times New Roman"/>
          <w:bCs/>
          <w:sz w:val="24"/>
          <w:szCs w:val="20"/>
        </w:rPr>
        <w:t xml:space="preserve">wordt onder vernummering van het achtste lid tot negende lid </w:t>
      </w:r>
      <w:r w:rsidRPr="0084550A">
        <w:rPr>
          <w:rFonts w:ascii="Times New Roman" w:hAnsi="Times New Roman"/>
          <w:sz w:val="24"/>
          <w:szCs w:val="20"/>
        </w:rPr>
        <w:t>een lid ingevoegd, luidende:</w:t>
      </w:r>
    </w:p>
    <w:p w:rsidRPr="0084550A" w:rsidR="0084550A" w:rsidP="0084550A" w:rsidRDefault="0084550A" w14:paraId="4C441CBF" w14:textId="415EBC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 xml:space="preserve">8. Het in het eerste, vijfde en zevende lid vermelde bedrag wordt bij het begin van het kalenderjaar bij ministeriële regeling vervangen door een ander. Dit bedrag wordt berekend door het te vervangen bedrag te vermenigvuldigen met de tabelcorrectiefactor van artikel 25 van de Wet inkomstenbelasting BES en vervolgens de nodig geachte afronding aan te brengen. Indien in het voorafgaande jaar een dergelijke afronding is toegepast, kan bij vervanging worden uitgegaan van het niet-afgeronde bedrag. </w:t>
      </w:r>
    </w:p>
    <w:p w:rsidRPr="0084550A" w:rsidR="0084550A" w:rsidP="0084550A" w:rsidRDefault="0084550A" w14:paraId="6C0FACDE" w14:textId="77777777">
      <w:pPr>
        <w:tabs>
          <w:tab w:val="left" w:pos="284"/>
          <w:tab w:val="left" w:pos="567"/>
          <w:tab w:val="left" w:pos="851"/>
        </w:tabs>
        <w:ind w:right="-2"/>
        <w:rPr>
          <w:rFonts w:ascii="Times New Roman" w:hAnsi="Times New Roman"/>
          <w:sz w:val="24"/>
          <w:szCs w:val="20"/>
        </w:rPr>
      </w:pPr>
    </w:p>
    <w:p w:rsidR="0084550A" w:rsidP="0084550A" w:rsidRDefault="0084550A" w14:paraId="16845D76" w14:textId="77777777">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E</w:t>
      </w:r>
    </w:p>
    <w:p w:rsidRPr="0084550A" w:rsidR="0084550A" w:rsidP="0084550A" w:rsidRDefault="0084550A" w14:paraId="3067A68D" w14:textId="0D97E04B">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 xml:space="preserve"> </w:t>
      </w:r>
    </w:p>
    <w:p w:rsidRPr="0084550A" w:rsidR="0084550A" w:rsidP="0084550A" w:rsidRDefault="0084550A" w14:paraId="136D4A43" w14:textId="6F0244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In artikel 7.2 wordt “het Burgerlijk Wetboek en het Wetboek van Koophandel” vervangen door “het Burgerlijk Wetboek BES en het Wetboek van Koophandel BES”.</w:t>
      </w:r>
    </w:p>
    <w:p w:rsidRPr="0084550A" w:rsidR="0084550A" w:rsidP="0084550A" w:rsidRDefault="0084550A" w14:paraId="62C6BA6A" w14:textId="77777777">
      <w:pPr>
        <w:tabs>
          <w:tab w:val="left" w:pos="284"/>
          <w:tab w:val="left" w:pos="567"/>
          <w:tab w:val="left" w:pos="851"/>
        </w:tabs>
        <w:ind w:right="-2"/>
        <w:rPr>
          <w:rFonts w:ascii="Times New Roman" w:hAnsi="Times New Roman"/>
          <w:sz w:val="24"/>
          <w:szCs w:val="20"/>
        </w:rPr>
      </w:pPr>
    </w:p>
    <w:p w:rsidR="0084550A" w:rsidP="0084550A" w:rsidRDefault="0084550A" w14:paraId="7CEA58AF" w14:textId="4519D48A">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F</w:t>
      </w:r>
    </w:p>
    <w:p w:rsidRPr="0084550A" w:rsidR="0084550A" w:rsidP="0084550A" w:rsidRDefault="0084550A" w14:paraId="71468955"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45592C28" w14:textId="3A0F64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In artikel 7.19, eerste lid, onderdeel b, wordt “de Onteigeningsverordening” vervangen door “de Onteigeningswet BES”.</w:t>
      </w:r>
    </w:p>
    <w:p w:rsidRPr="0084550A" w:rsidR="0084550A" w:rsidP="0084550A" w:rsidRDefault="0084550A" w14:paraId="08FFDAAB" w14:textId="77777777">
      <w:pPr>
        <w:tabs>
          <w:tab w:val="left" w:pos="284"/>
          <w:tab w:val="left" w:pos="567"/>
          <w:tab w:val="left" w:pos="851"/>
        </w:tabs>
        <w:ind w:right="-2"/>
        <w:rPr>
          <w:rFonts w:ascii="Times New Roman" w:hAnsi="Times New Roman"/>
          <w:sz w:val="24"/>
          <w:szCs w:val="20"/>
        </w:rPr>
      </w:pPr>
    </w:p>
    <w:p w:rsidR="0084550A" w:rsidP="0084550A" w:rsidRDefault="0084550A" w14:paraId="5A748752" w14:textId="64406FBF">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G</w:t>
      </w:r>
    </w:p>
    <w:p w:rsidRPr="0084550A" w:rsidR="0084550A" w:rsidP="0084550A" w:rsidRDefault="0084550A" w14:paraId="3EB1702F"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43782D48" w14:textId="3829A1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In artikel 7.20, tweede lid, wordt “Boek 3 van het Burgerlijk Wetboek” vervangen door “Boek 3 van het Burgerlijk Wetboek BES”.</w:t>
      </w:r>
    </w:p>
    <w:p w:rsidRPr="0084550A" w:rsidR="0084550A" w:rsidP="0084550A" w:rsidRDefault="0084550A" w14:paraId="746DEA7C" w14:textId="77777777">
      <w:pPr>
        <w:tabs>
          <w:tab w:val="left" w:pos="284"/>
          <w:tab w:val="left" w:pos="567"/>
          <w:tab w:val="left" w:pos="851"/>
        </w:tabs>
        <w:ind w:right="-2"/>
        <w:rPr>
          <w:rFonts w:ascii="Times New Roman" w:hAnsi="Times New Roman"/>
          <w:sz w:val="24"/>
          <w:szCs w:val="20"/>
        </w:rPr>
      </w:pPr>
    </w:p>
    <w:p w:rsidR="0084550A" w:rsidP="0084550A" w:rsidRDefault="0084550A" w14:paraId="37C99441" w14:textId="301451BB">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H</w:t>
      </w:r>
    </w:p>
    <w:p w:rsidRPr="0084550A" w:rsidR="0084550A" w:rsidP="0084550A" w:rsidRDefault="0084550A" w14:paraId="367CB505"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4B49492B" w14:textId="693951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Na artikel 7b.8 wordt een artikel ingevoegd, luidende:</w:t>
      </w:r>
    </w:p>
    <w:p w:rsidRPr="0084550A" w:rsidR="0084550A" w:rsidP="0084550A" w:rsidRDefault="0084550A" w14:paraId="5588E25E" w14:textId="77777777">
      <w:pPr>
        <w:tabs>
          <w:tab w:val="left" w:pos="284"/>
          <w:tab w:val="left" w:pos="567"/>
          <w:tab w:val="left" w:pos="851"/>
        </w:tabs>
        <w:ind w:right="-2"/>
        <w:rPr>
          <w:rFonts w:ascii="Times New Roman" w:hAnsi="Times New Roman"/>
          <w:b/>
          <w:bCs/>
          <w:sz w:val="24"/>
          <w:szCs w:val="20"/>
        </w:rPr>
      </w:pPr>
    </w:p>
    <w:p w:rsidRPr="0084550A" w:rsidR="0084550A" w:rsidP="0084550A" w:rsidRDefault="0084550A" w14:paraId="7F6111A0" w14:textId="77777777">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Artikel 7b.9 Transitieregels termijnen bij een verslagjaar dat eindigt vóór 31 maart 2025</w:t>
      </w:r>
    </w:p>
    <w:p w:rsidR="0084550A" w:rsidP="0084550A" w:rsidRDefault="0084550A" w14:paraId="29944C1F"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49EE3364" w14:textId="393908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Indien het overgangsjaar eindigt vóór 31 december 2024 of het verslagjaar eindigt vóór 31 maart 2025:</w:t>
      </w:r>
    </w:p>
    <w:p w:rsidRPr="0084550A" w:rsidR="0084550A" w:rsidP="0084550A" w:rsidRDefault="0084550A" w14:paraId="52365E5D" w14:textId="5BFA46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 worden, in afwijking van artikel 13.1, zevende lid, van de Wet minimumbelasting 2024 en artikel 7b.8, derde lid, de bijheffing-informatieaangifte en de kennisgeving met betrekking tot dat overgangsjaar of verslagjaar vóór 30 juni 2026 ingediend.</w:t>
      </w:r>
    </w:p>
    <w:p w:rsidRPr="0084550A" w:rsidR="0084550A" w:rsidP="0084550A" w:rsidRDefault="0084550A" w14:paraId="0ACF0A3A" w14:textId="2B7C5F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b. verstrijkt de termijn voor het doen van aangifte, in afwijking van artikel 8.5, tweede lid, eerste zin, artikel 7b.2, tweede lid en artikel 7b.8, eerste lid, niet eerder dan 1 september 2026.</w:t>
      </w:r>
    </w:p>
    <w:p w:rsidRPr="0084550A" w:rsidR="0084550A" w:rsidP="0084550A" w:rsidRDefault="0084550A" w14:paraId="43C810E3" w14:textId="5D79CF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4550A">
        <w:rPr>
          <w:rFonts w:ascii="Times New Roman" w:hAnsi="Times New Roman"/>
          <w:sz w:val="24"/>
          <w:szCs w:val="20"/>
        </w:rPr>
        <w:t>c. is de belastingplichtige, in afwijking van artikel 8.11, eerste lid, artikel 7b.2, derde lid, en artikel 7b.8, tweede lid, gehouden vóór 1 september 2026 de belasting over dat overgangsjaar of verslagjaar overeenkomstig de aangifte aan de ontvanger te betalen.</w:t>
      </w:r>
    </w:p>
    <w:p w:rsidRPr="0084550A" w:rsidR="0084550A" w:rsidP="0084550A" w:rsidRDefault="0084550A" w14:paraId="6D3CA8AF" w14:textId="25260C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d. vervalt de bevoegdheid tot naheffing, in afwijking van artikel 8.12, vierde lid, en artikel 7b.2, eerste en tweede lid, op 1 augustus 2031.</w:t>
      </w:r>
    </w:p>
    <w:p w:rsidRPr="0084550A" w:rsidR="0084550A" w:rsidP="0084550A" w:rsidRDefault="0084550A" w14:paraId="4B2021B5" w14:textId="3FBD04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e. vervalt de inlichtingenverplichting, bedoeld in artikel 7b.4, eerste lid, in afwijking van artikel 7b.4, derde en vierde lid, op 1 augustus 2031.</w:t>
      </w:r>
    </w:p>
    <w:p w:rsidRPr="0084550A" w:rsidR="0084550A" w:rsidP="0084550A" w:rsidRDefault="0084550A" w14:paraId="2AB9F865" w14:textId="516BE6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f. vervalt, in afwijking van artikel 8.23, eerste lid, en artikel 7b.5, derde en vierde lid, de bevoegdheid tot het opleggen van een bestuurlijke boete op grond van die artikelen op 1 augustus 2031.</w:t>
      </w:r>
    </w:p>
    <w:p w:rsidR="0084550A" w:rsidP="0084550A" w:rsidRDefault="0084550A" w14:paraId="3B7AF3CA" w14:textId="58F237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g. vervalt de bevoegdheid tot het opleggen van een vergrijpboete, bedoeld in artikel 7b.6, eerste lid, in afwijking van artikel 7b.6, derde en vierde lid, op 1 augustus 2031.</w:t>
      </w:r>
    </w:p>
    <w:p w:rsidR="00497D77" w:rsidP="0084550A" w:rsidRDefault="00497D77" w14:paraId="0FE68C6A" w14:textId="77777777">
      <w:pPr>
        <w:tabs>
          <w:tab w:val="left" w:pos="284"/>
          <w:tab w:val="left" w:pos="567"/>
          <w:tab w:val="left" w:pos="851"/>
        </w:tabs>
        <w:ind w:right="-2"/>
        <w:rPr>
          <w:rFonts w:ascii="Times New Roman" w:hAnsi="Times New Roman"/>
          <w:sz w:val="24"/>
          <w:szCs w:val="20"/>
        </w:rPr>
      </w:pPr>
    </w:p>
    <w:p w:rsidRPr="00497D77" w:rsidR="00497D77" w:rsidP="00497D77" w:rsidRDefault="00497D77" w14:paraId="3323152A" w14:textId="6C2FAA51">
      <w:pPr>
        <w:tabs>
          <w:tab w:val="left" w:pos="284"/>
          <w:tab w:val="left" w:pos="567"/>
          <w:tab w:val="left" w:pos="851"/>
        </w:tabs>
        <w:ind w:right="-2"/>
        <w:rPr>
          <w:rFonts w:ascii="Times New Roman" w:hAnsi="Times New Roman"/>
          <w:sz w:val="24"/>
          <w:szCs w:val="20"/>
        </w:rPr>
      </w:pPr>
      <w:r w:rsidRPr="00497D77">
        <w:rPr>
          <w:rFonts w:ascii="Times New Roman" w:hAnsi="Times New Roman"/>
          <w:sz w:val="24"/>
          <w:szCs w:val="20"/>
        </w:rPr>
        <w:t>I</w:t>
      </w:r>
    </w:p>
    <w:p w:rsidRPr="00497D77" w:rsidR="00497D77" w:rsidP="00497D77" w:rsidRDefault="00497D77" w14:paraId="63EFB456" w14:textId="77777777">
      <w:pPr>
        <w:tabs>
          <w:tab w:val="left" w:pos="284"/>
          <w:tab w:val="left" w:pos="567"/>
          <w:tab w:val="left" w:pos="851"/>
        </w:tabs>
        <w:ind w:right="-2"/>
        <w:rPr>
          <w:rFonts w:ascii="Times New Roman" w:hAnsi="Times New Roman"/>
          <w:sz w:val="24"/>
          <w:szCs w:val="20"/>
        </w:rPr>
      </w:pPr>
    </w:p>
    <w:p w:rsidRPr="00497D77" w:rsidR="00497D77" w:rsidP="00497D77" w:rsidRDefault="00497D77" w14:paraId="7DE63D67" w14:textId="77777777">
      <w:pPr>
        <w:tabs>
          <w:tab w:val="left" w:pos="284"/>
          <w:tab w:val="left" w:pos="567"/>
          <w:tab w:val="left" w:pos="851"/>
        </w:tabs>
        <w:ind w:right="-2"/>
        <w:rPr>
          <w:rFonts w:ascii="Times New Roman" w:hAnsi="Times New Roman"/>
          <w:sz w:val="24"/>
          <w:szCs w:val="20"/>
        </w:rPr>
      </w:pPr>
      <w:r w:rsidRPr="00497D77">
        <w:rPr>
          <w:rFonts w:ascii="Times New Roman" w:hAnsi="Times New Roman"/>
          <w:sz w:val="24"/>
          <w:szCs w:val="20"/>
        </w:rPr>
        <w:tab/>
        <w:t>In artikel 8.24b, tweede lid, wordt na “opzet” ingevoegd “of grove schuld”.</w:t>
      </w:r>
    </w:p>
    <w:p w:rsidR="0084550A" w:rsidP="0084550A" w:rsidRDefault="0084550A" w14:paraId="76E74F97"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540113F"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22E55170" w14:textId="657518AC">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ARTIKEL II</w:t>
      </w:r>
    </w:p>
    <w:p w:rsidRPr="0084550A" w:rsidR="0084550A" w:rsidP="0084550A" w:rsidRDefault="0084550A" w14:paraId="5271F9A6"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983257A" w14:textId="58406A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De Wet inkomstenbelasting BES wordt als volgt gewijzigd:</w:t>
      </w:r>
    </w:p>
    <w:p w:rsidRPr="0084550A" w:rsidR="0084550A" w:rsidP="0084550A" w:rsidRDefault="0084550A" w14:paraId="3741A0CC" w14:textId="77777777">
      <w:pPr>
        <w:tabs>
          <w:tab w:val="left" w:pos="284"/>
          <w:tab w:val="left" w:pos="567"/>
          <w:tab w:val="left" w:pos="851"/>
        </w:tabs>
        <w:ind w:right="-2"/>
        <w:rPr>
          <w:rFonts w:ascii="Times New Roman" w:hAnsi="Times New Roman"/>
          <w:sz w:val="24"/>
          <w:szCs w:val="20"/>
        </w:rPr>
      </w:pPr>
    </w:p>
    <w:p w:rsidR="0084550A" w:rsidP="0084550A" w:rsidRDefault="0084550A" w14:paraId="6BC2861A" w14:textId="2646301D">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A</w:t>
      </w:r>
    </w:p>
    <w:p w:rsidRPr="0084550A" w:rsidR="0084550A" w:rsidP="0084550A" w:rsidRDefault="0084550A" w14:paraId="26DA2D88"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209F850A" w14:textId="1B1179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 xml:space="preserve">In artikel 4, aanhef, wordt na “een woning” ingevoegd “die </w:t>
      </w:r>
      <w:bookmarkStart w:name="_Hlk115448323" w:id="0"/>
      <w:r w:rsidRPr="0084550A">
        <w:rPr>
          <w:rFonts w:ascii="Times New Roman" w:hAnsi="Times New Roman"/>
          <w:sz w:val="24"/>
          <w:szCs w:val="20"/>
        </w:rPr>
        <w:t xml:space="preserve">de belastingplichtige anders dan tijdelijk als hoofdverblijf ter beschikking staat </w:t>
      </w:r>
      <w:bookmarkEnd w:id="0"/>
      <w:r w:rsidRPr="0084550A">
        <w:rPr>
          <w:rFonts w:ascii="Times New Roman" w:hAnsi="Times New Roman"/>
          <w:sz w:val="24"/>
          <w:szCs w:val="20"/>
        </w:rPr>
        <w:t>en”.</w:t>
      </w:r>
    </w:p>
    <w:p w:rsidRPr="0084550A" w:rsidR="0084550A" w:rsidP="0084550A" w:rsidRDefault="0084550A" w14:paraId="22BF9232" w14:textId="77777777">
      <w:pPr>
        <w:tabs>
          <w:tab w:val="left" w:pos="284"/>
          <w:tab w:val="left" w:pos="567"/>
          <w:tab w:val="left" w:pos="851"/>
        </w:tabs>
        <w:ind w:right="-2"/>
        <w:rPr>
          <w:rFonts w:ascii="Times New Roman" w:hAnsi="Times New Roman"/>
          <w:sz w:val="24"/>
          <w:szCs w:val="20"/>
        </w:rPr>
      </w:pPr>
    </w:p>
    <w:p w:rsidR="0084550A" w:rsidP="0084550A" w:rsidRDefault="0084550A" w14:paraId="2A585F88" w14:textId="3A43BA66">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B</w:t>
      </w:r>
    </w:p>
    <w:p w:rsidRPr="0084550A" w:rsidR="0084550A" w:rsidP="0084550A" w:rsidRDefault="0084550A" w14:paraId="2648EE7F"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B55B64E" w14:textId="56F23E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Artikel 6 wordt als volgt gewijzigd:</w:t>
      </w:r>
    </w:p>
    <w:p w:rsidR="0084550A" w:rsidP="0084550A" w:rsidRDefault="0084550A" w14:paraId="0D2A3444"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423F9644" w14:textId="2723D0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In het tweede lid vervallen de onderdelen f en h, onder verlettering van onderdeel g tot f.</w:t>
      </w:r>
    </w:p>
    <w:p w:rsidR="0084550A" w:rsidP="0084550A" w:rsidRDefault="0084550A" w14:paraId="691D6CA2"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C7496EE" w14:textId="28DD7B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In het tweede lid, onderdeel f (nieuw), wordt de puntkomma vervangen door een punt.</w:t>
      </w:r>
    </w:p>
    <w:p w:rsidR="0084550A" w:rsidP="0084550A" w:rsidRDefault="0084550A" w14:paraId="12E59805"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3FCEF556" w14:textId="0D05C6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3. Het vierde lid komt te luiden:</w:t>
      </w:r>
    </w:p>
    <w:p w:rsidRPr="0084550A" w:rsidR="0084550A" w:rsidP="0084550A" w:rsidRDefault="0084550A" w14:paraId="01A6CC06" w14:textId="31911F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4. In deze wet en de daarop berustende bepalingen:</w:t>
      </w:r>
    </w:p>
    <w:p w:rsidRPr="0084550A" w:rsidR="0084550A" w:rsidP="0084550A" w:rsidRDefault="0084550A" w14:paraId="76EDA53E" w14:textId="2771E8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 wordt onder loon verstaan: loon overeenkomstig de Wet loonbelasting BES met dien verstande dat fooien en dergelijke prestaties van derden als loon in aanmerking worden genomen voor het werkelijk genoten bedrag;</w:t>
      </w:r>
    </w:p>
    <w:p w:rsidRPr="0084550A" w:rsidR="0084550A" w:rsidP="0084550A" w:rsidRDefault="0084550A" w14:paraId="15E93C08" w14:textId="57F1A4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b. wordt onder dienstbetrekking verstaan: dienstbetrekking overeenkomstig de Wet loonbelasting BES.</w:t>
      </w:r>
    </w:p>
    <w:p w:rsidR="0084550A" w:rsidP="0084550A" w:rsidRDefault="0084550A" w14:paraId="14C870DA"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2FB0AB57" w14:textId="689E2A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4. Onder vernummering van het vijfde tot en met achtste lid tot zesde tot en met negende lid wordt een lid ingevoegd, luidende:</w:t>
      </w:r>
    </w:p>
    <w:p w:rsidRPr="0084550A" w:rsidR="0084550A" w:rsidP="0084550A" w:rsidRDefault="0084550A" w14:paraId="27A9F76F" w14:textId="16C1BE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5. Tot het loon behoren niet voordelen waarover de belasting op grond van artikel 21 van de Wet loonbelasting BES is verschuldigd door de inhoudingsplichtige, evenmin als een hierdoor voor de belastingplichtige ontstaan voordeel.</w:t>
      </w:r>
    </w:p>
    <w:p w:rsidR="0084550A" w:rsidP="0084550A" w:rsidRDefault="0084550A" w14:paraId="719181FE"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3E861419" w14:textId="7634EF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4550A">
        <w:rPr>
          <w:rFonts w:ascii="Times New Roman" w:hAnsi="Times New Roman"/>
          <w:sz w:val="24"/>
          <w:szCs w:val="20"/>
        </w:rPr>
        <w:t>5. In het zevende lid (nieuw) wordt “het verrichten van arbeid” telkens vervangen door “het buiten dienstbetrekking verrichten van arbeid”.</w:t>
      </w:r>
    </w:p>
    <w:p w:rsidRPr="0084550A" w:rsidR="0084550A" w:rsidP="0084550A" w:rsidRDefault="0084550A" w14:paraId="38BDD474" w14:textId="77777777">
      <w:pPr>
        <w:tabs>
          <w:tab w:val="left" w:pos="284"/>
          <w:tab w:val="left" w:pos="567"/>
          <w:tab w:val="left" w:pos="851"/>
        </w:tabs>
        <w:ind w:right="-2"/>
        <w:rPr>
          <w:rFonts w:ascii="Times New Roman" w:hAnsi="Times New Roman"/>
          <w:sz w:val="24"/>
          <w:szCs w:val="20"/>
        </w:rPr>
      </w:pPr>
    </w:p>
    <w:p w:rsidR="0084550A" w:rsidP="0084550A" w:rsidRDefault="0084550A" w14:paraId="658C4A05" w14:textId="67D7AF72">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C</w:t>
      </w:r>
    </w:p>
    <w:p w:rsidRPr="0084550A" w:rsidR="0084550A" w:rsidP="0084550A" w:rsidRDefault="0084550A" w14:paraId="3CED3E6C" w14:textId="02C9DFE8">
      <w:pPr>
        <w:tabs>
          <w:tab w:val="left" w:pos="284"/>
          <w:tab w:val="left" w:pos="567"/>
          <w:tab w:val="left" w:pos="851"/>
        </w:tabs>
        <w:ind w:right="-2"/>
        <w:rPr>
          <w:rFonts w:ascii="Times New Roman" w:hAnsi="Times New Roman"/>
          <w:sz w:val="24"/>
          <w:szCs w:val="20"/>
        </w:rPr>
      </w:pPr>
    </w:p>
    <w:p w:rsidRPr="0084550A" w:rsidR="0084550A" w:rsidP="0084550A" w:rsidRDefault="0084550A" w14:paraId="52008086" w14:textId="159F77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Artikel 8, onderdelen h tot en met k, vervallen onder verlettering van de onderdelen l tot en met n tot h tot en met j.</w:t>
      </w:r>
    </w:p>
    <w:p w:rsidRPr="0084550A" w:rsidR="0084550A" w:rsidP="0084550A" w:rsidRDefault="0084550A" w14:paraId="784F854B"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DB98EAD" w14:textId="1F9E2194">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D</w:t>
      </w:r>
    </w:p>
    <w:p w:rsidR="0084550A" w:rsidP="0084550A" w:rsidRDefault="0084550A" w14:paraId="336AB492"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2A34335" w14:textId="107AEA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Artikel 9, het zevende lid, vervalt, onder vernummering van het achtste lid tot zevende lid.</w:t>
      </w:r>
    </w:p>
    <w:p w:rsidRPr="0084550A" w:rsidR="0084550A" w:rsidP="0084550A" w:rsidRDefault="0084550A" w14:paraId="7C564994"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551A063" w14:textId="621654AC">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E</w:t>
      </w:r>
    </w:p>
    <w:p w:rsidR="0084550A" w:rsidP="0084550A" w:rsidRDefault="0084550A" w14:paraId="7291E54B"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782C5E9" w14:textId="0DBB30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Artikel 9c, eerste lid, wordt als volgt gewijzigd:</w:t>
      </w:r>
    </w:p>
    <w:p w:rsidR="0084550A" w:rsidP="0084550A" w:rsidRDefault="0084550A" w14:paraId="336ADFFD"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6EEF7494" w14:textId="261FA8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Onderdeel j komt te luiden:</w:t>
      </w:r>
    </w:p>
    <w:p w:rsidRPr="0084550A" w:rsidR="0084550A" w:rsidP="0084550A" w:rsidRDefault="0084550A" w14:paraId="73583232" w14:textId="14611C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j. geldboeten opgelegd door een strafrechter en geldsommen betaald aan een staat of een onderdeel daarvan ter voorkoming van strafvervolging, in het kader van een strafbeschikking of daarmee vergelijkbare buitenlandse wijze van bestraffing, dan wel ter voldoening aan een voorwaarde verbonden aan een besluit tot gratieverlening, bestuurlijke boeten en daarmee vergelijkbare buitenlandse boeten, geldboeten opgelegd op basis van bij wet geregeld tuchtrecht, alsmede kosten als bedoeld in artikel 71, zesde lid, van de Wet financiën openbare lichamen Bonaire, Sint Eustatius en Saba;.</w:t>
      </w:r>
    </w:p>
    <w:p w:rsidR="0084550A" w:rsidP="0084550A" w:rsidRDefault="0084550A" w14:paraId="7DD9AD15"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98A9FAD" w14:textId="22D1F3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In onderdeel l vervalt “op de BES eilanden”.</w:t>
      </w:r>
    </w:p>
    <w:p w:rsidRPr="0084550A" w:rsidR="0084550A" w:rsidP="0084550A" w:rsidRDefault="0084550A" w14:paraId="761C7EE5" w14:textId="77777777">
      <w:pPr>
        <w:tabs>
          <w:tab w:val="left" w:pos="284"/>
          <w:tab w:val="left" w:pos="567"/>
          <w:tab w:val="left" w:pos="851"/>
        </w:tabs>
        <w:ind w:right="-2"/>
        <w:rPr>
          <w:rFonts w:ascii="Times New Roman" w:hAnsi="Times New Roman"/>
          <w:sz w:val="24"/>
          <w:szCs w:val="20"/>
        </w:rPr>
      </w:pPr>
    </w:p>
    <w:p w:rsidR="0084550A" w:rsidP="0084550A" w:rsidRDefault="0084550A" w14:paraId="3E3D093C" w14:textId="6B7516C8">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F</w:t>
      </w:r>
    </w:p>
    <w:p w:rsidRPr="0084550A" w:rsidR="0084550A" w:rsidP="0084550A" w:rsidRDefault="0084550A" w14:paraId="11E368FC"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469807F5" w14:textId="5C3F3D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Artikel 11 wordt als volgt gewijzigd:</w:t>
      </w:r>
    </w:p>
    <w:p w:rsidR="0084550A" w:rsidP="0084550A" w:rsidRDefault="0084550A" w14:paraId="0CB7C6E2"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51760E94" w14:textId="015592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Aan het tweede lid wordt toegevoegd “, tenzij het stamrecht tot het loon behoort.”</w:t>
      </w:r>
    </w:p>
    <w:p w:rsidR="0084550A" w:rsidP="0084550A" w:rsidRDefault="0084550A" w14:paraId="239B74AD"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391A3608" w14:textId="1DD7D6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In het vijfde lid, onderdeel g, wordt “de Belastingregeling voor het Koninkrijk dan wel een verdrag ter voorkoming van dubbele belasting” vervangen door “een verdrag of regeling ter voorkoming van dubbele belasting”.</w:t>
      </w:r>
    </w:p>
    <w:p w:rsidRPr="0084550A" w:rsidR="0084550A" w:rsidP="0084550A" w:rsidRDefault="0084550A" w14:paraId="3D97AAD2" w14:textId="77777777">
      <w:pPr>
        <w:tabs>
          <w:tab w:val="left" w:pos="284"/>
          <w:tab w:val="left" w:pos="567"/>
          <w:tab w:val="left" w:pos="851"/>
        </w:tabs>
        <w:ind w:right="-2"/>
        <w:rPr>
          <w:rFonts w:ascii="Times New Roman" w:hAnsi="Times New Roman"/>
          <w:sz w:val="24"/>
          <w:szCs w:val="20"/>
        </w:rPr>
      </w:pPr>
    </w:p>
    <w:p w:rsidR="0084550A" w:rsidP="0084550A" w:rsidRDefault="0084550A" w14:paraId="7E8112ED" w14:textId="7C4556C8">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G</w:t>
      </w:r>
    </w:p>
    <w:p w:rsidRPr="0084550A" w:rsidR="0084550A" w:rsidP="0084550A" w:rsidRDefault="0084550A" w14:paraId="48B919F6"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38C009BB" w14:textId="0025C3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Artikel 16, tweede lid, tweede zin komt te luiden: Het bedrag, bedoeld in de eerste zin, met inachtneming van het derde lid, wordt verminderd, doch niet verder dan tot nihil, met de van de werknemer ingehouden verplichte bijdrage voor pensioenen en pensioenfondsen die met toepassing van artikel 6, vijfde lid, onderdeel j, onder 1˚, van de Wet loonbelasting BES op het loon in mindering zijn gebracht.</w:t>
      </w:r>
    </w:p>
    <w:p w:rsidRPr="0084550A" w:rsidR="0084550A" w:rsidP="0084550A" w:rsidRDefault="0084550A" w14:paraId="3A4219AF" w14:textId="77777777">
      <w:pPr>
        <w:tabs>
          <w:tab w:val="left" w:pos="284"/>
          <w:tab w:val="left" w:pos="567"/>
          <w:tab w:val="left" w:pos="851"/>
        </w:tabs>
        <w:ind w:right="-2"/>
        <w:rPr>
          <w:rFonts w:ascii="Times New Roman" w:hAnsi="Times New Roman"/>
          <w:sz w:val="24"/>
          <w:szCs w:val="20"/>
        </w:rPr>
      </w:pPr>
    </w:p>
    <w:p w:rsidR="0084550A" w:rsidP="0084550A" w:rsidRDefault="0084550A" w14:paraId="14E024BF" w14:textId="43D8CD48">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H</w:t>
      </w:r>
    </w:p>
    <w:p w:rsidRPr="0084550A" w:rsidR="0084550A" w:rsidP="0084550A" w:rsidRDefault="0084550A" w14:paraId="3C0BE884" w14:textId="53D23655">
      <w:pPr>
        <w:tabs>
          <w:tab w:val="left" w:pos="284"/>
          <w:tab w:val="left" w:pos="567"/>
          <w:tab w:val="left" w:pos="851"/>
        </w:tabs>
        <w:ind w:right="-2"/>
        <w:rPr>
          <w:rFonts w:ascii="Times New Roman" w:hAnsi="Times New Roman"/>
          <w:sz w:val="24"/>
          <w:szCs w:val="20"/>
        </w:rPr>
      </w:pPr>
    </w:p>
    <w:p w:rsidRPr="0084550A" w:rsidR="0084550A" w:rsidP="0084550A" w:rsidRDefault="0084550A" w14:paraId="75EE6283" w14:textId="427B4919">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r>
      <w:r w:rsidRPr="0084550A">
        <w:rPr>
          <w:rFonts w:ascii="Times New Roman" w:hAnsi="Times New Roman"/>
          <w:bCs/>
          <w:sz w:val="24"/>
          <w:szCs w:val="20"/>
        </w:rPr>
        <w:t>In artikel 24a, eerste lid, komt de tabel te luiden</w:t>
      </w:r>
      <w:r w:rsidRPr="0084550A">
        <w:rPr>
          <w:rFonts w:ascii="Times New Roman" w:hAnsi="Times New Roman"/>
          <w:sz w:val="24"/>
          <w:szCs w:val="20"/>
        </w:rPr>
        <w:t>:</w:t>
      </w:r>
    </w:p>
    <w:p w:rsidRPr="0084550A" w:rsidR="0084550A" w:rsidP="0084550A" w:rsidRDefault="0084550A" w14:paraId="55464575" w14:textId="77777777">
      <w:pPr>
        <w:tabs>
          <w:tab w:val="left" w:pos="284"/>
          <w:tab w:val="left" w:pos="567"/>
          <w:tab w:val="left" w:pos="851"/>
        </w:tabs>
        <w:ind w:right="-2"/>
        <w:rPr>
          <w:rFonts w:ascii="Times New Roman" w:hAnsi="Times New Roman"/>
          <w:sz w:val="24"/>
          <w:szCs w:val="20"/>
        </w:rPr>
      </w:pPr>
    </w:p>
    <w:tbl>
      <w:tblPr>
        <w:tblW w:w="5000" w:type="pct"/>
        <w:tblLook w:val="04A0" w:firstRow="1" w:lastRow="0" w:firstColumn="1" w:lastColumn="0" w:noHBand="0" w:noVBand="1"/>
      </w:tblPr>
      <w:tblGrid>
        <w:gridCol w:w="1659"/>
        <w:gridCol w:w="1314"/>
        <w:gridCol w:w="3800"/>
        <w:gridCol w:w="2287"/>
      </w:tblGrid>
      <w:tr w:rsidRPr="0084550A" w:rsidR="0084550A" w:rsidTr="0084550A" w14:paraId="3EA65307" w14:textId="77777777">
        <w:trPr>
          <w:trHeight w:val="1541"/>
        </w:trPr>
        <w:tc>
          <w:tcPr>
            <w:tcW w:w="915" w:type="pct"/>
            <w:tcBorders>
              <w:top w:val="single" w:color="auto" w:sz="4" w:space="0"/>
              <w:left w:val="single" w:color="auto" w:sz="4" w:space="0"/>
              <w:bottom w:val="single" w:color="auto" w:sz="4" w:space="0"/>
              <w:right w:val="single" w:color="auto" w:sz="4" w:space="0"/>
            </w:tcBorders>
            <w:hideMark/>
          </w:tcPr>
          <w:p w:rsidRPr="0084550A" w:rsidR="0084550A" w:rsidP="0084550A" w:rsidRDefault="0084550A" w14:paraId="03E37BBD" w14:textId="77777777">
            <w:pPr>
              <w:tabs>
                <w:tab w:val="left" w:pos="284"/>
                <w:tab w:val="left" w:pos="567"/>
                <w:tab w:val="left" w:pos="851"/>
              </w:tabs>
              <w:ind w:right="-2"/>
              <w:rPr>
                <w:rFonts w:ascii="Times New Roman" w:hAnsi="Times New Roman"/>
                <w:szCs w:val="16"/>
              </w:rPr>
            </w:pPr>
            <w:r w:rsidRPr="0084550A">
              <w:rPr>
                <w:rFonts w:ascii="Times New Roman" w:hAnsi="Times New Roman"/>
                <w:szCs w:val="16"/>
              </w:rPr>
              <w:lastRenderedPageBreak/>
              <w:t>Bij een belastbare som van meer dan</w:t>
            </w:r>
          </w:p>
        </w:tc>
        <w:tc>
          <w:tcPr>
            <w:tcW w:w="725" w:type="pct"/>
            <w:tcBorders>
              <w:top w:val="single" w:color="auto" w:sz="4" w:space="0"/>
              <w:left w:val="single" w:color="auto" w:sz="4" w:space="0"/>
              <w:bottom w:val="single" w:color="auto" w:sz="4" w:space="0"/>
              <w:right w:val="single" w:color="auto" w:sz="4" w:space="0"/>
            </w:tcBorders>
            <w:hideMark/>
          </w:tcPr>
          <w:p w:rsidRPr="0084550A" w:rsidR="0084550A" w:rsidP="0084550A" w:rsidRDefault="0084550A" w14:paraId="490EBA28" w14:textId="77777777">
            <w:pPr>
              <w:tabs>
                <w:tab w:val="left" w:pos="284"/>
                <w:tab w:val="left" w:pos="567"/>
                <w:tab w:val="left" w:pos="851"/>
              </w:tabs>
              <w:ind w:right="-2"/>
              <w:rPr>
                <w:rFonts w:ascii="Times New Roman" w:hAnsi="Times New Roman"/>
                <w:szCs w:val="16"/>
              </w:rPr>
            </w:pPr>
            <w:r w:rsidRPr="0084550A">
              <w:rPr>
                <w:rFonts w:ascii="Times New Roman" w:hAnsi="Times New Roman"/>
                <w:szCs w:val="16"/>
              </w:rPr>
              <w:t>doch niet meer dan</w:t>
            </w:r>
          </w:p>
        </w:tc>
        <w:tc>
          <w:tcPr>
            <w:tcW w:w="3359" w:type="pct"/>
            <w:gridSpan w:val="2"/>
            <w:tcBorders>
              <w:top w:val="single" w:color="auto" w:sz="4" w:space="0"/>
              <w:left w:val="single" w:color="auto" w:sz="4" w:space="0"/>
              <w:bottom w:val="single" w:color="auto" w:sz="4" w:space="0"/>
              <w:right w:val="single" w:color="auto" w:sz="4" w:space="0"/>
            </w:tcBorders>
            <w:hideMark/>
          </w:tcPr>
          <w:p w:rsidRPr="0084550A" w:rsidR="0084550A" w:rsidP="0084550A" w:rsidRDefault="0084550A" w14:paraId="550868B9" w14:textId="77777777">
            <w:pPr>
              <w:tabs>
                <w:tab w:val="left" w:pos="284"/>
                <w:tab w:val="left" w:pos="567"/>
                <w:tab w:val="left" w:pos="851"/>
              </w:tabs>
              <w:ind w:right="-2"/>
              <w:rPr>
                <w:rFonts w:ascii="Times New Roman" w:hAnsi="Times New Roman"/>
                <w:szCs w:val="16"/>
              </w:rPr>
            </w:pPr>
            <w:r w:rsidRPr="0084550A">
              <w:rPr>
                <w:rFonts w:ascii="Times New Roman" w:hAnsi="Times New Roman"/>
                <w:szCs w:val="16"/>
              </w:rPr>
              <w:t>bedraagt de belasting het in kolom III vermelde bedrag, vermeerderd met het bedrag berekend door het in kolom IV vermelde percentage te nemen van het gedeelte van de belastbare som dat het in kolom I vermelde bedrag te boven gaat</w:t>
            </w:r>
          </w:p>
        </w:tc>
      </w:tr>
      <w:tr w:rsidRPr="0084550A" w:rsidR="0084550A" w:rsidTr="0084550A" w14:paraId="33A51820" w14:textId="77777777">
        <w:trPr>
          <w:trHeight w:val="381"/>
        </w:trPr>
        <w:tc>
          <w:tcPr>
            <w:tcW w:w="915" w:type="pct"/>
            <w:tcBorders>
              <w:top w:val="single" w:color="auto" w:sz="4" w:space="0"/>
              <w:left w:val="single" w:color="auto" w:sz="4" w:space="0"/>
              <w:bottom w:val="single" w:color="auto" w:sz="4" w:space="0"/>
              <w:right w:val="single" w:color="auto" w:sz="4" w:space="0"/>
            </w:tcBorders>
            <w:hideMark/>
          </w:tcPr>
          <w:p w:rsidRPr="0084550A" w:rsidR="0084550A" w:rsidP="0084550A" w:rsidRDefault="0084550A" w14:paraId="0DCC1ADF" w14:textId="77777777">
            <w:pPr>
              <w:tabs>
                <w:tab w:val="left" w:pos="284"/>
                <w:tab w:val="left" w:pos="567"/>
                <w:tab w:val="left" w:pos="851"/>
              </w:tabs>
              <w:ind w:right="-2"/>
              <w:rPr>
                <w:rFonts w:ascii="Times New Roman" w:hAnsi="Times New Roman"/>
                <w:bCs/>
                <w:szCs w:val="16"/>
              </w:rPr>
            </w:pPr>
            <w:r w:rsidRPr="0084550A">
              <w:rPr>
                <w:rFonts w:ascii="Times New Roman" w:hAnsi="Times New Roman"/>
                <w:bCs/>
                <w:szCs w:val="16"/>
              </w:rPr>
              <w:t>I</w:t>
            </w:r>
          </w:p>
        </w:tc>
        <w:tc>
          <w:tcPr>
            <w:tcW w:w="725" w:type="pct"/>
            <w:tcBorders>
              <w:top w:val="single" w:color="auto" w:sz="4" w:space="0"/>
              <w:left w:val="single" w:color="auto" w:sz="4" w:space="0"/>
              <w:bottom w:val="single" w:color="auto" w:sz="4" w:space="0"/>
              <w:right w:val="single" w:color="auto" w:sz="4" w:space="0"/>
            </w:tcBorders>
            <w:hideMark/>
          </w:tcPr>
          <w:p w:rsidRPr="0084550A" w:rsidR="0084550A" w:rsidP="0084550A" w:rsidRDefault="0084550A" w14:paraId="6A2FA2FE" w14:textId="77777777">
            <w:pPr>
              <w:tabs>
                <w:tab w:val="left" w:pos="284"/>
                <w:tab w:val="left" w:pos="567"/>
                <w:tab w:val="left" w:pos="851"/>
              </w:tabs>
              <w:ind w:right="-2"/>
              <w:rPr>
                <w:rFonts w:ascii="Times New Roman" w:hAnsi="Times New Roman"/>
                <w:bCs/>
                <w:szCs w:val="16"/>
              </w:rPr>
            </w:pPr>
            <w:r w:rsidRPr="0084550A">
              <w:rPr>
                <w:rFonts w:ascii="Times New Roman" w:hAnsi="Times New Roman"/>
                <w:bCs/>
                <w:szCs w:val="16"/>
              </w:rPr>
              <w:t>II</w:t>
            </w:r>
          </w:p>
        </w:tc>
        <w:tc>
          <w:tcPr>
            <w:tcW w:w="2097" w:type="pct"/>
            <w:tcBorders>
              <w:top w:val="single" w:color="auto" w:sz="4" w:space="0"/>
              <w:left w:val="single" w:color="auto" w:sz="4" w:space="0"/>
              <w:bottom w:val="single" w:color="auto" w:sz="4" w:space="0"/>
              <w:right w:val="single" w:color="auto" w:sz="4" w:space="0"/>
            </w:tcBorders>
            <w:hideMark/>
          </w:tcPr>
          <w:p w:rsidRPr="0084550A" w:rsidR="0084550A" w:rsidP="0084550A" w:rsidRDefault="0084550A" w14:paraId="408CDD24" w14:textId="77777777">
            <w:pPr>
              <w:tabs>
                <w:tab w:val="left" w:pos="284"/>
                <w:tab w:val="left" w:pos="567"/>
                <w:tab w:val="left" w:pos="851"/>
              </w:tabs>
              <w:ind w:right="-2"/>
              <w:rPr>
                <w:rFonts w:ascii="Times New Roman" w:hAnsi="Times New Roman"/>
                <w:bCs/>
                <w:szCs w:val="16"/>
              </w:rPr>
            </w:pPr>
            <w:r w:rsidRPr="0084550A">
              <w:rPr>
                <w:rFonts w:ascii="Times New Roman" w:hAnsi="Times New Roman"/>
                <w:bCs/>
                <w:szCs w:val="16"/>
              </w:rPr>
              <w:t>III</w:t>
            </w:r>
          </w:p>
        </w:tc>
        <w:tc>
          <w:tcPr>
            <w:tcW w:w="1262" w:type="pct"/>
            <w:tcBorders>
              <w:top w:val="single" w:color="auto" w:sz="4" w:space="0"/>
              <w:left w:val="single" w:color="auto" w:sz="4" w:space="0"/>
              <w:bottom w:val="single" w:color="auto" w:sz="4" w:space="0"/>
              <w:right w:val="single" w:color="auto" w:sz="4" w:space="0"/>
            </w:tcBorders>
            <w:hideMark/>
          </w:tcPr>
          <w:p w:rsidRPr="0084550A" w:rsidR="0084550A" w:rsidP="0084550A" w:rsidRDefault="0084550A" w14:paraId="770C7302" w14:textId="77777777">
            <w:pPr>
              <w:tabs>
                <w:tab w:val="left" w:pos="284"/>
                <w:tab w:val="left" w:pos="567"/>
                <w:tab w:val="left" w:pos="851"/>
              </w:tabs>
              <w:ind w:right="-2"/>
              <w:rPr>
                <w:rFonts w:ascii="Times New Roman" w:hAnsi="Times New Roman"/>
                <w:bCs/>
                <w:szCs w:val="16"/>
              </w:rPr>
            </w:pPr>
            <w:r w:rsidRPr="0084550A">
              <w:rPr>
                <w:rFonts w:ascii="Times New Roman" w:hAnsi="Times New Roman"/>
                <w:bCs/>
                <w:szCs w:val="16"/>
              </w:rPr>
              <w:t>IV</w:t>
            </w:r>
          </w:p>
        </w:tc>
      </w:tr>
      <w:tr w:rsidRPr="0084550A" w:rsidR="0084550A" w:rsidTr="0084550A" w14:paraId="3E95AA78" w14:textId="77777777">
        <w:trPr>
          <w:trHeight w:val="381"/>
        </w:trPr>
        <w:tc>
          <w:tcPr>
            <w:tcW w:w="915" w:type="pct"/>
            <w:tcBorders>
              <w:top w:val="single" w:color="auto" w:sz="4" w:space="0"/>
              <w:left w:val="single" w:color="auto" w:sz="4" w:space="0"/>
              <w:bottom w:val="single" w:color="auto" w:sz="4" w:space="0"/>
              <w:right w:val="single" w:color="auto" w:sz="4" w:space="0"/>
            </w:tcBorders>
            <w:hideMark/>
          </w:tcPr>
          <w:p w:rsidRPr="0084550A" w:rsidR="0084550A" w:rsidP="0084550A" w:rsidRDefault="0084550A" w14:paraId="5F9B5BF7" w14:textId="77777777">
            <w:pPr>
              <w:tabs>
                <w:tab w:val="left" w:pos="284"/>
                <w:tab w:val="left" w:pos="567"/>
                <w:tab w:val="left" w:pos="851"/>
              </w:tabs>
              <w:ind w:right="-2"/>
              <w:rPr>
                <w:rFonts w:ascii="Times New Roman" w:hAnsi="Times New Roman"/>
                <w:bCs/>
                <w:szCs w:val="16"/>
              </w:rPr>
            </w:pPr>
            <w:r w:rsidRPr="0084550A">
              <w:rPr>
                <w:rFonts w:ascii="Times New Roman" w:hAnsi="Times New Roman"/>
                <w:bCs/>
                <w:szCs w:val="16"/>
              </w:rPr>
              <w:t>-</w:t>
            </w:r>
          </w:p>
        </w:tc>
        <w:tc>
          <w:tcPr>
            <w:tcW w:w="725" w:type="pct"/>
            <w:tcBorders>
              <w:top w:val="single" w:color="auto" w:sz="4" w:space="0"/>
              <w:left w:val="single" w:color="auto" w:sz="4" w:space="0"/>
              <w:bottom w:val="single" w:color="auto" w:sz="4" w:space="0"/>
              <w:right w:val="single" w:color="auto" w:sz="4" w:space="0"/>
            </w:tcBorders>
            <w:hideMark/>
          </w:tcPr>
          <w:p w:rsidRPr="0084550A" w:rsidR="0084550A" w:rsidP="0084550A" w:rsidRDefault="0084550A" w14:paraId="6623F27D" w14:textId="77777777">
            <w:pPr>
              <w:tabs>
                <w:tab w:val="left" w:pos="284"/>
                <w:tab w:val="left" w:pos="567"/>
                <w:tab w:val="left" w:pos="851"/>
              </w:tabs>
              <w:ind w:right="-2"/>
              <w:rPr>
                <w:rFonts w:ascii="Times New Roman" w:hAnsi="Times New Roman"/>
                <w:bCs/>
                <w:szCs w:val="16"/>
              </w:rPr>
            </w:pPr>
            <w:r w:rsidRPr="0084550A">
              <w:rPr>
                <w:rFonts w:ascii="Times New Roman" w:hAnsi="Times New Roman"/>
                <w:bCs/>
                <w:szCs w:val="16"/>
              </w:rPr>
              <w:t>USD 50.000</w:t>
            </w:r>
          </w:p>
        </w:tc>
        <w:tc>
          <w:tcPr>
            <w:tcW w:w="2097" w:type="pct"/>
            <w:tcBorders>
              <w:top w:val="single" w:color="auto" w:sz="4" w:space="0"/>
              <w:left w:val="single" w:color="auto" w:sz="4" w:space="0"/>
              <w:bottom w:val="single" w:color="auto" w:sz="4" w:space="0"/>
              <w:right w:val="single" w:color="auto" w:sz="4" w:space="0"/>
            </w:tcBorders>
            <w:hideMark/>
          </w:tcPr>
          <w:p w:rsidRPr="0084550A" w:rsidR="0084550A" w:rsidP="0084550A" w:rsidRDefault="0084550A" w14:paraId="0C1A847F" w14:textId="77777777">
            <w:pPr>
              <w:tabs>
                <w:tab w:val="left" w:pos="284"/>
                <w:tab w:val="left" w:pos="567"/>
                <w:tab w:val="left" w:pos="851"/>
              </w:tabs>
              <w:ind w:right="-2"/>
              <w:rPr>
                <w:rFonts w:ascii="Times New Roman" w:hAnsi="Times New Roman"/>
                <w:bCs/>
                <w:szCs w:val="16"/>
              </w:rPr>
            </w:pPr>
            <w:r w:rsidRPr="0084550A">
              <w:rPr>
                <w:rFonts w:ascii="Times New Roman" w:hAnsi="Times New Roman"/>
                <w:bCs/>
                <w:szCs w:val="16"/>
              </w:rPr>
              <w:t>-</w:t>
            </w:r>
          </w:p>
        </w:tc>
        <w:tc>
          <w:tcPr>
            <w:tcW w:w="1262" w:type="pct"/>
            <w:tcBorders>
              <w:top w:val="single" w:color="auto" w:sz="4" w:space="0"/>
              <w:left w:val="single" w:color="auto" w:sz="4" w:space="0"/>
              <w:bottom w:val="single" w:color="auto" w:sz="4" w:space="0"/>
              <w:right w:val="single" w:color="auto" w:sz="4" w:space="0"/>
            </w:tcBorders>
            <w:hideMark/>
          </w:tcPr>
          <w:p w:rsidRPr="0084550A" w:rsidR="0084550A" w:rsidP="0084550A" w:rsidRDefault="0084550A" w14:paraId="7059C2DE" w14:textId="77777777">
            <w:pPr>
              <w:tabs>
                <w:tab w:val="left" w:pos="284"/>
                <w:tab w:val="left" w:pos="567"/>
                <w:tab w:val="left" w:pos="851"/>
              </w:tabs>
              <w:ind w:right="-2"/>
              <w:rPr>
                <w:rFonts w:ascii="Times New Roman" w:hAnsi="Times New Roman"/>
                <w:bCs/>
                <w:szCs w:val="16"/>
              </w:rPr>
            </w:pPr>
            <w:r w:rsidRPr="0084550A">
              <w:rPr>
                <w:rFonts w:ascii="Times New Roman" w:hAnsi="Times New Roman"/>
                <w:bCs/>
                <w:szCs w:val="16"/>
              </w:rPr>
              <w:t>30,4%</w:t>
            </w:r>
          </w:p>
        </w:tc>
      </w:tr>
      <w:tr w:rsidRPr="0084550A" w:rsidR="0084550A" w:rsidTr="0084550A" w14:paraId="724B94B8" w14:textId="77777777">
        <w:trPr>
          <w:trHeight w:val="381"/>
        </w:trPr>
        <w:tc>
          <w:tcPr>
            <w:tcW w:w="915" w:type="pct"/>
            <w:tcBorders>
              <w:top w:val="single" w:color="auto" w:sz="4" w:space="0"/>
              <w:left w:val="single" w:color="auto" w:sz="4" w:space="0"/>
              <w:bottom w:val="single" w:color="auto" w:sz="4" w:space="0"/>
              <w:right w:val="single" w:color="auto" w:sz="4" w:space="0"/>
            </w:tcBorders>
            <w:hideMark/>
          </w:tcPr>
          <w:p w:rsidRPr="0084550A" w:rsidR="0084550A" w:rsidP="0084550A" w:rsidRDefault="0084550A" w14:paraId="0EB9A61F" w14:textId="77777777">
            <w:pPr>
              <w:tabs>
                <w:tab w:val="left" w:pos="284"/>
                <w:tab w:val="left" w:pos="567"/>
                <w:tab w:val="left" w:pos="851"/>
              </w:tabs>
              <w:ind w:right="-2"/>
              <w:rPr>
                <w:rFonts w:ascii="Times New Roman" w:hAnsi="Times New Roman"/>
                <w:bCs/>
                <w:szCs w:val="16"/>
              </w:rPr>
            </w:pPr>
            <w:r w:rsidRPr="0084550A">
              <w:rPr>
                <w:rFonts w:ascii="Times New Roman" w:hAnsi="Times New Roman"/>
                <w:bCs/>
                <w:szCs w:val="16"/>
              </w:rPr>
              <w:t>USD 50.000</w:t>
            </w:r>
          </w:p>
        </w:tc>
        <w:tc>
          <w:tcPr>
            <w:tcW w:w="725" w:type="pct"/>
            <w:tcBorders>
              <w:top w:val="single" w:color="auto" w:sz="4" w:space="0"/>
              <w:left w:val="single" w:color="auto" w:sz="4" w:space="0"/>
              <w:bottom w:val="single" w:color="auto" w:sz="4" w:space="0"/>
              <w:right w:val="single" w:color="auto" w:sz="4" w:space="0"/>
            </w:tcBorders>
            <w:hideMark/>
          </w:tcPr>
          <w:p w:rsidRPr="0084550A" w:rsidR="0084550A" w:rsidP="0084550A" w:rsidRDefault="0084550A" w14:paraId="0326B5A7" w14:textId="77777777">
            <w:pPr>
              <w:tabs>
                <w:tab w:val="left" w:pos="284"/>
                <w:tab w:val="left" w:pos="567"/>
                <w:tab w:val="left" w:pos="851"/>
              </w:tabs>
              <w:ind w:right="-2"/>
              <w:rPr>
                <w:rFonts w:ascii="Times New Roman" w:hAnsi="Times New Roman"/>
                <w:bCs/>
                <w:szCs w:val="16"/>
              </w:rPr>
            </w:pPr>
            <w:r w:rsidRPr="0084550A">
              <w:rPr>
                <w:rFonts w:ascii="Times New Roman" w:hAnsi="Times New Roman"/>
                <w:bCs/>
                <w:szCs w:val="16"/>
              </w:rPr>
              <w:t>-</w:t>
            </w:r>
          </w:p>
        </w:tc>
        <w:tc>
          <w:tcPr>
            <w:tcW w:w="2097" w:type="pct"/>
            <w:tcBorders>
              <w:top w:val="single" w:color="auto" w:sz="4" w:space="0"/>
              <w:left w:val="single" w:color="auto" w:sz="4" w:space="0"/>
              <w:bottom w:val="single" w:color="auto" w:sz="4" w:space="0"/>
              <w:right w:val="single" w:color="auto" w:sz="4" w:space="0"/>
            </w:tcBorders>
            <w:hideMark/>
          </w:tcPr>
          <w:p w:rsidRPr="0084550A" w:rsidR="0084550A" w:rsidP="0084550A" w:rsidRDefault="0084550A" w14:paraId="7F137898" w14:textId="77777777">
            <w:pPr>
              <w:tabs>
                <w:tab w:val="left" w:pos="284"/>
                <w:tab w:val="left" w:pos="567"/>
                <w:tab w:val="left" w:pos="851"/>
              </w:tabs>
              <w:ind w:right="-2"/>
              <w:rPr>
                <w:rFonts w:ascii="Times New Roman" w:hAnsi="Times New Roman"/>
                <w:bCs/>
                <w:szCs w:val="16"/>
              </w:rPr>
            </w:pPr>
            <w:r w:rsidRPr="0084550A">
              <w:rPr>
                <w:rFonts w:ascii="Times New Roman" w:hAnsi="Times New Roman"/>
                <w:bCs/>
                <w:szCs w:val="16"/>
              </w:rPr>
              <w:t>USD 15.200</w:t>
            </w:r>
          </w:p>
        </w:tc>
        <w:tc>
          <w:tcPr>
            <w:tcW w:w="1262" w:type="pct"/>
            <w:tcBorders>
              <w:top w:val="single" w:color="auto" w:sz="4" w:space="0"/>
              <w:left w:val="single" w:color="auto" w:sz="4" w:space="0"/>
              <w:bottom w:val="single" w:color="auto" w:sz="4" w:space="0"/>
              <w:right w:val="single" w:color="auto" w:sz="4" w:space="0"/>
            </w:tcBorders>
            <w:hideMark/>
          </w:tcPr>
          <w:p w:rsidRPr="0084550A" w:rsidR="0084550A" w:rsidP="0084550A" w:rsidRDefault="0084550A" w14:paraId="29065084" w14:textId="77777777">
            <w:pPr>
              <w:tabs>
                <w:tab w:val="left" w:pos="284"/>
                <w:tab w:val="left" w:pos="567"/>
                <w:tab w:val="left" w:pos="851"/>
              </w:tabs>
              <w:ind w:right="-2"/>
              <w:rPr>
                <w:rFonts w:ascii="Times New Roman" w:hAnsi="Times New Roman"/>
                <w:bCs/>
                <w:szCs w:val="16"/>
              </w:rPr>
            </w:pPr>
            <w:r w:rsidRPr="0084550A">
              <w:rPr>
                <w:rFonts w:ascii="Times New Roman" w:hAnsi="Times New Roman"/>
                <w:bCs/>
                <w:szCs w:val="16"/>
              </w:rPr>
              <w:t>35,4%</w:t>
            </w:r>
          </w:p>
        </w:tc>
      </w:tr>
    </w:tbl>
    <w:p w:rsidRPr="0084550A" w:rsidR="0084550A" w:rsidP="0084550A" w:rsidRDefault="0084550A" w14:paraId="58953C98"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04286D5" w14:textId="0E57B81A">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I</w:t>
      </w:r>
    </w:p>
    <w:p w:rsidR="0084550A" w:rsidP="0084550A" w:rsidRDefault="0084550A" w14:paraId="33FAA55B"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433B7DA2" w14:textId="31A66B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In artikel 24b wordt “5%” vervangen door “7,5%”.</w:t>
      </w:r>
    </w:p>
    <w:p w:rsidRPr="0084550A" w:rsidR="0084550A" w:rsidP="0084550A" w:rsidRDefault="0084550A" w14:paraId="5C4F8B30" w14:textId="77777777">
      <w:pPr>
        <w:tabs>
          <w:tab w:val="left" w:pos="284"/>
          <w:tab w:val="left" w:pos="567"/>
          <w:tab w:val="left" w:pos="851"/>
        </w:tabs>
        <w:ind w:right="-2"/>
        <w:rPr>
          <w:rFonts w:ascii="Times New Roman" w:hAnsi="Times New Roman"/>
          <w:sz w:val="24"/>
          <w:szCs w:val="20"/>
        </w:rPr>
      </w:pPr>
    </w:p>
    <w:p w:rsidR="0084550A" w:rsidP="0084550A" w:rsidRDefault="0084550A" w14:paraId="729B9A62" w14:textId="2B56C066">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J</w:t>
      </w:r>
    </w:p>
    <w:p w:rsidRPr="0084550A" w:rsidR="0084550A" w:rsidP="0084550A" w:rsidRDefault="0084550A" w14:paraId="708D482F" w14:textId="77777777">
      <w:pPr>
        <w:tabs>
          <w:tab w:val="left" w:pos="284"/>
          <w:tab w:val="left" w:pos="567"/>
          <w:tab w:val="left" w:pos="851"/>
        </w:tabs>
        <w:ind w:right="-2"/>
        <w:rPr>
          <w:rFonts w:ascii="Times New Roman" w:hAnsi="Times New Roman"/>
          <w:sz w:val="24"/>
          <w:szCs w:val="20"/>
        </w:rPr>
      </w:pPr>
    </w:p>
    <w:p w:rsidR="0084550A" w:rsidP="0084550A" w:rsidRDefault="0084550A" w14:paraId="567E9BA9" w14:textId="771732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Artikel 25 wordt als volgt gewijzigd:</w:t>
      </w:r>
    </w:p>
    <w:p w:rsidRPr="0084550A" w:rsidR="0084550A" w:rsidP="0084550A" w:rsidRDefault="0084550A" w14:paraId="035299DD"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52267830" w14:textId="12E555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Het eerste lid wordt als volgt gewijzigd:</w:t>
      </w:r>
    </w:p>
    <w:p w:rsidR="0084550A" w:rsidP="0084550A" w:rsidRDefault="0084550A" w14:paraId="6C1D41E5"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28DDA274" w14:textId="3975CD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 Na de eerste zin wordt een zin ingevoegd, luidende: “Het in artikel 24, tweede lid, vermelde bedrag wordt gesteld op het bedrag, genoemd in artikel 9, eerste lid, van de Wet minimumlonen BES, op 1 januari van het kalenderjaar, vermenigvuldigd met 2.080 en verminderd met USD 280.</w:t>
      </w:r>
    </w:p>
    <w:p w:rsidR="0084550A" w:rsidP="0084550A" w:rsidRDefault="0084550A" w14:paraId="200AE120"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59AE0DE3" w14:textId="5C6B49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b. In de derde zin (nieuw) wordt “Deze bedragen” vervangen door “Het in artikel 24, derde lid, vermelde bedrag en de in artikel 24A vermelde bedragen”.</w:t>
      </w:r>
    </w:p>
    <w:p w:rsidR="0084550A" w:rsidP="0084550A" w:rsidRDefault="0084550A" w14:paraId="3B34BC0C"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05579DD4" w14:textId="711EDB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In het tweede lid wordt “24.090” vervangen door “25.133”, en wordt “3.293” vervangen door “3.204”. Voorts wordt “2.035” vervangen door “2.060”.</w:t>
      </w:r>
    </w:p>
    <w:p w:rsidR="0084550A" w:rsidP="0084550A" w:rsidRDefault="0084550A" w14:paraId="66BFB0AE"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0D4E71C3" w14:textId="62EA01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3. Het derde en vierde lid vervallen.</w:t>
      </w:r>
    </w:p>
    <w:p w:rsidRPr="0084550A" w:rsidR="0084550A" w:rsidP="0084550A" w:rsidRDefault="0084550A" w14:paraId="156EEB9B" w14:textId="77777777">
      <w:pPr>
        <w:tabs>
          <w:tab w:val="left" w:pos="284"/>
          <w:tab w:val="left" w:pos="567"/>
          <w:tab w:val="left" w:pos="851"/>
        </w:tabs>
        <w:ind w:right="-2"/>
        <w:rPr>
          <w:rFonts w:ascii="Times New Roman" w:hAnsi="Times New Roman"/>
          <w:sz w:val="24"/>
          <w:szCs w:val="20"/>
        </w:rPr>
      </w:pPr>
    </w:p>
    <w:p w:rsidR="0084550A" w:rsidP="0084550A" w:rsidRDefault="0084550A" w14:paraId="5B5161C3" w14:textId="46556DE5">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K</w:t>
      </w:r>
    </w:p>
    <w:p w:rsidRPr="0084550A" w:rsidR="0084550A" w:rsidP="0084550A" w:rsidRDefault="0084550A" w14:paraId="1A85886A"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5C20687B" w14:textId="0FCF13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Artikel 41a wordt als volgt gewijzigd:</w:t>
      </w:r>
    </w:p>
    <w:p w:rsidR="0084550A" w:rsidP="0084550A" w:rsidRDefault="0084550A" w14:paraId="1CD1BA5B"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62550D13" w14:textId="34E6FB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In onderdeel a wordt na “Wet loonbelasting BES” ingevoegd “, met uitzondering van de als eindheffing geheven loonbelasting”.</w:t>
      </w:r>
    </w:p>
    <w:p w:rsidR="0084550A" w:rsidP="0084550A" w:rsidRDefault="0084550A" w14:paraId="4A6F2973"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3E37C4C" w14:textId="259602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In onderdeel b wordt na “Belastingwet BES” ingevoegd “, met uitzondering van de opbrengstbelasting geheven op basis van artikel 5.8 van die wet”.</w:t>
      </w:r>
    </w:p>
    <w:p w:rsidR="0084550A" w:rsidP="0084550A" w:rsidRDefault="0084550A" w14:paraId="2646BFE3"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9246D1C" w14:textId="033C35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3. Onder vervanging van de puntkomma aan het slot van onderdeel b door een punt vervalt onderdeel c.</w:t>
      </w:r>
    </w:p>
    <w:p w:rsidRPr="0084550A" w:rsidR="0084550A" w:rsidP="0084550A" w:rsidRDefault="0084550A" w14:paraId="057AD4F8" w14:textId="77777777">
      <w:pPr>
        <w:tabs>
          <w:tab w:val="left" w:pos="284"/>
          <w:tab w:val="left" w:pos="567"/>
          <w:tab w:val="left" w:pos="851"/>
        </w:tabs>
        <w:ind w:right="-2"/>
        <w:rPr>
          <w:rFonts w:ascii="Times New Roman" w:hAnsi="Times New Roman"/>
          <w:sz w:val="24"/>
          <w:szCs w:val="20"/>
        </w:rPr>
      </w:pPr>
    </w:p>
    <w:p w:rsidR="0084550A" w:rsidP="0084550A" w:rsidRDefault="0084550A" w14:paraId="5448E311" w14:textId="37D073F6">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L</w:t>
      </w:r>
    </w:p>
    <w:p w:rsidRPr="0084550A" w:rsidR="0084550A" w:rsidP="0084550A" w:rsidRDefault="0084550A" w14:paraId="5E5EC847"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0B3BED21" w14:textId="75362F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4550A">
        <w:rPr>
          <w:rFonts w:ascii="Times New Roman" w:hAnsi="Times New Roman"/>
          <w:sz w:val="24"/>
          <w:szCs w:val="20"/>
        </w:rPr>
        <w:t>Aan het begin van hoofdstuk XVII wordt een artikel ingevoegd, luidende:</w:t>
      </w:r>
    </w:p>
    <w:p w:rsidRPr="0084550A" w:rsidR="0084550A" w:rsidP="0084550A" w:rsidRDefault="0084550A" w14:paraId="1504B853"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11FF781" w14:textId="77777777">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Artikel 73</w:t>
      </w:r>
    </w:p>
    <w:p w:rsidR="0084550A" w:rsidP="0084550A" w:rsidRDefault="0084550A" w14:paraId="18AD5E2B"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2670845" w14:textId="0E9907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Met betrekking tot op 31 december 2024 bestaande aanspraken op periodieke uitkeringen ter vervanging van gederfd of te derven loon als bedoeld in artikel 11, tweede lid, zoals dat op 31 december 2024 luidde, blijft artikel 11, tweede lid, zoals dat op 31 december 2024 luidde, alsmede de daarop gebaseerde bepalingen, van toepassing.</w:t>
      </w:r>
    </w:p>
    <w:p w:rsidR="0084550A" w:rsidP="0084550A" w:rsidRDefault="0084550A" w14:paraId="75B53B5F"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4BF76086"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44B3928A" w14:textId="41714B62">
      <w:pPr>
        <w:tabs>
          <w:tab w:val="left" w:pos="284"/>
          <w:tab w:val="left" w:pos="567"/>
          <w:tab w:val="left" w:pos="851"/>
        </w:tabs>
        <w:ind w:right="-2"/>
        <w:rPr>
          <w:rFonts w:ascii="Times New Roman" w:hAnsi="Times New Roman"/>
          <w:b/>
          <w:sz w:val="24"/>
          <w:szCs w:val="20"/>
        </w:rPr>
      </w:pPr>
      <w:r w:rsidRPr="0084550A">
        <w:rPr>
          <w:rFonts w:ascii="Times New Roman" w:hAnsi="Times New Roman"/>
          <w:b/>
          <w:sz w:val="24"/>
          <w:szCs w:val="20"/>
        </w:rPr>
        <w:t>ARTIKEL III</w:t>
      </w:r>
    </w:p>
    <w:p w:rsidRPr="0084550A" w:rsidR="0084550A" w:rsidP="0084550A" w:rsidRDefault="0084550A" w14:paraId="380988AE"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60CD5F2A" w14:textId="3265CF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De Wet loonbelasting BES wordt als volgt gewijzigd:</w:t>
      </w:r>
    </w:p>
    <w:p w:rsidRPr="0084550A" w:rsidR="0084550A" w:rsidP="0084550A" w:rsidRDefault="0084550A" w14:paraId="41C8B3F0" w14:textId="77777777">
      <w:pPr>
        <w:tabs>
          <w:tab w:val="left" w:pos="284"/>
          <w:tab w:val="left" w:pos="567"/>
          <w:tab w:val="left" w:pos="851"/>
        </w:tabs>
        <w:ind w:right="-2"/>
        <w:rPr>
          <w:rFonts w:ascii="Times New Roman" w:hAnsi="Times New Roman"/>
          <w:sz w:val="24"/>
          <w:szCs w:val="20"/>
        </w:rPr>
      </w:pPr>
    </w:p>
    <w:p w:rsidR="0084550A" w:rsidP="0084550A" w:rsidRDefault="0084550A" w14:paraId="4BABC452" w14:textId="06CFDCD4">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A</w:t>
      </w:r>
    </w:p>
    <w:p w:rsidRPr="0084550A" w:rsidR="0084550A" w:rsidP="0084550A" w:rsidRDefault="0084550A" w14:paraId="07524077"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797583B" w14:textId="13736F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In artikel 1 wordt “werknemers” vervangen door “werknemer of diens</w:t>
      </w:r>
      <w:r>
        <w:rPr>
          <w:rFonts w:ascii="Times New Roman" w:hAnsi="Times New Roman"/>
          <w:sz w:val="24"/>
          <w:szCs w:val="20"/>
        </w:rPr>
        <w:t xml:space="preserve"> </w:t>
      </w:r>
      <w:r w:rsidRPr="0084550A">
        <w:rPr>
          <w:rFonts w:ascii="Times New Roman" w:hAnsi="Times New Roman"/>
          <w:sz w:val="24"/>
          <w:szCs w:val="20"/>
        </w:rPr>
        <w:t>inhoudingsplichtige”.</w:t>
      </w:r>
    </w:p>
    <w:p w:rsidRPr="0084550A" w:rsidR="0084550A" w:rsidP="0084550A" w:rsidRDefault="0084550A" w14:paraId="24208C21" w14:textId="77777777">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ab/>
      </w:r>
    </w:p>
    <w:p w:rsidR="0084550A" w:rsidP="0084550A" w:rsidRDefault="0084550A" w14:paraId="0FAC866A" w14:textId="37578D03">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B</w:t>
      </w:r>
    </w:p>
    <w:p w:rsidRPr="0084550A" w:rsidR="0084550A" w:rsidP="0084550A" w:rsidRDefault="0084550A" w14:paraId="304C6258"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68AD3B5D" w14:textId="7D6594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In artikel 3, tweede lid, onderdeel h, wordt na “een lichaam waarin hij” ingevoegd “of zijn partner als bedoeld in artikel 6d, vijfde lid, onderdeel a,”.</w:t>
      </w:r>
    </w:p>
    <w:p w:rsidRPr="0084550A" w:rsidR="0084550A" w:rsidP="0084550A" w:rsidRDefault="0084550A" w14:paraId="58CB5B17" w14:textId="77777777">
      <w:pPr>
        <w:tabs>
          <w:tab w:val="left" w:pos="284"/>
          <w:tab w:val="left" w:pos="567"/>
          <w:tab w:val="left" w:pos="851"/>
        </w:tabs>
        <w:ind w:right="-2"/>
        <w:rPr>
          <w:rFonts w:ascii="Times New Roman" w:hAnsi="Times New Roman"/>
          <w:sz w:val="24"/>
          <w:szCs w:val="20"/>
        </w:rPr>
      </w:pPr>
    </w:p>
    <w:p w:rsidR="0084550A" w:rsidP="0084550A" w:rsidRDefault="0084550A" w14:paraId="0C72684F" w14:textId="4E88DDAF">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C</w:t>
      </w:r>
    </w:p>
    <w:p w:rsidRPr="0084550A" w:rsidR="0084550A" w:rsidP="0084550A" w:rsidRDefault="0084550A" w14:paraId="5DC1D48A"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C186835" w14:textId="700398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Artikel 5 wordt als volgt gewijzigd:</w:t>
      </w:r>
    </w:p>
    <w:p w:rsidR="0084550A" w:rsidP="0084550A" w:rsidRDefault="0084550A" w14:paraId="57D71E98"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6F6273FF" w14:textId="72BDA0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Voor de tekst wordt de aanduiding “1.” geplaatst.</w:t>
      </w:r>
    </w:p>
    <w:p w:rsidR="0084550A" w:rsidP="0084550A" w:rsidRDefault="0084550A" w14:paraId="6FC8E3A9"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2F08E710" w14:textId="08D2AB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In het eerste lid (nieuw) wordt “naar het zuiver voljaarsloon, bedoeld in artikel 7, vierde lid” vervangen door “over het belastbaar loon”.</w:t>
      </w:r>
    </w:p>
    <w:p w:rsidR="0084550A" w:rsidP="0084550A" w:rsidRDefault="0084550A" w14:paraId="32333524"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03951A2C" w14:textId="718A6E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3. Er wordt een lid toegevoegd, luidende:</w:t>
      </w:r>
    </w:p>
    <w:p w:rsidRPr="0084550A" w:rsidR="0084550A" w:rsidP="0084550A" w:rsidRDefault="0084550A" w14:paraId="0A19B6CC" w14:textId="66BF4A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Belastbaar loon is het loon verminderd met de vaste kostenaftrek, bedoeld in artikel 6e.</w:t>
      </w:r>
    </w:p>
    <w:p w:rsidRPr="0084550A" w:rsidR="0084550A" w:rsidP="0084550A" w:rsidRDefault="0084550A" w14:paraId="1786550D" w14:textId="77777777">
      <w:pPr>
        <w:tabs>
          <w:tab w:val="left" w:pos="284"/>
          <w:tab w:val="left" w:pos="567"/>
          <w:tab w:val="left" w:pos="851"/>
        </w:tabs>
        <w:ind w:right="-2"/>
        <w:rPr>
          <w:rFonts w:ascii="Times New Roman" w:hAnsi="Times New Roman"/>
          <w:sz w:val="24"/>
          <w:szCs w:val="20"/>
        </w:rPr>
      </w:pPr>
    </w:p>
    <w:p w:rsidR="0084550A" w:rsidP="0084550A" w:rsidRDefault="0084550A" w14:paraId="17799C42" w14:textId="538884E7">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D</w:t>
      </w:r>
    </w:p>
    <w:p w:rsidRPr="0084550A" w:rsidR="0084550A" w:rsidP="0084550A" w:rsidRDefault="0084550A" w14:paraId="6187F0BA"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2F6C3CDC" w14:textId="372AF3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Aan artikel 6, tweede lid, wordt toegevoegd “, waaronder rechten van werknemers op een of meer uitkeringen uit een spaar- en voorzieningsfonds”.</w:t>
      </w:r>
    </w:p>
    <w:p w:rsidRPr="0084550A" w:rsidR="0084550A" w:rsidP="0084550A" w:rsidRDefault="0084550A" w14:paraId="66679631" w14:textId="77777777">
      <w:pPr>
        <w:tabs>
          <w:tab w:val="left" w:pos="284"/>
          <w:tab w:val="left" w:pos="567"/>
          <w:tab w:val="left" w:pos="851"/>
        </w:tabs>
        <w:ind w:right="-2"/>
        <w:rPr>
          <w:rFonts w:ascii="Times New Roman" w:hAnsi="Times New Roman"/>
          <w:sz w:val="24"/>
          <w:szCs w:val="20"/>
        </w:rPr>
      </w:pPr>
    </w:p>
    <w:p w:rsidR="0084550A" w:rsidP="0084550A" w:rsidRDefault="0084550A" w14:paraId="2EF9C093" w14:textId="05D3011A">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E</w:t>
      </w:r>
    </w:p>
    <w:p w:rsidRPr="0084550A" w:rsidR="0084550A" w:rsidP="0084550A" w:rsidRDefault="0084550A" w14:paraId="01BFBE6F"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3E5D9B06" w14:textId="33F95D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Artikel 6c wordt als volgt gewijzigd:</w:t>
      </w:r>
    </w:p>
    <w:p w:rsidR="0084550A" w:rsidP="0084550A" w:rsidRDefault="0084550A" w14:paraId="3A510FAA"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281103EE" w14:textId="52D2BC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Onder vernummering van het tweede tot en met zesde lid tot derde tot en met zevende lid, wordt een lid ingevoegd, luidende:</w:t>
      </w:r>
    </w:p>
    <w:p w:rsidRPr="0084550A" w:rsidR="0084550A" w:rsidP="0084550A" w:rsidRDefault="0084550A" w14:paraId="2FD097A1" w14:textId="3395E3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4550A">
        <w:rPr>
          <w:rFonts w:ascii="Times New Roman" w:hAnsi="Times New Roman"/>
          <w:sz w:val="24"/>
          <w:szCs w:val="20"/>
        </w:rPr>
        <w:t>2. De ingevolge het eerste lid in aanmerking te nemen waarde wordt verminderd met het bedrag dat de werknemer ter zake in rekening wordt gebracht, met dien verstande dat de aldus verminderde waarde ten minste op nihil wordt gesteld.</w:t>
      </w:r>
    </w:p>
    <w:p w:rsidR="0084550A" w:rsidP="0084550A" w:rsidRDefault="0084550A" w14:paraId="01671142"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055D0FB" w14:textId="6A0DB5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In het derde lid (nieuw) wordt “eerste lid” vervangen door “eerste en tweede lid”.</w:t>
      </w:r>
    </w:p>
    <w:p w:rsidRPr="0084550A" w:rsidR="0084550A" w:rsidP="0084550A" w:rsidRDefault="0084550A" w14:paraId="273F10B1" w14:textId="2B05E1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3. Het vierde lid (nieuw) vervalt, onder vernummering van het vijfde tot en met zevende lid (nieuw) tot vierde tot en met zesde lid.</w:t>
      </w:r>
    </w:p>
    <w:p w:rsidRPr="0084550A" w:rsidR="0084550A" w:rsidP="0084550A" w:rsidRDefault="0084550A" w14:paraId="3970122B" w14:textId="77777777">
      <w:pPr>
        <w:tabs>
          <w:tab w:val="left" w:pos="284"/>
          <w:tab w:val="left" w:pos="567"/>
          <w:tab w:val="left" w:pos="851"/>
        </w:tabs>
        <w:ind w:right="-2"/>
        <w:rPr>
          <w:rFonts w:ascii="Times New Roman" w:hAnsi="Times New Roman"/>
          <w:sz w:val="24"/>
          <w:szCs w:val="20"/>
        </w:rPr>
      </w:pPr>
    </w:p>
    <w:p w:rsidR="0084550A" w:rsidP="0084550A" w:rsidRDefault="0084550A" w14:paraId="1B75DA7C" w14:textId="1B96D2BD">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F</w:t>
      </w:r>
    </w:p>
    <w:p w:rsidRPr="0084550A" w:rsidR="0084550A" w:rsidP="0084550A" w:rsidRDefault="0084550A" w14:paraId="43AD99B8"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34B78E1" w14:textId="75EEFC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Na artikel 6c worden twee artikelen ingevoegd, luidende:</w:t>
      </w:r>
    </w:p>
    <w:p w:rsidRPr="0084550A" w:rsidR="0084550A" w:rsidP="0084550A" w:rsidRDefault="0084550A" w14:paraId="5168FB32"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4379947E" w14:textId="77777777">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Artikel 6d</w:t>
      </w:r>
    </w:p>
    <w:p w:rsidR="0084550A" w:rsidP="0084550A" w:rsidRDefault="0084550A" w14:paraId="32DE5BAE"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2A426BC2" w14:textId="176FDE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Ten aanzien van de werknemer die arbeid verricht ten behoeve van een lichaam waarin hij of zijn partner een aanmerkelijk belang heeft, wordt het in het kalenderjaar van dat lichaam genoten loon ten minste gesteld op het hoogste van de volgende bedragen:</w:t>
      </w:r>
    </w:p>
    <w:p w:rsidRPr="0084550A" w:rsidR="0084550A" w:rsidP="0084550A" w:rsidRDefault="0084550A" w14:paraId="512CBDFA" w14:textId="39B303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 90% van het loon uit de meest vergelijkbare dienstbetrekking;</w:t>
      </w:r>
    </w:p>
    <w:p w:rsidRPr="0084550A" w:rsidR="0084550A" w:rsidP="0084550A" w:rsidRDefault="0084550A" w14:paraId="3C810B1E" w14:textId="239E3F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b. het hoogste loon van de werknemers die in dienst zijn van het lichaam of met het lichaam verbonden lichamen, met dien verstande dat indien tot het lichaam of met het lichaam verbonden lichamen geen andere werknemers dan de werknemer in dienstbetrekking staan, dit loon wordt gesteld op 90% van de netto-omzet van het lichaam;</w:t>
      </w:r>
    </w:p>
    <w:p w:rsidRPr="0084550A" w:rsidR="0084550A" w:rsidP="0084550A" w:rsidRDefault="0084550A" w14:paraId="3D945BEF" w14:textId="08F23F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c. tweemaal de belastingvrije som, bedoeld in artikel 24, tweede lid, van de Wet inkomstenbelasting BES.</w:t>
      </w:r>
    </w:p>
    <w:p w:rsidRPr="0084550A" w:rsidR="0084550A" w:rsidP="0084550A" w:rsidRDefault="0084550A" w14:paraId="7F97B816" w14:textId="507D2A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Indien de inhoudingsplichtige aannemelijk maakt dat het hoogste bedrag, bedoeld in het eerste lid, hoger is dan 90% van het loon uit de meest vergelijkbare dienstbetrekking, wordt het loon in afwijking van het eerste lid gesteld op 90% van het loon uit de meest vergelijkbare dienstbetrekking met dien verstande dat het loon ten minste wordt gesteld op het bedrag, bedoeld in het eerste lid, onderdeel c, of, indien het loon uit de meest vergelijkbare dienstbetrekking lager is dan dat bedrag, op het loon uit de meest vergelijkbare dienstbetrekking.</w:t>
      </w:r>
    </w:p>
    <w:p w:rsidRPr="0084550A" w:rsidR="0084550A" w:rsidP="0084550A" w:rsidRDefault="0084550A" w14:paraId="7A7E2324" w14:textId="6CC85A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3. Voor de toepassing van het eerste lid, onderdeel b:</w:t>
      </w:r>
    </w:p>
    <w:p w:rsidRPr="0084550A" w:rsidR="0084550A" w:rsidP="0084550A" w:rsidRDefault="0084550A" w14:paraId="541725B8" w14:textId="5D34F8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 wordt onder netto-omzet verstaan: de totale omzet van het lichaam na aftrek van de verschuldigde algemene bestedingsbelasting en alle op deze omzet betrekking hebbende kosten, lasten en afschrijvingen;</w:t>
      </w:r>
    </w:p>
    <w:p w:rsidRPr="0084550A" w:rsidR="0084550A" w:rsidP="0084550A" w:rsidRDefault="0084550A" w14:paraId="170EF79C" w14:textId="54285F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b. worden de partner van de werknemer en de bloed- of aanverwanten van de werknemer tot en met de derde graad niet als werknemer aangemerkt, met dien verstande dat ingeval deze personen loon genieten, dit loon ter bepaling van de netto-omzet als kosten in aanmerking wordt genomen.</w:t>
      </w:r>
    </w:p>
    <w:p w:rsidRPr="0084550A" w:rsidR="0084550A" w:rsidP="0084550A" w:rsidRDefault="0084550A" w14:paraId="343DE780" w14:textId="2BF7A8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4. In afwijking van het eerste en tweede lid mag het in een kalenderjaar genoten loon in het jaar van oprichting van het lichaam en de drie daaropvolgende kalenderjaren ook worden gesteld op het bedrag van de commerciële winst van het lichaam, doch niet op een lager bedrag dan nihil.</w:t>
      </w:r>
    </w:p>
    <w:p w:rsidRPr="0084550A" w:rsidR="0084550A" w:rsidP="0084550A" w:rsidRDefault="0084550A" w14:paraId="45E6EC72" w14:textId="57093C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5. Voor de toepassing van dit artikel wordt verstaan onder:</w:t>
      </w:r>
    </w:p>
    <w:p w:rsidRPr="0084550A" w:rsidR="0084550A" w:rsidP="0084550A" w:rsidRDefault="0084550A" w14:paraId="4709AE2D" w14:textId="1868A4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 xml:space="preserve">a. </w:t>
      </w:r>
      <w:r w:rsidRPr="0084550A">
        <w:rPr>
          <w:rFonts w:ascii="Times New Roman" w:hAnsi="Times New Roman"/>
          <w:i/>
          <w:iCs/>
          <w:sz w:val="24"/>
          <w:szCs w:val="20"/>
        </w:rPr>
        <w:t>partner:</w:t>
      </w:r>
      <w:r w:rsidRPr="0084550A">
        <w:rPr>
          <w:rFonts w:ascii="Times New Roman" w:hAnsi="Times New Roman"/>
          <w:sz w:val="24"/>
          <w:szCs w:val="20"/>
        </w:rPr>
        <w:t> de echtgenoot, alsmede de ongehuwde meerderjarige persoon waarmee de ongehuwde meerderjarige belastingplichtige een notarieel samenlevingscontract is aangegaan en met wie hij staat ingeschreven op hetzelfde adres in de basisadministratie personen op de BES eilanden of een daarmee naar aard en strekking overeenkomstige basisadministratie buiten de BES eilanden;</w:t>
      </w:r>
    </w:p>
    <w:p w:rsidRPr="0084550A" w:rsidR="0084550A" w:rsidP="0084550A" w:rsidRDefault="0084550A" w14:paraId="596BC93D" w14:textId="018C75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4550A">
        <w:rPr>
          <w:rFonts w:ascii="Times New Roman" w:hAnsi="Times New Roman"/>
          <w:sz w:val="24"/>
          <w:szCs w:val="20"/>
        </w:rPr>
        <w:t xml:space="preserve">b. </w:t>
      </w:r>
      <w:r w:rsidRPr="0084550A">
        <w:rPr>
          <w:rFonts w:ascii="Times New Roman" w:hAnsi="Times New Roman"/>
          <w:i/>
          <w:iCs/>
          <w:sz w:val="24"/>
          <w:szCs w:val="20"/>
        </w:rPr>
        <w:t>aanmerkelijk belang:</w:t>
      </w:r>
      <w:r w:rsidRPr="0084550A">
        <w:rPr>
          <w:rFonts w:ascii="Times New Roman" w:hAnsi="Times New Roman"/>
          <w:sz w:val="24"/>
          <w:szCs w:val="20"/>
        </w:rPr>
        <w:t> een aanmerkelijk belang als bedoeld in artikel 11, derde lid, van de Wet inkomstenbelasting BES;</w:t>
      </w:r>
    </w:p>
    <w:p w:rsidRPr="0084550A" w:rsidR="0084550A" w:rsidP="0084550A" w:rsidRDefault="0084550A" w14:paraId="171421A6" w14:textId="049631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c</w:t>
      </w:r>
      <w:r w:rsidRPr="0084550A">
        <w:rPr>
          <w:rFonts w:ascii="Times New Roman" w:hAnsi="Times New Roman"/>
          <w:i/>
          <w:iCs/>
          <w:sz w:val="24"/>
          <w:szCs w:val="20"/>
        </w:rPr>
        <w:t>. meest vergelijkbare dienstbetrekking:</w:t>
      </w:r>
      <w:r w:rsidRPr="0084550A">
        <w:rPr>
          <w:rFonts w:ascii="Times New Roman" w:hAnsi="Times New Roman"/>
          <w:sz w:val="24"/>
          <w:szCs w:val="20"/>
        </w:rPr>
        <w:t> de dienstbetrekking die van alle dienstbetrekkingen:</w:t>
      </w:r>
    </w:p>
    <w:p w:rsidRPr="0084550A" w:rsidR="0084550A" w:rsidP="0084550A" w:rsidRDefault="0084550A" w14:paraId="7A5B93C6" w14:textId="110885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waarbij een aanmerkelijk belang geen rol speelt;</w:t>
      </w:r>
    </w:p>
    <w:p w:rsidRPr="0084550A" w:rsidR="0084550A" w:rsidP="0084550A" w:rsidRDefault="0084550A" w14:paraId="26411528" w14:textId="0EFC86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die bekend zijn bij de inhoudingsplichtige en de inspecteur;</w:t>
      </w:r>
    </w:p>
    <w:p w:rsidRPr="0084550A" w:rsidR="0084550A" w:rsidP="0084550A" w:rsidRDefault="0084550A" w14:paraId="29D56DAF" w14:textId="08AFC9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3°. waarvan het loon bekend is of in redelijkheid geschat kan worden; en</w:t>
      </w:r>
    </w:p>
    <w:p w:rsidRPr="0084550A" w:rsidR="0084550A" w:rsidP="0084550A" w:rsidRDefault="0084550A" w14:paraId="7BDD975B" w14:textId="5AE3F6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4°. waarvan het loon niet op een ander bedrag is vastgesteld dan in het economische verkeer gebruikelijk is;</w:t>
      </w:r>
    </w:p>
    <w:p w:rsidRPr="0084550A" w:rsidR="0084550A" w:rsidP="0084550A" w:rsidRDefault="0084550A" w14:paraId="7F047484" w14:textId="77777777">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het meest vergelijkbaar is met de dienstbetrekking van de werknemer;</w:t>
      </w:r>
    </w:p>
    <w:p w:rsidRPr="0084550A" w:rsidR="0084550A" w:rsidP="0084550A" w:rsidRDefault="0084550A" w14:paraId="68F6F2E6" w14:textId="7684F1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 xml:space="preserve">d. </w:t>
      </w:r>
      <w:r w:rsidRPr="0084550A">
        <w:rPr>
          <w:rFonts w:ascii="Times New Roman" w:hAnsi="Times New Roman"/>
          <w:i/>
          <w:iCs/>
          <w:sz w:val="24"/>
          <w:szCs w:val="20"/>
        </w:rPr>
        <w:t>met het lichaam verbonden lichaam:</w:t>
      </w:r>
      <w:r w:rsidRPr="0084550A">
        <w:rPr>
          <w:rFonts w:ascii="Times New Roman" w:hAnsi="Times New Roman"/>
          <w:sz w:val="24"/>
          <w:szCs w:val="20"/>
        </w:rPr>
        <w:t> </w:t>
      </w:r>
    </w:p>
    <w:p w:rsidRPr="0084550A" w:rsidR="0084550A" w:rsidP="0084550A" w:rsidRDefault="0084550A" w14:paraId="64D140A3" w14:textId="653423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een lichaam waarin de inhoudingsplichtige voor ten minste een derde gedeelte belang heeft;</w:t>
      </w:r>
    </w:p>
    <w:p w:rsidRPr="0084550A" w:rsidR="0084550A" w:rsidP="0084550A" w:rsidRDefault="0084550A" w14:paraId="4AA99A4F" w14:textId="1C3B93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een lichaam dat voor ten minste een derde gedeelte belang heeft in de inhoudingsplichtige;</w:t>
      </w:r>
    </w:p>
    <w:p w:rsidRPr="0084550A" w:rsidR="0084550A" w:rsidP="0084550A" w:rsidRDefault="0084550A" w14:paraId="6791B485" w14:textId="349A1E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3°. een lichaam waarin een derde voor ten minste een derde gedeelte belang heeft, terwijl deze derde tevens voor ten minste een derde gedeelte belang heeft in de inhoudingsplichtige.</w:t>
      </w:r>
    </w:p>
    <w:p w:rsidRPr="0084550A" w:rsidR="0084550A" w:rsidP="0084550A" w:rsidRDefault="0084550A" w14:paraId="5BC73AC4" w14:textId="77777777">
      <w:pPr>
        <w:tabs>
          <w:tab w:val="left" w:pos="284"/>
          <w:tab w:val="left" w:pos="567"/>
          <w:tab w:val="left" w:pos="851"/>
        </w:tabs>
        <w:ind w:right="-2"/>
        <w:rPr>
          <w:rFonts w:ascii="Times New Roman" w:hAnsi="Times New Roman"/>
          <w:sz w:val="24"/>
          <w:szCs w:val="20"/>
        </w:rPr>
      </w:pPr>
    </w:p>
    <w:p w:rsidR="0084550A" w:rsidP="0084550A" w:rsidRDefault="0084550A" w14:paraId="052652FD" w14:textId="77777777">
      <w:pPr>
        <w:tabs>
          <w:tab w:val="left" w:pos="284"/>
          <w:tab w:val="left" w:pos="567"/>
          <w:tab w:val="left" w:pos="851"/>
        </w:tabs>
        <w:ind w:right="-2"/>
        <w:rPr>
          <w:rFonts w:ascii="Times New Roman" w:hAnsi="Times New Roman"/>
          <w:b/>
          <w:sz w:val="24"/>
          <w:szCs w:val="20"/>
        </w:rPr>
      </w:pPr>
      <w:r w:rsidRPr="0084550A">
        <w:rPr>
          <w:rFonts w:ascii="Times New Roman" w:hAnsi="Times New Roman"/>
          <w:b/>
          <w:sz w:val="24"/>
          <w:szCs w:val="20"/>
        </w:rPr>
        <w:t>Artikel 6e</w:t>
      </w:r>
    </w:p>
    <w:p w:rsidRPr="0084550A" w:rsidR="0084550A" w:rsidP="0084550A" w:rsidRDefault="0084550A" w14:paraId="46CA3041" w14:textId="77777777">
      <w:pPr>
        <w:tabs>
          <w:tab w:val="left" w:pos="284"/>
          <w:tab w:val="left" w:pos="567"/>
          <w:tab w:val="left" w:pos="851"/>
        </w:tabs>
        <w:ind w:right="-2"/>
        <w:rPr>
          <w:rFonts w:ascii="Times New Roman" w:hAnsi="Times New Roman"/>
          <w:b/>
          <w:sz w:val="24"/>
          <w:szCs w:val="20"/>
        </w:rPr>
      </w:pPr>
    </w:p>
    <w:p w:rsidRPr="0084550A" w:rsidR="0084550A" w:rsidP="0084550A" w:rsidRDefault="0084550A" w14:paraId="2A4A68F6" w14:textId="179AF1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In geval van een bestaande dienstbetrekking heeft de werknemer recht op de vaste kostenaftrek.</w:t>
      </w:r>
    </w:p>
    <w:p w:rsidRPr="0084550A" w:rsidR="0084550A" w:rsidP="0084550A" w:rsidRDefault="0084550A" w14:paraId="03A96FED" w14:textId="2E4048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De vaste kostenaftrek over een loontijdvak van een jaar bedraagt USD 280, met dien verstande dat de vaste kostenaftrek niet meer bedraagt dan het in het loontijdvak genoten loon.</w:t>
      </w:r>
    </w:p>
    <w:p w:rsidRPr="0084550A" w:rsidR="0084550A" w:rsidP="0084550A" w:rsidRDefault="0084550A" w14:paraId="16378050" w14:textId="732B09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3. Loontijdvak is het tijdvak waarover het loon wordt genoten.</w:t>
      </w:r>
    </w:p>
    <w:p w:rsidRPr="0084550A" w:rsidR="0084550A" w:rsidP="0084550A" w:rsidRDefault="0084550A" w14:paraId="6A422CCA" w14:textId="5511D4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4. Indien het loon wordt genoten over een ander loontijdvak dan een jaar, wordt het bedrag, bedoeld in het tweede lid, herleid tot een bedrag voor het toepasselijke loontijdvak. Daarbij wordt een jaar op 260 dagen, een maand op 65/3 dag, een week op 5 dagen en een tijdvak dat korter is dan een halve dag op een halve dag gesteld.</w:t>
      </w:r>
    </w:p>
    <w:p w:rsidRPr="0084550A" w:rsidR="0084550A" w:rsidP="0084550A" w:rsidRDefault="0084550A" w14:paraId="07BD3646" w14:textId="77777777">
      <w:pPr>
        <w:tabs>
          <w:tab w:val="left" w:pos="284"/>
          <w:tab w:val="left" w:pos="567"/>
          <w:tab w:val="left" w:pos="851"/>
        </w:tabs>
        <w:ind w:right="-2"/>
        <w:rPr>
          <w:rFonts w:ascii="Times New Roman" w:hAnsi="Times New Roman"/>
          <w:sz w:val="24"/>
          <w:szCs w:val="20"/>
        </w:rPr>
      </w:pPr>
    </w:p>
    <w:p w:rsidR="0084550A" w:rsidP="0084550A" w:rsidRDefault="0084550A" w14:paraId="00D7DCB2" w14:textId="42772C0E">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G</w:t>
      </w:r>
    </w:p>
    <w:p w:rsidRPr="0084550A" w:rsidR="0084550A" w:rsidP="0084550A" w:rsidRDefault="0084550A" w14:paraId="257578D5"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43A5427" w14:textId="26A95713">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84550A">
        <w:rPr>
          <w:rFonts w:ascii="Times New Roman" w:hAnsi="Times New Roman"/>
          <w:sz w:val="24"/>
          <w:szCs w:val="20"/>
        </w:rPr>
        <w:t>In het opschrift van hoofdstuk III wordt “Wijze van berekening en inhouding” vervangen door “Tarief”.</w:t>
      </w:r>
    </w:p>
    <w:p w:rsidRPr="0084550A" w:rsidR="0084550A" w:rsidP="0084550A" w:rsidRDefault="0084550A" w14:paraId="7CBB64E9" w14:textId="77777777">
      <w:pPr>
        <w:tabs>
          <w:tab w:val="left" w:pos="284"/>
          <w:tab w:val="left" w:pos="567"/>
          <w:tab w:val="left" w:pos="851"/>
        </w:tabs>
        <w:ind w:right="-2"/>
        <w:rPr>
          <w:rFonts w:ascii="Times New Roman" w:hAnsi="Times New Roman"/>
          <w:sz w:val="24"/>
          <w:szCs w:val="20"/>
        </w:rPr>
      </w:pPr>
    </w:p>
    <w:p w:rsidR="0084550A" w:rsidP="0084550A" w:rsidRDefault="0084550A" w14:paraId="3C1B370E" w14:textId="497E499F">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H</w:t>
      </w:r>
    </w:p>
    <w:p w:rsidRPr="0084550A" w:rsidR="0084550A" w:rsidP="0084550A" w:rsidRDefault="0084550A" w14:paraId="4F061D11"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B1BEA07" w14:textId="3895F5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Artikel 7 vervalt.</w:t>
      </w:r>
    </w:p>
    <w:p w:rsidRPr="0084550A" w:rsidR="0084550A" w:rsidP="0084550A" w:rsidRDefault="0084550A" w14:paraId="78EDF57E" w14:textId="77777777">
      <w:pPr>
        <w:tabs>
          <w:tab w:val="left" w:pos="284"/>
          <w:tab w:val="left" w:pos="567"/>
          <w:tab w:val="left" w:pos="851"/>
        </w:tabs>
        <w:ind w:right="-2"/>
        <w:rPr>
          <w:rFonts w:ascii="Times New Roman" w:hAnsi="Times New Roman"/>
          <w:sz w:val="24"/>
          <w:szCs w:val="20"/>
        </w:rPr>
      </w:pPr>
    </w:p>
    <w:p w:rsidR="0084550A" w:rsidP="0084550A" w:rsidRDefault="0084550A" w14:paraId="5BEFD2CA" w14:textId="5293B761">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I</w:t>
      </w:r>
    </w:p>
    <w:p w:rsidRPr="0084550A" w:rsidR="0084550A" w:rsidP="0084550A" w:rsidRDefault="0084550A" w14:paraId="737103EC"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A767E81" w14:textId="51B07C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Artikel 8 wordt als volgt gewijzigd:</w:t>
      </w:r>
    </w:p>
    <w:p w:rsidR="0084550A" w:rsidP="0084550A" w:rsidRDefault="0084550A" w14:paraId="308D5445"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4EDFDCA6" w14:textId="38E6A8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In het eerste lid vervalt “het bedrag van de over de belastbare som, bedoeld in artikel 24, verschuldigde belasting wordt bepaald door de belastbare som te vermenigvuldigen met een tarief van 30,4%, en dat”</w:t>
      </w:r>
    </w:p>
    <w:p w:rsidR="0084550A" w:rsidP="0084550A" w:rsidRDefault="0084550A" w14:paraId="6B9DB086"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D20B893" w14:textId="1B89E3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Het derde tot en met zesde lid vervallen.</w:t>
      </w:r>
    </w:p>
    <w:p w:rsidRPr="0084550A" w:rsidR="0084550A" w:rsidP="0084550A" w:rsidRDefault="0084550A" w14:paraId="6B55CB4C" w14:textId="77777777">
      <w:pPr>
        <w:tabs>
          <w:tab w:val="left" w:pos="284"/>
          <w:tab w:val="left" w:pos="567"/>
          <w:tab w:val="left" w:pos="851"/>
        </w:tabs>
        <w:ind w:right="-2"/>
        <w:rPr>
          <w:rFonts w:ascii="Times New Roman" w:hAnsi="Times New Roman"/>
          <w:sz w:val="24"/>
          <w:szCs w:val="20"/>
        </w:rPr>
      </w:pPr>
    </w:p>
    <w:p w:rsidR="0084550A" w:rsidP="0084550A" w:rsidRDefault="0084550A" w14:paraId="55651207" w14:textId="13F0BD11">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J</w:t>
      </w:r>
    </w:p>
    <w:p w:rsidRPr="0084550A" w:rsidR="0084550A" w:rsidP="0084550A" w:rsidRDefault="0084550A" w14:paraId="1CE71A31"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21717448" w14:textId="68E488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Na artikel 8 worden twee artikelen ingevoegd, luidende:</w:t>
      </w:r>
    </w:p>
    <w:p w:rsidRPr="0084550A" w:rsidR="0084550A" w:rsidP="0084550A" w:rsidRDefault="0084550A" w14:paraId="1886AA8D"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0149A623" w14:textId="77777777">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Artikel 8a</w:t>
      </w:r>
    </w:p>
    <w:p w:rsidR="0084550A" w:rsidP="0084550A" w:rsidRDefault="0084550A" w14:paraId="0401EFCC"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01774810" w14:textId="595915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Het bedrag van de belasting over een ander loontijdvak dan een jaar wordt door herleiding bepaald met overeenkomstige toepassing van artikel 6e, vierde lid.</w:t>
      </w:r>
    </w:p>
    <w:p w:rsidRPr="0084550A" w:rsidR="0084550A" w:rsidP="0084550A" w:rsidRDefault="0084550A" w14:paraId="58143BE5" w14:textId="49AC68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Bij ministeriële regeling kunnen ter nadere uitvoering van deze wet</w:t>
      </w:r>
      <w:r w:rsidRPr="0084550A" w:rsidDel="00F84CAE">
        <w:rPr>
          <w:rFonts w:ascii="Times New Roman" w:hAnsi="Times New Roman"/>
          <w:sz w:val="24"/>
          <w:szCs w:val="20"/>
        </w:rPr>
        <w:t xml:space="preserve"> </w:t>
      </w:r>
      <w:r w:rsidRPr="0084550A">
        <w:rPr>
          <w:rFonts w:ascii="Times New Roman" w:hAnsi="Times New Roman"/>
          <w:sz w:val="24"/>
          <w:szCs w:val="20"/>
        </w:rPr>
        <w:t>loonbelastingtabellen worden vastgesteld voor loontijdvakken waarvoor Onze Minister dit nodig acht. In deze tabellen:</w:t>
      </w:r>
    </w:p>
    <w:p w:rsidRPr="0084550A" w:rsidR="0084550A" w:rsidP="0084550A" w:rsidRDefault="0084550A" w14:paraId="1B4A9A5E" w14:textId="70B849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 wordt de belastingvrije som voor de loonbelasting op zodanige wijze verwerkt dat naast het bedrag aan loon het belastingbedrag of belastingpercentage is vermeld;</w:t>
      </w:r>
    </w:p>
    <w:p w:rsidRPr="0084550A" w:rsidR="0084550A" w:rsidP="0084550A" w:rsidRDefault="0084550A" w14:paraId="1810CF09" w14:textId="0852EF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 xml:space="preserve">b. kan de verwerking van de belastingvrije som geheel of ten dele achterwege worden gelaten; </w:t>
      </w:r>
    </w:p>
    <w:p w:rsidRPr="0084550A" w:rsidR="0084550A" w:rsidP="0084550A" w:rsidRDefault="0084550A" w14:paraId="57E3394D" w14:textId="76391E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c. kan bij de verwerking van de belastingvrije som rekening worden gehouden met algemeen voorkomende beloningen die worden belast volgens een tabel voor bijzondere beloningen als bedoeld in artikel 8b;</w:t>
      </w:r>
    </w:p>
    <w:p w:rsidRPr="0084550A" w:rsidR="0084550A" w:rsidP="0084550A" w:rsidRDefault="0084550A" w14:paraId="431A1F2E" w14:textId="68E19A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d. kunnen loonklassen en afrondingen worden aangebracht.</w:t>
      </w:r>
    </w:p>
    <w:p w:rsidRPr="0084550A" w:rsidR="0084550A" w:rsidP="0084550A" w:rsidRDefault="0084550A" w14:paraId="5C2B0A3E" w14:textId="31DE73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3. De loonbelastingtabellen worden vastgesteld op basis van de daarvoor benodigde gegevens zoals die vermoedelijk zullen luiden op het tijdstip van inwerkingtreding van de tabellen.</w:t>
      </w:r>
    </w:p>
    <w:p w:rsidRPr="0084550A" w:rsidR="0084550A" w:rsidP="0084550A" w:rsidRDefault="0084550A" w14:paraId="7A34C0E4" w14:textId="3DFD27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4. Voor zover de bij vaststelling van de tabellen toegepaste gegevens zodanig afwijken van de gegevens zoals die luiden op het tijdstip van inwerkingtreding dat bij toepassing van laatstbedoelde gegevens andere tabellen zouden zijn vastgesteld, kunnen bij ministeriële regeling nieuwe tabellen worden vastgesteld, ingaande ten hoogste zes maanden na het tijdstip van inwerkingtreding, bedoeld in het derde lid, waarin de in de verstreken loontijdvakken ontstane afwijking zoveel mogelijk in de nog niet verstreken loontijdvakken van het kalenderjaar ongedaan wordt gemaakt.</w:t>
      </w:r>
    </w:p>
    <w:p w:rsidRPr="0084550A" w:rsidR="0084550A" w:rsidP="0084550A" w:rsidRDefault="0084550A" w14:paraId="54D8D8E6"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E05C2F4" w14:textId="77777777">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Artikel 8b</w:t>
      </w:r>
    </w:p>
    <w:p w:rsidR="0084550A" w:rsidP="0084550A" w:rsidRDefault="0084550A" w14:paraId="7B83B42F"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5E14C47C" w14:textId="06A457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Tantièmes, gratificaties en ander loon dat in de regel slechts eenmaal of eenmaal per jaar wordt toegekend, worden belast volgens de loonbelastingtabel voor bijzondere beloningen die bij ministeriële regeling wordt vastgesteld met overeenkomstige toepassing van artikel 8a, tweede tot en met vierde lid, met dien verstande dat in deze tabel jaarlonen en belastingpercentages worden opgenomen.</w:t>
      </w:r>
    </w:p>
    <w:p w:rsidRPr="0084550A" w:rsidR="0084550A" w:rsidP="0084550A" w:rsidRDefault="0084550A" w14:paraId="5DC2AB93" w14:textId="69B5F1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Indien dit niet tot een hoger belastingbedrag leidt mag het loon, bedoeld in het eerste lid, worden beschouwd als een toevoeging aan het loon over het loontijdvak waarin het wordt uitbetaald.</w:t>
      </w:r>
    </w:p>
    <w:p w:rsidRPr="0084550A" w:rsidR="0084550A" w:rsidP="0084550A" w:rsidRDefault="0084550A" w14:paraId="103D2123" w14:textId="040ED9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3. Overwerkloon mag worden belast naar het percentage dat wordt aangewezen door de loonbelastingtabel voor bijzondere beloningen.</w:t>
      </w:r>
    </w:p>
    <w:p w:rsidRPr="0084550A" w:rsidR="0084550A" w:rsidP="0084550A" w:rsidRDefault="0084550A" w14:paraId="142D036D" w14:textId="48BA08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4. Als jaarloon geldt voor de toepassing van dit artikel:</w:t>
      </w:r>
    </w:p>
    <w:p w:rsidRPr="0084550A" w:rsidR="0084550A" w:rsidP="0084550A" w:rsidRDefault="0084550A" w14:paraId="1DE9198F" w14:textId="23F7D2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 ingeval de werknemer over het gehele voorafgaande kalenderjaar van de inhoudingsplichtige loon heeft genoten: het in dat jaar genoten loon;</w:t>
      </w:r>
    </w:p>
    <w:p w:rsidRPr="0084550A" w:rsidR="0084550A" w:rsidP="0084550A" w:rsidRDefault="0084550A" w14:paraId="128635D4" w14:textId="755E53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b. ingeval de werknemer over een gedeelte van het voorafgaande kalenderjaar van de inhoudingsplichtige loon heeft genoten: het tot een jaarloon herleide bedrag van het in dat jaar genoten loon;</w:t>
      </w:r>
    </w:p>
    <w:p w:rsidRPr="0084550A" w:rsidR="0084550A" w:rsidP="0084550A" w:rsidRDefault="0084550A" w14:paraId="41CBC64E" w14:textId="3EA4A7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4550A">
        <w:rPr>
          <w:rFonts w:ascii="Times New Roman" w:hAnsi="Times New Roman"/>
          <w:sz w:val="24"/>
          <w:szCs w:val="20"/>
        </w:rPr>
        <w:t>c. in andere gevallen: het tot een jaarloon te herleiden in het kalenderjaar te genieten loon.</w:t>
      </w:r>
    </w:p>
    <w:p w:rsidRPr="0084550A" w:rsidR="0084550A" w:rsidP="0084550A" w:rsidRDefault="0084550A" w14:paraId="41837255" w14:textId="4DC0D0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5. Als overwerkloon geldt voor de toepassing van dit artikel het loon ter zake van arbeid die wordt verricht gedurende de tijd die uitgaat boven de voor de werknemer geldende normale arbeidsduur.</w:t>
      </w:r>
    </w:p>
    <w:p w:rsidRPr="0084550A" w:rsidR="0084550A" w:rsidP="0084550A" w:rsidRDefault="0084550A" w14:paraId="6AC5F21B" w14:textId="77777777">
      <w:pPr>
        <w:tabs>
          <w:tab w:val="left" w:pos="284"/>
          <w:tab w:val="left" w:pos="567"/>
          <w:tab w:val="left" w:pos="851"/>
        </w:tabs>
        <w:ind w:right="-2"/>
        <w:rPr>
          <w:rFonts w:ascii="Times New Roman" w:hAnsi="Times New Roman"/>
          <w:sz w:val="24"/>
          <w:szCs w:val="20"/>
        </w:rPr>
      </w:pPr>
    </w:p>
    <w:p w:rsidR="0084550A" w:rsidP="0084550A" w:rsidRDefault="0084550A" w14:paraId="46E5DDBC" w14:textId="78FDD56F">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K</w:t>
      </w:r>
    </w:p>
    <w:p w:rsidRPr="0084550A" w:rsidR="0084550A" w:rsidP="0084550A" w:rsidRDefault="0084550A" w14:paraId="29227EF3"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B784CBC" w14:textId="2B6CFF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 xml:space="preserve">Artikel 9 wordt als volgt gewijzigd: </w:t>
      </w:r>
    </w:p>
    <w:p w:rsidR="0084550A" w:rsidP="0084550A" w:rsidRDefault="0084550A" w14:paraId="311025A1"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5124C786" w14:textId="538052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Het eerst lid komt te luiden:</w:t>
      </w:r>
    </w:p>
    <w:p w:rsidRPr="0084550A" w:rsidR="0084550A" w:rsidP="0084550A" w:rsidRDefault="0084550A" w14:paraId="0B074A02" w14:textId="7CD6B2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In afwijking van de artikelen 5, 8, 8a en 8b bedraagt de belasting het loon vermenigvuldigd met het hoogste in artikel 24a, eerste lid, van de Wet inkomstenbelasting BES in kolom IV vermelde percentage ingeval:</w:t>
      </w:r>
    </w:p>
    <w:p w:rsidRPr="0084550A" w:rsidR="0084550A" w:rsidP="0084550A" w:rsidRDefault="0084550A" w14:paraId="31AED88A" w14:textId="539A06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 de werknemer zijn naam, adres, woonplaats of het aan hem toegekende identificatienummer, bedoeld in artikel 8.86, negende lid, van de Belastingwet BES, niet aan de inhoudingsplichtige heeft verstrekt;</w:t>
      </w:r>
    </w:p>
    <w:p w:rsidRPr="0084550A" w:rsidR="0084550A" w:rsidP="0084550A" w:rsidRDefault="0084550A" w14:paraId="2C752FCF" w14:textId="1255CE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F271A">
        <w:rPr>
          <w:rFonts w:ascii="Times New Roman" w:hAnsi="Times New Roman"/>
          <w:sz w:val="24"/>
          <w:szCs w:val="20"/>
        </w:rPr>
        <w:t>b</w:t>
      </w:r>
      <w:r w:rsidRPr="0084550A">
        <w:rPr>
          <w:rFonts w:ascii="Times New Roman" w:hAnsi="Times New Roman"/>
          <w:sz w:val="24"/>
          <w:szCs w:val="20"/>
        </w:rPr>
        <w:t>. de werknemer ter zake van de inlichtingen, bedoeld in onderdee</w:t>
      </w:r>
      <w:r w:rsidR="00DF271A">
        <w:rPr>
          <w:rFonts w:ascii="Times New Roman" w:hAnsi="Times New Roman"/>
          <w:sz w:val="24"/>
          <w:szCs w:val="20"/>
        </w:rPr>
        <w:t>l</w:t>
      </w:r>
      <w:r w:rsidRPr="0084550A">
        <w:rPr>
          <w:rFonts w:ascii="Times New Roman" w:hAnsi="Times New Roman"/>
          <w:sz w:val="24"/>
          <w:szCs w:val="20"/>
        </w:rPr>
        <w:t xml:space="preserve"> a, onjuiste gegevens heeft verstrekt </w:t>
      </w:r>
      <w:bookmarkStart w:name="_Hlk167455061" w:id="1"/>
      <w:r w:rsidRPr="0084550A">
        <w:rPr>
          <w:rFonts w:ascii="Times New Roman" w:hAnsi="Times New Roman"/>
          <w:sz w:val="24"/>
          <w:szCs w:val="20"/>
        </w:rPr>
        <w:t>en de inhoudingsplichtige dit weet of redelijkerwijs moet weten</w:t>
      </w:r>
      <w:bookmarkEnd w:id="1"/>
      <w:r w:rsidRPr="0084550A">
        <w:rPr>
          <w:rFonts w:ascii="Times New Roman" w:hAnsi="Times New Roman"/>
          <w:sz w:val="24"/>
          <w:szCs w:val="20"/>
        </w:rPr>
        <w:t>.</w:t>
      </w:r>
    </w:p>
    <w:p w:rsidR="0084550A" w:rsidP="0084550A" w:rsidRDefault="0084550A" w14:paraId="5F1C5F72"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26B7DC76" w14:textId="5E866E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Onder vernummering van het tweede lid tot derde lid wordt een lid ingevoegd, luidende:</w:t>
      </w:r>
    </w:p>
    <w:p w:rsidRPr="0084550A" w:rsidR="0084550A" w:rsidP="0084550A" w:rsidRDefault="0084550A" w14:paraId="7691608C" w14:textId="664FFF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Indien de belasting ingevolge de artikelen 12a en 12c in één bedrag met de premies voor de volksverzekeringen en de premie die verschuldigd is ingevolge het Besluit zorgverzekering BES wordt geheven, wordt in afwijking van het eerste lid het bedrag van de verschuldigde belasting tezamen met het bedrag van de verschuldigde premies voor de volksverzekeringen en de premie die verschuldigd is ingevolge het Besluit zorgverzekering BES gesteld op het loon vermenigvuldigd met het hoogste in artikel 24a, eerste lid, van de Wet inkomstenbelasting BES in kolom IV vermelde percentage.</w:t>
      </w:r>
    </w:p>
    <w:p w:rsidRPr="0084550A" w:rsidR="0084550A" w:rsidP="0084550A" w:rsidRDefault="0084550A" w14:paraId="4231D837" w14:textId="77777777">
      <w:pPr>
        <w:tabs>
          <w:tab w:val="left" w:pos="284"/>
          <w:tab w:val="left" w:pos="567"/>
          <w:tab w:val="left" w:pos="851"/>
        </w:tabs>
        <w:ind w:right="-2"/>
        <w:rPr>
          <w:rFonts w:ascii="Times New Roman" w:hAnsi="Times New Roman"/>
          <w:sz w:val="24"/>
          <w:szCs w:val="20"/>
        </w:rPr>
      </w:pPr>
    </w:p>
    <w:p w:rsidR="0084550A" w:rsidP="0084550A" w:rsidRDefault="0084550A" w14:paraId="0D408B7A" w14:textId="26096429">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L</w:t>
      </w:r>
    </w:p>
    <w:p w:rsidRPr="0084550A" w:rsidR="0084550A" w:rsidP="0084550A" w:rsidRDefault="0084550A" w14:paraId="26875B0E"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00338477" w14:textId="31BCEB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 xml:space="preserve">Na artikel 9 wordt ingevoegd: </w:t>
      </w:r>
    </w:p>
    <w:p w:rsidR="0084550A" w:rsidP="0084550A" w:rsidRDefault="0084550A" w14:paraId="0EC92F6F" w14:textId="77777777">
      <w:pPr>
        <w:tabs>
          <w:tab w:val="left" w:pos="284"/>
          <w:tab w:val="left" w:pos="567"/>
          <w:tab w:val="left" w:pos="851"/>
        </w:tabs>
        <w:ind w:right="-2"/>
        <w:rPr>
          <w:rFonts w:ascii="Times New Roman" w:hAnsi="Times New Roman"/>
          <w:b/>
          <w:bCs/>
          <w:sz w:val="24"/>
          <w:szCs w:val="20"/>
        </w:rPr>
      </w:pPr>
    </w:p>
    <w:p w:rsidR="0084550A" w:rsidP="0084550A" w:rsidRDefault="0084550A" w14:paraId="02EF5F99" w14:textId="77777777">
      <w:pPr>
        <w:tabs>
          <w:tab w:val="left" w:pos="284"/>
          <w:tab w:val="left" w:pos="567"/>
          <w:tab w:val="left" w:pos="851"/>
        </w:tabs>
        <w:ind w:right="-2"/>
        <w:rPr>
          <w:rFonts w:ascii="Times New Roman" w:hAnsi="Times New Roman"/>
          <w:b/>
          <w:bCs/>
          <w:sz w:val="24"/>
          <w:szCs w:val="20"/>
        </w:rPr>
      </w:pPr>
    </w:p>
    <w:p w:rsidRPr="0084550A" w:rsidR="0084550A" w:rsidP="0084550A" w:rsidRDefault="0084550A" w14:paraId="536D8519" w14:textId="29E6DA85">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HOOFDSTUK IV. WIJZE VAN HEFFING</w:t>
      </w:r>
    </w:p>
    <w:p w:rsidRPr="0084550A" w:rsidR="0084550A" w:rsidP="0084550A" w:rsidRDefault="0084550A" w14:paraId="2B97EEF2" w14:textId="77777777">
      <w:pPr>
        <w:tabs>
          <w:tab w:val="left" w:pos="284"/>
          <w:tab w:val="left" w:pos="567"/>
          <w:tab w:val="left" w:pos="851"/>
        </w:tabs>
        <w:ind w:right="-2"/>
        <w:rPr>
          <w:rFonts w:ascii="Times New Roman" w:hAnsi="Times New Roman"/>
          <w:sz w:val="24"/>
          <w:szCs w:val="20"/>
        </w:rPr>
      </w:pPr>
    </w:p>
    <w:p w:rsidR="0084550A" w:rsidP="0084550A" w:rsidRDefault="0084550A" w14:paraId="7EB67A20" w14:textId="1859F1B1">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M</w:t>
      </w:r>
    </w:p>
    <w:p w:rsidRPr="0084550A" w:rsidR="0084550A" w:rsidP="0084550A" w:rsidRDefault="0084550A" w14:paraId="20ECC0A3"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39781104" w14:textId="35A6F7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Artikel 9a vervalt.</w:t>
      </w:r>
    </w:p>
    <w:p w:rsidRPr="0084550A" w:rsidR="0084550A" w:rsidP="0084550A" w:rsidRDefault="0084550A" w14:paraId="4E3195CD" w14:textId="77777777">
      <w:pPr>
        <w:tabs>
          <w:tab w:val="left" w:pos="284"/>
          <w:tab w:val="left" w:pos="567"/>
          <w:tab w:val="left" w:pos="851"/>
        </w:tabs>
        <w:ind w:right="-2"/>
        <w:rPr>
          <w:rFonts w:ascii="Times New Roman" w:hAnsi="Times New Roman"/>
          <w:sz w:val="24"/>
          <w:szCs w:val="20"/>
        </w:rPr>
      </w:pPr>
    </w:p>
    <w:p w:rsidR="0084550A" w:rsidP="0084550A" w:rsidRDefault="0084550A" w14:paraId="5F4CC106" w14:textId="617090A8">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N</w:t>
      </w:r>
    </w:p>
    <w:p w:rsidRPr="0084550A" w:rsidR="0084550A" w:rsidP="0084550A" w:rsidRDefault="0084550A" w14:paraId="2A7C24B3" w14:textId="77777777">
      <w:pPr>
        <w:tabs>
          <w:tab w:val="left" w:pos="284"/>
          <w:tab w:val="left" w:pos="567"/>
          <w:tab w:val="left" w:pos="851"/>
        </w:tabs>
        <w:ind w:right="-2"/>
        <w:rPr>
          <w:rFonts w:ascii="Times New Roman" w:hAnsi="Times New Roman"/>
          <w:sz w:val="24"/>
          <w:szCs w:val="20"/>
        </w:rPr>
      </w:pPr>
    </w:p>
    <w:p w:rsidR="0084550A" w:rsidP="0084550A" w:rsidRDefault="0084550A" w14:paraId="1E95DE12" w14:textId="7798B6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Artikel 10 wordt als volgt gewijzigd:</w:t>
      </w:r>
    </w:p>
    <w:p w:rsidRPr="0084550A" w:rsidR="0084550A" w:rsidP="0084550A" w:rsidRDefault="0084550A" w14:paraId="7047F8A2"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67518AD" w14:textId="141A53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Het eerste lid komt te luiden:</w:t>
      </w:r>
    </w:p>
    <w:p w:rsidRPr="0084550A" w:rsidR="0084550A" w:rsidP="0084550A" w:rsidRDefault="0084550A" w14:paraId="05409146" w14:textId="50FA22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Loon wordt geacht te zijn genoten op het tijdstip waarop het:</w:t>
      </w:r>
    </w:p>
    <w:p w:rsidRPr="0084550A" w:rsidR="0084550A" w:rsidP="0084550A" w:rsidRDefault="0084550A" w14:paraId="1911D79D" w14:textId="26FF53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 betaald of verrekend wordt, ter beschikking van de werknemer wordt gesteld of rentedragend wordt, dan wel</w:t>
      </w:r>
    </w:p>
    <w:p w:rsidRPr="0084550A" w:rsidR="0084550A" w:rsidP="0084550A" w:rsidRDefault="0084550A" w14:paraId="5C8969D1" w14:textId="2C3DAA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b. vorderbaar en inbaar wordt.</w:t>
      </w:r>
    </w:p>
    <w:p w:rsidR="0084550A" w:rsidP="0084550A" w:rsidRDefault="0084550A" w14:paraId="55FBBEEF"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EAD5137" w14:textId="35D8C7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4550A">
        <w:rPr>
          <w:rFonts w:ascii="Times New Roman" w:hAnsi="Times New Roman"/>
          <w:sz w:val="24"/>
          <w:szCs w:val="20"/>
        </w:rPr>
        <w:t xml:space="preserve">2. Het tweede en derde lid vervallen, onder vernummering van het vierde en vijfde lid tot tweede en derde lid. </w:t>
      </w:r>
    </w:p>
    <w:p w:rsidR="0084550A" w:rsidP="0084550A" w:rsidRDefault="0084550A" w14:paraId="53389491"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A118019" w14:textId="3CA84D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3. In het tweede lid (nieuw) wordt na “het loon” ingevoegd “geheel of gedeeltelijk” en wordt “tweede lid” vervangen door “eerste lid”.</w:t>
      </w:r>
    </w:p>
    <w:p w:rsidR="0084550A" w:rsidP="0084550A" w:rsidRDefault="0084550A" w14:paraId="79AF1C79"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0C6C261D" w14:textId="4DE458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4. In het derde lid (nieuw) wordt “artikel 9A” vervangen door “artikel 6d”.</w:t>
      </w:r>
    </w:p>
    <w:p w:rsidRPr="0084550A" w:rsidR="0084550A" w:rsidP="0084550A" w:rsidRDefault="0084550A" w14:paraId="2BFED0B9" w14:textId="77777777">
      <w:pPr>
        <w:tabs>
          <w:tab w:val="left" w:pos="284"/>
          <w:tab w:val="left" w:pos="567"/>
          <w:tab w:val="left" w:pos="851"/>
        </w:tabs>
        <w:ind w:right="-2"/>
        <w:rPr>
          <w:rFonts w:ascii="Times New Roman" w:hAnsi="Times New Roman"/>
          <w:sz w:val="24"/>
          <w:szCs w:val="20"/>
        </w:rPr>
      </w:pPr>
    </w:p>
    <w:p w:rsidR="0084550A" w:rsidP="0084550A" w:rsidRDefault="0084550A" w14:paraId="699A06CC" w14:textId="4C26DABD">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O</w:t>
      </w:r>
    </w:p>
    <w:p w:rsidRPr="0084550A" w:rsidR="0084550A" w:rsidP="0084550A" w:rsidRDefault="0084550A" w14:paraId="377A2A5E"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5503A5C9" w14:textId="64B82D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Na artikel 10 wordt een artikel ingevoegd, luidende:</w:t>
      </w:r>
    </w:p>
    <w:p w:rsidRPr="0084550A" w:rsidR="0084550A" w:rsidP="0084550A" w:rsidRDefault="0084550A" w14:paraId="07FBFC85" w14:textId="77777777">
      <w:pPr>
        <w:tabs>
          <w:tab w:val="left" w:pos="284"/>
          <w:tab w:val="left" w:pos="567"/>
          <w:tab w:val="left" w:pos="851"/>
        </w:tabs>
        <w:ind w:right="-2"/>
        <w:rPr>
          <w:rFonts w:ascii="Times New Roman" w:hAnsi="Times New Roman"/>
          <w:sz w:val="24"/>
          <w:szCs w:val="20"/>
        </w:rPr>
      </w:pPr>
    </w:p>
    <w:p w:rsidR="0084550A" w:rsidP="0084550A" w:rsidRDefault="0084550A" w14:paraId="69132E64" w14:textId="77777777">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Artikel 11</w:t>
      </w:r>
    </w:p>
    <w:p w:rsidRPr="0084550A" w:rsidR="0084550A" w:rsidP="0084550A" w:rsidRDefault="0084550A" w14:paraId="72FDD587" w14:textId="77777777">
      <w:pPr>
        <w:tabs>
          <w:tab w:val="left" w:pos="284"/>
          <w:tab w:val="left" w:pos="567"/>
          <w:tab w:val="left" w:pos="851"/>
        </w:tabs>
        <w:ind w:right="-2"/>
        <w:rPr>
          <w:rFonts w:ascii="Times New Roman" w:hAnsi="Times New Roman"/>
          <w:b/>
          <w:bCs/>
          <w:sz w:val="24"/>
          <w:szCs w:val="20"/>
        </w:rPr>
      </w:pPr>
    </w:p>
    <w:p w:rsidRPr="0084550A" w:rsidR="0084550A" w:rsidP="0084550A" w:rsidRDefault="0084550A" w14:paraId="1FE79563" w14:textId="3BAF9B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1. De belasting wordt geheven door inhouding op het loon.</w:t>
      </w:r>
    </w:p>
    <w:p w:rsidRPr="0084550A" w:rsidR="0084550A" w:rsidP="0084550A" w:rsidRDefault="0084550A" w14:paraId="125AAF64" w14:textId="099888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De inhoudingsplichtige is verplicht de belasting in te houden op het tijdstip waarop het loon geacht wordt te zijn genoten.</w:t>
      </w:r>
    </w:p>
    <w:p w:rsidRPr="0084550A" w:rsidR="0084550A" w:rsidP="0084550A" w:rsidRDefault="0084550A" w14:paraId="3C073A30" w14:textId="0063A4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3. De inhouding vindt plaats volgens de op het tijdstip van inhouding voor de werknemer geldende loonbelastingtabel.</w:t>
      </w:r>
    </w:p>
    <w:p w:rsidRPr="0084550A" w:rsidR="0084550A" w:rsidP="0084550A" w:rsidRDefault="0084550A" w14:paraId="7C501960" w14:textId="0EF5A2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4. De inhoudingsplichtige is verplicht de in een tijdvak ingehouden belasting op aangifte af te dragen.</w:t>
      </w:r>
    </w:p>
    <w:p w:rsidRPr="0084550A" w:rsidR="0084550A" w:rsidP="0084550A" w:rsidRDefault="0084550A" w14:paraId="27EA8531" w14:textId="77777777">
      <w:pPr>
        <w:tabs>
          <w:tab w:val="left" w:pos="284"/>
          <w:tab w:val="left" w:pos="567"/>
          <w:tab w:val="left" w:pos="851"/>
        </w:tabs>
        <w:ind w:right="-2"/>
        <w:rPr>
          <w:rFonts w:ascii="Times New Roman" w:hAnsi="Times New Roman"/>
          <w:sz w:val="24"/>
          <w:szCs w:val="20"/>
        </w:rPr>
      </w:pPr>
    </w:p>
    <w:p w:rsidR="0084550A" w:rsidP="0084550A" w:rsidRDefault="0084550A" w14:paraId="6B047274" w14:textId="5AE791F8">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P</w:t>
      </w:r>
    </w:p>
    <w:p w:rsidRPr="0084550A" w:rsidR="0084550A" w:rsidP="0084550A" w:rsidRDefault="0084550A" w14:paraId="6D8ED3C9"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24A7BB30" w14:textId="1B5FC8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In artikel 12 wordt “artikel 10” vervangen door “artikel 11, tweede lid”.</w:t>
      </w:r>
    </w:p>
    <w:p w:rsidRPr="0084550A" w:rsidR="0084550A" w:rsidP="0084550A" w:rsidRDefault="0084550A" w14:paraId="51C4DB68" w14:textId="77777777">
      <w:pPr>
        <w:tabs>
          <w:tab w:val="left" w:pos="284"/>
          <w:tab w:val="left" w:pos="567"/>
          <w:tab w:val="left" w:pos="851"/>
        </w:tabs>
        <w:ind w:right="-2"/>
        <w:rPr>
          <w:rFonts w:ascii="Times New Roman" w:hAnsi="Times New Roman"/>
          <w:sz w:val="24"/>
          <w:szCs w:val="20"/>
        </w:rPr>
      </w:pPr>
    </w:p>
    <w:p w:rsidR="0084550A" w:rsidP="0084550A" w:rsidRDefault="0084550A" w14:paraId="0821FCC0" w14:textId="44A051DB">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Q</w:t>
      </w:r>
    </w:p>
    <w:p w:rsidRPr="0084550A" w:rsidR="0084550A" w:rsidP="0084550A" w:rsidRDefault="0084550A" w14:paraId="6D0FC641"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AEA0EAB" w14:textId="11358D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In artikel 12a, tweede lid, wordt “artikel 8, derde lid” vervangen door “artikel 8a, tweede tot en met vierde lid, en artikel 8b, eerste lid” en wordt “premies voor de algemene ouderdomsverzekering BES en de algemene weduwen- en wezenverzekering BES” vervangen door “premies voor de volksverzekeringen”.</w:t>
      </w:r>
    </w:p>
    <w:p w:rsidRPr="0084550A" w:rsidR="0084550A" w:rsidP="0084550A" w:rsidRDefault="0084550A" w14:paraId="20418373" w14:textId="77777777">
      <w:pPr>
        <w:tabs>
          <w:tab w:val="left" w:pos="284"/>
          <w:tab w:val="left" w:pos="567"/>
          <w:tab w:val="left" w:pos="851"/>
        </w:tabs>
        <w:ind w:right="-2"/>
        <w:rPr>
          <w:rFonts w:ascii="Times New Roman" w:hAnsi="Times New Roman"/>
          <w:sz w:val="24"/>
          <w:szCs w:val="20"/>
        </w:rPr>
      </w:pPr>
    </w:p>
    <w:p w:rsidR="0084550A" w:rsidP="0084550A" w:rsidRDefault="0084550A" w14:paraId="0C5C97A4" w14:textId="4E811720">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R</w:t>
      </w:r>
    </w:p>
    <w:p w:rsidRPr="0084550A" w:rsidR="0084550A" w:rsidP="0084550A" w:rsidRDefault="0084550A" w14:paraId="2889D058"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57321F48" w14:textId="4A0A93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Na artikel 12d vervallen “Hoofdstuk IV. Naheffing en administratieve boeten”, “Hoofdstuk V. Bezwaar en Beroep” en “Hoofdstuk VI. Bijzondere bepalingen”.</w:t>
      </w:r>
    </w:p>
    <w:p w:rsidRPr="0084550A" w:rsidR="0084550A" w:rsidP="0084550A" w:rsidRDefault="0084550A" w14:paraId="38E6E98B" w14:textId="77777777">
      <w:pPr>
        <w:tabs>
          <w:tab w:val="left" w:pos="284"/>
          <w:tab w:val="left" w:pos="567"/>
          <w:tab w:val="left" w:pos="851"/>
        </w:tabs>
        <w:ind w:right="-2"/>
        <w:rPr>
          <w:rFonts w:ascii="Times New Roman" w:hAnsi="Times New Roman"/>
          <w:sz w:val="24"/>
          <w:szCs w:val="20"/>
        </w:rPr>
      </w:pPr>
    </w:p>
    <w:p w:rsidR="0084550A" w:rsidP="0084550A" w:rsidRDefault="0084550A" w14:paraId="0D9A51EA" w14:textId="12C15720">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S</w:t>
      </w:r>
    </w:p>
    <w:p w:rsidRPr="0084550A" w:rsidR="0084550A" w:rsidP="0084550A" w:rsidRDefault="0084550A" w14:paraId="6B39B300" w14:textId="1F94F8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84550A" w:rsidP="0084550A" w:rsidRDefault="0084550A" w14:paraId="74453E5E" w14:textId="3111A0C8">
      <w:pPr>
        <w:tabs>
          <w:tab w:val="left" w:pos="284"/>
          <w:tab w:val="left" w:pos="567"/>
          <w:tab w:val="left" w:pos="851"/>
        </w:tabs>
        <w:ind w:right="-2"/>
        <w:rPr>
          <w:rFonts w:ascii="Times New Roman" w:hAnsi="Times New Roman"/>
          <w:sz w:val="24"/>
          <w:szCs w:val="20"/>
        </w:rPr>
      </w:pPr>
      <w:bookmarkStart w:name="_Hlk160114912" w:id="2"/>
      <w:r>
        <w:rPr>
          <w:rFonts w:ascii="Times New Roman" w:hAnsi="Times New Roman"/>
          <w:sz w:val="24"/>
          <w:szCs w:val="20"/>
        </w:rPr>
        <w:tab/>
      </w:r>
      <w:r w:rsidRPr="0084550A">
        <w:rPr>
          <w:rFonts w:ascii="Times New Roman" w:hAnsi="Times New Roman"/>
          <w:sz w:val="24"/>
          <w:szCs w:val="20"/>
        </w:rPr>
        <w:t>Artikel 19 wordt als volgt gewijzigd:</w:t>
      </w:r>
    </w:p>
    <w:p w:rsidRPr="0084550A" w:rsidR="0084550A" w:rsidP="0084550A" w:rsidRDefault="0084550A" w14:paraId="3E71E814"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F769D7A" w14:textId="44709E34">
      <w:pPr>
        <w:tabs>
          <w:tab w:val="left" w:pos="284"/>
          <w:tab w:val="left" w:pos="567"/>
          <w:tab w:val="left" w:pos="851"/>
        </w:tabs>
        <w:ind w:right="-2"/>
        <w:rPr>
          <w:rFonts w:ascii="Times New Roman" w:hAnsi="Times New Roman"/>
          <w:sz w:val="24"/>
          <w:szCs w:val="20"/>
        </w:rPr>
      </w:pPr>
      <w:bookmarkStart w:name="_Hlk167704512" w:id="3"/>
      <w:r>
        <w:rPr>
          <w:rFonts w:ascii="Times New Roman" w:hAnsi="Times New Roman"/>
          <w:sz w:val="24"/>
          <w:szCs w:val="20"/>
        </w:rPr>
        <w:tab/>
      </w:r>
      <w:r w:rsidRPr="0084550A">
        <w:rPr>
          <w:rFonts w:ascii="Times New Roman" w:hAnsi="Times New Roman"/>
          <w:sz w:val="24"/>
          <w:szCs w:val="20"/>
        </w:rPr>
        <w:t>1. Het eerste lid wordt als volgt gewijzigd:</w:t>
      </w:r>
    </w:p>
    <w:p w:rsidR="0084550A" w:rsidP="0084550A" w:rsidRDefault="0084550A" w14:paraId="472EE14B"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24841894" w14:textId="261A82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a. In de aanhef wordt na “gehouden” ingevoegd ”volgens bij ministeriële regeling te stellen regels”.</w:t>
      </w:r>
    </w:p>
    <w:p w:rsidR="0084550A" w:rsidP="0084550A" w:rsidRDefault="0084550A" w14:paraId="59BE77BC"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AAFB5A3" w14:textId="7B045A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b. Onderdeel a komt te luiden:</w:t>
      </w:r>
    </w:p>
    <w:p w:rsidRPr="0084550A" w:rsidR="0084550A" w:rsidP="0084550A" w:rsidRDefault="0084550A" w14:paraId="41D8202E" w14:textId="59E949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4550A">
        <w:rPr>
          <w:rFonts w:ascii="Times New Roman" w:hAnsi="Times New Roman"/>
          <w:sz w:val="24"/>
          <w:szCs w:val="20"/>
        </w:rPr>
        <w:t xml:space="preserve">a. een loonadministratie te voeren en daarbij de gegevens te administreren met betrekking tot de door bij ministeriële regeling aan te wijzen uitkeringen en verstrekkingen welke ingevolge artikel 6, vijfde lid, niet tot het loon </w:t>
      </w:r>
      <w:bookmarkEnd w:id="3"/>
      <w:r w:rsidRPr="0084550A">
        <w:rPr>
          <w:rFonts w:ascii="Times New Roman" w:hAnsi="Times New Roman"/>
          <w:sz w:val="24"/>
          <w:szCs w:val="20"/>
        </w:rPr>
        <w:t>behoren;.</w:t>
      </w:r>
    </w:p>
    <w:p w:rsidR="0084550A" w:rsidP="0084550A" w:rsidRDefault="0084550A" w14:paraId="22AF495B"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B576931" w14:textId="370848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 xml:space="preserve">c. </w:t>
      </w:r>
      <w:r w:rsidRPr="0084550A" w:rsidDel="00E21B8C">
        <w:rPr>
          <w:rFonts w:ascii="Times New Roman" w:hAnsi="Times New Roman"/>
          <w:sz w:val="24"/>
          <w:szCs w:val="20"/>
        </w:rPr>
        <w:t xml:space="preserve"> </w:t>
      </w:r>
      <w:bookmarkStart w:name="_Hlk167704615" w:id="4"/>
      <w:r w:rsidRPr="0084550A">
        <w:rPr>
          <w:rFonts w:ascii="Times New Roman" w:hAnsi="Times New Roman"/>
          <w:sz w:val="24"/>
          <w:szCs w:val="20"/>
        </w:rPr>
        <w:t>Onder vervanging van de punt aan het slot van onderdeel d door een puntkomma word</w:t>
      </w:r>
      <w:r w:rsidR="00DF271A">
        <w:rPr>
          <w:rFonts w:ascii="Times New Roman" w:hAnsi="Times New Roman"/>
          <w:sz w:val="24"/>
          <w:szCs w:val="20"/>
        </w:rPr>
        <w:t>t</w:t>
      </w:r>
      <w:r w:rsidRPr="0084550A">
        <w:rPr>
          <w:rFonts w:ascii="Times New Roman" w:hAnsi="Times New Roman"/>
          <w:sz w:val="24"/>
          <w:szCs w:val="20"/>
        </w:rPr>
        <w:t xml:space="preserve"> </w:t>
      </w:r>
      <w:r w:rsidR="00DF271A">
        <w:rPr>
          <w:rFonts w:ascii="Times New Roman" w:hAnsi="Times New Roman"/>
          <w:sz w:val="24"/>
          <w:szCs w:val="20"/>
        </w:rPr>
        <w:t xml:space="preserve">een </w:t>
      </w:r>
      <w:r w:rsidRPr="0084550A">
        <w:rPr>
          <w:rFonts w:ascii="Times New Roman" w:hAnsi="Times New Roman"/>
          <w:sz w:val="24"/>
          <w:szCs w:val="20"/>
        </w:rPr>
        <w:t>onderde</w:t>
      </w:r>
      <w:r w:rsidR="00DF271A">
        <w:rPr>
          <w:rFonts w:ascii="Times New Roman" w:hAnsi="Times New Roman"/>
          <w:sz w:val="24"/>
          <w:szCs w:val="20"/>
        </w:rPr>
        <w:t>el</w:t>
      </w:r>
      <w:r w:rsidRPr="0084550A">
        <w:rPr>
          <w:rFonts w:ascii="Times New Roman" w:hAnsi="Times New Roman"/>
          <w:sz w:val="24"/>
          <w:szCs w:val="20"/>
        </w:rPr>
        <w:t xml:space="preserve"> toegevoegd, luidende:</w:t>
      </w:r>
    </w:p>
    <w:p w:rsidRPr="0084550A" w:rsidR="0084550A" w:rsidP="0084550A" w:rsidRDefault="0084550A" w14:paraId="457D9F0E" w14:textId="77C832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F271A">
        <w:rPr>
          <w:rFonts w:ascii="Times New Roman" w:hAnsi="Times New Roman"/>
          <w:sz w:val="24"/>
          <w:szCs w:val="20"/>
        </w:rPr>
        <w:t>e</w:t>
      </w:r>
      <w:r w:rsidRPr="0084550A">
        <w:rPr>
          <w:rFonts w:ascii="Times New Roman" w:hAnsi="Times New Roman"/>
          <w:sz w:val="24"/>
          <w:szCs w:val="20"/>
        </w:rPr>
        <w:t>. aan de inspecteur mededeling te doen omtrent het einde van zijn inhoudingsplicht.</w:t>
      </w:r>
    </w:p>
    <w:bookmarkEnd w:id="4"/>
    <w:p w:rsidR="0084550A" w:rsidP="0084550A" w:rsidRDefault="0084550A" w14:paraId="16ECD76B"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7F4BB925" w14:textId="1710EB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4. Het tweede lid komt te luiden:</w:t>
      </w:r>
    </w:p>
    <w:p w:rsidRPr="0084550A" w:rsidR="0084550A" w:rsidP="0084550A" w:rsidRDefault="0084550A" w14:paraId="170AB136" w14:textId="7F35DF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Pr>
          <w:rFonts w:ascii="Times New Roman" w:hAnsi="Times New Roman"/>
          <w:sz w:val="24"/>
          <w:szCs w:val="20"/>
        </w:rPr>
        <w:t>2. Het eerste lid is niet van toepassing ten aanzien van de werknemer die niet op de BES eilanden woont en die werkzaamheden verricht of heeft verricht in een geheel buiten de BES eilanden vervulde dienstbetrekking, indien het heffingsrecht over het loon uit die dienstbetrekking op grond van een verdrag of regeling ter voorkoming van dubbele belasting niet aan de BES eilanden is toegewezen en de werknemer niet premieplichtig is voor de volksverzekeringen en de zorgverzekering.</w:t>
      </w:r>
    </w:p>
    <w:bookmarkEnd w:id="2"/>
    <w:p w:rsidRPr="0084550A" w:rsidR="0084550A" w:rsidP="0084550A" w:rsidRDefault="0084550A" w14:paraId="103D2655" w14:textId="77777777">
      <w:pPr>
        <w:tabs>
          <w:tab w:val="left" w:pos="284"/>
          <w:tab w:val="left" w:pos="567"/>
          <w:tab w:val="left" w:pos="851"/>
        </w:tabs>
        <w:ind w:right="-2"/>
        <w:rPr>
          <w:rFonts w:ascii="Times New Roman" w:hAnsi="Times New Roman"/>
          <w:sz w:val="24"/>
          <w:szCs w:val="20"/>
        </w:rPr>
      </w:pPr>
    </w:p>
    <w:p w:rsidR="0084550A" w:rsidP="0084550A" w:rsidRDefault="0084550A" w14:paraId="14F449D2" w14:textId="621CED8C">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T</w:t>
      </w:r>
    </w:p>
    <w:p w:rsidRPr="0084550A" w:rsidR="002F3BAD" w:rsidP="0084550A" w:rsidRDefault="002F3BAD" w14:paraId="36D46CF2"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7AC0C6F1" w14:textId="0E6446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Artikel 19a wordt als volgt gewijzigd:</w:t>
      </w:r>
    </w:p>
    <w:p w:rsidR="002F3BAD" w:rsidP="0084550A" w:rsidRDefault="002F3BAD" w14:paraId="07178CF3"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509CFA98" w14:textId="2D86FF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1. Het eerste lid komt te luiden:</w:t>
      </w:r>
    </w:p>
    <w:p w:rsidRPr="0084550A" w:rsidR="0084550A" w:rsidP="0084550A" w:rsidRDefault="002F3BAD" w14:paraId="31467A8D" w14:textId="2F02A8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1. De werknemer is verplicht volgens bij ministeriële regeling te stellen regels:</w:t>
      </w:r>
    </w:p>
    <w:p w:rsidRPr="0084550A" w:rsidR="0084550A" w:rsidP="0084550A" w:rsidRDefault="002F3BAD" w14:paraId="77D84B2F" w14:textId="141892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a. opgave te verstrekken van gegevens waarvan de kennisneming voor de heffing van de belasting van belang kan zijn;</w:t>
      </w:r>
    </w:p>
    <w:p w:rsidRPr="0084550A" w:rsidR="0084550A" w:rsidP="0084550A" w:rsidRDefault="002F3BAD" w14:paraId="3FC953B8" w14:textId="0DA9B3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b. de inhoudingsplichtige om uitreiking van een loonbelastingverklaring te verzoeken indien zich een wijziging voordoet met betrekking tot de omstandigheden die voor de heffing van belang zijn.</w:t>
      </w:r>
    </w:p>
    <w:p w:rsidR="002F3BAD" w:rsidP="0084550A" w:rsidRDefault="002F3BAD" w14:paraId="6344C591"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299D873F" w14:textId="605C47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2. Het tweede en derde lid vervallen.</w:t>
      </w:r>
    </w:p>
    <w:p w:rsidR="002F3BAD" w:rsidP="0084550A" w:rsidRDefault="002F3BAD" w14:paraId="6155E770"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1B5A47B7" w14:textId="1295E0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D4B9E">
        <w:rPr>
          <w:rFonts w:ascii="Times New Roman" w:hAnsi="Times New Roman"/>
          <w:sz w:val="24"/>
          <w:szCs w:val="20"/>
        </w:rPr>
        <w:t>3</w:t>
      </w:r>
      <w:r w:rsidRPr="0084550A" w:rsidR="0084550A">
        <w:rPr>
          <w:rFonts w:ascii="Times New Roman" w:hAnsi="Times New Roman"/>
          <w:sz w:val="24"/>
          <w:szCs w:val="20"/>
        </w:rPr>
        <w:t xml:space="preserve">. Er worden </w:t>
      </w:r>
      <w:r w:rsidR="00DF271A">
        <w:rPr>
          <w:rFonts w:ascii="Times New Roman" w:hAnsi="Times New Roman"/>
          <w:sz w:val="24"/>
          <w:szCs w:val="20"/>
        </w:rPr>
        <w:t>twee</w:t>
      </w:r>
      <w:r w:rsidRPr="0084550A" w:rsidR="0084550A">
        <w:rPr>
          <w:rFonts w:ascii="Times New Roman" w:hAnsi="Times New Roman"/>
          <w:sz w:val="24"/>
          <w:szCs w:val="20"/>
        </w:rPr>
        <w:t xml:space="preserve"> leden toegevoegd, luidende: </w:t>
      </w:r>
    </w:p>
    <w:p w:rsidRPr="0084550A" w:rsidR="0084550A" w:rsidP="0084550A" w:rsidRDefault="002F3BAD" w14:paraId="0B62D45D" w14:textId="677FD9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 xml:space="preserve">2. Tot de gegevens, bedoeld in het eerste lid, en in artikel 19, eerste lid, onderdeel b, wordt mede gerekend </w:t>
      </w:r>
      <w:bookmarkStart w:name="_Hlk168386665" w:id="5"/>
      <w:r w:rsidRPr="0084550A" w:rsidR="0084550A">
        <w:rPr>
          <w:rFonts w:ascii="Times New Roman" w:hAnsi="Times New Roman"/>
          <w:sz w:val="24"/>
          <w:szCs w:val="20"/>
        </w:rPr>
        <w:t>het aan de werknemer toegekende identificatienummer, bedoeld in artikel 8.86, negende lid, van de Belastingwet BES</w:t>
      </w:r>
      <w:bookmarkEnd w:id="5"/>
      <w:r w:rsidRPr="0084550A" w:rsidR="0084550A">
        <w:rPr>
          <w:rFonts w:ascii="Times New Roman" w:hAnsi="Times New Roman"/>
          <w:sz w:val="24"/>
          <w:szCs w:val="20"/>
        </w:rPr>
        <w:t>.</w:t>
      </w:r>
    </w:p>
    <w:p w:rsidRPr="0084550A" w:rsidR="0084550A" w:rsidP="0084550A" w:rsidRDefault="002F3BAD" w14:paraId="6979A277" w14:textId="3EAD79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F271A">
        <w:rPr>
          <w:rFonts w:ascii="Times New Roman" w:hAnsi="Times New Roman"/>
          <w:sz w:val="24"/>
          <w:szCs w:val="20"/>
        </w:rPr>
        <w:t>3</w:t>
      </w:r>
      <w:r w:rsidRPr="0084550A" w:rsidR="0084550A">
        <w:rPr>
          <w:rFonts w:ascii="Times New Roman" w:hAnsi="Times New Roman"/>
          <w:sz w:val="24"/>
          <w:szCs w:val="20"/>
        </w:rPr>
        <w:t xml:space="preserve">. Het eerste </w:t>
      </w:r>
      <w:r w:rsidR="00DF271A">
        <w:rPr>
          <w:rFonts w:ascii="Times New Roman" w:hAnsi="Times New Roman"/>
          <w:sz w:val="24"/>
          <w:szCs w:val="20"/>
        </w:rPr>
        <w:t>en tweede</w:t>
      </w:r>
      <w:r w:rsidRPr="0084550A" w:rsidR="0084550A">
        <w:rPr>
          <w:rFonts w:ascii="Times New Roman" w:hAnsi="Times New Roman"/>
          <w:sz w:val="24"/>
          <w:szCs w:val="20"/>
        </w:rPr>
        <w:t xml:space="preserve"> lid zijn niet van toepassing ten aanzien van de werknemer die niet op de BES eilanden woont en die werkzaamheden verricht of heeft verricht in een geheel buiten de BES eilanden vervulde dienstbetrekking, indien het heffingsrecht over het loon uit die dienstbetrekking op grond van een verdrag of regeling ter voorkoming van dubbele belasting niet aan de BES eilanden is toegewezen en de werknemer niet premieplichtig is voor de volksverzekeringen en de zorgverzekering.</w:t>
      </w:r>
    </w:p>
    <w:p w:rsidRPr="0084550A" w:rsidR="0084550A" w:rsidP="0084550A" w:rsidRDefault="0084550A" w14:paraId="7A5A8F49" w14:textId="77777777">
      <w:pPr>
        <w:tabs>
          <w:tab w:val="left" w:pos="284"/>
          <w:tab w:val="left" w:pos="567"/>
          <w:tab w:val="left" w:pos="851"/>
        </w:tabs>
        <w:ind w:right="-2"/>
        <w:rPr>
          <w:rFonts w:ascii="Times New Roman" w:hAnsi="Times New Roman"/>
          <w:sz w:val="24"/>
          <w:szCs w:val="20"/>
        </w:rPr>
      </w:pPr>
    </w:p>
    <w:p w:rsidR="0084550A" w:rsidP="0084550A" w:rsidRDefault="0084550A" w14:paraId="7F37DE79" w14:textId="611E5C03">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U</w:t>
      </w:r>
    </w:p>
    <w:p w:rsidRPr="0084550A" w:rsidR="002F3BAD" w:rsidP="0084550A" w:rsidRDefault="002F3BAD" w14:paraId="3C4AD7DE"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1D5ECB02" w14:textId="1E4836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 xml:space="preserve">Na artikel 19a wordt een hoofdstuk ingevoegd, luidende: </w:t>
      </w:r>
    </w:p>
    <w:p w:rsidR="0084550A" w:rsidP="0084550A" w:rsidRDefault="0084550A" w14:paraId="589ED9BA" w14:textId="77777777">
      <w:pPr>
        <w:tabs>
          <w:tab w:val="left" w:pos="284"/>
          <w:tab w:val="left" w:pos="567"/>
          <w:tab w:val="left" w:pos="851"/>
        </w:tabs>
        <w:ind w:right="-2"/>
        <w:rPr>
          <w:rFonts w:ascii="Times New Roman" w:hAnsi="Times New Roman"/>
          <w:sz w:val="24"/>
          <w:szCs w:val="20"/>
        </w:rPr>
      </w:pPr>
    </w:p>
    <w:p w:rsidRPr="0084550A" w:rsidR="002F3BAD" w:rsidP="0084550A" w:rsidRDefault="002F3BAD" w14:paraId="1FEE3F78"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611391C8" w14:textId="425714F4">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HOOFDSTUK V. EINDHEFFING</w:t>
      </w:r>
    </w:p>
    <w:p w:rsidRPr="0084550A" w:rsidR="0084550A" w:rsidP="0084550A" w:rsidRDefault="0084550A" w14:paraId="46CC7DFF" w14:textId="77777777">
      <w:pPr>
        <w:tabs>
          <w:tab w:val="left" w:pos="284"/>
          <w:tab w:val="left" w:pos="567"/>
          <w:tab w:val="left" w:pos="851"/>
        </w:tabs>
        <w:ind w:right="-2"/>
        <w:rPr>
          <w:rFonts w:ascii="Times New Roman" w:hAnsi="Times New Roman"/>
          <w:sz w:val="24"/>
          <w:szCs w:val="20"/>
        </w:rPr>
      </w:pPr>
    </w:p>
    <w:p w:rsidR="0084550A" w:rsidP="0084550A" w:rsidRDefault="0084550A" w14:paraId="2E0A7F66" w14:textId="77777777">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Artikel 20</w:t>
      </w:r>
    </w:p>
    <w:p w:rsidRPr="0084550A" w:rsidR="002F3BAD" w:rsidP="0084550A" w:rsidRDefault="002F3BAD" w14:paraId="7A9C2FE4" w14:textId="77777777">
      <w:pPr>
        <w:tabs>
          <w:tab w:val="left" w:pos="284"/>
          <w:tab w:val="left" w:pos="567"/>
          <w:tab w:val="left" w:pos="851"/>
        </w:tabs>
        <w:ind w:right="-2"/>
        <w:rPr>
          <w:rFonts w:ascii="Times New Roman" w:hAnsi="Times New Roman"/>
          <w:b/>
          <w:bCs/>
          <w:sz w:val="24"/>
          <w:szCs w:val="20"/>
        </w:rPr>
      </w:pPr>
    </w:p>
    <w:p w:rsidRPr="0084550A" w:rsidR="0084550A" w:rsidP="0084550A" w:rsidRDefault="002F3BAD" w14:paraId="63C624C6" w14:textId="54E626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Eindheffingsbestanddelen zijn bestanddelen van het loon waarover de verschuldigde belasting niet is geheven, in verband waarmee aan de inhoudingsplichtige een naheffingsaanslag wordt opgelegd, behoudens:</w:t>
      </w:r>
    </w:p>
    <w:p w:rsidRPr="0084550A" w:rsidR="0084550A" w:rsidP="0084550A" w:rsidRDefault="002F3BAD" w14:paraId="437DAD07" w14:textId="1C5D13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a. voor zover de inhoudingsplichtige verzoekt, onder verstrekking van de daartoe noodzakelijke gegevens, dat loon niet als eindheffingsbestanddeel aan te merken;</w:t>
      </w:r>
    </w:p>
    <w:p w:rsidRPr="0084550A" w:rsidR="0084550A" w:rsidP="0084550A" w:rsidRDefault="002F3BAD" w14:paraId="4763AB00" w14:textId="39BADD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b. voor zover de inspecteur bij voor bezwaar vatbare beschikking besluit, mede gelet op het aantal werknemers waarop de naheffingsaanslag betrekking heeft, dat loon niet als eindheffingsbestanddeel aan te merken omdat het wel toepassen daarvan zou kunnen leiden tot een zodanig grote afwijking van het belastbare inkomen in de zin van de inkomstenbelasting van een of meer werknemers dat voor hen aanzienlijke voordelen zouden kunnen ontstaan in het kader van de heffing van die belasting, van andere belastingen of in het kader van andere wettelijke regelingen.</w:t>
      </w:r>
    </w:p>
    <w:p w:rsidRPr="0084550A" w:rsidR="0084550A" w:rsidP="0084550A" w:rsidRDefault="0084550A" w14:paraId="55A40773"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10BEA890" w14:textId="77777777">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Artikel 21</w:t>
      </w:r>
    </w:p>
    <w:p w:rsidR="002F3BAD" w:rsidP="0084550A" w:rsidRDefault="002F3BAD" w14:paraId="705929FE"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7D55515C" w14:textId="27ACEE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In afwijking van het bij of krachtens deze wet bepaalde wordt de belasting over eindheffingsbestanddelen als bedoeld in artikel 20 geheven van de inhoudingsplichtige.</w:t>
      </w:r>
    </w:p>
    <w:p w:rsidRPr="0084550A" w:rsidR="0084550A" w:rsidP="0084550A" w:rsidRDefault="0084550A" w14:paraId="4D1F2757"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3F350441" w14:textId="77777777">
      <w:pPr>
        <w:tabs>
          <w:tab w:val="left" w:pos="284"/>
          <w:tab w:val="left" w:pos="567"/>
          <w:tab w:val="left" w:pos="851"/>
        </w:tabs>
        <w:ind w:right="-2"/>
        <w:rPr>
          <w:rFonts w:ascii="Times New Roman" w:hAnsi="Times New Roman"/>
          <w:b/>
          <w:bCs/>
          <w:sz w:val="24"/>
          <w:szCs w:val="20"/>
        </w:rPr>
      </w:pPr>
      <w:bookmarkStart w:name="_Hlk168390261" w:id="6"/>
      <w:r w:rsidRPr="0084550A">
        <w:rPr>
          <w:rFonts w:ascii="Times New Roman" w:hAnsi="Times New Roman"/>
          <w:b/>
          <w:bCs/>
          <w:sz w:val="24"/>
          <w:szCs w:val="20"/>
        </w:rPr>
        <w:t>Artikel 21a</w:t>
      </w:r>
    </w:p>
    <w:p w:rsidR="002F3BAD" w:rsidP="0084550A" w:rsidRDefault="002F3BAD" w14:paraId="4DB0D528"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6FF10EAC" w14:textId="13EE2F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1. Met betrekking tot eindheffingsbestanddelen wordt het bedrag van de verschuldigde belasting bepaald aan de hand van het gebruteerde tarief.</w:t>
      </w:r>
    </w:p>
    <w:p w:rsidRPr="0084550A" w:rsidR="0084550A" w:rsidP="0084550A" w:rsidRDefault="002F3BAD" w14:paraId="0DCCCD41" w14:textId="338F15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2. Bij de toepassing van het gebruteerde tarief wordt het bedrag van de verschuldigde belasting bepaald aan de hand van de voor het tijdvak waarin het loon is genoten geldende in artikel 24a, eerste lid, van de Wet inkomstenbelasting BES opgenomen tabel. Daarbij wordt aangenomen dat de inhoudingsplichtige de belasting en de bij reguliere betaling van het loon verschuldigde premies voor de volksverzekeringen en premie die verschuldigd is ingevolge het Besluit zorgverzekering BES aanstonds voor zijn rekening heeft genomen.</w:t>
      </w:r>
    </w:p>
    <w:p w:rsidRPr="0084550A" w:rsidR="0084550A" w:rsidP="0084550A" w:rsidRDefault="002F3BAD" w14:paraId="04EAF854" w14:textId="1326A6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3. Voor zover aannemelijk is dat de inhoudingsplichtige de belasting, de premies voor de volksverzekeringen en de premie die verschuldigd is ingevolge het Besluit zorgverzekering BES pas later voor zijn rekening heeft genomen, wordt het voordeel dat voor de werknemer ontstaat door toepassing van de eindheffing in de eindheffing betrokken naar de situatie op het moment dat de inhoudingsplichtige de belasting, de premies voor de volksverzekeringen en de premie die verschuldigd is ingevolge het Besluit zorgverzekering BES voor zijn rekening heeft genomen. Het in de eerste zin bedoelde voordeel wordt niet later in de eindheffing betrokken dan op het moment van de naheffing naar de dan geldende situatie.</w:t>
      </w:r>
    </w:p>
    <w:p w:rsidRPr="0084550A" w:rsidR="0084550A" w:rsidP="0084550A" w:rsidRDefault="002F3BAD" w14:paraId="45456D75" w14:textId="4CD056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4. De volgens dit artikel verschuldigde belasting kan globaal worden vastgesteld, zodanig dat deze redelijkerwijs overeenkomt met de verschuldigde belasting die op de voet van het eerste tot en met derde lid zou zijn bepaald, indien:</w:t>
      </w:r>
    </w:p>
    <w:p w:rsidRPr="0084550A" w:rsidR="0084550A" w:rsidP="0084550A" w:rsidRDefault="002F3BAD" w14:paraId="1384EB29" w14:textId="6F9245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a. een of meer werknemers in hetzelfde loontijdvak of in meerdere loontijdvakken als eindheffingsbestanddelen aan te merken loonvoordelen hebben genoten; en</w:t>
      </w:r>
    </w:p>
    <w:p w:rsidRPr="0084550A" w:rsidR="0084550A" w:rsidP="0084550A" w:rsidRDefault="002F3BAD" w14:paraId="6D3E4C93" w14:textId="597AC4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b. dat leidt tot een vereenvoudiging van de vaststelling van de verschuldigde belasting.</w:t>
      </w:r>
    </w:p>
    <w:p w:rsidRPr="0084550A" w:rsidR="0084550A" w:rsidP="0084550A" w:rsidRDefault="0084550A" w14:paraId="0A0C8497" w14:textId="77777777">
      <w:pPr>
        <w:tabs>
          <w:tab w:val="left" w:pos="284"/>
          <w:tab w:val="left" w:pos="567"/>
          <w:tab w:val="left" w:pos="851"/>
        </w:tabs>
        <w:ind w:right="-2"/>
        <w:rPr>
          <w:rFonts w:ascii="Times New Roman" w:hAnsi="Times New Roman"/>
          <w:sz w:val="24"/>
          <w:szCs w:val="20"/>
        </w:rPr>
      </w:pPr>
    </w:p>
    <w:bookmarkEnd w:id="6"/>
    <w:p w:rsidRPr="0084550A" w:rsidR="0084550A" w:rsidP="0084550A" w:rsidRDefault="0084550A" w14:paraId="1D473899" w14:textId="77777777">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Artikel 21b</w:t>
      </w:r>
    </w:p>
    <w:p w:rsidR="002F3BAD" w:rsidP="0084550A" w:rsidRDefault="002F3BAD" w14:paraId="703BFBCF"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505311B5" w14:textId="48794F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1. Voor de toepassing van artikel 21a kunnen bij ministeriële regeling tabellen worden vastgesteld voor het bepalen van het op de eindheffingsbestanddelen toe te passen tarief.</w:t>
      </w:r>
      <w:r>
        <w:rPr>
          <w:rFonts w:ascii="Times New Roman" w:hAnsi="Times New Roman"/>
          <w:sz w:val="24"/>
          <w:szCs w:val="20"/>
        </w:rPr>
        <w:t xml:space="preserve"> </w:t>
      </w:r>
      <w:r w:rsidRPr="0084550A" w:rsidR="0084550A">
        <w:rPr>
          <w:rFonts w:ascii="Times New Roman" w:hAnsi="Times New Roman"/>
          <w:sz w:val="24"/>
          <w:szCs w:val="20"/>
        </w:rPr>
        <w:t xml:space="preserve">Daarbij kunnen de gevolgen van het passeren van tariefschijfgrenzen en </w:t>
      </w:r>
      <w:r w:rsidRPr="0084550A" w:rsidR="0084550A">
        <w:rPr>
          <w:rFonts w:ascii="Times New Roman" w:hAnsi="Times New Roman"/>
          <w:sz w:val="24"/>
          <w:szCs w:val="20"/>
        </w:rPr>
        <w:lastRenderedPageBreak/>
        <w:t>maximumpremielonen buiten beschouwing blijven en kunnen voorts de noodzakelijke afrondingen en vereenvoudigingen worden toegepast.</w:t>
      </w:r>
    </w:p>
    <w:p w:rsidRPr="0084550A" w:rsidR="0084550A" w:rsidP="0084550A" w:rsidRDefault="002F3BAD" w14:paraId="1DDB3B93" w14:textId="2C5986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2. Voor gevallen waarin artikel 12a, eerste lid, of artikel 12c, eerste lid, van toepassing is, kunnen, met overeenkomstige toepassing van artikel 21a, bij ministeriële regeling tabellen worden vastgesteld waarin telkens de belasting en de premies voor de volksverzekeringen, onderscheidenlijk de premie die verschuldigd is ingevolge het Besluit zorgverzekering BES, in één bedrag dan wel in één percentage worden opgenomen.</w:t>
      </w:r>
    </w:p>
    <w:p w:rsidRPr="0084550A" w:rsidR="0084550A" w:rsidP="0084550A" w:rsidRDefault="0084550A" w14:paraId="7E8942AD" w14:textId="77777777">
      <w:pPr>
        <w:tabs>
          <w:tab w:val="left" w:pos="284"/>
          <w:tab w:val="left" w:pos="567"/>
          <w:tab w:val="left" w:pos="851"/>
        </w:tabs>
        <w:ind w:right="-2"/>
        <w:rPr>
          <w:rFonts w:ascii="Times New Roman" w:hAnsi="Times New Roman"/>
          <w:sz w:val="24"/>
          <w:szCs w:val="20"/>
        </w:rPr>
      </w:pPr>
    </w:p>
    <w:p w:rsidR="0084550A" w:rsidP="0084550A" w:rsidRDefault="0084550A" w14:paraId="72CFE39A" w14:textId="70DFCACA">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V</w:t>
      </w:r>
    </w:p>
    <w:p w:rsidRPr="0084550A" w:rsidR="002F3BAD" w:rsidP="0084550A" w:rsidRDefault="002F3BAD" w14:paraId="709B3DB9"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2C5B756C" w14:textId="0E9BC5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 xml:space="preserve">Voor artikel 22 wordt ingevoegd: </w:t>
      </w:r>
    </w:p>
    <w:p w:rsidR="0084550A" w:rsidP="0084550A" w:rsidRDefault="0084550A" w14:paraId="4BB4680E" w14:textId="77777777">
      <w:pPr>
        <w:tabs>
          <w:tab w:val="left" w:pos="284"/>
          <w:tab w:val="left" w:pos="567"/>
          <w:tab w:val="left" w:pos="851"/>
        </w:tabs>
        <w:ind w:right="-2"/>
        <w:rPr>
          <w:rFonts w:ascii="Times New Roman" w:hAnsi="Times New Roman"/>
          <w:sz w:val="24"/>
          <w:szCs w:val="20"/>
        </w:rPr>
      </w:pPr>
    </w:p>
    <w:p w:rsidRPr="0084550A" w:rsidR="00236AAF" w:rsidP="0084550A" w:rsidRDefault="00236AAF" w14:paraId="2721AAD0"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6308C749" w14:textId="649F262D">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HOOFDSTUK VI. AANVULLENDE REGELINGEN</w:t>
      </w:r>
    </w:p>
    <w:p w:rsidRPr="0084550A" w:rsidR="0084550A" w:rsidP="0084550A" w:rsidRDefault="0084550A" w14:paraId="62D2326E" w14:textId="77777777">
      <w:pPr>
        <w:tabs>
          <w:tab w:val="left" w:pos="284"/>
          <w:tab w:val="left" w:pos="567"/>
          <w:tab w:val="left" w:pos="851"/>
        </w:tabs>
        <w:ind w:right="-2"/>
        <w:rPr>
          <w:rFonts w:ascii="Times New Roman" w:hAnsi="Times New Roman"/>
          <w:sz w:val="24"/>
          <w:szCs w:val="20"/>
        </w:rPr>
      </w:pPr>
    </w:p>
    <w:p w:rsidR="0084550A" w:rsidP="0084550A" w:rsidRDefault="0084550A" w14:paraId="34E589EB" w14:textId="48887E3D">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W</w:t>
      </w:r>
    </w:p>
    <w:p w:rsidRPr="0084550A" w:rsidR="002F3BAD" w:rsidP="0084550A" w:rsidRDefault="002F3BAD" w14:paraId="7078FF76"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64E8BBAF" w14:textId="6CED4B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 xml:space="preserve">Na artikel 22 vervallen “Hoofdstuk VII. Strafbepalingen” en “Hoofdstuk VIII. Invordering” </w:t>
      </w:r>
    </w:p>
    <w:p w:rsidRPr="0084550A" w:rsidR="0084550A" w:rsidP="0084550A" w:rsidRDefault="0084550A" w14:paraId="4F751512" w14:textId="77777777">
      <w:pPr>
        <w:tabs>
          <w:tab w:val="left" w:pos="284"/>
          <w:tab w:val="left" w:pos="567"/>
          <w:tab w:val="left" w:pos="851"/>
        </w:tabs>
        <w:ind w:right="-2"/>
        <w:rPr>
          <w:rFonts w:ascii="Times New Roman" w:hAnsi="Times New Roman"/>
          <w:sz w:val="24"/>
          <w:szCs w:val="20"/>
        </w:rPr>
      </w:pPr>
    </w:p>
    <w:p w:rsidR="0084550A" w:rsidP="0084550A" w:rsidRDefault="0084550A" w14:paraId="59B62DFA" w14:textId="667B1968">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X</w:t>
      </w:r>
    </w:p>
    <w:p w:rsidRPr="0084550A" w:rsidR="002F3BAD" w:rsidP="0084550A" w:rsidRDefault="002F3BAD" w14:paraId="2E6A3E47"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3D0EB2E0" w14:textId="3CE3ED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Hoofdstuk IX wordt vernummerd tot hoofdstuk VII.</w:t>
      </w:r>
    </w:p>
    <w:p w:rsidR="0084550A" w:rsidP="0084550A" w:rsidRDefault="0084550A" w14:paraId="77F11A28" w14:textId="77777777">
      <w:pPr>
        <w:tabs>
          <w:tab w:val="left" w:pos="284"/>
          <w:tab w:val="left" w:pos="567"/>
          <w:tab w:val="left" w:pos="851"/>
        </w:tabs>
        <w:ind w:right="-2"/>
        <w:rPr>
          <w:rFonts w:ascii="Times New Roman" w:hAnsi="Times New Roman"/>
          <w:sz w:val="24"/>
          <w:szCs w:val="20"/>
        </w:rPr>
      </w:pPr>
    </w:p>
    <w:p w:rsidR="002F3BAD" w:rsidP="0084550A" w:rsidRDefault="002F3BAD" w14:paraId="13173900" w14:textId="77777777">
      <w:pPr>
        <w:tabs>
          <w:tab w:val="left" w:pos="284"/>
          <w:tab w:val="left" w:pos="567"/>
          <w:tab w:val="left" w:pos="851"/>
        </w:tabs>
        <w:ind w:right="-2"/>
        <w:rPr>
          <w:rFonts w:ascii="Times New Roman" w:hAnsi="Times New Roman"/>
          <w:sz w:val="24"/>
          <w:szCs w:val="20"/>
        </w:rPr>
      </w:pPr>
    </w:p>
    <w:p w:rsidRPr="00DF271A" w:rsidR="00DF271A" w:rsidP="00DF271A" w:rsidRDefault="00DF271A" w14:paraId="6AE8CF63" w14:textId="77777777">
      <w:pPr>
        <w:widowControl w:val="0"/>
        <w:rPr>
          <w:rFonts w:ascii="Times New Roman" w:hAnsi="Times New Roman"/>
          <w:b/>
          <w:bCs/>
          <w:sz w:val="24"/>
          <w:szCs w:val="20"/>
        </w:rPr>
      </w:pPr>
      <w:r w:rsidRPr="00DF271A">
        <w:rPr>
          <w:rFonts w:ascii="Times New Roman" w:hAnsi="Times New Roman"/>
          <w:b/>
          <w:bCs/>
          <w:sz w:val="24"/>
          <w:szCs w:val="20"/>
        </w:rPr>
        <w:t>ARTIKEL IIIa</w:t>
      </w:r>
    </w:p>
    <w:p w:rsidRPr="00DF271A" w:rsidR="00DF271A" w:rsidP="00DF271A" w:rsidRDefault="00DF271A" w14:paraId="0068ED86" w14:textId="77777777">
      <w:pPr>
        <w:widowControl w:val="0"/>
        <w:rPr>
          <w:rFonts w:ascii="Times New Roman" w:hAnsi="Times New Roman"/>
          <w:b/>
          <w:bCs/>
          <w:sz w:val="24"/>
          <w:szCs w:val="20"/>
        </w:rPr>
      </w:pPr>
    </w:p>
    <w:p w:rsidRPr="00DF271A" w:rsidR="00DF271A" w:rsidP="00DF271A" w:rsidRDefault="00DF271A" w14:paraId="546CD82A" w14:textId="77777777">
      <w:pPr>
        <w:widowControl w:val="0"/>
        <w:rPr>
          <w:rFonts w:ascii="Times New Roman" w:hAnsi="Times New Roman"/>
          <w:sz w:val="24"/>
          <w:szCs w:val="20"/>
        </w:rPr>
      </w:pPr>
      <w:r w:rsidRPr="00DF271A">
        <w:rPr>
          <w:rFonts w:ascii="Times New Roman" w:hAnsi="Times New Roman"/>
          <w:sz w:val="24"/>
          <w:szCs w:val="20"/>
        </w:rPr>
        <w:tab/>
        <w:t>De Wet loonbelasting BES wordt met ingang van 1 april 2025 als volgt gewijzigd:</w:t>
      </w:r>
    </w:p>
    <w:p w:rsidRPr="00DF271A" w:rsidR="00DF271A" w:rsidP="00DF271A" w:rsidRDefault="00DF271A" w14:paraId="6EAD9CB9" w14:textId="77777777">
      <w:pPr>
        <w:widowControl w:val="0"/>
        <w:rPr>
          <w:rFonts w:ascii="Times New Roman" w:hAnsi="Times New Roman"/>
          <w:sz w:val="24"/>
          <w:szCs w:val="20"/>
        </w:rPr>
      </w:pPr>
    </w:p>
    <w:p w:rsidRPr="00DF271A" w:rsidR="00DF271A" w:rsidP="00DF271A" w:rsidRDefault="00DF271A" w14:paraId="156248CA" w14:textId="77777777">
      <w:pPr>
        <w:widowControl w:val="0"/>
        <w:rPr>
          <w:rFonts w:ascii="Times New Roman" w:hAnsi="Times New Roman"/>
          <w:sz w:val="24"/>
          <w:szCs w:val="20"/>
        </w:rPr>
      </w:pPr>
      <w:r w:rsidRPr="00DF271A">
        <w:rPr>
          <w:rFonts w:ascii="Times New Roman" w:hAnsi="Times New Roman"/>
          <w:sz w:val="24"/>
          <w:szCs w:val="20"/>
        </w:rPr>
        <w:t>A</w:t>
      </w:r>
    </w:p>
    <w:p w:rsidRPr="00DF271A" w:rsidR="00DF271A" w:rsidP="00DF271A" w:rsidRDefault="00DF271A" w14:paraId="768F304A" w14:textId="77777777">
      <w:pPr>
        <w:widowControl w:val="0"/>
        <w:ind w:firstLine="284"/>
        <w:rPr>
          <w:rFonts w:ascii="Times New Roman" w:hAnsi="Times New Roman"/>
          <w:sz w:val="24"/>
          <w:szCs w:val="20"/>
        </w:rPr>
      </w:pPr>
    </w:p>
    <w:p w:rsidRPr="00DF271A" w:rsidR="00DF271A" w:rsidP="00DF271A" w:rsidRDefault="00DF271A" w14:paraId="6E3C8EF3" w14:textId="77777777">
      <w:pPr>
        <w:widowControl w:val="0"/>
        <w:ind w:firstLine="284"/>
        <w:rPr>
          <w:rFonts w:ascii="Times New Roman" w:hAnsi="Times New Roman"/>
          <w:sz w:val="24"/>
          <w:szCs w:val="20"/>
        </w:rPr>
      </w:pPr>
      <w:r w:rsidRPr="00DF271A">
        <w:rPr>
          <w:rFonts w:ascii="Times New Roman" w:hAnsi="Times New Roman"/>
          <w:sz w:val="24"/>
          <w:szCs w:val="20"/>
        </w:rPr>
        <w:t>Artikel 9, eerste lid, wordt als volgt gewijzigd:</w:t>
      </w:r>
    </w:p>
    <w:p w:rsidRPr="00DF271A" w:rsidR="00DF271A" w:rsidP="00DF271A" w:rsidRDefault="00DF271A" w14:paraId="2444FB16" w14:textId="77777777">
      <w:pPr>
        <w:widowControl w:val="0"/>
        <w:ind w:firstLine="284"/>
        <w:rPr>
          <w:rFonts w:ascii="Times New Roman" w:hAnsi="Times New Roman"/>
          <w:sz w:val="24"/>
          <w:szCs w:val="20"/>
        </w:rPr>
      </w:pPr>
    </w:p>
    <w:p w:rsidRPr="00DF271A" w:rsidR="00DF271A" w:rsidP="00DF271A" w:rsidRDefault="00DF271A" w14:paraId="056149BF" w14:textId="77777777">
      <w:pPr>
        <w:widowControl w:val="0"/>
        <w:ind w:firstLine="284"/>
        <w:rPr>
          <w:rFonts w:ascii="Times New Roman" w:hAnsi="Times New Roman"/>
          <w:sz w:val="24"/>
          <w:szCs w:val="20"/>
        </w:rPr>
      </w:pPr>
      <w:r w:rsidRPr="00DF271A">
        <w:rPr>
          <w:rFonts w:ascii="Times New Roman" w:hAnsi="Times New Roman"/>
          <w:sz w:val="24"/>
          <w:szCs w:val="20"/>
        </w:rPr>
        <w:t>1. Onder verlettering van onderdeel b tot c, wordt een onderdeel ingevoegd, luidende:</w:t>
      </w:r>
    </w:p>
    <w:p w:rsidRPr="00DF271A" w:rsidR="00DF271A" w:rsidP="00DF271A" w:rsidRDefault="00DF271A" w14:paraId="0056D432" w14:textId="77777777">
      <w:pPr>
        <w:widowControl w:val="0"/>
        <w:ind w:firstLine="284"/>
        <w:rPr>
          <w:rFonts w:ascii="Times New Roman" w:hAnsi="Times New Roman"/>
          <w:sz w:val="24"/>
          <w:szCs w:val="20"/>
        </w:rPr>
      </w:pPr>
      <w:r w:rsidRPr="00DF271A">
        <w:rPr>
          <w:rFonts w:ascii="Times New Roman" w:hAnsi="Times New Roman"/>
          <w:sz w:val="24"/>
          <w:szCs w:val="20"/>
        </w:rPr>
        <w:t>b. de inhoudingsplichtige bij een werknemer die loon uit tegenwoordige dienstbetrekking geniet, zijn identiteit niet heeft vastgesteld en opgenomen in de loonadministratie overeenkomstig artikel 19;.</w:t>
      </w:r>
    </w:p>
    <w:p w:rsidRPr="00DF271A" w:rsidR="00DF271A" w:rsidP="00DF271A" w:rsidRDefault="00DF271A" w14:paraId="1E17314C" w14:textId="77777777">
      <w:pPr>
        <w:widowControl w:val="0"/>
        <w:ind w:firstLine="284"/>
        <w:rPr>
          <w:rFonts w:ascii="Times New Roman" w:hAnsi="Times New Roman"/>
          <w:sz w:val="24"/>
          <w:szCs w:val="20"/>
        </w:rPr>
      </w:pPr>
    </w:p>
    <w:p w:rsidRPr="00DF271A" w:rsidR="00DF271A" w:rsidP="00DF271A" w:rsidRDefault="00DF271A" w14:paraId="7ACAEDC0" w14:textId="77777777">
      <w:pPr>
        <w:widowControl w:val="0"/>
        <w:ind w:firstLine="284"/>
        <w:rPr>
          <w:rFonts w:ascii="Times New Roman" w:hAnsi="Times New Roman"/>
          <w:sz w:val="24"/>
          <w:szCs w:val="20"/>
        </w:rPr>
      </w:pPr>
      <w:r w:rsidRPr="00DF271A">
        <w:rPr>
          <w:rFonts w:ascii="Times New Roman" w:hAnsi="Times New Roman"/>
          <w:sz w:val="24"/>
          <w:szCs w:val="20"/>
        </w:rPr>
        <w:t>2. In onderdeel c (nieuw) wordt “onderdeel a” vervangen door “de onderdelen a en b”.</w:t>
      </w:r>
    </w:p>
    <w:p w:rsidRPr="00DF271A" w:rsidR="00DF271A" w:rsidP="00DF271A" w:rsidRDefault="00DF271A" w14:paraId="560FCF5E" w14:textId="77777777">
      <w:pPr>
        <w:widowControl w:val="0"/>
        <w:rPr>
          <w:rFonts w:ascii="Times New Roman" w:hAnsi="Times New Roman"/>
          <w:sz w:val="24"/>
          <w:szCs w:val="20"/>
        </w:rPr>
      </w:pPr>
    </w:p>
    <w:p w:rsidRPr="00DF271A" w:rsidR="00DF271A" w:rsidP="00DF271A" w:rsidRDefault="00DF271A" w14:paraId="3793234A" w14:textId="77777777">
      <w:pPr>
        <w:widowControl w:val="0"/>
        <w:rPr>
          <w:rFonts w:ascii="Times New Roman" w:hAnsi="Times New Roman"/>
          <w:sz w:val="24"/>
          <w:szCs w:val="20"/>
        </w:rPr>
      </w:pPr>
      <w:r w:rsidRPr="00DF271A">
        <w:rPr>
          <w:rFonts w:ascii="Times New Roman" w:hAnsi="Times New Roman"/>
          <w:sz w:val="24"/>
          <w:szCs w:val="20"/>
        </w:rPr>
        <w:t>B</w:t>
      </w:r>
    </w:p>
    <w:p w:rsidRPr="00DF271A" w:rsidR="00DF271A" w:rsidP="00DF271A" w:rsidRDefault="00DF271A" w14:paraId="22BD9511" w14:textId="77777777">
      <w:pPr>
        <w:widowControl w:val="0"/>
        <w:ind w:firstLine="284"/>
        <w:rPr>
          <w:rFonts w:ascii="Times New Roman" w:hAnsi="Times New Roman"/>
          <w:sz w:val="24"/>
          <w:szCs w:val="20"/>
        </w:rPr>
      </w:pPr>
    </w:p>
    <w:p w:rsidRPr="00DF271A" w:rsidR="00DF271A" w:rsidP="00DF271A" w:rsidRDefault="00DF271A" w14:paraId="5E0C7614" w14:textId="77777777">
      <w:pPr>
        <w:widowControl w:val="0"/>
        <w:ind w:firstLine="284"/>
        <w:rPr>
          <w:rFonts w:ascii="Times New Roman" w:hAnsi="Times New Roman"/>
          <w:sz w:val="24"/>
          <w:szCs w:val="20"/>
        </w:rPr>
      </w:pPr>
      <w:r w:rsidRPr="00DF271A">
        <w:rPr>
          <w:rFonts w:ascii="Times New Roman" w:hAnsi="Times New Roman"/>
          <w:sz w:val="24"/>
          <w:szCs w:val="20"/>
        </w:rPr>
        <w:t>In artikel 19, eerste lid, wordt, onder verlettering van onderdeel e tot f, een onderdeel ingevoegd, luidende:</w:t>
      </w:r>
    </w:p>
    <w:p w:rsidRPr="00DF271A" w:rsidR="00DF271A" w:rsidP="00DF271A" w:rsidRDefault="00DF271A" w14:paraId="1F1AD35B" w14:textId="77777777">
      <w:pPr>
        <w:widowControl w:val="0"/>
        <w:ind w:firstLine="284"/>
        <w:rPr>
          <w:rFonts w:ascii="Times New Roman" w:hAnsi="Times New Roman"/>
          <w:sz w:val="24"/>
          <w:szCs w:val="20"/>
        </w:rPr>
      </w:pPr>
      <w:r w:rsidRPr="00DF271A">
        <w:rPr>
          <w:rFonts w:ascii="Times New Roman" w:hAnsi="Times New Roman"/>
          <w:sz w:val="24"/>
          <w:szCs w:val="20"/>
        </w:rPr>
        <w:t>e. van de werknemer die loon uit tegenwoordige dienstbetrekking geniet de identiteit vast te stellen aan de hand van een document als bedoeld in artikel 2, eerste lid, onderdelen a, b en d, van de Wet identificatieplicht BES alsmede daarvan de aard van het document, het nummer en een kopie daarvan in de loonadministratie op te nemen;.</w:t>
      </w:r>
    </w:p>
    <w:p w:rsidRPr="00DF271A" w:rsidR="00DF271A" w:rsidP="00DF271A" w:rsidRDefault="00DF271A" w14:paraId="632B07B9" w14:textId="77777777">
      <w:pPr>
        <w:widowControl w:val="0"/>
        <w:ind w:firstLine="284"/>
        <w:rPr>
          <w:rFonts w:ascii="Times New Roman" w:hAnsi="Times New Roman"/>
          <w:sz w:val="24"/>
          <w:szCs w:val="20"/>
        </w:rPr>
      </w:pPr>
    </w:p>
    <w:p w:rsidRPr="00DF271A" w:rsidR="00DF271A" w:rsidP="00DF271A" w:rsidRDefault="00DF271A" w14:paraId="04D430DB" w14:textId="77777777">
      <w:pPr>
        <w:widowControl w:val="0"/>
        <w:rPr>
          <w:rFonts w:ascii="Times New Roman" w:hAnsi="Times New Roman"/>
          <w:sz w:val="24"/>
          <w:szCs w:val="20"/>
        </w:rPr>
      </w:pPr>
      <w:r w:rsidRPr="00DF271A">
        <w:rPr>
          <w:rFonts w:ascii="Times New Roman" w:hAnsi="Times New Roman"/>
          <w:sz w:val="24"/>
          <w:szCs w:val="20"/>
        </w:rPr>
        <w:lastRenderedPageBreak/>
        <w:t>C</w:t>
      </w:r>
    </w:p>
    <w:p w:rsidRPr="00DF271A" w:rsidR="00DF271A" w:rsidP="00DF271A" w:rsidRDefault="00DF271A" w14:paraId="5B630392" w14:textId="77777777">
      <w:pPr>
        <w:widowControl w:val="0"/>
        <w:ind w:firstLine="284"/>
        <w:rPr>
          <w:rFonts w:ascii="Times New Roman" w:hAnsi="Times New Roman"/>
          <w:sz w:val="24"/>
          <w:szCs w:val="20"/>
        </w:rPr>
      </w:pPr>
    </w:p>
    <w:p w:rsidRPr="00DF271A" w:rsidR="00DF271A" w:rsidP="00DF271A" w:rsidRDefault="00DF271A" w14:paraId="008CD2DB" w14:textId="77777777">
      <w:pPr>
        <w:widowControl w:val="0"/>
        <w:ind w:firstLine="284"/>
        <w:rPr>
          <w:rFonts w:ascii="Times New Roman" w:hAnsi="Times New Roman"/>
          <w:sz w:val="24"/>
          <w:szCs w:val="20"/>
        </w:rPr>
      </w:pPr>
      <w:r w:rsidRPr="00DF271A">
        <w:rPr>
          <w:rFonts w:ascii="Times New Roman" w:hAnsi="Times New Roman"/>
          <w:sz w:val="24"/>
          <w:szCs w:val="20"/>
        </w:rPr>
        <w:t>Artikel 19a wordt als volgt gewijzigd:</w:t>
      </w:r>
    </w:p>
    <w:p w:rsidRPr="00DF271A" w:rsidR="00DF271A" w:rsidP="00DF271A" w:rsidRDefault="00DF271A" w14:paraId="3581D4BB" w14:textId="77777777">
      <w:pPr>
        <w:widowControl w:val="0"/>
        <w:ind w:firstLine="284"/>
        <w:rPr>
          <w:rFonts w:ascii="Times New Roman" w:hAnsi="Times New Roman"/>
          <w:sz w:val="24"/>
          <w:szCs w:val="20"/>
        </w:rPr>
      </w:pPr>
    </w:p>
    <w:p w:rsidRPr="00DF271A" w:rsidR="00DF271A" w:rsidP="00DF271A" w:rsidRDefault="00DF271A" w14:paraId="50CAD41D" w14:textId="77777777">
      <w:pPr>
        <w:widowControl w:val="0"/>
        <w:ind w:firstLine="284"/>
        <w:rPr>
          <w:rFonts w:ascii="Times New Roman" w:hAnsi="Times New Roman"/>
          <w:sz w:val="24"/>
          <w:szCs w:val="20"/>
        </w:rPr>
      </w:pPr>
      <w:r w:rsidRPr="00DF271A">
        <w:rPr>
          <w:rFonts w:ascii="Times New Roman" w:hAnsi="Times New Roman"/>
          <w:sz w:val="24"/>
          <w:szCs w:val="20"/>
        </w:rPr>
        <w:t>1. Onder vernummering van het derde lid tot vierde lid wordt een lid ingevoegd, luidende:</w:t>
      </w:r>
    </w:p>
    <w:p w:rsidRPr="00DF271A" w:rsidR="00DF271A" w:rsidP="00DF271A" w:rsidRDefault="00DF271A" w14:paraId="10383B19" w14:textId="77777777">
      <w:pPr>
        <w:widowControl w:val="0"/>
        <w:ind w:firstLine="284"/>
        <w:rPr>
          <w:rFonts w:ascii="Times New Roman" w:hAnsi="Times New Roman"/>
          <w:sz w:val="24"/>
          <w:szCs w:val="20"/>
        </w:rPr>
      </w:pPr>
      <w:r w:rsidRPr="00DF271A">
        <w:rPr>
          <w:rFonts w:ascii="Times New Roman" w:hAnsi="Times New Roman"/>
          <w:sz w:val="24"/>
          <w:szCs w:val="20"/>
        </w:rPr>
        <w:t>3. Ingeval de werknemer loon uit tegenwoordige dienstbetrekking geniet, is hij voorts verplicht aan de inhoudingsplichtige ter inzage te verstrekken, een op hem betrekking hebbend document als bedoeld in artikel 2, eerste lid, onderdelen a, b en d, van de Wet identificatieplicht BES en is hij verplicht toe te staan dat een afschrift daarvan in de loonadministratie van de inhoudingsplichtige wordt opgenomen.</w:t>
      </w:r>
    </w:p>
    <w:p w:rsidRPr="00DF271A" w:rsidR="00DF271A" w:rsidP="00DF271A" w:rsidRDefault="00DF271A" w14:paraId="583FEA66" w14:textId="77777777">
      <w:pPr>
        <w:widowControl w:val="0"/>
        <w:ind w:firstLine="284"/>
        <w:rPr>
          <w:rFonts w:ascii="Times New Roman" w:hAnsi="Times New Roman"/>
          <w:sz w:val="24"/>
          <w:szCs w:val="20"/>
        </w:rPr>
      </w:pPr>
    </w:p>
    <w:p w:rsidRPr="00DF271A" w:rsidR="00DF271A" w:rsidP="00DF271A" w:rsidRDefault="00DF271A" w14:paraId="27102D5D" w14:textId="77777777">
      <w:pPr>
        <w:widowControl w:val="0"/>
        <w:ind w:firstLine="284"/>
        <w:rPr>
          <w:rFonts w:ascii="Times New Roman" w:hAnsi="Times New Roman"/>
          <w:sz w:val="24"/>
          <w:szCs w:val="20"/>
        </w:rPr>
      </w:pPr>
      <w:r w:rsidRPr="00DF271A">
        <w:rPr>
          <w:rFonts w:ascii="Times New Roman" w:hAnsi="Times New Roman"/>
          <w:sz w:val="24"/>
          <w:szCs w:val="20"/>
        </w:rPr>
        <w:t>2. In het vierde lid (nieuw) wordt “en tweede” vervangen door “tot en met derde”.</w:t>
      </w:r>
    </w:p>
    <w:p w:rsidR="00DF271A" w:rsidP="0084550A" w:rsidRDefault="00DF271A" w14:paraId="7074C7E3" w14:textId="77777777">
      <w:pPr>
        <w:tabs>
          <w:tab w:val="left" w:pos="284"/>
          <w:tab w:val="left" w:pos="567"/>
          <w:tab w:val="left" w:pos="851"/>
        </w:tabs>
        <w:ind w:right="-2"/>
        <w:rPr>
          <w:rFonts w:ascii="Times New Roman" w:hAnsi="Times New Roman"/>
          <w:sz w:val="24"/>
          <w:szCs w:val="20"/>
        </w:rPr>
      </w:pPr>
    </w:p>
    <w:p w:rsidRPr="0084550A" w:rsidR="00DF271A" w:rsidP="0084550A" w:rsidRDefault="00DF271A" w14:paraId="6D91515A"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7785681D" w14:textId="79BBCC35">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 xml:space="preserve">ARTIKEL </w:t>
      </w:r>
      <w:r w:rsidRPr="0084550A" w:rsidR="0084550A">
        <w:rPr>
          <w:rFonts w:ascii="Times New Roman" w:hAnsi="Times New Roman"/>
          <w:b/>
          <w:bCs/>
          <w:sz w:val="24"/>
          <w:szCs w:val="20"/>
        </w:rPr>
        <w:t>IV</w:t>
      </w:r>
    </w:p>
    <w:p w:rsidRPr="0084550A" w:rsidR="0084550A" w:rsidP="0084550A" w:rsidRDefault="0084550A" w14:paraId="53F81CD7" w14:textId="77777777">
      <w:pPr>
        <w:tabs>
          <w:tab w:val="left" w:pos="284"/>
          <w:tab w:val="left" w:pos="567"/>
          <w:tab w:val="left" w:pos="851"/>
        </w:tabs>
        <w:ind w:right="-2"/>
        <w:rPr>
          <w:rFonts w:ascii="Times New Roman" w:hAnsi="Times New Roman"/>
          <w:b/>
          <w:bCs/>
          <w:sz w:val="24"/>
          <w:szCs w:val="20"/>
        </w:rPr>
      </w:pPr>
    </w:p>
    <w:p w:rsidRPr="0084550A" w:rsidR="0084550A" w:rsidP="0084550A" w:rsidRDefault="002F3BAD" w14:paraId="70774B21" w14:textId="3495F960">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84550A" w:rsidR="0084550A">
        <w:rPr>
          <w:rFonts w:ascii="Times New Roman" w:hAnsi="Times New Roman"/>
          <w:sz w:val="24"/>
          <w:szCs w:val="20"/>
        </w:rPr>
        <w:t>De Douane- en Accijnswet BES wordt als volgt gewijzigd:</w:t>
      </w:r>
    </w:p>
    <w:p w:rsidRPr="0084550A" w:rsidR="0084550A" w:rsidP="0084550A" w:rsidRDefault="0084550A" w14:paraId="2B8A27D3" w14:textId="77777777">
      <w:pPr>
        <w:tabs>
          <w:tab w:val="left" w:pos="284"/>
          <w:tab w:val="left" w:pos="567"/>
          <w:tab w:val="left" w:pos="851"/>
        </w:tabs>
        <w:ind w:right="-2"/>
        <w:rPr>
          <w:rFonts w:ascii="Times New Roman" w:hAnsi="Times New Roman"/>
          <w:sz w:val="24"/>
          <w:szCs w:val="20"/>
        </w:rPr>
      </w:pPr>
    </w:p>
    <w:p w:rsidR="0084550A" w:rsidP="0084550A" w:rsidRDefault="0084550A" w14:paraId="6E26A6C9" w14:textId="788CB5E8">
      <w:pPr>
        <w:tabs>
          <w:tab w:val="left" w:pos="284"/>
          <w:tab w:val="left" w:pos="567"/>
          <w:tab w:val="left" w:pos="851"/>
        </w:tabs>
        <w:ind w:right="-2"/>
        <w:rPr>
          <w:rFonts w:ascii="Times New Roman" w:hAnsi="Times New Roman"/>
          <w:bCs/>
          <w:sz w:val="24"/>
          <w:szCs w:val="20"/>
        </w:rPr>
      </w:pPr>
      <w:r w:rsidRPr="0084550A">
        <w:rPr>
          <w:rFonts w:ascii="Times New Roman" w:hAnsi="Times New Roman"/>
          <w:bCs/>
          <w:sz w:val="24"/>
          <w:szCs w:val="20"/>
        </w:rPr>
        <w:t>A</w:t>
      </w:r>
    </w:p>
    <w:p w:rsidRPr="0084550A" w:rsidR="002F3BAD" w:rsidP="0084550A" w:rsidRDefault="002F3BAD" w14:paraId="25705A96" w14:textId="77777777">
      <w:pPr>
        <w:tabs>
          <w:tab w:val="left" w:pos="284"/>
          <w:tab w:val="left" w:pos="567"/>
          <w:tab w:val="left" w:pos="851"/>
        </w:tabs>
        <w:ind w:right="-2"/>
        <w:rPr>
          <w:rFonts w:ascii="Times New Roman" w:hAnsi="Times New Roman"/>
          <w:bCs/>
          <w:sz w:val="24"/>
          <w:szCs w:val="20"/>
        </w:rPr>
      </w:pPr>
    </w:p>
    <w:p w:rsidRPr="0084550A" w:rsidR="0084550A" w:rsidP="0084550A" w:rsidRDefault="002F3BAD" w14:paraId="5BD964C1" w14:textId="624FF745">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84550A" w:rsidR="0084550A">
        <w:rPr>
          <w:rFonts w:ascii="Times New Roman" w:hAnsi="Times New Roman"/>
          <w:bCs/>
          <w:sz w:val="24"/>
          <w:szCs w:val="20"/>
        </w:rPr>
        <w:t>Artikel 2.37, eerste lid, komt te luiden:</w:t>
      </w:r>
    </w:p>
    <w:p w:rsidRPr="0084550A" w:rsidR="0084550A" w:rsidP="0084550A" w:rsidRDefault="002F3BAD" w14:paraId="3DFB2425" w14:textId="63D3CA8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84550A" w:rsidR="0084550A">
        <w:rPr>
          <w:rFonts w:ascii="Times New Roman" w:hAnsi="Times New Roman"/>
          <w:bCs/>
          <w:sz w:val="24"/>
          <w:szCs w:val="20"/>
        </w:rPr>
        <w:t xml:space="preserve">1. Bij algemene maatregel van bestuur worden regels gesteld met betrekking tot de preferentiële oorsprong vastgesteld voor goederen die in aanmerking komen voor de preferentiële maatregelen ten gunste van de met de Europese Unie geassocieerde landen en gebieden overzee. Deze regels bevatten in ieder geval bepalingen over: </w:t>
      </w:r>
    </w:p>
    <w:p w:rsidRPr="0084550A" w:rsidR="0084550A" w:rsidP="0084550A" w:rsidRDefault="002F3BAD" w14:paraId="66A665B9" w14:textId="4F0C93EC">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84550A" w:rsidR="0084550A">
        <w:rPr>
          <w:rFonts w:ascii="Times New Roman" w:hAnsi="Times New Roman"/>
          <w:bCs/>
          <w:sz w:val="24"/>
          <w:szCs w:val="20"/>
        </w:rPr>
        <w:t>a. de aanvraag om te worden opgenomen in de lijst van geregistreerde exporteurs (REX);</w:t>
      </w:r>
    </w:p>
    <w:p w:rsidRPr="0084550A" w:rsidR="0084550A" w:rsidP="0084550A" w:rsidRDefault="002F3BAD" w14:paraId="18995296" w14:textId="3093B58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84550A" w:rsidR="0084550A">
        <w:rPr>
          <w:rFonts w:ascii="Times New Roman" w:hAnsi="Times New Roman"/>
          <w:bCs/>
          <w:sz w:val="24"/>
          <w:szCs w:val="20"/>
        </w:rPr>
        <w:t>b. de aard en wijze van het opstellen van het attest van oorsprong; en</w:t>
      </w:r>
    </w:p>
    <w:p w:rsidRPr="0084550A" w:rsidR="0084550A" w:rsidP="0084550A" w:rsidRDefault="002F3BAD" w14:paraId="4D01F8F1" w14:textId="2DA6D78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84550A" w:rsidR="0084550A">
        <w:rPr>
          <w:rFonts w:ascii="Times New Roman" w:hAnsi="Times New Roman"/>
          <w:bCs/>
          <w:sz w:val="24"/>
          <w:szCs w:val="20"/>
        </w:rPr>
        <w:t>c. de controle van de opgestelde attesten bij in- en uitvoer.</w:t>
      </w:r>
    </w:p>
    <w:p w:rsidRPr="0084550A" w:rsidR="0084550A" w:rsidP="0084550A" w:rsidRDefault="0084550A" w14:paraId="5FB81515" w14:textId="77777777">
      <w:pPr>
        <w:tabs>
          <w:tab w:val="left" w:pos="284"/>
          <w:tab w:val="left" w:pos="567"/>
          <w:tab w:val="left" w:pos="851"/>
        </w:tabs>
        <w:ind w:right="-2"/>
        <w:rPr>
          <w:rFonts w:ascii="Times New Roman" w:hAnsi="Times New Roman"/>
          <w:bCs/>
          <w:sz w:val="24"/>
          <w:szCs w:val="20"/>
        </w:rPr>
      </w:pPr>
    </w:p>
    <w:p w:rsidRPr="0084550A" w:rsidR="0084550A" w:rsidP="0084550A" w:rsidRDefault="0084550A" w14:paraId="340DB72C" w14:textId="74A627D5">
      <w:pPr>
        <w:tabs>
          <w:tab w:val="left" w:pos="284"/>
          <w:tab w:val="left" w:pos="567"/>
          <w:tab w:val="left" w:pos="851"/>
        </w:tabs>
        <w:ind w:right="-2"/>
        <w:rPr>
          <w:rFonts w:ascii="Times New Roman" w:hAnsi="Times New Roman"/>
          <w:bCs/>
          <w:sz w:val="24"/>
          <w:szCs w:val="20"/>
        </w:rPr>
      </w:pPr>
      <w:r w:rsidRPr="0084550A">
        <w:rPr>
          <w:rFonts w:ascii="Times New Roman" w:hAnsi="Times New Roman"/>
          <w:bCs/>
          <w:sz w:val="24"/>
          <w:szCs w:val="20"/>
        </w:rPr>
        <w:t>B</w:t>
      </w:r>
    </w:p>
    <w:p w:rsidRPr="0084550A" w:rsidR="0084550A" w:rsidP="0084550A" w:rsidRDefault="0084550A" w14:paraId="0D38E615" w14:textId="77777777">
      <w:pPr>
        <w:tabs>
          <w:tab w:val="left" w:pos="284"/>
          <w:tab w:val="left" w:pos="567"/>
          <w:tab w:val="left" w:pos="851"/>
        </w:tabs>
        <w:ind w:right="-2"/>
        <w:rPr>
          <w:rFonts w:ascii="Times New Roman" w:hAnsi="Times New Roman"/>
          <w:bCs/>
          <w:sz w:val="24"/>
          <w:szCs w:val="20"/>
        </w:rPr>
      </w:pPr>
      <w:r w:rsidRPr="0084550A">
        <w:rPr>
          <w:rFonts w:ascii="Times New Roman" w:hAnsi="Times New Roman"/>
          <w:bCs/>
          <w:sz w:val="24"/>
          <w:szCs w:val="20"/>
        </w:rPr>
        <w:tab/>
        <w:t>In artikel 2.55, eerste lid, wordt na “goederen” ingevoegd “, bergingsmiddelen”</w:t>
      </w:r>
      <w:r w:rsidRPr="0084550A">
        <w:rPr>
          <w:rFonts w:ascii="Times New Roman" w:hAnsi="Times New Roman"/>
          <w:sz w:val="24"/>
          <w:szCs w:val="20"/>
        </w:rPr>
        <w:t xml:space="preserve">. </w:t>
      </w:r>
    </w:p>
    <w:p w:rsidRPr="0084550A" w:rsidR="0084550A" w:rsidP="0084550A" w:rsidRDefault="0084550A" w14:paraId="5ADF77F6" w14:textId="77777777">
      <w:pPr>
        <w:tabs>
          <w:tab w:val="left" w:pos="284"/>
          <w:tab w:val="left" w:pos="567"/>
          <w:tab w:val="left" w:pos="851"/>
        </w:tabs>
        <w:ind w:right="-2"/>
        <w:rPr>
          <w:rFonts w:ascii="Times New Roman" w:hAnsi="Times New Roman"/>
          <w:bCs/>
          <w:sz w:val="24"/>
          <w:szCs w:val="20"/>
        </w:rPr>
      </w:pPr>
    </w:p>
    <w:p w:rsidR="002F3BAD" w:rsidP="0084550A" w:rsidRDefault="0084550A" w14:paraId="5CCE77CB" w14:textId="77777777">
      <w:pPr>
        <w:tabs>
          <w:tab w:val="left" w:pos="284"/>
          <w:tab w:val="left" w:pos="567"/>
          <w:tab w:val="left" w:pos="851"/>
        </w:tabs>
        <w:ind w:right="-2"/>
        <w:rPr>
          <w:rFonts w:ascii="Times New Roman" w:hAnsi="Times New Roman"/>
          <w:bCs/>
          <w:sz w:val="24"/>
          <w:szCs w:val="20"/>
        </w:rPr>
      </w:pPr>
      <w:r w:rsidRPr="0084550A">
        <w:rPr>
          <w:rFonts w:ascii="Times New Roman" w:hAnsi="Times New Roman"/>
          <w:bCs/>
          <w:sz w:val="24"/>
          <w:szCs w:val="20"/>
        </w:rPr>
        <w:t>C</w:t>
      </w:r>
    </w:p>
    <w:p w:rsidR="002F3BAD" w:rsidP="0084550A" w:rsidRDefault="002F3BAD" w14:paraId="03CB5101" w14:textId="77777777">
      <w:pPr>
        <w:tabs>
          <w:tab w:val="left" w:pos="284"/>
          <w:tab w:val="left" w:pos="567"/>
          <w:tab w:val="left" w:pos="851"/>
        </w:tabs>
        <w:ind w:right="-2"/>
        <w:rPr>
          <w:rFonts w:ascii="Times New Roman" w:hAnsi="Times New Roman"/>
          <w:bCs/>
          <w:sz w:val="24"/>
          <w:szCs w:val="20"/>
        </w:rPr>
      </w:pPr>
    </w:p>
    <w:p w:rsidRPr="0084550A" w:rsidR="0084550A" w:rsidP="0084550A" w:rsidRDefault="002F3BAD" w14:paraId="7E638178" w14:textId="29EF542E">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84550A" w:rsidR="0084550A">
        <w:rPr>
          <w:rFonts w:ascii="Times New Roman" w:hAnsi="Times New Roman"/>
          <w:bCs/>
          <w:sz w:val="24"/>
          <w:szCs w:val="20"/>
        </w:rPr>
        <w:t>In artikel 2.73, derde lid, onderdeel b, wordt na “de vrijstellinggenietende” ingevoegd “, de aangever”</w:t>
      </w:r>
      <w:r w:rsidRPr="0084550A" w:rsidR="0084550A">
        <w:rPr>
          <w:rFonts w:ascii="Times New Roman" w:hAnsi="Times New Roman"/>
          <w:sz w:val="24"/>
          <w:szCs w:val="20"/>
        </w:rPr>
        <w:t xml:space="preserve">. </w:t>
      </w:r>
    </w:p>
    <w:p w:rsidRPr="0084550A" w:rsidR="0084550A" w:rsidP="0084550A" w:rsidRDefault="0084550A" w14:paraId="4A6AD4C0" w14:textId="77777777">
      <w:pPr>
        <w:tabs>
          <w:tab w:val="left" w:pos="284"/>
          <w:tab w:val="left" w:pos="567"/>
          <w:tab w:val="left" w:pos="851"/>
        </w:tabs>
        <w:ind w:right="-2"/>
        <w:rPr>
          <w:rFonts w:ascii="Times New Roman" w:hAnsi="Times New Roman"/>
          <w:bCs/>
          <w:sz w:val="24"/>
          <w:szCs w:val="20"/>
        </w:rPr>
      </w:pPr>
    </w:p>
    <w:p w:rsidR="0084550A" w:rsidP="0084550A" w:rsidRDefault="0084550A" w14:paraId="7F70A2D6" w14:textId="5D7D20C1">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D</w:t>
      </w:r>
    </w:p>
    <w:p w:rsidRPr="0084550A" w:rsidR="002F3BAD" w:rsidP="0084550A" w:rsidRDefault="002F3BAD" w14:paraId="597659E4" w14:textId="77777777">
      <w:pPr>
        <w:tabs>
          <w:tab w:val="left" w:pos="284"/>
          <w:tab w:val="left" w:pos="567"/>
          <w:tab w:val="left" w:pos="851"/>
        </w:tabs>
        <w:ind w:right="-2"/>
        <w:rPr>
          <w:rFonts w:ascii="Times New Roman" w:hAnsi="Times New Roman"/>
          <w:bCs/>
          <w:sz w:val="24"/>
          <w:szCs w:val="20"/>
        </w:rPr>
      </w:pPr>
    </w:p>
    <w:p w:rsidRPr="0084550A" w:rsidR="0084550A" w:rsidP="0084550A" w:rsidRDefault="002F3BAD" w14:paraId="1F23EAD3" w14:textId="2C6364E8">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84550A" w:rsidR="0084550A">
        <w:rPr>
          <w:rFonts w:ascii="Times New Roman" w:hAnsi="Times New Roman"/>
          <w:sz w:val="24"/>
          <w:szCs w:val="20"/>
        </w:rPr>
        <w:t>In artikel 2.128</w:t>
      </w:r>
      <w:r w:rsidRPr="0084550A" w:rsidR="0084550A">
        <w:rPr>
          <w:rFonts w:ascii="Times New Roman" w:hAnsi="Times New Roman"/>
          <w:i/>
          <w:iCs/>
          <w:sz w:val="24"/>
          <w:szCs w:val="20"/>
        </w:rPr>
        <w:t xml:space="preserve"> </w:t>
      </w:r>
      <w:r w:rsidRPr="0084550A" w:rsidR="0084550A">
        <w:rPr>
          <w:rFonts w:ascii="Times New Roman" w:hAnsi="Times New Roman"/>
          <w:sz w:val="24"/>
          <w:szCs w:val="20"/>
        </w:rPr>
        <w:t>wordt onder vernummering van het derde en vierde lid tot vierde en vijfde lid, een lid ingevoegd, luidende:</w:t>
      </w:r>
    </w:p>
    <w:p w:rsidRPr="0084550A" w:rsidR="0084550A" w:rsidP="0084550A" w:rsidRDefault="002F3BAD" w14:paraId="3FF45687" w14:textId="7C22F364">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84550A" w:rsidR="0084550A">
        <w:rPr>
          <w:rFonts w:ascii="Times New Roman" w:hAnsi="Times New Roman"/>
          <w:sz w:val="24"/>
          <w:szCs w:val="20"/>
        </w:rPr>
        <w:t xml:space="preserve">3. Met dezelfde straf wordt bestraft degene die medeplichtig is aan de in het eerste en tweede lid vermelde misdrijven. </w:t>
      </w:r>
    </w:p>
    <w:p w:rsidRPr="0084550A" w:rsidR="0084550A" w:rsidP="0084550A" w:rsidRDefault="0084550A" w14:paraId="1BA84386" w14:textId="77777777">
      <w:pPr>
        <w:tabs>
          <w:tab w:val="left" w:pos="284"/>
          <w:tab w:val="left" w:pos="567"/>
          <w:tab w:val="left" w:pos="851"/>
        </w:tabs>
        <w:ind w:right="-2"/>
        <w:rPr>
          <w:rFonts w:ascii="Times New Roman" w:hAnsi="Times New Roman"/>
          <w:bCs/>
          <w:sz w:val="24"/>
          <w:szCs w:val="20"/>
        </w:rPr>
      </w:pPr>
    </w:p>
    <w:p w:rsidRPr="0084550A" w:rsidR="0084550A" w:rsidP="0084550A" w:rsidRDefault="0084550A" w14:paraId="2133344A" w14:textId="229B2A2C">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E</w:t>
      </w:r>
    </w:p>
    <w:p w:rsidR="002F3BAD" w:rsidP="0084550A" w:rsidRDefault="002F3BAD" w14:paraId="2CD3926E"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4469AEBC" w14:textId="4BA56186">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84550A" w:rsidR="0084550A">
        <w:rPr>
          <w:rFonts w:ascii="Times New Roman" w:hAnsi="Times New Roman"/>
          <w:sz w:val="24"/>
          <w:szCs w:val="20"/>
        </w:rPr>
        <w:t xml:space="preserve">Na artikel 2.134 wordt een artikel ingevoegd, luidende: </w:t>
      </w:r>
    </w:p>
    <w:p w:rsidRPr="0084550A" w:rsidR="0084550A" w:rsidP="0084550A" w:rsidRDefault="0084550A" w14:paraId="25613073" w14:textId="77777777">
      <w:pPr>
        <w:tabs>
          <w:tab w:val="left" w:pos="284"/>
          <w:tab w:val="left" w:pos="567"/>
          <w:tab w:val="left" w:pos="851"/>
        </w:tabs>
        <w:ind w:right="-2"/>
        <w:rPr>
          <w:rFonts w:ascii="Times New Roman" w:hAnsi="Times New Roman"/>
          <w:b/>
          <w:bCs/>
          <w:sz w:val="24"/>
          <w:szCs w:val="20"/>
        </w:rPr>
      </w:pPr>
    </w:p>
    <w:p w:rsidRPr="0084550A" w:rsidR="0084550A" w:rsidP="0084550A" w:rsidRDefault="0084550A" w14:paraId="1C8C7090" w14:textId="77777777">
      <w:pPr>
        <w:tabs>
          <w:tab w:val="left" w:pos="284"/>
          <w:tab w:val="left" w:pos="567"/>
          <w:tab w:val="left" w:pos="851"/>
        </w:tabs>
        <w:ind w:right="-2"/>
        <w:rPr>
          <w:rFonts w:ascii="Times New Roman" w:hAnsi="Times New Roman"/>
          <w:bCs/>
          <w:sz w:val="24"/>
          <w:szCs w:val="20"/>
        </w:rPr>
      </w:pPr>
      <w:r w:rsidRPr="0084550A">
        <w:rPr>
          <w:rFonts w:ascii="Times New Roman" w:hAnsi="Times New Roman"/>
          <w:b/>
          <w:bCs/>
          <w:sz w:val="24"/>
          <w:szCs w:val="20"/>
        </w:rPr>
        <w:t xml:space="preserve">Artikel 2.134a </w:t>
      </w:r>
    </w:p>
    <w:p w:rsidR="002F3BAD" w:rsidP="0084550A" w:rsidRDefault="002F3BAD" w14:paraId="61127744"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52C71469" w14:textId="1C76598D">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84550A" w:rsidR="0084550A">
        <w:rPr>
          <w:rFonts w:ascii="Times New Roman" w:hAnsi="Times New Roman"/>
          <w:sz w:val="24"/>
          <w:szCs w:val="20"/>
        </w:rPr>
        <w:t xml:space="preserve">1. Degene die een tot stand gebrachte identificatiemaatregel met betrekking tot goederen, bergingsmiddelen, verpakkingsmiddelen, werktuigen, leidingen, vervoermiddelen, gebouwen, terreinen of delen daarvan in strijd met de bepalingen van dit hoofdstuk of de daarop berustende bepalingen schendt, wordt gestraft </w:t>
      </w:r>
      <w:bookmarkStart w:name="_Hlk157594467" w:id="7"/>
      <w:r w:rsidRPr="0084550A" w:rsidR="0084550A">
        <w:rPr>
          <w:rFonts w:ascii="Times New Roman" w:hAnsi="Times New Roman"/>
          <w:sz w:val="24"/>
          <w:szCs w:val="20"/>
        </w:rPr>
        <w:t xml:space="preserve">met een gevangenisstraf van ten hoogste een jaar of met een geldboete van de vijfde categorie. </w:t>
      </w:r>
    </w:p>
    <w:bookmarkEnd w:id="7"/>
    <w:p w:rsidRPr="0084550A" w:rsidR="0084550A" w:rsidP="0084550A" w:rsidRDefault="002F3BAD" w14:paraId="3A66E0A7" w14:textId="035634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 xml:space="preserve">2. </w:t>
      </w:r>
      <w:bookmarkStart w:name="_Hlk157594511" w:id="8"/>
      <w:r w:rsidRPr="0084550A" w:rsidR="0084550A">
        <w:rPr>
          <w:rFonts w:ascii="Times New Roman" w:hAnsi="Times New Roman"/>
          <w:sz w:val="24"/>
          <w:szCs w:val="20"/>
        </w:rPr>
        <w:t xml:space="preserve">Degene die een in het eerste lid omschreven feit opzettelijk begaat, wordt gestraft met een gevangenisstraf van ten hoogste twee jaren of geldboete van de vijfde categorie, hetzij met beide voormelde straffen. </w:t>
      </w:r>
    </w:p>
    <w:p w:rsidRPr="0084550A" w:rsidR="0084550A" w:rsidP="0084550A" w:rsidRDefault="002F3BAD" w14:paraId="17C53EB6" w14:textId="1D2E36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 xml:space="preserve">3. </w:t>
      </w:r>
      <w:bookmarkEnd w:id="8"/>
      <w:r w:rsidRPr="0084550A" w:rsidR="0084550A">
        <w:rPr>
          <w:rFonts w:ascii="Times New Roman" w:hAnsi="Times New Roman"/>
          <w:sz w:val="24"/>
          <w:szCs w:val="20"/>
        </w:rPr>
        <w:t xml:space="preserve">Degene die, nadat hij door de inspecteur in kennis is gesteld van diens voornemen om een identificatiemaatregel als bedoeld in het eerste lid tot stand te brengen, er geen zorg voor draagt dat de inspecteur deze maatregel op een deugdelijke wijze tot stand kan brengen, alsmede degene die er geen zorg voor draagt dat de door de inspecteur tot stand gebrachte identificatiemaatregel in stand blijft, wordt gestraft met geldboete van de vierde categorie. </w:t>
      </w:r>
    </w:p>
    <w:p w:rsidRPr="0084550A" w:rsidR="0084550A" w:rsidP="0084550A" w:rsidRDefault="002F3BAD" w14:paraId="05039002" w14:textId="10F9D5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4. Ten aanzien van de in het derde lid omschreven feiten kan voor de betrokkene niet het bestaan van overmacht worden aangenomen, indien hij niet onverwijld nadat hem bekend is geworden dat een identificatiemaatregel niet op deugdelijke wijze is tot stand gebracht of een identificatiemaatregel niet in stand is gebleven, daarvan aan de inspecteur mededeling doet.</w:t>
      </w:r>
    </w:p>
    <w:p w:rsidRPr="0084550A" w:rsidR="0084550A" w:rsidP="0084550A" w:rsidRDefault="0084550A" w14:paraId="74B83F91" w14:textId="77777777">
      <w:pPr>
        <w:tabs>
          <w:tab w:val="left" w:pos="284"/>
          <w:tab w:val="left" w:pos="567"/>
          <w:tab w:val="left" w:pos="851"/>
        </w:tabs>
        <w:ind w:right="-2"/>
        <w:rPr>
          <w:rFonts w:ascii="Times New Roman" w:hAnsi="Times New Roman"/>
          <w:b/>
          <w:bCs/>
          <w:sz w:val="24"/>
          <w:szCs w:val="20"/>
        </w:rPr>
      </w:pPr>
    </w:p>
    <w:p w:rsidR="0084550A" w:rsidP="0084550A" w:rsidRDefault="0084550A" w14:paraId="5B6B8945" w14:textId="5B7EA1B3">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F</w:t>
      </w:r>
    </w:p>
    <w:p w:rsidRPr="0084550A" w:rsidR="002F3BAD" w:rsidP="0084550A" w:rsidRDefault="002F3BAD" w14:paraId="4FBC2C0F"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477E15F9" w14:textId="00F321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Artikel 3.142 wordt als volgt gewijzigd:</w:t>
      </w:r>
    </w:p>
    <w:p w:rsidR="002F3BAD" w:rsidP="0084550A" w:rsidRDefault="002F3BAD" w14:paraId="4BA0147B"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4B1DDF9A" w14:textId="573EA1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1. Aan het opschrift wordt toegevoegd “, alsmede sleepboten”.</w:t>
      </w:r>
    </w:p>
    <w:p w:rsidR="002F3BAD" w:rsidP="0084550A" w:rsidRDefault="002F3BAD" w14:paraId="6375E1D3"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5417F13C" w14:textId="3C6537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2. Aan het eerste lid wordt, onder vervanging van de punt aan het slot van onderdeel c door een puntkomma, een onderdeel toegevoegd, luidende:</w:t>
      </w:r>
    </w:p>
    <w:p w:rsidRPr="0084550A" w:rsidR="0084550A" w:rsidP="0084550A" w:rsidRDefault="002F3BAD" w14:paraId="358E5FEB" w14:textId="1209D1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d. sleepboten, onder de voorwaarde dat op het moment van aanvang van de werkzaamheden geen andere sleepboot beschikbaar is op de BES eilanden die geschikt is voor de uitvoering van de beoogde werkzaamheden.</w:t>
      </w:r>
    </w:p>
    <w:p w:rsidRPr="0084550A" w:rsidR="0084550A" w:rsidP="0084550A" w:rsidRDefault="0084550A" w14:paraId="32027B09" w14:textId="77777777">
      <w:pPr>
        <w:tabs>
          <w:tab w:val="left" w:pos="284"/>
          <w:tab w:val="left" w:pos="567"/>
          <w:tab w:val="left" w:pos="851"/>
        </w:tabs>
        <w:ind w:right="-2"/>
        <w:rPr>
          <w:rFonts w:ascii="Times New Roman" w:hAnsi="Times New Roman"/>
          <w:sz w:val="24"/>
          <w:szCs w:val="20"/>
        </w:rPr>
      </w:pPr>
    </w:p>
    <w:p w:rsidR="0084550A" w:rsidP="0084550A" w:rsidRDefault="0084550A" w14:paraId="2436D8BF" w14:textId="1DABEA13">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G</w:t>
      </w:r>
    </w:p>
    <w:p w:rsidRPr="0084550A" w:rsidR="002F3BAD" w:rsidP="0084550A" w:rsidRDefault="002F3BAD" w14:paraId="0BEFB4CB"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6725CE02" w14:textId="05F78B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 xml:space="preserve">Aan artikel 4.50a, eerste lid, worden, onder vervanging van de punt aan het slot van onderdeel b door een puntkomma, drie onderdelen toegevoegd, luidende: </w:t>
      </w:r>
    </w:p>
    <w:p w:rsidRPr="0084550A" w:rsidR="0084550A" w:rsidP="0084550A" w:rsidRDefault="002F3BAD" w14:paraId="305D0C87" w14:textId="04A865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c. accijnsgoederen die verloren zijn gegaan door niet te voorziene omstandigheden of overmacht;</w:t>
      </w:r>
    </w:p>
    <w:p w:rsidRPr="0084550A" w:rsidR="0084550A" w:rsidP="0084550A" w:rsidRDefault="002F3BAD" w14:paraId="7CB65CCC" w14:textId="4B4755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d. accijnsgoederen die zijn vernietigd onder ambtelijk toezicht;</w:t>
      </w:r>
    </w:p>
    <w:p w:rsidRPr="0084550A" w:rsidR="0084550A" w:rsidP="0084550A" w:rsidRDefault="002F3BAD" w14:paraId="7B13026E" w14:textId="0AB429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e. accijnsgoederen die zijn gebracht binnen een accijnsgoederenplaats die voor dat soort accijnsgoed als zodanig is aangewezen.</w:t>
      </w:r>
    </w:p>
    <w:p w:rsidR="0084550A" w:rsidP="0084550A" w:rsidRDefault="0084550A" w14:paraId="23512DC6" w14:textId="77777777">
      <w:pPr>
        <w:tabs>
          <w:tab w:val="left" w:pos="284"/>
          <w:tab w:val="left" w:pos="567"/>
          <w:tab w:val="left" w:pos="851"/>
        </w:tabs>
        <w:ind w:right="-2"/>
        <w:rPr>
          <w:rFonts w:ascii="Times New Roman" w:hAnsi="Times New Roman"/>
          <w:sz w:val="24"/>
          <w:szCs w:val="20"/>
        </w:rPr>
      </w:pPr>
    </w:p>
    <w:p w:rsidRPr="0084550A" w:rsidR="002F3BAD" w:rsidP="0084550A" w:rsidRDefault="002F3BAD" w14:paraId="63E5C3ED"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7C55C97C" w14:textId="42765F1C">
      <w:pPr>
        <w:tabs>
          <w:tab w:val="left" w:pos="284"/>
          <w:tab w:val="left" w:pos="567"/>
          <w:tab w:val="left" w:pos="851"/>
        </w:tabs>
        <w:ind w:right="-2"/>
        <w:rPr>
          <w:rFonts w:ascii="Times New Roman" w:hAnsi="Times New Roman"/>
          <w:b/>
          <w:sz w:val="24"/>
          <w:szCs w:val="20"/>
        </w:rPr>
      </w:pPr>
      <w:r w:rsidRPr="0084550A">
        <w:rPr>
          <w:rFonts w:ascii="Times New Roman" w:hAnsi="Times New Roman"/>
          <w:b/>
          <w:sz w:val="24"/>
          <w:szCs w:val="20"/>
        </w:rPr>
        <w:t xml:space="preserve">ARTIKEL </w:t>
      </w:r>
      <w:r w:rsidRPr="0084550A" w:rsidR="0084550A">
        <w:rPr>
          <w:rFonts w:ascii="Times New Roman" w:hAnsi="Times New Roman"/>
          <w:b/>
          <w:sz w:val="24"/>
          <w:szCs w:val="20"/>
        </w:rPr>
        <w:t>V</w:t>
      </w:r>
    </w:p>
    <w:p w:rsidRPr="0084550A" w:rsidR="0084550A" w:rsidP="0084550A" w:rsidRDefault="0084550A" w14:paraId="021FA1F9"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12956DC1" w14:textId="522B9E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In de Wet algemene ouderdomsverzekering BES wordt in artikel 26, eerste lid, “hoofdstukken III en VI” vervangen door “hoofdstukken II, IV en V”.</w:t>
      </w:r>
    </w:p>
    <w:p w:rsidR="0084550A" w:rsidP="0084550A" w:rsidRDefault="0084550A" w14:paraId="09A0439C" w14:textId="77777777">
      <w:pPr>
        <w:tabs>
          <w:tab w:val="left" w:pos="284"/>
          <w:tab w:val="left" w:pos="567"/>
          <w:tab w:val="left" w:pos="851"/>
        </w:tabs>
        <w:ind w:right="-2"/>
        <w:rPr>
          <w:rFonts w:ascii="Times New Roman" w:hAnsi="Times New Roman"/>
          <w:sz w:val="24"/>
          <w:szCs w:val="20"/>
        </w:rPr>
      </w:pPr>
    </w:p>
    <w:p w:rsidRPr="0084550A" w:rsidR="002F3BAD" w:rsidP="0084550A" w:rsidRDefault="002F3BAD" w14:paraId="20D97BC7"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644E6E84" w14:textId="50629CA1">
      <w:pPr>
        <w:tabs>
          <w:tab w:val="left" w:pos="284"/>
          <w:tab w:val="left" w:pos="567"/>
          <w:tab w:val="left" w:pos="851"/>
        </w:tabs>
        <w:ind w:right="-2"/>
        <w:rPr>
          <w:rFonts w:ascii="Times New Roman" w:hAnsi="Times New Roman"/>
          <w:b/>
          <w:sz w:val="24"/>
          <w:szCs w:val="20"/>
        </w:rPr>
      </w:pPr>
      <w:r w:rsidRPr="0084550A">
        <w:rPr>
          <w:rFonts w:ascii="Times New Roman" w:hAnsi="Times New Roman"/>
          <w:b/>
          <w:sz w:val="24"/>
          <w:szCs w:val="20"/>
        </w:rPr>
        <w:t xml:space="preserve">ARTIKEL </w:t>
      </w:r>
      <w:r w:rsidRPr="0084550A" w:rsidR="0084550A">
        <w:rPr>
          <w:rFonts w:ascii="Times New Roman" w:hAnsi="Times New Roman"/>
          <w:b/>
          <w:sz w:val="24"/>
          <w:szCs w:val="20"/>
        </w:rPr>
        <w:t>VI</w:t>
      </w:r>
    </w:p>
    <w:p w:rsidRPr="0084550A" w:rsidR="0084550A" w:rsidP="0084550A" w:rsidRDefault="0084550A" w14:paraId="2FF2BCA8"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0E3C58CB" w14:textId="6E6A5D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In de Wet algemene weduwen- en wezenverzekering BES wordt in artikel 29, eerste lid, “hoofdstukken III en VI” vervangen door “hoofdstukken II, IV en V”.</w:t>
      </w:r>
    </w:p>
    <w:p w:rsidR="0084550A" w:rsidP="0084550A" w:rsidRDefault="0084550A" w14:paraId="3C271C78" w14:textId="77777777">
      <w:pPr>
        <w:tabs>
          <w:tab w:val="left" w:pos="284"/>
          <w:tab w:val="left" w:pos="567"/>
          <w:tab w:val="left" w:pos="851"/>
        </w:tabs>
        <w:ind w:right="-2"/>
        <w:rPr>
          <w:rFonts w:ascii="Times New Roman" w:hAnsi="Times New Roman"/>
          <w:sz w:val="24"/>
          <w:szCs w:val="20"/>
        </w:rPr>
      </w:pPr>
      <w:bookmarkStart w:name="_Hlk139546609" w:id="9"/>
    </w:p>
    <w:p w:rsidRPr="0084550A" w:rsidR="002F3BAD" w:rsidP="0084550A" w:rsidRDefault="002F3BAD" w14:paraId="5CC086AB"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437BEE54" w14:textId="3B7CB85B">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 xml:space="preserve">ARTIKEL </w:t>
      </w:r>
      <w:r w:rsidRPr="0084550A" w:rsidR="0084550A">
        <w:rPr>
          <w:rFonts w:ascii="Times New Roman" w:hAnsi="Times New Roman"/>
          <w:b/>
          <w:bCs/>
          <w:sz w:val="24"/>
          <w:szCs w:val="20"/>
        </w:rPr>
        <w:t>VII</w:t>
      </w:r>
    </w:p>
    <w:p w:rsidRPr="0084550A" w:rsidR="0084550A" w:rsidP="0084550A" w:rsidRDefault="0084550A" w14:paraId="0472D1FA" w14:textId="77777777">
      <w:pPr>
        <w:tabs>
          <w:tab w:val="left" w:pos="284"/>
          <w:tab w:val="left" w:pos="567"/>
          <w:tab w:val="left" w:pos="851"/>
        </w:tabs>
        <w:ind w:right="-2"/>
        <w:rPr>
          <w:rFonts w:ascii="Times New Roman" w:hAnsi="Times New Roman"/>
          <w:b/>
          <w:bCs/>
          <w:sz w:val="24"/>
          <w:szCs w:val="20"/>
        </w:rPr>
      </w:pPr>
    </w:p>
    <w:p w:rsidRPr="0084550A" w:rsidR="0084550A" w:rsidP="0084550A" w:rsidRDefault="002F3BAD" w14:paraId="43EE25E8" w14:textId="018342B6">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84550A" w:rsidR="0084550A">
        <w:rPr>
          <w:rFonts w:ascii="Times New Roman" w:hAnsi="Times New Roman"/>
          <w:sz w:val="24"/>
          <w:szCs w:val="20"/>
        </w:rPr>
        <w:t>De Cessantiawet BES wordt als volgt gewijzigd:</w:t>
      </w:r>
    </w:p>
    <w:p w:rsidRPr="0084550A" w:rsidR="0084550A" w:rsidP="0084550A" w:rsidRDefault="0084550A" w14:paraId="22311711" w14:textId="77777777">
      <w:pPr>
        <w:tabs>
          <w:tab w:val="left" w:pos="284"/>
          <w:tab w:val="left" w:pos="567"/>
          <w:tab w:val="left" w:pos="851"/>
        </w:tabs>
        <w:ind w:right="-2"/>
        <w:rPr>
          <w:rFonts w:ascii="Times New Roman" w:hAnsi="Times New Roman"/>
          <w:sz w:val="24"/>
          <w:szCs w:val="20"/>
        </w:rPr>
      </w:pPr>
    </w:p>
    <w:p w:rsidR="002F3BAD" w:rsidP="0084550A" w:rsidRDefault="0084550A" w14:paraId="144FDAE7" w14:textId="77777777">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A</w:t>
      </w:r>
    </w:p>
    <w:p w:rsidRPr="0084550A" w:rsidR="0084550A" w:rsidP="0084550A" w:rsidRDefault="0084550A" w14:paraId="504E9C39" w14:textId="3BBE7308">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 xml:space="preserve"> </w:t>
      </w:r>
    </w:p>
    <w:p w:rsidRPr="0084550A" w:rsidR="0084550A" w:rsidP="0084550A" w:rsidRDefault="002F3BAD" w14:paraId="72CC279F" w14:textId="568D9B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In artikel 1, onderdeel e, wordt “de artikelen 6 en 9a” vervangen door “artikel 6”.</w:t>
      </w:r>
    </w:p>
    <w:p w:rsidRPr="0084550A" w:rsidR="0084550A" w:rsidP="0084550A" w:rsidRDefault="0084550A" w14:paraId="1D18F4B4" w14:textId="77777777">
      <w:pPr>
        <w:tabs>
          <w:tab w:val="left" w:pos="284"/>
          <w:tab w:val="left" w:pos="567"/>
          <w:tab w:val="left" w:pos="851"/>
        </w:tabs>
        <w:ind w:right="-2"/>
        <w:rPr>
          <w:rFonts w:ascii="Times New Roman" w:hAnsi="Times New Roman"/>
          <w:sz w:val="24"/>
          <w:szCs w:val="20"/>
        </w:rPr>
      </w:pPr>
    </w:p>
    <w:p w:rsidR="0084550A" w:rsidP="0084550A" w:rsidRDefault="0084550A" w14:paraId="61704D45" w14:textId="119CC156">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B</w:t>
      </w:r>
    </w:p>
    <w:p w:rsidRPr="0084550A" w:rsidR="002F3BAD" w:rsidP="0084550A" w:rsidRDefault="002F3BAD" w14:paraId="4DB88679"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2C512C88" w14:textId="3B0BA2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In artikel 7, tweede lid, wordt “hoofdstuk III” vervangen door “hoofdstuk IV”.</w:t>
      </w:r>
    </w:p>
    <w:p w:rsidR="0084550A" w:rsidP="0084550A" w:rsidRDefault="0084550A" w14:paraId="4126166D" w14:textId="77777777">
      <w:pPr>
        <w:tabs>
          <w:tab w:val="left" w:pos="284"/>
          <w:tab w:val="left" w:pos="567"/>
          <w:tab w:val="left" w:pos="851"/>
        </w:tabs>
        <w:ind w:right="-2"/>
        <w:rPr>
          <w:rFonts w:ascii="Times New Roman" w:hAnsi="Times New Roman"/>
          <w:sz w:val="24"/>
          <w:szCs w:val="20"/>
        </w:rPr>
      </w:pPr>
    </w:p>
    <w:p w:rsidRPr="0084550A" w:rsidR="002F3BAD" w:rsidP="0084550A" w:rsidRDefault="002F3BAD" w14:paraId="1B37DF4F"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6D373633" w14:textId="1AF45B3E">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 xml:space="preserve">ARTIKEL </w:t>
      </w:r>
      <w:r w:rsidRPr="0084550A" w:rsidR="0084550A">
        <w:rPr>
          <w:rFonts w:ascii="Times New Roman" w:hAnsi="Times New Roman"/>
          <w:b/>
          <w:bCs/>
          <w:sz w:val="24"/>
          <w:szCs w:val="20"/>
        </w:rPr>
        <w:t>VIII</w:t>
      </w:r>
    </w:p>
    <w:p w:rsidRPr="0084550A" w:rsidR="0084550A" w:rsidP="0084550A" w:rsidRDefault="0084550A" w14:paraId="7A27443A" w14:textId="77777777">
      <w:pPr>
        <w:tabs>
          <w:tab w:val="left" w:pos="284"/>
          <w:tab w:val="left" w:pos="567"/>
          <w:tab w:val="left" w:pos="851"/>
        </w:tabs>
        <w:ind w:right="-2"/>
        <w:rPr>
          <w:rFonts w:ascii="Times New Roman" w:hAnsi="Times New Roman"/>
          <w:b/>
          <w:bCs/>
          <w:sz w:val="24"/>
          <w:szCs w:val="20"/>
        </w:rPr>
      </w:pPr>
    </w:p>
    <w:p w:rsidRPr="0084550A" w:rsidR="0084550A" w:rsidP="0084550A" w:rsidRDefault="002F3BAD" w14:paraId="4F714F18" w14:textId="2B5D0B81">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84550A" w:rsidR="0084550A">
        <w:rPr>
          <w:rFonts w:ascii="Times New Roman" w:hAnsi="Times New Roman"/>
          <w:sz w:val="24"/>
          <w:szCs w:val="20"/>
        </w:rPr>
        <w:t>De Wet ongevallenverzekering BES wordt als volgt gewijzigd:</w:t>
      </w:r>
    </w:p>
    <w:p w:rsidRPr="0084550A" w:rsidR="0084550A" w:rsidP="0084550A" w:rsidRDefault="0084550A" w14:paraId="48F42675" w14:textId="77777777">
      <w:pPr>
        <w:tabs>
          <w:tab w:val="left" w:pos="284"/>
          <w:tab w:val="left" w:pos="567"/>
          <w:tab w:val="left" w:pos="851"/>
        </w:tabs>
        <w:ind w:right="-2"/>
        <w:rPr>
          <w:rFonts w:ascii="Times New Roman" w:hAnsi="Times New Roman"/>
          <w:b/>
          <w:bCs/>
          <w:sz w:val="24"/>
          <w:szCs w:val="20"/>
        </w:rPr>
      </w:pPr>
    </w:p>
    <w:p w:rsidR="0084550A" w:rsidP="0084550A" w:rsidRDefault="0084550A" w14:paraId="59742F11" w14:textId="2B8F0D43">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A</w:t>
      </w:r>
    </w:p>
    <w:p w:rsidRPr="0084550A" w:rsidR="002F3BAD" w:rsidP="0084550A" w:rsidRDefault="002F3BAD" w14:paraId="5630388B"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593E93D7" w14:textId="12F618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In artikel 1, eerste lid, onderdeel h, wordt “de artikelen 6 en 9a” vervangen door “artikel 6”.</w:t>
      </w:r>
    </w:p>
    <w:p w:rsidRPr="0084550A" w:rsidR="0084550A" w:rsidP="0084550A" w:rsidRDefault="0084550A" w14:paraId="50BA71D3" w14:textId="77777777">
      <w:pPr>
        <w:tabs>
          <w:tab w:val="left" w:pos="284"/>
          <w:tab w:val="left" w:pos="567"/>
          <w:tab w:val="left" w:pos="851"/>
        </w:tabs>
        <w:ind w:right="-2"/>
        <w:rPr>
          <w:rFonts w:ascii="Times New Roman" w:hAnsi="Times New Roman"/>
          <w:sz w:val="24"/>
          <w:szCs w:val="20"/>
        </w:rPr>
      </w:pPr>
    </w:p>
    <w:p w:rsidR="0084550A" w:rsidP="0084550A" w:rsidRDefault="0084550A" w14:paraId="1BAD99E0" w14:textId="060FC3E1">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B</w:t>
      </w:r>
    </w:p>
    <w:p w:rsidRPr="0084550A" w:rsidR="002F3BAD" w:rsidP="0084550A" w:rsidRDefault="002F3BAD" w14:paraId="425BBBF2"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6DF4E144" w14:textId="5445FD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In artikel 8, zesde lid, wordt “hoofdstuk III” vervangen door “hoofdstuk IV”.</w:t>
      </w:r>
    </w:p>
    <w:p w:rsidR="0084550A" w:rsidP="0084550A" w:rsidRDefault="0084550A" w14:paraId="6672E510" w14:textId="77777777">
      <w:pPr>
        <w:tabs>
          <w:tab w:val="left" w:pos="284"/>
          <w:tab w:val="left" w:pos="567"/>
          <w:tab w:val="left" w:pos="851"/>
        </w:tabs>
        <w:ind w:right="-2"/>
        <w:rPr>
          <w:rFonts w:ascii="Times New Roman" w:hAnsi="Times New Roman"/>
          <w:sz w:val="24"/>
          <w:szCs w:val="20"/>
        </w:rPr>
      </w:pPr>
    </w:p>
    <w:p w:rsidRPr="0084550A" w:rsidR="002F3BAD" w:rsidP="0084550A" w:rsidRDefault="002F3BAD" w14:paraId="2121ABB7"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60CA7E49" w14:textId="651ABFFD">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 xml:space="preserve">ARTIKEL </w:t>
      </w:r>
      <w:r w:rsidRPr="0084550A" w:rsidR="0084550A">
        <w:rPr>
          <w:rFonts w:ascii="Times New Roman" w:hAnsi="Times New Roman"/>
          <w:b/>
          <w:bCs/>
          <w:sz w:val="24"/>
          <w:szCs w:val="20"/>
        </w:rPr>
        <w:t>IX</w:t>
      </w:r>
    </w:p>
    <w:p w:rsidRPr="0084550A" w:rsidR="0084550A" w:rsidP="0084550A" w:rsidRDefault="0084550A" w14:paraId="535BB0CD" w14:textId="77777777">
      <w:pPr>
        <w:tabs>
          <w:tab w:val="left" w:pos="284"/>
          <w:tab w:val="left" w:pos="567"/>
          <w:tab w:val="left" w:pos="851"/>
        </w:tabs>
        <w:ind w:right="-2"/>
        <w:rPr>
          <w:rFonts w:ascii="Times New Roman" w:hAnsi="Times New Roman"/>
          <w:b/>
          <w:bCs/>
          <w:sz w:val="24"/>
          <w:szCs w:val="20"/>
        </w:rPr>
      </w:pPr>
    </w:p>
    <w:p w:rsidRPr="0084550A" w:rsidR="0084550A" w:rsidP="0084550A" w:rsidRDefault="002F3BAD" w14:paraId="7F9A9318" w14:textId="3155187B">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84550A" w:rsidR="0084550A">
        <w:rPr>
          <w:rFonts w:ascii="Times New Roman" w:hAnsi="Times New Roman"/>
          <w:sz w:val="24"/>
          <w:szCs w:val="20"/>
        </w:rPr>
        <w:t>De Wet ziekteverzekering BES wordt als volgt gewijzigd:</w:t>
      </w:r>
    </w:p>
    <w:p w:rsidRPr="0084550A" w:rsidR="0084550A" w:rsidP="0084550A" w:rsidRDefault="0084550A" w14:paraId="6809EBC3" w14:textId="77777777">
      <w:pPr>
        <w:tabs>
          <w:tab w:val="left" w:pos="284"/>
          <w:tab w:val="left" w:pos="567"/>
          <w:tab w:val="left" w:pos="851"/>
        </w:tabs>
        <w:ind w:right="-2"/>
        <w:rPr>
          <w:rFonts w:ascii="Times New Roman" w:hAnsi="Times New Roman"/>
          <w:b/>
          <w:bCs/>
          <w:sz w:val="24"/>
          <w:szCs w:val="20"/>
        </w:rPr>
      </w:pPr>
    </w:p>
    <w:p w:rsidR="002F3BAD" w:rsidP="0084550A" w:rsidRDefault="0084550A" w14:paraId="2FF9511C" w14:textId="77777777">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A</w:t>
      </w:r>
    </w:p>
    <w:p w:rsidR="002F3BAD" w:rsidP="0084550A" w:rsidRDefault="002F3BAD" w14:paraId="024C8B69"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14BC3454" w14:textId="4D8CE5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In artikel 1, eerste lid, onderdeel g, wordt “de artikelen 6 en 9a” vervangen door “artikel 6”.</w:t>
      </w:r>
    </w:p>
    <w:p w:rsidRPr="0084550A" w:rsidR="0084550A" w:rsidP="0084550A" w:rsidRDefault="0084550A" w14:paraId="13302873" w14:textId="77777777">
      <w:pPr>
        <w:tabs>
          <w:tab w:val="left" w:pos="284"/>
          <w:tab w:val="left" w:pos="567"/>
          <w:tab w:val="left" w:pos="851"/>
        </w:tabs>
        <w:ind w:right="-2"/>
        <w:rPr>
          <w:rFonts w:ascii="Times New Roman" w:hAnsi="Times New Roman"/>
          <w:sz w:val="24"/>
          <w:szCs w:val="20"/>
        </w:rPr>
      </w:pPr>
    </w:p>
    <w:p w:rsidRPr="0084550A" w:rsidR="0084550A" w:rsidP="0084550A" w:rsidRDefault="0084550A" w14:paraId="398C8484" w14:textId="040C39D8">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B</w:t>
      </w:r>
    </w:p>
    <w:p w:rsidR="002F3BAD" w:rsidP="0084550A" w:rsidRDefault="002F3BAD" w14:paraId="4368E157"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5EC49365" w14:textId="299995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In artikel 8, tweede lid, wordt “hoofdstuk III” vervangen door “hoofdstuk IV”.</w:t>
      </w:r>
    </w:p>
    <w:p w:rsidR="0084550A" w:rsidP="0084550A" w:rsidRDefault="0084550A" w14:paraId="3657628F" w14:textId="77777777">
      <w:pPr>
        <w:tabs>
          <w:tab w:val="left" w:pos="284"/>
          <w:tab w:val="left" w:pos="567"/>
          <w:tab w:val="left" w:pos="851"/>
        </w:tabs>
        <w:ind w:right="-2"/>
        <w:rPr>
          <w:rFonts w:ascii="Times New Roman" w:hAnsi="Times New Roman"/>
          <w:sz w:val="24"/>
          <w:szCs w:val="20"/>
        </w:rPr>
      </w:pPr>
    </w:p>
    <w:p w:rsidRPr="0084550A" w:rsidR="002F3BAD" w:rsidP="0084550A" w:rsidRDefault="002F3BAD" w14:paraId="6CED830B"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516CCBC2" w14:textId="28C2F796">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 xml:space="preserve">ARTIKEL </w:t>
      </w:r>
      <w:r w:rsidRPr="0084550A" w:rsidR="0084550A">
        <w:rPr>
          <w:rFonts w:ascii="Times New Roman" w:hAnsi="Times New Roman"/>
          <w:b/>
          <w:bCs/>
          <w:sz w:val="24"/>
          <w:szCs w:val="20"/>
        </w:rPr>
        <w:t>X</w:t>
      </w:r>
    </w:p>
    <w:p w:rsidRPr="0084550A" w:rsidR="0084550A" w:rsidP="0084550A" w:rsidRDefault="0084550A" w14:paraId="55D1BA13" w14:textId="77777777">
      <w:pPr>
        <w:tabs>
          <w:tab w:val="left" w:pos="284"/>
          <w:tab w:val="left" w:pos="567"/>
          <w:tab w:val="left" w:pos="851"/>
        </w:tabs>
        <w:ind w:right="-2"/>
        <w:rPr>
          <w:rFonts w:ascii="Times New Roman" w:hAnsi="Times New Roman"/>
          <w:b/>
          <w:bCs/>
          <w:sz w:val="24"/>
          <w:szCs w:val="20"/>
        </w:rPr>
      </w:pPr>
    </w:p>
    <w:p w:rsidRPr="0084550A" w:rsidR="0084550A" w:rsidP="0084550A" w:rsidRDefault="002F3BAD" w14:paraId="69DC5A9E" w14:textId="6EC935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4550A" w:rsidR="0084550A">
        <w:rPr>
          <w:rFonts w:ascii="Times New Roman" w:hAnsi="Times New Roman"/>
          <w:sz w:val="24"/>
          <w:szCs w:val="20"/>
        </w:rPr>
        <w:t xml:space="preserve">Indien het bij koninklijke boodschap van 17 mei 2024 ingediende voorstel van wet </w:t>
      </w:r>
      <w:bookmarkStart w:name="_Hlk170891526" w:id="10"/>
      <w:r w:rsidRPr="0084550A" w:rsidR="0084550A">
        <w:rPr>
          <w:rFonts w:ascii="Times New Roman" w:hAnsi="Times New Roman"/>
          <w:sz w:val="24"/>
          <w:szCs w:val="20"/>
        </w:rPr>
        <w:t>tot wijziging van enkele wetten van het Ministerie van Sociale Zaken en Werkgelegenheid geldend voor Caribisch Nederland, met het oogmerk de rechten en verplichtingen van werkenden en ingezetenen in Caribisch Nederland te verduidelijken en te verbeteren (Wijzigingswet SZW-wetten BES 2024) (Kamerstukken 36557)</w:t>
      </w:r>
      <w:bookmarkEnd w:id="10"/>
      <w:r w:rsidRPr="0084550A" w:rsidR="0084550A">
        <w:rPr>
          <w:rFonts w:ascii="Times New Roman" w:hAnsi="Times New Roman"/>
          <w:sz w:val="24"/>
          <w:szCs w:val="20"/>
        </w:rPr>
        <w:t xml:space="preserve"> tot wet is of wordt verheven en artikel III, onderdeel H van die wet:</w:t>
      </w:r>
    </w:p>
    <w:p w:rsidRPr="0084550A" w:rsidR="0084550A" w:rsidP="0084550A" w:rsidRDefault="002F3BAD" w14:paraId="458D58EF" w14:textId="4ADAC3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a. eerder in werking treedt of is getreden dan artikel V van deze wet, wordt artikel V van deze wet als volgt gewijzigd:</w:t>
      </w:r>
    </w:p>
    <w:p w:rsidRPr="0084550A" w:rsidR="0084550A" w:rsidP="0084550A" w:rsidRDefault="0084550A" w14:paraId="5A999420" w14:textId="77777777">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In artikel V wordt “hoofdstukken III en VI” vervangen door “hoofdstukken II, III en IV”.</w:t>
      </w:r>
    </w:p>
    <w:p w:rsidRPr="0084550A" w:rsidR="0084550A" w:rsidP="0084550A" w:rsidRDefault="002F3BAD" w14:paraId="50D47E85" w14:textId="457FA8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b. later in werking treedt dan artikel V van deze wet, wordt artikel III, onderdeel H van die wet als volgt gewijzigd:</w:t>
      </w:r>
    </w:p>
    <w:p w:rsidRPr="0084550A" w:rsidR="0084550A" w:rsidP="0084550A" w:rsidRDefault="0084550A" w14:paraId="03068791" w14:textId="77777777">
      <w:pPr>
        <w:tabs>
          <w:tab w:val="left" w:pos="284"/>
          <w:tab w:val="left" w:pos="567"/>
          <w:tab w:val="left" w:pos="851"/>
        </w:tabs>
        <w:ind w:right="-2"/>
        <w:rPr>
          <w:rFonts w:ascii="Times New Roman" w:hAnsi="Times New Roman"/>
          <w:b/>
          <w:bCs/>
          <w:sz w:val="24"/>
          <w:szCs w:val="20"/>
        </w:rPr>
      </w:pPr>
      <w:r w:rsidRPr="0084550A">
        <w:rPr>
          <w:rFonts w:ascii="Times New Roman" w:hAnsi="Times New Roman"/>
          <w:sz w:val="24"/>
          <w:szCs w:val="20"/>
        </w:rPr>
        <w:t>In artikel III, onderdeel H vervallen ”, de hoofdstukken III en VI van de Wet loonbelasting BES” en “en hoofdstukken II, III en IV van de Wet loonbelasting BES”.</w:t>
      </w:r>
    </w:p>
    <w:p w:rsidR="0084550A" w:rsidP="0084550A" w:rsidRDefault="0084550A" w14:paraId="2C8B7196" w14:textId="77777777">
      <w:pPr>
        <w:tabs>
          <w:tab w:val="left" w:pos="284"/>
          <w:tab w:val="left" w:pos="567"/>
          <w:tab w:val="left" w:pos="851"/>
        </w:tabs>
        <w:ind w:right="-2"/>
        <w:rPr>
          <w:rFonts w:ascii="Times New Roman" w:hAnsi="Times New Roman"/>
          <w:sz w:val="24"/>
          <w:szCs w:val="20"/>
        </w:rPr>
      </w:pPr>
    </w:p>
    <w:p w:rsidRPr="0084550A" w:rsidR="002F3BAD" w:rsidP="0084550A" w:rsidRDefault="002F3BAD" w14:paraId="0E8DFF2F"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7C914BE7" w14:textId="5E6AD15A">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 xml:space="preserve">ARTIKEL </w:t>
      </w:r>
      <w:r w:rsidRPr="0084550A" w:rsidR="0084550A">
        <w:rPr>
          <w:rFonts w:ascii="Times New Roman" w:hAnsi="Times New Roman"/>
          <w:b/>
          <w:bCs/>
          <w:sz w:val="24"/>
          <w:szCs w:val="20"/>
        </w:rPr>
        <w:t>XI</w:t>
      </w:r>
    </w:p>
    <w:p w:rsidRPr="0084550A" w:rsidR="0084550A" w:rsidP="0084550A" w:rsidRDefault="0084550A" w14:paraId="6D19C78A" w14:textId="77777777">
      <w:pPr>
        <w:tabs>
          <w:tab w:val="left" w:pos="284"/>
          <w:tab w:val="left" w:pos="567"/>
          <w:tab w:val="left" w:pos="851"/>
        </w:tabs>
        <w:ind w:right="-2"/>
        <w:rPr>
          <w:rFonts w:ascii="Times New Roman" w:hAnsi="Times New Roman"/>
          <w:b/>
          <w:bCs/>
          <w:sz w:val="24"/>
          <w:szCs w:val="20"/>
        </w:rPr>
      </w:pPr>
    </w:p>
    <w:p w:rsidRPr="0084550A" w:rsidR="0084550A" w:rsidP="0084550A" w:rsidRDefault="002F3BAD" w14:paraId="1108E542" w14:textId="533876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Indien het bij koninklijke boodschap van 17 mei 2024 ingediende voorstel van wet tot wijziging van enkele wetten van het Ministerie van Sociale Zaken en Werkgelegenheid geldend voor Caribisch Nederland, met het oogmerk de rechten en verplichtingen van werkenden en ingezetenen in Caribisch Nederland te verduidelijken en te verbeteren (Wijzigingswet SZW-wetten BES 2024) (Kamerstukken 36557) tot wet is of wordt verheven en artikel IV, onderdeel J van die wet:</w:t>
      </w:r>
    </w:p>
    <w:p w:rsidRPr="0084550A" w:rsidR="0084550A" w:rsidP="0084550A" w:rsidRDefault="002F3BAD" w14:paraId="1D4FCCA7" w14:textId="3826A9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a. eerder in werking treedt of is getreden dan artikel VI van deze wet, wordt artikel VI van deze wet als volgt gewijzigd:</w:t>
      </w:r>
    </w:p>
    <w:p w:rsidRPr="0084550A" w:rsidR="0084550A" w:rsidP="0084550A" w:rsidRDefault="0084550A" w14:paraId="196AD493" w14:textId="77777777">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In artikel VI wordt “Wet algemene weduwen- en wezenverzekering BES” vervangen door “Algemene nabestaandenwet BES” en wordt “hoofdstukken III en VI” vervangen door “hoofdstukken II, III en IV”.</w:t>
      </w:r>
    </w:p>
    <w:p w:rsidRPr="0084550A" w:rsidR="0084550A" w:rsidP="0084550A" w:rsidRDefault="002F3BAD" w14:paraId="3269BDD5" w14:textId="3E49F1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b. later in werking treedt dan artikel V van deze wet, wordt artikel IV, onderdeel J van die wet als volgt gewijzigd:</w:t>
      </w:r>
    </w:p>
    <w:p w:rsidRPr="0084550A" w:rsidR="0084550A" w:rsidP="0084550A" w:rsidRDefault="0084550A" w14:paraId="1DA45139" w14:textId="77777777">
      <w:pPr>
        <w:tabs>
          <w:tab w:val="left" w:pos="284"/>
          <w:tab w:val="left" w:pos="567"/>
          <w:tab w:val="left" w:pos="851"/>
        </w:tabs>
        <w:ind w:right="-2"/>
        <w:rPr>
          <w:rFonts w:ascii="Times New Roman" w:hAnsi="Times New Roman"/>
          <w:sz w:val="24"/>
          <w:szCs w:val="20"/>
        </w:rPr>
      </w:pPr>
      <w:r w:rsidRPr="0084550A">
        <w:rPr>
          <w:rFonts w:ascii="Times New Roman" w:hAnsi="Times New Roman"/>
          <w:sz w:val="24"/>
          <w:szCs w:val="20"/>
        </w:rPr>
        <w:t>In artikel IV, onderdeel J vervallen ”, de hoofdstukken III en VI van de Wet loonbelasting BES” en “en hoofdstukken II, III en IV van de Wet loonbelasting BES”.</w:t>
      </w:r>
    </w:p>
    <w:p w:rsidR="0084550A" w:rsidP="0084550A" w:rsidRDefault="0084550A" w14:paraId="43CCBE11" w14:textId="77777777">
      <w:pPr>
        <w:tabs>
          <w:tab w:val="left" w:pos="284"/>
          <w:tab w:val="left" w:pos="567"/>
          <w:tab w:val="left" w:pos="851"/>
        </w:tabs>
        <w:ind w:right="-2"/>
        <w:rPr>
          <w:rFonts w:ascii="Times New Roman" w:hAnsi="Times New Roman"/>
          <w:sz w:val="24"/>
          <w:szCs w:val="20"/>
        </w:rPr>
      </w:pPr>
    </w:p>
    <w:p w:rsidRPr="0084550A" w:rsidR="002F3BAD" w:rsidP="0084550A" w:rsidRDefault="002F3BAD" w14:paraId="66C8C749"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20A45B28" w14:textId="4A0EEB87">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 xml:space="preserve">ARTIKEL </w:t>
      </w:r>
      <w:r w:rsidRPr="0084550A" w:rsidR="0084550A">
        <w:rPr>
          <w:rFonts w:ascii="Times New Roman" w:hAnsi="Times New Roman"/>
          <w:b/>
          <w:bCs/>
          <w:sz w:val="24"/>
          <w:szCs w:val="20"/>
        </w:rPr>
        <w:t>XII</w:t>
      </w:r>
    </w:p>
    <w:p w:rsidRPr="0084550A" w:rsidR="002F3BAD" w:rsidP="0084550A" w:rsidRDefault="002F3BAD" w14:paraId="63C5AB05" w14:textId="77777777">
      <w:pPr>
        <w:tabs>
          <w:tab w:val="left" w:pos="284"/>
          <w:tab w:val="left" w:pos="567"/>
          <w:tab w:val="left" w:pos="851"/>
        </w:tabs>
        <w:ind w:right="-2"/>
        <w:rPr>
          <w:rFonts w:ascii="Times New Roman" w:hAnsi="Times New Roman"/>
          <w:sz w:val="24"/>
          <w:szCs w:val="20"/>
        </w:rPr>
      </w:pPr>
    </w:p>
    <w:p w:rsidR="0084550A" w:rsidP="0084550A" w:rsidRDefault="002F3BAD" w14:paraId="19C53E9E" w14:textId="32AAEB30">
      <w:pPr>
        <w:tabs>
          <w:tab w:val="left" w:pos="284"/>
          <w:tab w:val="left" w:pos="567"/>
          <w:tab w:val="left" w:pos="851"/>
        </w:tabs>
        <w:ind w:right="-2"/>
        <w:rPr>
          <w:rFonts w:ascii="Times New Roman" w:hAnsi="Times New Roman"/>
          <w:sz w:val="24"/>
          <w:szCs w:val="20"/>
        </w:rPr>
      </w:pPr>
      <w:bookmarkStart w:name="_Hlk136330771" w:id="11"/>
      <w:r>
        <w:rPr>
          <w:rFonts w:ascii="Times New Roman" w:hAnsi="Times New Roman"/>
          <w:sz w:val="24"/>
          <w:szCs w:val="20"/>
        </w:rPr>
        <w:tab/>
      </w:r>
      <w:r w:rsidR="009F5660">
        <w:rPr>
          <w:rFonts w:ascii="Times New Roman" w:hAnsi="Times New Roman"/>
          <w:sz w:val="24"/>
          <w:szCs w:val="20"/>
        </w:rPr>
        <w:t xml:space="preserve">1. </w:t>
      </w:r>
      <w:r w:rsidRPr="0084550A" w:rsidR="0084550A">
        <w:rPr>
          <w:rFonts w:ascii="Times New Roman" w:hAnsi="Times New Roman"/>
          <w:sz w:val="24"/>
          <w:szCs w:val="20"/>
        </w:rPr>
        <w:t>Deze wet</w:t>
      </w:r>
      <w:r w:rsidRPr="009F5660" w:rsidR="009F5660">
        <w:rPr>
          <w:rFonts w:ascii="Times New Roman" w:hAnsi="Times New Roman"/>
          <w:sz w:val="24"/>
          <w:szCs w:val="20"/>
        </w:rPr>
        <w:t>, met uitzondering van de artikelen I, onderdelen B en C, II, onderdelen H, I en J, onder 1 en 3, en III, onderdeel I, onder 1</w:t>
      </w:r>
      <w:r w:rsidR="009F5660">
        <w:rPr>
          <w:rFonts w:ascii="Times New Roman" w:hAnsi="Times New Roman"/>
          <w:sz w:val="24"/>
          <w:szCs w:val="20"/>
        </w:rPr>
        <w:t>,</w:t>
      </w:r>
      <w:r w:rsidRPr="0084550A" w:rsidR="0084550A">
        <w:rPr>
          <w:rFonts w:ascii="Times New Roman" w:hAnsi="Times New Roman"/>
          <w:sz w:val="24"/>
          <w:szCs w:val="20"/>
        </w:rPr>
        <w:t xml:space="preserve"> treedt in werking met ingang van 1 januari 2025.</w:t>
      </w:r>
    </w:p>
    <w:p w:rsidRPr="0084550A" w:rsidR="009F5660" w:rsidP="0084550A" w:rsidRDefault="009F5660" w14:paraId="35D5CCEF" w14:textId="496310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9F5660">
        <w:rPr>
          <w:rFonts w:ascii="Times New Roman" w:hAnsi="Times New Roman"/>
          <w:sz w:val="24"/>
          <w:szCs w:val="20"/>
        </w:rPr>
        <w:t>De artikelen I, onderdelen B en C, II, onderdelen H, I en J, onder 1 en 3, en III, onderdeel I, onder 1, treden in werking op een bij koninklijk besluit te bepalen tijdstip dat niet eerder is gelegen dan 1 januari 2026.</w:t>
      </w:r>
    </w:p>
    <w:bookmarkEnd w:id="9"/>
    <w:bookmarkEnd w:id="11"/>
    <w:p w:rsidR="0084550A" w:rsidP="0084550A" w:rsidRDefault="0084550A" w14:paraId="3EFFFA0E" w14:textId="77777777">
      <w:pPr>
        <w:tabs>
          <w:tab w:val="left" w:pos="284"/>
          <w:tab w:val="left" w:pos="567"/>
          <w:tab w:val="left" w:pos="851"/>
        </w:tabs>
        <w:ind w:right="-2"/>
        <w:rPr>
          <w:rFonts w:ascii="Times New Roman" w:hAnsi="Times New Roman"/>
          <w:sz w:val="24"/>
          <w:szCs w:val="20"/>
        </w:rPr>
      </w:pPr>
    </w:p>
    <w:p w:rsidRPr="0084550A" w:rsidR="002F3BAD" w:rsidP="0084550A" w:rsidRDefault="002F3BAD" w14:paraId="348BCAD4"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7D28CFF0" w14:textId="3CD50548">
      <w:pPr>
        <w:tabs>
          <w:tab w:val="left" w:pos="284"/>
          <w:tab w:val="left" w:pos="567"/>
          <w:tab w:val="left" w:pos="851"/>
        </w:tabs>
        <w:ind w:right="-2"/>
        <w:rPr>
          <w:rFonts w:ascii="Times New Roman" w:hAnsi="Times New Roman"/>
          <w:b/>
          <w:bCs/>
          <w:sz w:val="24"/>
          <w:szCs w:val="20"/>
        </w:rPr>
      </w:pPr>
      <w:r w:rsidRPr="0084550A">
        <w:rPr>
          <w:rFonts w:ascii="Times New Roman" w:hAnsi="Times New Roman"/>
          <w:b/>
          <w:bCs/>
          <w:sz w:val="24"/>
          <w:szCs w:val="20"/>
        </w:rPr>
        <w:t xml:space="preserve">ARTIKEL </w:t>
      </w:r>
      <w:r w:rsidRPr="0084550A" w:rsidR="0084550A">
        <w:rPr>
          <w:rFonts w:ascii="Times New Roman" w:hAnsi="Times New Roman"/>
          <w:b/>
          <w:bCs/>
          <w:sz w:val="24"/>
          <w:szCs w:val="20"/>
        </w:rPr>
        <w:t>XIII</w:t>
      </w:r>
    </w:p>
    <w:p w:rsidRPr="0084550A" w:rsidR="0084550A" w:rsidP="0084550A" w:rsidRDefault="0084550A" w14:paraId="21BE16C3" w14:textId="77777777">
      <w:pPr>
        <w:tabs>
          <w:tab w:val="left" w:pos="284"/>
          <w:tab w:val="left" w:pos="567"/>
          <w:tab w:val="left" w:pos="851"/>
        </w:tabs>
        <w:ind w:right="-2"/>
        <w:rPr>
          <w:rFonts w:ascii="Times New Roman" w:hAnsi="Times New Roman"/>
          <w:sz w:val="24"/>
          <w:szCs w:val="20"/>
        </w:rPr>
      </w:pPr>
    </w:p>
    <w:p w:rsidRPr="0084550A" w:rsidR="0084550A" w:rsidP="0084550A" w:rsidRDefault="002F3BAD" w14:paraId="147BF1F6" w14:textId="546F3F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550A" w:rsidR="0084550A">
        <w:rPr>
          <w:rFonts w:ascii="Times New Roman" w:hAnsi="Times New Roman"/>
          <w:sz w:val="24"/>
          <w:szCs w:val="20"/>
        </w:rPr>
        <w:t>Deze wet wordt aangehaald als: Belastingplan BES-eilanden 2025.</w:t>
      </w:r>
    </w:p>
    <w:p w:rsidR="0084550A" w:rsidP="00A11E73" w:rsidRDefault="0084550A" w14:paraId="50137C82" w14:textId="77777777">
      <w:pPr>
        <w:tabs>
          <w:tab w:val="left" w:pos="284"/>
          <w:tab w:val="left" w:pos="567"/>
          <w:tab w:val="left" w:pos="851"/>
        </w:tabs>
        <w:ind w:right="1848"/>
        <w:rPr>
          <w:rFonts w:ascii="Times New Roman" w:hAnsi="Times New Roman"/>
          <w:sz w:val="24"/>
          <w:szCs w:val="20"/>
        </w:rPr>
      </w:pPr>
    </w:p>
    <w:p w:rsidR="002F3BAD" w:rsidP="00A11E73" w:rsidRDefault="002F3BAD" w14:paraId="5C2C74C0" w14:textId="77777777">
      <w:pPr>
        <w:tabs>
          <w:tab w:val="left" w:pos="284"/>
          <w:tab w:val="left" w:pos="567"/>
          <w:tab w:val="left" w:pos="851"/>
        </w:tabs>
        <w:ind w:right="1848"/>
        <w:rPr>
          <w:rFonts w:ascii="Times New Roman" w:hAnsi="Times New Roman"/>
          <w:sz w:val="24"/>
          <w:szCs w:val="20"/>
        </w:rPr>
      </w:pPr>
    </w:p>
    <w:p w:rsidR="00DF271A" w:rsidP="00A11E73" w:rsidRDefault="00DF271A" w14:paraId="15828424" w14:textId="77777777">
      <w:pPr>
        <w:tabs>
          <w:tab w:val="left" w:pos="284"/>
          <w:tab w:val="left" w:pos="567"/>
          <w:tab w:val="left" w:pos="851"/>
        </w:tabs>
        <w:ind w:right="1848"/>
        <w:rPr>
          <w:rFonts w:ascii="Times New Roman" w:hAnsi="Times New Roman"/>
          <w:sz w:val="24"/>
          <w:szCs w:val="20"/>
        </w:rPr>
      </w:pPr>
    </w:p>
    <w:p w:rsidR="00DF271A" w:rsidP="00A11E73" w:rsidRDefault="00DF271A" w14:paraId="5C38097D" w14:textId="77777777">
      <w:pPr>
        <w:tabs>
          <w:tab w:val="left" w:pos="284"/>
          <w:tab w:val="left" w:pos="567"/>
          <w:tab w:val="left" w:pos="851"/>
        </w:tabs>
        <w:ind w:right="1848"/>
        <w:rPr>
          <w:rFonts w:ascii="Times New Roman" w:hAnsi="Times New Roman"/>
          <w:sz w:val="24"/>
          <w:szCs w:val="20"/>
        </w:rPr>
      </w:pPr>
    </w:p>
    <w:p w:rsidRPr="002F3BAD" w:rsidR="002F3BAD" w:rsidP="002F3BAD" w:rsidRDefault="002F3BAD" w14:paraId="449F691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Lasten en bevelen </w:t>
      </w:r>
      <w:r w:rsidRPr="002F3BAD">
        <w:rPr>
          <w:rFonts w:ascii="Times New Roman" w:hAnsi="Times New Roman"/>
          <w:sz w:val="24"/>
          <w:szCs w:val="20"/>
        </w:rPr>
        <w:t xml:space="preserve">dat deze in het Staatsblad zal worden geplaatst en dat alle ministeries, autoriteiten, colleges en ambtenaren die zulks aangaat, aan de nauwkeurige uitvoering de hand zullen houden. </w:t>
      </w:r>
    </w:p>
    <w:p w:rsidRPr="002F3BAD" w:rsidR="002F3BAD" w:rsidP="002F3BAD" w:rsidRDefault="002F3BAD" w14:paraId="3290628A" w14:textId="77777777">
      <w:pPr>
        <w:tabs>
          <w:tab w:val="left" w:pos="284"/>
          <w:tab w:val="left" w:pos="567"/>
          <w:tab w:val="left" w:pos="851"/>
        </w:tabs>
        <w:ind w:right="-2"/>
        <w:rPr>
          <w:rFonts w:ascii="Times New Roman" w:hAnsi="Times New Roman"/>
          <w:sz w:val="24"/>
          <w:szCs w:val="20"/>
        </w:rPr>
      </w:pPr>
    </w:p>
    <w:p w:rsidRPr="002F3BAD" w:rsidR="002F3BAD" w:rsidP="002F3BAD" w:rsidRDefault="002F3BAD" w14:paraId="68211C46" w14:textId="77777777">
      <w:pPr>
        <w:tabs>
          <w:tab w:val="left" w:pos="284"/>
          <w:tab w:val="left" w:pos="567"/>
          <w:tab w:val="left" w:pos="851"/>
        </w:tabs>
        <w:ind w:right="-2"/>
        <w:rPr>
          <w:rFonts w:ascii="Times New Roman" w:hAnsi="Times New Roman"/>
          <w:sz w:val="24"/>
          <w:szCs w:val="20"/>
        </w:rPr>
      </w:pPr>
      <w:r w:rsidRPr="002F3BAD">
        <w:rPr>
          <w:rFonts w:ascii="Times New Roman" w:hAnsi="Times New Roman"/>
          <w:sz w:val="24"/>
          <w:szCs w:val="20"/>
        </w:rPr>
        <w:t xml:space="preserve">Gegeven </w:t>
      </w:r>
    </w:p>
    <w:p w:rsidR="002F3BAD" w:rsidP="002F3BAD" w:rsidRDefault="002F3BAD" w14:paraId="5946A8F5" w14:textId="77777777">
      <w:pPr>
        <w:tabs>
          <w:tab w:val="left" w:pos="284"/>
          <w:tab w:val="left" w:pos="567"/>
          <w:tab w:val="left" w:pos="851"/>
        </w:tabs>
        <w:ind w:right="-2"/>
        <w:rPr>
          <w:rFonts w:ascii="Times New Roman" w:hAnsi="Times New Roman"/>
          <w:sz w:val="24"/>
          <w:szCs w:val="20"/>
        </w:rPr>
      </w:pPr>
    </w:p>
    <w:p w:rsidR="002F3BAD" w:rsidP="002F3BAD" w:rsidRDefault="002F3BAD" w14:paraId="074492A4" w14:textId="77777777">
      <w:pPr>
        <w:tabs>
          <w:tab w:val="left" w:pos="284"/>
          <w:tab w:val="left" w:pos="567"/>
          <w:tab w:val="left" w:pos="851"/>
        </w:tabs>
        <w:ind w:right="-2"/>
        <w:rPr>
          <w:rFonts w:ascii="Times New Roman" w:hAnsi="Times New Roman"/>
          <w:sz w:val="24"/>
          <w:szCs w:val="20"/>
        </w:rPr>
      </w:pPr>
    </w:p>
    <w:p w:rsidR="002F3BAD" w:rsidP="002F3BAD" w:rsidRDefault="002F3BAD" w14:paraId="45849813" w14:textId="77777777">
      <w:pPr>
        <w:tabs>
          <w:tab w:val="left" w:pos="284"/>
          <w:tab w:val="left" w:pos="567"/>
          <w:tab w:val="left" w:pos="851"/>
        </w:tabs>
        <w:ind w:right="-2"/>
        <w:rPr>
          <w:rFonts w:ascii="Times New Roman" w:hAnsi="Times New Roman"/>
          <w:sz w:val="24"/>
          <w:szCs w:val="20"/>
        </w:rPr>
      </w:pPr>
    </w:p>
    <w:p w:rsidR="002F3BAD" w:rsidP="002F3BAD" w:rsidRDefault="002F3BAD" w14:paraId="23B9626D" w14:textId="77777777">
      <w:pPr>
        <w:tabs>
          <w:tab w:val="left" w:pos="284"/>
          <w:tab w:val="left" w:pos="567"/>
          <w:tab w:val="left" w:pos="851"/>
        </w:tabs>
        <w:ind w:right="-2"/>
        <w:rPr>
          <w:rFonts w:ascii="Times New Roman" w:hAnsi="Times New Roman"/>
          <w:sz w:val="24"/>
          <w:szCs w:val="20"/>
        </w:rPr>
      </w:pPr>
    </w:p>
    <w:p w:rsidR="002F3BAD" w:rsidP="002F3BAD" w:rsidRDefault="002F3BAD" w14:paraId="4C0D9F3F" w14:textId="77777777">
      <w:pPr>
        <w:tabs>
          <w:tab w:val="left" w:pos="284"/>
          <w:tab w:val="left" w:pos="567"/>
          <w:tab w:val="left" w:pos="851"/>
        </w:tabs>
        <w:ind w:right="-2"/>
        <w:rPr>
          <w:rFonts w:ascii="Times New Roman" w:hAnsi="Times New Roman"/>
          <w:sz w:val="24"/>
          <w:szCs w:val="20"/>
        </w:rPr>
      </w:pPr>
    </w:p>
    <w:p w:rsidR="002F3BAD" w:rsidP="002F3BAD" w:rsidRDefault="002F3BAD" w14:paraId="27A2E69F" w14:textId="77777777">
      <w:pPr>
        <w:tabs>
          <w:tab w:val="left" w:pos="284"/>
          <w:tab w:val="left" w:pos="567"/>
          <w:tab w:val="left" w:pos="851"/>
        </w:tabs>
        <w:ind w:right="-2"/>
        <w:rPr>
          <w:rFonts w:ascii="Times New Roman" w:hAnsi="Times New Roman"/>
          <w:sz w:val="24"/>
          <w:szCs w:val="20"/>
        </w:rPr>
      </w:pPr>
    </w:p>
    <w:p w:rsidR="002F3BAD" w:rsidP="002F3BAD" w:rsidRDefault="002F3BAD" w14:paraId="65BC95E9" w14:textId="77777777">
      <w:pPr>
        <w:tabs>
          <w:tab w:val="left" w:pos="284"/>
          <w:tab w:val="left" w:pos="567"/>
          <w:tab w:val="left" w:pos="851"/>
        </w:tabs>
        <w:ind w:right="-2"/>
        <w:rPr>
          <w:rFonts w:ascii="Times New Roman" w:hAnsi="Times New Roman"/>
          <w:sz w:val="24"/>
          <w:szCs w:val="20"/>
        </w:rPr>
      </w:pPr>
    </w:p>
    <w:p w:rsidR="002F3BAD" w:rsidP="002F3BAD" w:rsidRDefault="002F3BAD" w14:paraId="58FF9394" w14:textId="77777777">
      <w:pPr>
        <w:tabs>
          <w:tab w:val="left" w:pos="284"/>
          <w:tab w:val="left" w:pos="567"/>
          <w:tab w:val="left" w:pos="851"/>
        </w:tabs>
        <w:ind w:right="-2"/>
        <w:rPr>
          <w:rFonts w:ascii="Times New Roman" w:hAnsi="Times New Roman"/>
          <w:sz w:val="24"/>
          <w:szCs w:val="20"/>
        </w:rPr>
      </w:pPr>
    </w:p>
    <w:p w:rsidRPr="002F3BAD" w:rsidR="002F3BAD" w:rsidP="002F3BAD" w:rsidRDefault="002F3BAD" w14:paraId="6A439D82" w14:textId="77777777">
      <w:pPr>
        <w:tabs>
          <w:tab w:val="left" w:pos="284"/>
          <w:tab w:val="left" w:pos="567"/>
          <w:tab w:val="left" w:pos="851"/>
        </w:tabs>
        <w:ind w:right="-2"/>
        <w:rPr>
          <w:rFonts w:ascii="Times New Roman" w:hAnsi="Times New Roman"/>
          <w:sz w:val="24"/>
          <w:szCs w:val="20"/>
        </w:rPr>
      </w:pPr>
    </w:p>
    <w:p w:rsidR="002F3BAD" w:rsidP="002F3BAD" w:rsidRDefault="002F3BAD" w14:paraId="6C1AE941" w14:textId="06CC9EB1">
      <w:pPr>
        <w:tabs>
          <w:tab w:val="left" w:pos="284"/>
          <w:tab w:val="left" w:pos="567"/>
          <w:tab w:val="left" w:pos="851"/>
        </w:tabs>
        <w:ind w:right="-2"/>
        <w:rPr>
          <w:rFonts w:ascii="Times New Roman" w:hAnsi="Times New Roman"/>
          <w:sz w:val="24"/>
          <w:szCs w:val="20"/>
        </w:rPr>
      </w:pPr>
      <w:r w:rsidRPr="002F3BAD">
        <w:rPr>
          <w:rFonts w:ascii="Times New Roman" w:hAnsi="Times New Roman"/>
          <w:sz w:val="24"/>
          <w:szCs w:val="20"/>
        </w:rPr>
        <w:t>De Staatssecretaris van Financiën,</w:t>
      </w:r>
    </w:p>
    <w:p w:rsidR="00D41710" w:rsidP="00D41710" w:rsidRDefault="00D41710" w14:paraId="5CE03C2D" w14:textId="77777777">
      <w:pPr>
        <w:tabs>
          <w:tab w:val="left" w:pos="284"/>
          <w:tab w:val="left" w:pos="567"/>
          <w:tab w:val="left" w:pos="851"/>
        </w:tabs>
        <w:ind w:right="-2"/>
        <w:rPr>
          <w:rFonts w:ascii="Times New Roman" w:hAnsi="Times New Roman"/>
          <w:sz w:val="24"/>
          <w:szCs w:val="20"/>
        </w:rPr>
      </w:pPr>
    </w:p>
    <w:p w:rsidR="00D41710" w:rsidP="00D41710" w:rsidRDefault="00D41710" w14:paraId="217171D3" w14:textId="77777777">
      <w:pPr>
        <w:tabs>
          <w:tab w:val="left" w:pos="284"/>
          <w:tab w:val="left" w:pos="567"/>
          <w:tab w:val="left" w:pos="851"/>
        </w:tabs>
        <w:ind w:right="-2"/>
        <w:rPr>
          <w:rFonts w:ascii="Times New Roman" w:hAnsi="Times New Roman"/>
          <w:sz w:val="24"/>
          <w:szCs w:val="20"/>
        </w:rPr>
      </w:pPr>
    </w:p>
    <w:p w:rsidR="00D41710" w:rsidP="00D41710" w:rsidRDefault="00D41710" w14:paraId="18287F93" w14:textId="77777777">
      <w:pPr>
        <w:tabs>
          <w:tab w:val="left" w:pos="284"/>
          <w:tab w:val="left" w:pos="567"/>
          <w:tab w:val="left" w:pos="851"/>
        </w:tabs>
        <w:ind w:right="-2"/>
        <w:rPr>
          <w:rFonts w:ascii="Times New Roman" w:hAnsi="Times New Roman"/>
          <w:sz w:val="24"/>
          <w:szCs w:val="20"/>
        </w:rPr>
      </w:pPr>
    </w:p>
    <w:p w:rsidR="00D41710" w:rsidP="00D41710" w:rsidRDefault="00D41710" w14:paraId="64B2EEA9" w14:textId="77777777">
      <w:pPr>
        <w:tabs>
          <w:tab w:val="left" w:pos="284"/>
          <w:tab w:val="left" w:pos="567"/>
          <w:tab w:val="left" w:pos="851"/>
        </w:tabs>
        <w:ind w:right="-2"/>
        <w:rPr>
          <w:rFonts w:ascii="Times New Roman" w:hAnsi="Times New Roman"/>
          <w:sz w:val="24"/>
          <w:szCs w:val="20"/>
        </w:rPr>
      </w:pPr>
    </w:p>
    <w:p w:rsidR="00D41710" w:rsidP="00D41710" w:rsidRDefault="00D41710" w14:paraId="3F7AB571" w14:textId="77777777">
      <w:pPr>
        <w:tabs>
          <w:tab w:val="left" w:pos="284"/>
          <w:tab w:val="left" w:pos="567"/>
          <w:tab w:val="left" w:pos="851"/>
        </w:tabs>
        <w:ind w:right="-2"/>
        <w:rPr>
          <w:rFonts w:ascii="Times New Roman" w:hAnsi="Times New Roman"/>
          <w:sz w:val="24"/>
          <w:szCs w:val="20"/>
        </w:rPr>
      </w:pPr>
    </w:p>
    <w:p w:rsidR="00D41710" w:rsidP="00D41710" w:rsidRDefault="00D41710" w14:paraId="618F870A" w14:textId="77777777">
      <w:pPr>
        <w:tabs>
          <w:tab w:val="left" w:pos="284"/>
          <w:tab w:val="left" w:pos="567"/>
          <w:tab w:val="left" w:pos="851"/>
        </w:tabs>
        <w:ind w:right="-2"/>
        <w:rPr>
          <w:rFonts w:ascii="Times New Roman" w:hAnsi="Times New Roman"/>
          <w:sz w:val="24"/>
          <w:szCs w:val="20"/>
        </w:rPr>
      </w:pPr>
    </w:p>
    <w:p w:rsidR="00D41710" w:rsidP="00D41710" w:rsidRDefault="00D41710" w14:paraId="5A3C866A" w14:textId="77777777">
      <w:pPr>
        <w:tabs>
          <w:tab w:val="left" w:pos="284"/>
          <w:tab w:val="left" w:pos="567"/>
          <w:tab w:val="left" w:pos="851"/>
        </w:tabs>
        <w:ind w:right="-2"/>
        <w:rPr>
          <w:rFonts w:ascii="Times New Roman" w:hAnsi="Times New Roman"/>
          <w:sz w:val="24"/>
          <w:szCs w:val="20"/>
        </w:rPr>
      </w:pPr>
    </w:p>
    <w:p w:rsidR="00D41710" w:rsidP="00D41710" w:rsidRDefault="00D41710" w14:paraId="5EFD6D0B" w14:textId="77777777">
      <w:pPr>
        <w:tabs>
          <w:tab w:val="left" w:pos="284"/>
          <w:tab w:val="left" w:pos="567"/>
          <w:tab w:val="left" w:pos="851"/>
        </w:tabs>
        <w:ind w:right="-2"/>
        <w:rPr>
          <w:rFonts w:ascii="Times New Roman" w:hAnsi="Times New Roman"/>
          <w:sz w:val="24"/>
          <w:szCs w:val="20"/>
        </w:rPr>
      </w:pPr>
    </w:p>
    <w:p w:rsidRPr="002F3BAD" w:rsidR="00D41710" w:rsidP="00D41710" w:rsidRDefault="00D41710" w14:paraId="3B4D2559" w14:textId="77777777">
      <w:pPr>
        <w:tabs>
          <w:tab w:val="left" w:pos="284"/>
          <w:tab w:val="left" w:pos="567"/>
          <w:tab w:val="left" w:pos="851"/>
        </w:tabs>
        <w:ind w:right="-2"/>
        <w:rPr>
          <w:rFonts w:ascii="Times New Roman" w:hAnsi="Times New Roman"/>
          <w:sz w:val="24"/>
          <w:szCs w:val="20"/>
        </w:rPr>
      </w:pPr>
    </w:p>
    <w:p w:rsidR="00D41710" w:rsidP="002F3BAD" w:rsidRDefault="00D41710" w14:paraId="437439F5" w14:textId="764C1EA3">
      <w:pPr>
        <w:tabs>
          <w:tab w:val="left" w:pos="284"/>
          <w:tab w:val="left" w:pos="567"/>
          <w:tab w:val="left" w:pos="851"/>
        </w:tabs>
        <w:ind w:right="-2"/>
        <w:rPr>
          <w:rFonts w:ascii="Times New Roman" w:hAnsi="Times New Roman"/>
          <w:sz w:val="24"/>
          <w:szCs w:val="20"/>
        </w:rPr>
      </w:pPr>
      <w:r w:rsidRPr="002F3BAD">
        <w:rPr>
          <w:rFonts w:ascii="Times New Roman" w:hAnsi="Times New Roman"/>
          <w:sz w:val="24"/>
          <w:szCs w:val="20"/>
        </w:rPr>
        <w:t>De Staatssecretaris van Financiën,</w:t>
      </w:r>
    </w:p>
    <w:p w:rsidR="00DF271A" w:rsidP="00DF271A" w:rsidRDefault="00DF271A" w14:paraId="0DF3EF37" w14:textId="77777777">
      <w:pPr>
        <w:tabs>
          <w:tab w:val="left" w:pos="284"/>
          <w:tab w:val="left" w:pos="567"/>
          <w:tab w:val="left" w:pos="851"/>
        </w:tabs>
        <w:ind w:right="-2"/>
        <w:rPr>
          <w:rFonts w:ascii="Times New Roman" w:hAnsi="Times New Roman"/>
          <w:sz w:val="24"/>
          <w:szCs w:val="20"/>
        </w:rPr>
      </w:pPr>
    </w:p>
    <w:p w:rsidR="00DF271A" w:rsidP="00DF271A" w:rsidRDefault="00DF271A" w14:paraId="622CCA13" w14:textId="77777777">
      <w:pPr>
        <w:tabs>
          <w:tab w:val="left" w:pos="284"/>
          <w:tab w:val="left" w:pos="567"/>
          <w:tab w:val="left" w:pos="851"/>
        </w:tabs>
        <w:ind w:right="-2"/>
        <w:rPr>
          <w:rFonts w:ascii="Times New Roman" w:hAnsi="Times New Roman"/>
          <w:sz w:val="24"/>
          <w:szCs w:val="20"/>
        </w:rPr>
      </w:pPr>
    </w:p>
    <w:p w:rsidR="00DF271A" w:rsidP="00DF271A" w:rsidRDefault="00DF271A" w14:paraId="6B512479" w14:textId="77777777">
      <w:pPr>
        <w:tabs>
          <w:tab w:val="left" w:pos="284"/>
          <w:tab w:val="left" w:pos="567"/>
          <w:tab w:val="left" w:pos="851"/>
        </w:tabs>
        <w:ind w:right="-2"/>
        <w:rPr>
          <w:rFonts w:ascii="Times New Roman" w:hAnsi="Times New Roman"/>
          <w:sz w:val="24"/>
          <w:szCs w:val="20"/>
        </w:rPr>
      </w:pPr>
    </w:p>
    <w:p w:rsidR="00DF271A" w:rsidP="00DF271A" w:rsidRDefault="00DF271A" w14:paraId="22F1338A" w14:textId="77777777">
      <w:pPr>
        <w:tabs>
          <w:tab w:val="left" w:pos="284"/>
          <w:tab w:val="left" w:pos="567"/>
          <w:tab w:val="left" w:pos="851"/>
        </w:tabs>
        <w:ind w:right="-2"/>
        <w:rPr>
          <w:rFonts w:ascii="Times New Roman" w:hAnsi="Times New Roman"/>
          <w:sz w:val="24"/>
          <w:szCs w:val="20"/>
        </w:rPr>
      </w:pPr>
    </w:p>
    <w:p w:rsidR="00DF271A" w:rsidP="00DF271A" w:rsidRDefault="00DF271A" w14:paraId="1A52F918" w14:textId="77777777">
      <w:pPr>
        <w:tabs>
          <w:tab w:val="left" w:pos="284"/>
          <w:tab w:val="left" w:pos="567"/>
          <w:tab w:val="left" w:pos="851"/>
        </w:tabs>
        <w:ind w:right="-2"/>
        <w:rPr>
          <w:rFonts w:ascii="Times New Roman" w:hAnsi="Times New Roman"/>
          <w:sz w:val="24"/>
          <w:szCs w:val="20"/>
        </w:rPr>
      </w:pPr>
    </w:p>
    <w:p w:rsidR="00DF271A" w:rsidP="00DF271A" w:rsidRDefault="00DF271A" w14:paraId="7C2ADDE4" w14:textId="77777777">
      <w:pPr>
        <w:tabs>
          <w:tab w:val="left" w:pos="284"/>
          <w:tab w:val="left" w:pos="567"/>
          <w:tab w:val="left" w:pos="851"/>
        </w:tabs>
        <w:ind w:right="-2"/>
        <w:rPr>
          <w:rFonts w:ascii="Times New Roman" w:hAnsi="Times New Roman"/>
          <w:sz w:val="24"/>
          <w:szCs w:val="20"/>
        </w:rPr>
      </w:pPr>
    </w:p>
    <w:p w:rsidR="00DF271A" w:rsidP="00DF271A" w:rsidRDefault="00DF271A" w14:paraId="138F5B4F" w14:textId="77777777">
      <w:pPr>
        <w:tabs>
          <w:tab w:val="left" w:pos="284"/>
          <w:tab w:val="left" w:pos="567"/>
          <w:tab w:val="left" w:pos="851"/>
        </w:tabs>
        <w:ind w:right="-2"/>
        <w:rPr>
          <w:rFonts w:ascii="Times New Roman" w:hAnsi="Times New Roman"/>
          <w:sz w:val="24"/>
          <w:szCs w:val="20"/>
        </w:rPr>
      </w:pPr>
    </w:p>
    <w:p w:rsidR="00DF271A" w:rsidP="00DF271A" w:rsidRDefault="00DF271A" w14:paraId="7DAE9354" w14:textId="77777777">
      <w:pPr>
        <w:tabs>
          <w:tab w:val="left" w:pos="284"/>
          <w:tab w:val="left" w:pos="567"/>
          <w:tab w:val="left" w:pos="851"/>
        </w:tabs>
        <w:ind w:right="-2"/>
        <w:rPr>
          <w:rFonts w:ascii="Times New Roman" w:hAnsi="Times New Roman"/>
          <w:sz w:val="24"/>
          <w:szCs w:val="20"/>
        </w:rPr>
      </w:pPr>
    </w:p>
    <w:p w:rsidRPr="002F3BAD" w:rsidR="00DF271A" w:rsidP="00DF271A" w:rsidRDefault="00DF271A" w14:paraId="2D56EF1C" w14:textId="77777777">
      <w:pPr>
        <w:tabs>
          <w:tab w:val="left" w:pos="284"/>
          <w:tab w:val="left" w:pos="567"/>
          <w:tab w:val="left" w:pos="851"/>
        </w:tabs>
        <w:ind w:right="-2"/>
        <w:rPr>
          <w:rFonts w:ascii="Times New Roman" w:hAnsi="Times New Roman"/>
          <w:sz w:val="24"/>
          <w:szCs w:val="20"/>
        </w:rPr>
      </w:pPr>
    </w:p>
    <w:p w:rsidR="00DF271A" w:rsidP="00DF271A" w:rsidRDefault="00DF271A" w14:paraId="7B1FC6BB" w14:textId="77777777">
      <w:pPr>
        <w:tabs>
          <w:tab w:val="left" w:pos="284"/>
          <w:tab w:val="left" w:pos="567"/>
          <w:tab w:val="left" w:pos="851"/>
        </w:tabs>
        <w:ind w:right="-2"/>
        <w:rPr>
          <w:rFonts w:ascii="Times New Roman" w:hAnsi="Times New Roman"/>
          <w:sz w:val="24"/>
          <w:szCs w:val="20"/>
        </w:rPr>
      </w:pPr>
      <w:r w:rsidRPr="002F3BAD">
        <w:rPr>
          <w:rFonts w:ascii="Times New Roman" w:hAnsi="Times New Roman"/>
          <w:sz w:val="24"/>
          <w:szCs w:val="20"/>
        </w:rPr>
        <w:t>De Staatssecretaris van Financiën,</w:t>
      </w:r>
    </w:p>
    <w:p w:rsidR="00DF271A" w:rsidP="00DF271A" w:rsidRDefault="00DF271A" w14:paraId="0D17F1AB" w14:textId="77777777">
      <w:pPr>
        <w:tabs>
          <w:tab w:val="left" w:pos="284"/>
          <w:tab w:val="left" w:pos="567"/>
          <w:tab w:val="left" w:pos="851"/>
        </w:tabs>
        <w:ind w:right="-2"/>
        <w:rPr>
          <w:rFonts w:ascii="Times New Roman" w:hAnsi="Times New Roman"/>
          <w:sz w:val="24"/>
          <w:szCs w:val="20"/>
        </w:rPr>
      </w:pPr>
    </w:p>
    <w:p w:rsidR="00DF271A" w:rsidP="00DF271A" w:rsidRDefault="00DF271A" w14:paraId="6A9ED8CD" w14:textId="77777777">
      <w:pPr>
        <w:tabs>
          <w:tab w:val="left" w:pos="284"/>
          <w:tab w:val="left" w:pos="567"/>
          <w:tab w:val="left" w:pos="851"/>
        </w:tabs>
        <w:ind w:right="-2"/>
        <w:rPr>
          <w:rFonts w:ascii="Times New Roman" w:hAnsi="Times New Roman"/>
          <w:sz w:val="24"/>
          <w:szCs w:val="20"/>
        </w:rPr>
      </w:pPr>
    </w:p>
    <w:p w:rsidR="00DF271A" w:rsidP="00DF271A" w:rsidRDefault="00DF271A" w14:paraId="6AF02CB4" w14:textId="77777777">
      <w:pPr>
        <w:tabs>
          <w:tab w:val="left" w:pos="284"/>
          <w:tab w:val="left" w:pos="567"/>
          <w:tab w:val="left" w:pos="851"/>
        </w:tabs>
        <w:ind w:right="-2"/>
        <w:rPr>
          <w:rFonts w:ascii="Times New Roman" w:hAnsi="Times New Roman"/>
          <w:sz w:val="24"/>
          <w:szCs w:val="20"/>
        </w:rPr>
      </w:pPr>
    </w:p>
    <w:p w:rsidR="00DF271A" w:rsidP="00DF271A" w:rsidRDefault="00DF271A" w14:paraId="1AEFD560" w14:textId="77777777">
      <w:pPr>
        <w:tabs>
          <w:tab w:val="left" w:pos="284"/>
          <w:tab w:val="left" w:pos="567"/>
          <w:tab w:val="left" w:pos="851"/>
        </w:tabs>
        <w:ind w:right="-2"/>
        <w:rPr>
          <w:rFonts w:ascii="Times New Roman" w:hAnsi="Times New Roman"/>
          <w:sz w:val="24"/>
          <w:szCs w:val="20"/>
        </w:rPr>
      </w:pPr>
    </w:p>
    <w:p w:rsidR="00DF271A" w:rsidP="00DF271A" w:rsidRDefault="00DF271A" w14:paraId="7DD99192" w14:textId="77777777">
      <w:pPr>
        <w:tabs>
          <w:tab w:val="left" w:pos="284"/>
          <w:tab w:val="left" w:pos="567"/>
          <w:tab w:val="left" w:pos="851"/>
        </w:tabs>
        <w:ind w:right="-2"/>
        <w:rPr>
          <w:rFonts w:ascii="Times New Roman" w:hAnsi="Times New Roman"/>
          <w:sz w:val="24"/>
          <w:szCs w:val="20"/>
        </w:rPr>
      </w:pPr>
    </w:p>
    <w:p w:rsidR="00DF271A" w:rsidP="00DF271A" w:rsidRDefault="00DF271A" w14:paraId="1EB29C1B" w14:textId="77777777">
      <w:pPr>
        <w:tabs>
          <w:tab w:val="left" w:pos="284"/>
          <w:tab w:val="left" w:pos="567"/>
          <w:tab w:val="left" w:pos="851"/>
        </w:tabs>
        <w:ind w:right="-2"/>
        <w:rPr>
          <w:rFonts w:ascii="Times New Roman" w:hAnsi="Times New Roman"/>
          <w:sz w:val="24"/>
          <w:szCs w:val="20"/>
        </w:rPr>
      </w:pPr>
    </w:p>
    <w:p w:rsidR="00DF271A" w:rsidP="00DF271A" w:rsidRDefault="00DF271A" w14:paraId="451B7A45" w14:textId="77777777">
      <w:pPr>
        <w:tabs>
          <w:tab w:val="left" w:pos="284"/>
          <w:tab w:val="left" w:pos="567"/>
          <w:tab w:val="left" w:pos="851"/>
        </w:tabs>
        <w:ind w:right="-2"/>
        <w:rPr>
          <w:rFonts w:ascii="Times New Roman" w:hAnsi="Times New Roman"/>
          <w:sz w:val="24"/>
          <w:szCs w:val="20"/>
        </w:rPr>
      </w:pPr>
    </w:p>
    <w:p w:rsidR="00DF271A" w:rsidP="00DF271A" w:rsidRDefault="00DF271A" w14:paraId="4A2E8753" w14:textId="77777777">
      <w:pPr>
        <w:tabs>
          <w:tab w:val="left" w:pos="284"/>
          <w:tab w:val="left" w:pos="567"/>
          <w:tab w:val="left" w:pos="851"/>
        </w:tabs>
        <w:ind w:right="-2"/>
        <w:rPr>
          <w:rFonts w:ascii="Times New Roman" w:hAnsi="Times New Roman"/>
          <w:sz w:val="24"/>
          <w:szCs w:val="20"/>
        </w:rPr>
      </w:pPr>
    </w:p>
    <w:p w:rsidRPr="002F3BAD" w:rsidR="00DF271A" w:rsidP="00DF271A" w:rsidRDefault="00DF271A" w14:paraId="760A6852" w14:textId="77777777">
      <w:pPr>
        <w:tabs>
          <w:tab w:val="left" w:pos="284"/>
          <w:tab w:val="left" w:pos="567"/>
          <w:tab w:val="left" w:pos="851"/>
        </w:tabs>
        <w:ind w:right="-2"/>
        <w:rPr>
          <w:rFonts w:ascii="Times New Roman" w:hAnsi="Times New Roman"/>
          <w:sz w:val="24"/>
          <w:szCs w:val="20"/>
        </w:rPr>
      </w:pPr>
    </w:p>
    <w:p w:rsidRPr="002168F4" w:rsidR="00DF271A" w:rsidP="002F3BAD" w:rsidRDefault="00DF271A" w14:paraId="503EA2AF" w14:textId="27298619">
      <w:pPr>
        <w:tabs>
          <w:tab w:val="left" w:pos="284"/>
          <w:tab w:val="left" w:pos="567"/>
          <w:tab w:val="left" w:pos="851"/>
        </w:tabs>
        <w:ind w:right="-2"/>
        <w:rPr>
          <w:rFonts w:ascii="Times New Roman" w:hAnsi="Times New Roman"/>
          <w:sz w:val="24"/>
          <w:szCs w:val="20"/>
        </w:rPr>
      </w:pPr>
      <w:r w:rsidRPr="002F3BAD">
        <w:rPr>
          <w:rFonts w:ascii="Times New Roman" w:hAnsi="Times New Roman"/>
          <w:sz w:val="24"/>
          <w:szCs w:val="20"/>
        </w:rPr>
        <w:t>De Staatssecretaris van Financiën,</w:t>
      </w:r>
    </w:p>
    <w:sectPr w:rsidRPr="002168F4" w:rsidR="00DF271A"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E5DB6" w14:textId="77777777" w:rsidR="0084550A" w:rsidRDefault="0084550A">
      <w:pPr>
        <w:spacing w:line="20" w:lineRule="exact"/>
      </w:pPr>
    </w:p>
  </w:endnote>
  <w:endnote w:type="continuationSeparator" w:id="0">
    <w:p w14:paraId="00971505" w14:textId="77777777" w:rsidR="0084550A" w:rsidRDefault="0084550A">
      <w:pPr>
        <w:pStyle w:val="Amendement"/>
      </w:pPr>
      <w:r>
        <w:rPr>
          <w:b w:val="0"/>
          <w:bCs w:val="0"/>
        </w:rPr>
        <w:t xml:space="preserve"> </w:t>
      </w:r>
    </w:p>
  </w:endnote>
  <w:endnote w:type="continuationNotice" w:id="1">
    <w:p w14:paraId="1B2D2769" w14:textId="77777777" w:rsidR="0084550A" w:rsidRDefault="0084550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E75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1DD360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158A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2B2814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B426A" w14:textId="77777777" w:rsidR="0084550A" w:rsidRDefault="0084550A">
      <w:pPr>
        <w:pStyle w:val="Amendement"/>
      </w:pPr>
      <w:r>
        <w:rPr>
          <w:b w:val="0"/>
          <w:bCs w:val="0"/>
        </w:rPr>
        <w:separator/>
      </w:r>
    </w:p>
  </w:footnote>
  <w:footnote w:type="continuationSeparator" w:id="0">
    <w:p w14:paraId="53055CF4" w14:textId="77777777" w:rsidR="0084550A" w:rsidRDefault="008455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0A"/>
    <w:rsid w:val="00012DBE"/>
    <w:rsid w:val="000A1D81"/>
    <w:rsid w:val="00111ED3"/>
    <w:rsid w:val="00170615"/>
    <w:rsid w:val="001C190E"/>
    <w:rsid w:val="002168F4"/>
    <w:rsid w:val="00236AAF"/>
    <w:rsid w:val="002A727C"/>
    <w:rsid w:val="002F3BAD"/>
    <w:rsid w:val="00497D77"/>
    <w:rsid w:val="005D2707"/>
    <w:rsid w:val="00606255"/>
    <w:rsid w:val="006B607A"/>
    <w:rsid w:val="006E5F9B"/>
    <w:rsid w:val="007D451C"/>
    <w:rsid w:val="00801A25"/>
    <w:rsid w:val="00826224"/>
    <w:rsid w:val="0084550A"/>
    <w:rsid w:val="00930A23"/>
    <w:rsid w:val="009C7354"/>
    <w:rsid w:val="009E6D7F"/>
    <w:rsid w:val="009F5660"/>
    <w:rsid w:val="00A11E73"/>
    <w:rsid w:val="00A2521E"/>
    <w:rsid w:val="00AA517B"/>
    <w:rsid w:val="00AE436A"/>
    <w:rsid w:val="00B167D9"/>
    <w:rsid w:val="00C135B1"/>
    <w:rsid w:val="00C92DF8"/>
    <w:rsid w:val="00CB3578"/>
    <w:rsid w:val="00D20AFA"/>
    <w:rsid w:val="00D41710"/>
    <w:rsid w:val="00D55648"/>
    <w:rsid w:val="00DD4B9E"/>
    <w:rsid w:val="00DF271A"/>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01D51"/>
  <w15:docId w15:val="{D39AFAFC-9055-4E5C-928F-D9454A83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84550A"/>
    <w:pPr>
      <w:ind w:left="720"/>
      <w:contextualSpacing/>
    </w:pPr>
  </w:style>
  <w:style w:type="paragraph" w:customStyle="1" w:styleId="msjv">
    <w:name w:val="msjv"/>
    <w:rsid w:val="006E5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5869</ap:Words>
  <ap:Characters>32006</ap:Characters>
  <ap:DocSecurity>0</ap:DocSecurity>
  <ap:Lines>266</ap:Lines>
  <ap:Paragraphs>75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2024-11-14T17:58:00.0000000Z</dcterms:created>
  <dcterms:modified xsi:type="dcterms:W3CDTF">2024-11-19T15:43:00.0000000Z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