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2025Z18953</w:t>
        <w:br/>
      </w:r>
      <w:proofErr w:type="spellEnd"/>
    </w:p>
    <w:p>
      <w:pPr>
        <w:pStyle w:val="Normal"/>
        <w:rPr>
          <w:b w:val="1"/>
          <w:bCs w:val="1"/>
        </w:rPr>
      </w:pPr>
      <w:r w:rsidR="250AE766">
        <w:rPr>
          <w:b w:val="0"/>
          <w:bCs w:val="0"/>
        </w:rPr>
        <w:t>(ingezonden 14 oktober 2025)</w:t>
        <w:br/>
      </w:r>
    </w:p>
    <w:p>
      <w:r>
        <w:t xml:space="preserve">Vragen van het lid De Korte (Nieuw Sociaal Contract) aan de minister en staatssecretaris van Volksgezondheid, Welzijn en Sport over het bericht 'Cordaan en Amsterdam UMC stoppen met Wijkkliniek'</w:t>
      </w:r>
      <w:r>
        <w:br/>
      </w:r>
    </w:p>
    <w:p>
      <w:r>
        <w:t xml:space="preserve"> </w:t>
      </w:r>
      <w:r>
        <w:br/>
      </w:r>
    </w:p>
    <w:p>
      <w:pPr>
        <w:pStyle w:val="ListParagraph"/>
        <w:numPr>
          <w:ilvl w:val="0"/>
          <w:numId w:val="100488750"/>
        </w:numPr>
        <w:ind w:left="360"/>
      </w:pPr>
      <w:r>
        <w:t xml:space="preserve">Bent u bekend met het bericht uit Skipr 'Cordaan en Amsterdam UMC stoppen met Wijkkliniek'? 1)</w:t>
      </w:r>
      <w:r>
        <w:br/>
      </w:r>
    </w:p>
    <w:p>
      <w:pPr>
        <w:pStyle w:val="ListParagraph"/>
        <w:numPr>
          <w:ilvl w:val="0"/>
          <w:numId w:val="100488750"/>
        </w:numPr>
        <w:ind w:left="360"/>
      </w:pPr>
      <w:r>
        <w:t xml:space="preserve">Wanneer bent u op de hoogte gebracht dat de wijkkliniek in Amsterdam ZuidOost per 1 december 2025 verdwijnt?</w:t>
      </w:r>
      <w:r>
        <w:br/>
      </w:r>
    </w:p>
    <w:p>
      <w:pPr>
        <w:pStyle w:val="ListParagraph"/>
        <w:numPr>
          <w:ilvl w:val="0"/>
          <w:numId w:val="100488750"/>
        </w:numPr>
        <w:ind w:left="360"/>
      </w:pPr>
      <w:r>
        <w:t xml:space="preserve">Bent u ervan op de hoogte dat het doel van de wijkkliniek was om ouderen met een acute, medische zorgvraag te behandelen in een omgeving die voor hun herstel beter is dan een ziekenhuis?</w:t>
      </w:r>
      <w:r>
        <w:br/>
      </w:r>
    </w:p>
    <w:p>
      <w:pPr>
        <w:pStyle w:val="ListParagraph"/>
        <w:numPr>
          <w:ilvl w:val="0"/>
          <w:numId w:val="100488750"/>
        </w:numPr>
        <w:ind w:left="360"/>
      </w:pPr>
      <w:r>
        <w:t xml:space="preserve">Wat is uw reactie op het bericht dat de zorgverzekeraars deze acute, medische zorg alleen willen inkopen als het wordt aangeboden als onderdeel van een geriatrische revalidatie-afdeling van de verpleging, verzorging en thuiszorg (vvt), die gesitueerd is in ziekenhuizen met een spoedeisende hulp (SEH) en dus niet meer in een verpleeghuis, zoals nu nog het geval is?</w:t>
      </w:r>
      <w:r>
        <w:br/>
      </w:r>
    </w:p>
    <w:p>
      <w:pPr>
        <w:pStyle w:val="ListParagraph"/>
        <w:numPr>
          <w:ilvl w:val="0"/>
          <w:numId w:val="100488750"/>
        </w:numPr>
        <w:ind w:left="360"/>
      </w:pPr>
      <w:r>
        <w:t xml:space="preserve">Wat is uw reactie dat de zorgverzekeraars vinden dat de specialist ouderenzorg verantwoordelijk moet zijn voor de behandeling en daartegenover Cordaan en Amsterdam UMC vinden dat verantwoordelijkheid juist bij een medisch specialist moet liggen, zoals een klinisch geriater of internist ouderengeneeskunde, aangezien het om acute medische ouderenzorg gaat?</w:t>
      </w:r>
      <w:r>
        <w:br/>
      </w:r>
    </w:p>
    <w:p>
      <w:pPr>
        <w:pStyle w:val="ListParagraph"/>
        <w:numPr>
          <w:ilvl w:val="0"/>
          <w:numId w:val="100488750"/>
        </w:numPr>
        <w:ind w:left="360"/>
      </w:pPr>
      <w:r>
        <w:t xml:space="preserve">Wat is uw reactie op het feit dat de zorgverzekeraars en Cordaan/ AmsterdamUMC er niet uit zijn gekomen om de wijkkliniek in Amsterdam ZuidOost te behouden?</w:t>
      </w:r>
      <w:r>
        <w:br/>
      </w:r>
    </w:p>
    <w:p>
      <w:pPr>
        <w:pStyle w:val="ListParagraph"/>
        <w:numPr>
          <w:ilvl w:val="0"/>
          <w:numId w:val="100488750"/>
        </w:numPr>
        <w:ind w:left="360"/>
      </w:pPr>
      <w:r>
        <w:t xml:space="preserve">Kunt u uiteenzetten op welke onderdelen de beleidswijziging van de zorgverzekeraars overeenkomt met het rapport van Zorginstituut Nederland over 'Kortdurende zorg in het tijdelijk verblijf en thuis', en op welke punten deze daarvan afwijkt?</w:t>
      </w:r>
      <w:r>
        <w:br/>
      </w:r>
    </w:p>
    <w:p>
      <w:pPr>
        <w:pStyle w:val="ListParagraph"/>
        <w:numPr>
          <w:ilvl w:val="0"/>
          <w:numId w:val="100488750"/>
        </w:numPr>
        <w:ind w:left="360"/>
      </w:pPr>
      <w:r>
        <w:t xml:space="preserve">Wat is uw reactie op het feit dat sluiting van de wijkkliniek ertoe leidt dat ouderen vaker in het ziekenhuis worden opgenomen, terwijl dit juist leidt tot duurdere zorg en onnodige druk op de tweedelijnszorg?</w:t>
      </w:r>
      <w:r>
        <w:br/>
      </w:r>
    </w:p>
    <w:p>
      <w:pPr>
        <w:pStyle w:val="ListParagraph"/>
        <w:numPr>
          <w:ilvl w:val="0"/>
          <w:numId w:val="100488750"/>
        </w:numPr>
        <w:ind w:left="360"/>
      </w:pPr>
      <w:r>
        <w:t xml:space="preserve">Wat is uw reactie op de dreiging dat het unieke zorgconcept van de wijkkliniek en daarmee toekomstgerichte zorg, gericht op de vergrijzing, verdwijnt?</w:t>
      </w:r>
      <w:r>
        <w:br/>
      </w:r>
    </w:p>
    <w:p>
      <w:pPr>
        <w:pStyle w:val="ListParagraph"/>
        <w:numPr>
          <w:ilvl w:val="0"/>
          <w:numId w:val="100488750"/>
        </w:numPr>
        <w:ind w:left="360"/>
      </w:pPr>
      <w:r>
        <w:t xml:space="preserve">Bent u bereid zich maximaal in te zetten voor het behoud van de wijkkliniek? Zo nee, wat zijn hiervoor de overwegingen? Zo ja, welke concrete stappen worden daarbij overwogen?</w:t>
      </w:r>
      <w:r>
        <w:br/>
      </w:r>
    </w:p>
    <w:p>
      <w:r>
        <w:t xml:space="preserve"> </w:t>
      </w:r>
      <w:r>
        <w:br/>
      </w:r>
    </w:p>
    <w:p>
      <w:r>
        <w:t xml:space="preserve">1) Skipr, 10 oktober 2025, 'Cordaan en Amsterdam UMC stoppen met Wijkkliniek', Cordaan en Amsterdam UMC stoppen met WijkKliniek - Skipr</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