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Settings0.xml" ContentType="application/vnd.openxmlformats-officedocument.wordprocessingml.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body>
    <!-- Modified by docx4j 8.3.14 (Apache licensed) using IBM_WEBSPHERE_XLXP JAXB in IBM Corporation Java 1.8.0_311 on Windows Server 2012 R2 -->
    <w:p w:rsidR="00090B5B" w:rsidP="00090B5B" w:rsidRDefault="00090B5B" w14:paraId="6E3832CA" w14:textId="77777777">
      <w:r>
        <w:t>Werknemers in dienst van een werkgever gevestigd in de EU, EER en Zwitserland mogen naar Nederland gedetacheerd worden. Sinds 1 maart 2020 moeten deze werknemers door hun werkgever gemeld worden bij de Nederlandse overheid. De meldplicht is ingesteld om meer zicht te krijgen op welke bedrijven met welke werknemers actief zijn in ons land. Dit geeft inspectiediensten de handvatten om effectiever toe te kunnen zien op de naleving van arbeidswetten en het opsporen van arbeidsmarktfraude en misstanden ten aanzien van deze groep arbeidsmigranten.</w:t>
      </w:r>
      <w:r w:rsidR="00B647AA">
        <w:t xml:space="preserve"> Zo draagt de meldplicht bij aan de bescherming van werknemers en aan het tegengaan van oneerlijke concurrentie.</w:t>
      </w:r>
      <w:r>
        <w:t xml:space="preserve"> </w:t>
      </w:r>
    </w:p>
    <w:p w:rsidR="00090B5B" w:rsidP="00090B5B" w:rsidRDefault="00090B5B" w14:paraId="7D015F19" w14:textId="77777777"/>
    <w:p w:rsidR="00090B5B" w:rsidP="00090B5B" w:rsidRDefault="00090B5B" w14:paraId="38AA3BB1" w14:textId="77777777">
      <w:r>
        <w:t>Conform artikel 19 van de Wet arbeidsvoorwaarden gedetacheerde werknemers in de Europese Unie (WagwEU), is de meldplicht twee jaar na inwerkingtreding geëvalueerd. Deze evaluatie is op 30 januari 2023 met uw Kamer gedeeld.</w:t>
      </w:r>
      <w:r>
        <w:rPr>
          <w:rStyle w:val="Voetnootmarkering"/>
        </w:rPr>
        <w:footnoteReference w:id="1"/>
      </w:r>
      <w:r>
        <w:t xml:space="preserve"> Uit de evaluatie bleek dat de naleving van de meldplicht en de kwaliteit van de meldingen nog verbetering behoefden. Daarom is toegezegd om de meldplicht nogmaals te evalueren. U vindt deze evaluatie in bijlage 1 bij deze brief. </w:t>
      </w:r>
    </w:p>
    <w:p w:rsidR="00090B5B" w:rsidP="00090B5B" w:rsidRDefault="00090B5B" w14:paraId="75C0C7A5" w14:textId="77777777"/>
    <w:p w:rsidR="00090B5B" w:rsidP="00090B5B" w:rsidRDefault="00090B5B" w14:paraId="7FB7F6AE" w14:textId="4DA77E01">
      <w:r>
        <w:t>Uit de tweede evaluatie blijkt dat het voor de meeste buitenlandse dienstverrichters en binnenlandse dienstontvangers duidelijk is wanneer de meld- en controleplicht geldt. Dit is een verbetering ten opzichte van de vorige evaluatie. Het is echter nog steeds niet voor iedereen duidelijk. Uit het onderzoek volgt daarom de aanbeveling om een duidelijke factsheet te maken met specifieke meldinformatie en voorbeeldafbeeldingen, waarop de vereiste gegevens overzichtelijk en duidelijk zijn gemarkeerd. Een factsheet met een overzicht van de vereiste gegevens is op postedworkers al te vinden.</w:t>
      </w:r>
      <w:r>
        <w:rPr>
          <w:rStyle w:val="Voetnootmarkering"/>
        </w:rPr>
        <w:footnoteReference w:id="2"/>
      </w:r>
      <w:r>
        <w:t xml:space="preserve"> </w:t>
      </w:r>
      <w:r w:rsidR="00A137AC">
        <w:t>I</w:t>
      </w:r>
      <w:r>
        <w:t xml:space="preserve">n aanvulling daarop </w:t>
      </w:r>
      <w:r w:rsidR="00A137AC">
        <w:t xml:space="preserve">zal </w:t>
      </w:r>
      <w:r>
        <w:t>een handleiding met voorbeeldafbeeldingen ontwikkel</w:t>
      </w:r>
      <w:r w:rsidR="00A137AC">
        <w:t>d worden</w:t>
      </w:r>
      <w:r>
        <w:t xml:space="preserve">. </w:t>
      </w:r>
    </w:p>
    <w:p w:rsidR="00090B5B" w:rsidP="00090B5B" w:rsidRDefault="00090B5B" w14:paraId="4F7F6739" w14:textId="77777777"/>
    <w:p w:rsidR="00090B5B" w:rsidP="00090B5B" w:rsidRDefault="00090B5B" w14:paraId="65A7D2D7" w14:textId="03E2A6A5">
      <w:r>
        <w:t>Verder blijkt uit het onderzoek dat de naleving van de meld- en controleplicht de afgelopen jaren lijkt te zijn verbeterd.</w:t>
      </w:r>
      <w:r w:rsidR="006D17CC">
        <w:t xml:space="preserve"> Dat is een</w:t>
      </w:r>
      <w:r w:rsidR="0074048A">
        <w:t xml:space="preserve"> </w:t>
      </w:r>
      <w:r w:rsidR="006D17CC">
        <w:t>positieve ontwikkeling.</w:t>
      </w:r>
      <w:r>
        <w:t xml:space="preserve"> Ook geven toezichthoudende partijen zoals de Nederlandse Arbeidsinspectie, Sociale Verzekeringsbank, Belastingdienst en Immigratie- en Naturalisatiedienst aan dat de meldplicht een belangrijke bron voor risicoanalyse is waardoor het toezicht op gedetacheerde werknemers wordt versterkt. </w:t>
      </w:r>
      <w:r w:rsidR="00C67669">
        <w:br/>
      </w:r>
      <w:r w:rsidR="00B647AA">
        <w:lastRenderedPageBreak/>
        <w:t xml:space="preserve">Echter </w:t>
      </w:r>
      <w:r>
        <w:t xml:space="preserve">blijven administratieve lasten, onbekendheid en interne afstemmingsproblemen bij bedrijven leiden tot ondermelding en beperkte datakwaliteit. Daarom wordt aanbevolen om in te zetten op meer gerichte voorlichting en zichtbaarheid van de handhaving. </w:t>
      </w:r>
      <w:r w:rsidR="00A137AC">
        <w:t>D</w:t>
      </w:r>
      <w:r>
        <w:t xml:space="preserve">eze aanbeveling </w:t>
      </w:r>
      <w:r w:rsidR="00A137AC">
        <w:t>wordt overgenomen</w:t>
      </w:r>
      <w:r>
        <w:t xml:space="preserve">. </w:t>
      </w:r>
      <w:bookmarkStart w:name="_Hlk209442787" w:id="0"/>
      <w:r w:rsidRPr="00B647AA" w:rsidR="00B647AA">
        <w:t>Sociale partners, zoals vakbonden, maken ook gebruik van gegevens uit het meldloket in hun toezicht. Zij geven</w:t>
      </w:r>
      <w:r w:rsidR="00236246">
        <w:t xml:space="preserve"> aan dat</w:t>
      </w:r>
      <w:r w:rsidRPr="00B647AA" w:rsidR="00B647AA">
        <w:t xml:space="preserve"> de toegang tot meldgegevens omslachtig is en </w:t>
      </w:r>
      <w:r w:rsidR="00236246">
        <w:t xml:space="preserve">dat </w:t>
      </w:r>
      <w:r w:rsidRPr="00B647AA" w:rsidR="00B647AA">
        <w:t xml:space="preserve">de ontvangen gegevens anoniem </w:t>
      </w:r>
      <w:r w:rsidR="00236246">
        <w:t xml:space="preserve">zijn </w:t>
      </w:r>
      <w:r w:rsidRPr="00B647AA" w:rsidR="00B647AA">
        <w:t xml:space="preserve">of </w:t>
      </w:r>
      <w:r w:rsidR="00B647AA">
        <w:t>van beperkte kwaliteit</w:t>
      </w:r>
      <w:r w:rsidR="00025304">
        <w:t xml:space="preserve"> (zoals foutieve werklocaties of werkperiodes)</w:t>
      </w:r>
      <w:r w:rsidRPr="00B647AA" w:rsidR="00B647AA">
        <w:t>. Dit belemmert het effectieve toezicht op cao</w:t>
      </w:r>
      <w:r w:rsidR="00236246">
        <w:t>-</w:t>
      </w:r>
      <w:r w:rsidRPr="00B647AA" w:rsidR="00B647AA">
        <w:t>naleving.</w:t>
      </w:r>
      <w:r w:rsidR="00B647AA">
        <w:t xml:space="preserve"> </w:t>
      </w:r>
      <w:r w:rsidR="00A137AC">
        <w:t>Er zal s</w:t>
      </w:r>
      <w:r>
        <w:t>amen met de sociale partners en de Arbeidsinspectie</w:t>
      </w:r>
      <w:r w:rsidR="00A137AC">
        <w:t xml:space="preserve"> gekeken worden</w:t>
      </w:r>
      <w:r>
        <w:t xml:space="preserve"> hoe </w:t>
      </w:r>
      <w:r w:rsidR="00B647AA">
        <w:t xml:space="preserve">de toegang verder </w:t>
      </w:r>
      <w:r>
        <w:t xml:space="preserve">vormgegeven kan worden. </w:t>
      </w:r>
      <w:bookmarkEnd w:id="0"/>
    </w:p>
    <w:p w:rsidR="00090B5B" w:rsidP="00090B5B" w:rsidRDefault="00090B5B" w14:paraId="725079D7" w14:textId="77777777"/>
    <w:p w:rsidR="00090B5B" w:rsidP="00090B5B" w:rsidRDefault="00FA7126" w14:paraId="145F10FD" w14:textId="45A39B58">
      <w:r>
        <w:t>Er is de</w:t>
      </w:r>
      <w:r w:rsidR="00090B5B">
        <w:t xml:space="preserve"> afgelopen jaren geïnvesteerd in het meldloket om de datakwaliteit en gebruiksvriendelijkheid te verhogen en zo administratieve lasten te verlagen. Uit het onderzoek volgt dat veel gebruikers deze aanpassingen gemerkt hebben en dat die positief worden beoordeeld. Tegelijkertijd wordt aanbevolen om het meld- en controleproces verder te automatiseren, door bijvoorbeeld standaardgegevens herbruikbaar te maken en het meldloket te koppelen aan externe databronnen, zoals het KvK-register. Voor dienstverrichters en dienstontvangers volgt de aanbeveling om de interne organisatie te verbeteren zodat meldingen beter worden afgestemd en bij de juiste personen terechtkomen. De koppeling met het KvK-register is in de loop van 2024 ingevoerd. Daarnaast is het ook al mogelijk om standaardgegevens opnieuw te gebruiken door de melding te kopiëren. Wel blijkt uit de aanbeveling dat deze optie niet voldoende bekend is. Daarom zal dit duidelijker aangegeven worden in het meldloket.</w:t>
      </w:r>
    </w:p>
    <w:p w:rsidR="00090B5B" w:rsidP="00090B5B" w:rsidRDefault="00090B5B" w14:paraId="1E1B7255" w14:textId="77777777"/>
    <w:p w:rsidR="00090B5B" w:rsidP="00090B5B" w:rsidRDefault="00090B5B" w14:paraId="1DFDF81B" w14:textId="77030F18">
      <w:r w:rsidRPr="00EC28E8">
        <w:t xml:space="preserve">Het kabinet hecht grote waarde aan het verminderen van administratieve lasten bij grensoverschrijdende detachering van werknemers, zonder afbreuk te doen aan de bescherming van werknemers. </w:t>
      </w:r>
      <w:r w:rsidR="00877D33">
        <w:t xml:space="preserve">In dit kader is het goed om te noemen dat de Europese Commissie een voorstel heeft gedaan voor een Europees meldloket bij grensoverschrijdende detacheringen. Uw Kamer is eerder geïnformeerd over de voor- en nadelen van </w:t>
      </w:r>
      <w:r w:rsidR="00376C04">
        <w:t>het</w:t>
      </w:r>
      <w:r w:rsidR="00877D33">
        <w:t xml:space="preserve"> voorstel.</w:t>
      </w:r>
      <w:r w:rsidR="00877D33">
        <w:rPr>
          <w:rStyle w:val="Voetnootmarkering"/>
        </w:rPr>
        <w:footnoteReference w:id="3"/>
      </w:r>
      <w:r w:rsidR="00877D33">
        <w:t xml:space="preserve"> Daarnaast </w:t>
      </w:r>
      <w:r w:rsidRPr="00EC28E8">
        <w:t>wordt bij de evaluatie van de meldplicht in Nederland onderzocht of twee maatregelen uit Duitsland en Spanje – respectievelijk een risicogebaseerde aanpak en een</w:t>
      </w:r>
      <w:r w:rsidR="00025304">
        <w:t xml:space="preserve"> vrijstelling voor kortdurende detacheringen</w:t>
      </w:r>
      <w:r w:rsidRPr="00EC28E8" w:rsidDel="00025304" w:rsidR="00025304">
        <w:t xml:space="preserve"> </w:t>
      </w:r>
      <w:r w:rsidRPr="00EC28E8">
        <w:t xml:space="preserve">– ook in Nederland kunnen bijdragen aan het verlagen van de regeldruk. </w:t>
      </w:r>
      <w:r w:rsidR="00877D33">
        <w:t>Dit is toegezegd</w:t>
      </w:r>
      <w:r w:rsidRPr="00EC28E8" w:rsidR="00877D33">
        <w:t xml:space="preserve"> in de voortgangsrapportage bij de internemarktactieagenda</w:t>
      </w:r>
      <w:r w:rsidR="00877D33">
        <w:t>.</w:t>
      </w:r>
      <w:r w:rsidR="00877D33">
        <w:rPr>
          <w:rStyle w:val="Voetnootmarkering"/>
        </w:rPr>
        <w:footnoteReference w:id="4"/>
      </w:r>
      <w:r w:rsidRPr="00EC28E8" w:rsidR="00877D33">
        <w:t xml:space="preserve"> </w:t>
      </w:r>
      <w:r w:rsidR="00877D33">
        <w:t>Het</w:t>
      </w:r>
      <w:r w:rsidRPr="00EC28E8" w:rsidR="00877D33">
        <w:t xml:space="preserve"> </w:t>
      </w:r>
      <w:r w:rsidRPr="00EC28E8">
        <w:t>onderzoek van SEO naar de meldplicht wordt opgevolgd door een aanvullende opdracht waarin deze mogelijkheden nader worden uitgewerkt.</w:t>
      </w:r>
    </w:p>
    <w:p w:rsidR="00090B5B" w:rsidP="00090B5B" w:rsidRDefault="00090B5B" w14:paraId="3323D364" w14:textId="77777777"/>
    <w:p w:rsidR="00090B5B" w:rsidP="00090B5B" w:rsidRDefault="00090B5B" w14:paraId="1912F7E1" w14:textId="77777777"/>
    <w:p w:rsidR="00090B5B" w:rsidP="00090B5B" w:rsidRDefault="00090B5B" w14:paraId="5929BC9C" w14:textId="77777777">
      <w:r>
        <w:t xml:space="preserve">De Minister van Sociale Zaken </w:t>
      </w:r>
      <w:r>
        <w:br/>
        <w:t>en Werkgelegenheid,</w:t>
      </w:r>
    </w:p>
    <w:p w:rsidR="00090B5B" w:rsidP="00090B5B" w:rsidRDefault="00090B5B" w14:paraId="3135849A" w14:textId="77777777"/>
    <w:p w:rsidR="00090B5B" w:rsidP="00090B5B" w:rsidRDefault="00090B5B" w14:paraId="6D2CD485" w14:textId="77777777"/>
    <w:p w:rsidR="00090B5B" w:rsidP="00090B5B" w:rsidRDefault="00090B5B" w14:paraId="6BE1E494" w14:textId="77777777"/>
    <w:p w:rsidR="00090B5B" w:rsidP="00090B5B" w:rsidRDefault="00090B5B" w14:paraId="540B021E" w14:textId="77777777"/>
    <w:p w:rsidR="00417D8B" w:rsidP="00090B5B" w:rsidRDefault="00417D8B" w14:paraId="44394379" w14:textId="77777777"/>
    <w:p w:rsidRPr="00090B5B" w:rsidR="001D5A37" w:rsidP="00090B5B" w:rsidRDefault="00090B5B" w14:paraId="48350FBD" w14:textId="06659FB4">
      <w:r>
        <w:t>Mariëlle Paul</w:t>
      </w:r>
    </w:p>
    <w:sectPr w:rsidRPr="00090B5B" w:rsidR="001D5A37">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AF582" w14:textId="77777777" w:rsidR="00492212" w:rsidRDefault="00492212">
      <w:pPr>
        <w:spacing w:line="240" w:lineRule="auto"/>
      </w:pPr>
      <w:r>
        <w:separator/>
      </w:r>
    </w:p>
  </w:endnote>
  <w:endnote w:type="continuationSeparator" w:id="0">
    <w:p w14:paraId="1CD963C1" w14:textId="77777777" w:rsidR="00492212" w:rsidRDefault="004922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877D33" w:rsidRDefault="00877D33" w14:paraId="3EE3C814" w14:textId="77777777">
    <w:pPr>
      <w:pStyle w:val="Voettekst"/>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877D33" w:rsidRDefault="00877D33" w14:paraId="0CE7C1BA" w14:textId="77777777">
    <w:pPr>
      <w:pStyle w:val="Voettekst"/>
    </w:pPr>
  </w:p>
</w:ftr>
</file>

<file path=word/footer3.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877D33" w:rsidRDefault="00877D33" w14:paraId="39174DC6"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AF7D4" w14:textId="77777777" w:rsidR="00492212" w:rsidRDefault="00492212">
      <w:pPr>
        <w:spacing w:line="240" w:lineRule="auto"/>
      </w:pPr>
      <w:r>
        <w:separator/>
      </w:r>
    </w:p>
  </w:footnote>
  <w:footnote w:type="continuationSeparator" w:id="0">
    <w:p w14:paraId="45E0365D" w14:textId="77777777" w:rsidR="00492212" w:rsidRDefault="00492212">
      <w:pPr>
        <w:spacing w:line="240" w:lineRule="auto"/>
      </w:pPr>
      <w:r>
        <w:continuationSeparator/>
      </w:r>
    </w:p>
  </w:footnote>
  <w:footnote w:id="1">
    <w:p w14:paraId="53768DAD" w14:textId="77777777" w:rsidR="00090B5B" w:rsidRDefault="00090B5B" w:rsidP="00090B5B">
      <w:pPr>
        <w:pStyle w:val="Voetnoottekst"/>
      </w:pPr>
      <w:r>
        <w:rPr>
          <w:rStyle w:val="Voetnootmarkering"/>
        </w:rPr>
        <w:footnoteRef/>
      </w:r>
      <w:r>
        <w:t xml:space="preserve"> </w:t>
      </w:r>
      <w:r w:rsidRPr="00895AC2">
        <w:rPr>
          <w:sz w:val="16"/>
          <w:szCs w:val="16"/>
        </w:rPr>
        <w:t>Kamerstuk</w:t>
      </w:r>
      <w:r>
        <w:rPr>
          <w:sz w:val="16"/>
          <w:szCs w:val="16"/>
        </w:rPr>
        <w:t>ken 2022/2023,</w:t>
      </w:r>
      <w:r w:rsidRPr="00895AC2">
        <w:rPr>
          <w:sz w:val="16"/>
          <w:szCs w:val="16"/>
        </w:rPr>
        <w:t xml:space="preserve"> 29 861, nr. 100.</w:t>
      </w:r>
    </w:p>
  </w:footnote>
  <w:footnote w:id="2">
    <w:p w14:paraId="062611E6" w14:textId="77777777" w:rsidR="00090B5B" w:rsidRPr="0051277A" w:rsidRDefault="00090B5B" w:rsidP="00090B5B">
      <w:pPr>
        <w:pStyle w:val="Voetnoottekst"/>
        <w:rPr>
          <w:sz w:val="16"/>
          <w:szCs w:val="16"/>
        </w:rPr>
      </w:pPr>
      <w:r w:rsidRPr="0051277A">
        <w:rPr>
          <w:rStyle w:val="Voetnootmarkering"/>
          <w:sz w:val="16"/>
          <w:szCs w:val="16"/>
        </w:rPr>
        <w:footnoteRef/>
      </w:r>
      <w:r>
        <w:rPr>
          <w:sz w:val="16"/>
          <w:szCs w:val="16"/>
        </w:rPr>
        <w:t xml:space="preserve"> </w:t>
      </w:r>
      <w:hyperlink r:id="rId1" w:history="1">
        <w:r w:rsidRPr="00895AC2">
          <w:rPr>
            <w:rStyle w:val="Hyperlink"/>
            <w:sz w:val="16"/>
            <w:szCs w:val="16"/>
          </w:rPr>
          <w:t>Postedworkers.nl/werkgever: Checklist Meldplicht</w:t>
        </w:r>
      </w:hyperlink>
      <w:r>
        <w:rPr>
          <w:sz w:val="16"/>
          <w:szCs w:val="16"/>
        </w:rPr>
        <w:t>.</w:t>
      </w:r>
    </w:p>
  </w:footnote>
  <w:footnote w:id="3">
    <w:p w14:paraId="0A7A232A" w14:textId="3DCC0FD3" w:rsidR="00877D33" w:rsidRPr="00877D33" w:rsidRDefault="00877D33">
      <w:pPr>
        <w:pStyle w:val="Voetnoottekst"/>
        <w:rPr>
          <w:sz w:val="16"/>
          <w:szCs w:val="16"/>
        </w:rPr>
      </w:pPr>
      <w:r w:rsidRPr="00877D33">
        <w:rPr>
          <w:rStyle w:val="Voetnootmarkering"/>
          <w:sz w:val="16"/>
          <w:szCs w:val="16"/>
        </w:rPr>
        <w:footnoteRef/>
      </w:r>
      <w:r w:rsidRPr="00877D33">
        <w:rPr>
          <w:sz w:val="16"/>
          <w:szCs w:val="16"/>
        </w:rPr>
        <w:t xml:space="preserve"> Kamerstukken II 2024/2025, 22 112, nr. 3987.</w:t>
      </w:r>
    </w:p>
  </w:footnote>
  <w:footnote w:id="4">
    <w:p w14:paraId="6378CAA0" w14:textId="77777777" w:rsidR="00877D33" w:rsidRPr="009825B8" w:rsidRDefault="00877D33" w:rsidP="00877D33">
      <w:pPr>
        <w:pStyle w:val="Voetnoottekst"/>
        <w:rPr>
          <w:sz w:val="16"/>
          <w:szCs w:val="16"/>
        </w:rPr>
      </w:pPr>
      <w:r w:rsidRPr="009825B8">
        <w:rPr>
          <w:rStyle w:val="Voetnootmarkering"/>
          <w:sz w:val="16"/>
          <w:szCs w:val="16"/>
        </w:rPr>
        <w:footnoteRef/>
      </w:r>
      <w:r w:rsidRPr="009825B8">
        <w:rPr>
          <w:sz w:val="16"/>
          <w:szCs w:val="16"/>
        </w:rPr>
        <w:t xml:space="preserve"> Kamerstukken II 2024/2025, 22 112, nr. 3975.</w:t>
      </w:r>
    </w:p>
  </w:footnote>
</w:footnotes>
</file>

<file path=word/header1.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877D33" w:rsidRDefault="00877D33" w14:paraId="108EA04E" w14:textId="77777777">
    <w:pPr>
      <w:pStyle w:val="Koptekst"/>
    </w:pPr>
  </w:p>
</w:hdr>
</file>

<file path=word/header2.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1D5A37" w:rsidRDefault="00233E62" w14:paraId="21F0D270" w14:textId="77777777">
    <w:r>
      <w:rPr>
        <w:noProof/>
      </w:rPr>
      <mc:AlternateContent>
        <mc:Choice Requires="wps">
          <w:drawing>
            <wp:anchor distT="0" distB="0" distL="0" distR="0" simplePos="false" relativeHeight="251654144" behindDoc="false" locked="true" layoutInCell="true" allowOverlap="true" wp14:anchorId="11F40CC1" wp14:editId="5A9A0FAB">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001D5A37" w:rsidRDefault="001D5A37" w14:paraId="29006D35" w14:textId="77777777">
                          <w:pPr>
                            <w:pStyle w:val="WitregelW2"/>
                          </w:pPr>
                        </w:p>
                        <w:p w:rsidR="001D5A37" w:rsidRDefault="00233E62" w14:paraId="106A65F8" w14:textId="77777777">
                          <w:pPr>
                            <w:pStyle w:val="Referentiegegevenskopjes"/>
                          </w:pPr>
                          <w:r>
                            <w:t>Datum</w:t>
                          </w:r>
                        </w:p>
                        <w:p>
                          <w:pPr>
                            <w:pStyle w:val="Referentiegegevens"/>
                          </w:pPr>
                          <w:r>
                            <w:fldChar w:fldCharType="begin"/>
                            <w:instrText xml:space="preserve"> DOCPROPERTY  "iDatum"  \* MERGEFORMAT </w:instrText>
                            <w:fldChar w:fldCharType="separate"/>
                          </w:r>
                          <w:r>
                            <w:t>9 oktober 2025</w:t>
                          </w:r>
                          <w:r>
                            <w:fldChar w:fldCharType="end"/>
                          </w:r>
                        </w:p>
                        <w:p w:rsidR="001D5A37" w:rsidRDefault="001D5A37" w14:paraId="300B32FC" w14:textId="77777777">
                          <w:pPr>
                            <w:pStyle w:val="WitregelW1"/>
                          </w:pPr>
                        </w:p>
                        <w:p w:rsidR="001D5A37" w:rsidRDefault="00233E62" w14:paraId="38AFC524"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2025-0000231774</w:t>
                          </w:r>
                          <w:r>
                            <w:fldChar w:fldCharType="end"/>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"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id="bd639862-03a6-11ee-8f29-0242ac130005" o:spid="_x0000_s1026" stroked="f" filled="f">
              <v:textbox inset="0,0,0,0">
                <w:txbxContent>
                  <w:p w:rsidR="001D5A37" w:rsidRDefault="001D5A37" w14:paraId="29006D35" w14:textId="77777777">
                    <w:pPr>
                      <w:pStyle w:val="WitregelW2"/>
                    </w:pPr>
                  </w:p>
                  <w:p w:rsidR="001D5A37" w:rsidRDefault="00233E62" w14:paraId="106A65F8" w14:textId="77777777">
                    <w:pPr>
                      <w:pStyle w:val="Referentiegegevenskopjes"/>
                    </w:pPr>
                    <w:r>
                      <w:t>Datum</w:t>
                    </w:r>
                  </w:p>
                  <w:p>
                    <w:pPr>
                      <w:pStyle w:val="Referentiegegevens"/>
                    </w:pPr>
                    <w:r>
                      <w:fldChar w:fldCharType="begin"/>
                      <w:instrText xml:space="preserve"> DOCPROPERTY  "iDatum"  \* MERGEFORMAT </w:instrText>
                      <w:fldChar w:fldCharType="separate"/>
                    </w:r>
                    <w:r>
                      <w:t>9 oktober 2025</w:t>
                    </w:r>
                    <w:r>
                      <w:fldChar w:fldCharType="end"/>
                    </w:r>
                  </w:p>
                  <w:p w:rsidR="001D5A37" w:rsidRDefault="001D5A37" w14:paraId="300B32FC" w14:textId="77777777">
                    <w:pPr>
                      <w:pStyle w:val="WitregelW1"/>
                    </w:pPr>
                  </w:p>
                  <w:p w:rsidR="001D5A37" w:rsidRDefault="00233E62" w14:paraId="38AFC524"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2025-0000231774</w:t>
                    </w:r>
                    <w:r>
                      <w:fldChar w:fldCharType="end"/>
                    </w:r>
                  </w:p>
                </w:txbxContent>
              </v:textbox>
              <w10:wrap anchorx="page" anchory="page"/>
              <w10:anchorlock/>
            </v:shape>
          </w:pict>
        </mc:Fallback>
      </mc:AlternateContent>
    </w:r>
    <w:r>
      <w:rPr>
        <w:noProof/>
      </w:rPr>
      <mc:AlternateContent>
        <mc:Choice Requires="wps">
          <w:drawing>
            <wp:anchor distT="0" distB="0" distL="0" distR="0" simplePos="false" relativeHeight="251655168" behindDoc="false" locked="true" layoutInCell="true" allowOverlap="true" wp14:anchorId="6357FEDE" wp14:editId="41D96C21">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a:graphicData uri="http://schemas.microsoft.com/office/word/2010/wordprocessingShape">
                  <wps:wsp>
                    <wps:cNvSpPr txBox="true"/>
                    <wps:spPr>
                      <a:xfrm>
                        <a:off x="0" y="0"/>
                        <a:ext cx="1259840" cy="179705"/>
                      </a:xfrm>
                      <a:prstGeom prst="rect">
                        <a:avLst/>
                      </a:prstGeom>
                      <a:noFill/>
                    </wps:spPr>
                    <wps:txbx>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"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id="bd639883-03a6-11ee-8f29-0242ac130005" o:spid="_x0000_s1027"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anchory="page"/>
              <w10:anchorlock/>
            </v:shape>
          </w:pict>
        </mc:Fallback>
      </mc:AlternateContent>
    </w:r>
  </w:p>
</w:hdr>
</file>

<file path=word/header3.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1D5A37" w:rsidRDefault="00233E62" w14:paraId="0861212A" w14:textId="77777777">
    <w:pPr>
      <w:spacing w:after="7029" w:line="14" w:lineRule="exact"/>
    </w:pPr>
    <w:r>
      <w:rPr>
        <w:noProof/>
      </w:rPr>
      <mc:AlternateContent>
        <mc:Choice Requires="wps">
          <w:drawing>
            <wp:anchor distT="0" distB="0" distL="0" distR="0" simplePos="false" relativeHeight="251656192" behindDoc="false" locked="true" layoutInCell="true" allowOverlap="true" wp14:anchorId="4D1613E4" wp14:editId="6305ECDD">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a:graphicData uri="http://schemas.microsoft.com/office/word/2010/wordprocessingShape">
                  <wps:wsp>
                    <wps:cNvSpPr txBox="true"/>
                    <wps:spPr>
                      <a:xfrm>
                        <a:off x="0" y="0"/>
                        <a:ext cx="2339975" cy="1583690"/>
                      </a:xfrm>
                      <a:prstGeom prst="rect">
                        <a:avLst/>
                      </a:prstGeom>
                      <a:noFill/>
                    </wps:spPr>
                    <wps:txbx>
                      <w:txbxContent>
                        <w:p w:rsidR="001D5A37" w:rsidRDefault="00233E62" w14:paraId="1AD26877"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"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id="bd4a8ef7-03a6-11ee-8f29-0242ac130005" o:spid="_x0000_s1028" stroked="f" filled="f">
              <v:textbox inset="0,0,0,0">
                <w:txbxContent>
                  <w:p w:rsidR="001D5A37" w:rsidRDefault="00233E62" w14:paraId="1AD26877"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false" relativeHeight="251657216" behindDoc="false" locked="true" layoutInCell="true" allowOverlap="true" wp14:anchorId="755CCEB9" wp14:editId="04737364">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001D5A37" w:rsidRDefault="001D5A37" w14:paraId="585AC3C0" w14:textId="77777777">
                          <w:pPr>
                            <w:pStyle w:val="WitregelW1"/>
                          </w:pPr>
                        </w:p>
                        <w:p w:rsidRPr="00877D33" w:rsidR="001D5A37" w:rsidRDefault="00233E62" w14:paraId="2D1481D4" w14:textId="77777777">
                          <w:pPr>
                            <w:pStyle w:val="Afzendgegevens"/>
                            <w:rPr>
                              <w:lang w:val="de-DE"/>
                            </w:rPr>
                          </w:pPr>
                          <w:r w:rsidRPr="00877D33">
                            <w:rPr>
                              <w:lang w:val="de-DE"/>
                            </w:rPr>
                            <w:t>Postbus 90801</w:t>
                          </w:r>
                        </w:p>
                        <w:p w:rsidRPr="00877D33" w:rsidR="001D5A37" w:rsidRDefault="00233E62" w14:paraId="06C57D22" w14:textId="77777777">
                          <w:pPr>
                            <w:pStyle w:val="Afzendgegevens"/>
                            <w:rPr>
                              <w:lang w:val="de-DE"/>
                            </w:rPr>
                          </w:pPr>
                          <w:r w:rsidRPr="00877D33">
                            <w:rPr>
                              <w:lang w:val="de-DE"/>
                            </w:rPr>
                            <w:t>2509 LV  Den Haag</w:t>
                          </w:r>
                        </w:p>
                        <w:p w:rsidRPr="00877D33" w:rsidR="001D5A37" w:rsidRDefault="00233E62" w14:paraId="615E3008" w14:textId="77777777">
                          <w:pPr>
                            <w:pStyle w:val="Afzendgegevens"/>
                            <w:rPr>
                              <w:lang w:val="de-DE"/>
                            </w:rPr>
                          </w:pPr>
                          <w:r w:rsidRPr="00877D33">
                            <w:rPr>
                              <w:lang w:val="de-DE"/>
                            </w:rPr>
                            <w:t>T   070 333 44 44</w:t>
                          </w:r>
                        </w:p>
                        <w:p w:rsidRPr="00877D33" w:rsidR="001D5A37" w:rsidRDefault="001D5A37" w14:paraId="756582F6" w14:textId="77777777">
                          <w:pPr>
                            <w:pStyle w:val="WitregelW2"/>
                            <w:rPr>
                              <w:lang w:val="de-DE"/>
                            </w:rPr>
                          </w:pPr>
                        </w:p>
                        <w:p w:rsidR="001D5A37" w:rsidRDefault="00233E62" w14:paraId="525E1253"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2025-0000231774</w:t>
                          </w:r>
                          <w:r>
                            <w:fldChar w:fldCharType="end"/>
                          </w:r>
                        </w:p>
                        <w:p w:rsidR="001D5A37" w:rsidRDefault="001D5A37" w14:paraId="41CBC408" w14:textId="77777777">
                          <w:pPr>
                            <w:pStyle w:val="WitregelW1"/>
                          </w:pPr>
                        </w:p>
                        <w:p>
                          <w:pPr>
                            <w:pStyle w:val="Referentiegegevens"/>
                          </w:pPr>
                          <w:r>
                            <w:fldChar w:fldCharType="begin"/>
                            <w:instrText xml:space="preserve"> DOCPROPERTY  "iCC"  \* MERGEFORMAT </w:instrText>
                            <w:fldChar w:fldCharType="separate"/>
                          </w:r>
                          <w:r>
                            <w:t/>
                          </w:r>
                          <w:r>
                            <w:fldChar w:fldCharType="end"/>
                          </w:r>
                        </w:p>
                        <w:p w:rsidR="001D5A37" w:rsidRDefault="001D5A37" w14:paraId="5932B744" w14:textId="77777777">
                          <w:pPr>
                            <w:pStyle w:val="WitregelW1"/>
                          </w:pPr>
                        </w:p>
                        <w:p w:rsidR="001D5A37" w:rsidRDefault="00233E62" w14:paraId="09AD8B17" w14:textId="77777777">
                          <w:pPr>
                            <w:pStyle w:val="Referentiegegevenskopjes"/>
                          </w:pPr>
                          <w:r>
                            <w:t>Bijlage(n)</w:t>
                          </w:r>
                        </w:p>
                        <w:p>
                          <w:pPr>
                            <w:pStyle w:val="Referentiegegevens"/>
                          </w:pPr>
                          <w:r>
                            <w:fldChar w:fldCharType="begin"/>
                            <w:instrText xml:space="preserve"> DOCPROPERTY  "iBijlagen"  \* MERGEFORMAT </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"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id="bd4a91e7-03a6-11ee-8f29-0242ac130005" o:spid="_x0000_s1029" stroked="f" filled="f">
              <v:textbox inset="0,0,0,0">
                <w:txbxContent>
                  <w:p w:rsidR="001D5A37" w:rsidRDefault="001D5A37" w14:paraId="585AC3C0" w14:textId="77777777">
                    <w:pPr>
                      <w:pStyle w:val="WitregelW1"/>
                    </w:pPr>
                  </w:p>
                  <w:p w:rsidRPr="00877D33" w:rsidR="001D5A37" w:rsidRDefault="00233E62" w14:paraId="2D1481D4" w14:textId="77777777">
                    <w:pPr>
                      <w:pStyle w:val="Afzendgegevens"/>
                      <w:rPr>
                        <w:lang w:val="de-DE"/>
                      </w:rPr>
                    </w:pPr>
                    <w:r w:rsidRPr="00877D33">
                      <w:rPr>
                        <w:lang w:val="de-DE"/>
                      </w:rPr>
                      <w:t>Postbus 90801</w:t>
                    </w:r>
                  </w:p>
                  <w:p w:rsidRPr="00877D33" w:rsidR="001D5A37" w:rsidRDefault="00233E62" w14:paraId="06C57D22" w14:textId="77777777">
                    <w:pPr>
                      <w:pStyle w:val="Afzendgegevens"/>
                      <w:rPr>
                        <w:lang w:val="de-DE"/>
                      </w:rPr>
                    </w:pPr>
                    <w:r w:rsidRPr="00877D33">
                      <w:rPr>
                        <w:lang w:val="de-DE"/>
                      </w:rPr>
                      <w:t>2509 LV  Den Haag</w:t>
                    </w:r>
                  </w:p>
                  <w:p w:rsidRPr="00877D33" w:rsidR="001D5A37" w:rsidRDefault="00233E62" w14:paraId="615E3008" w14:textId="77777777">
                    <w:pPr>
                      <w:pStyle w:val="Afzendgegevens"/>
                      <w:rPr>
                        <w:lang w:val="de-DE"/>
                      </w:rPr>
                    </w:pPr>
                    <w:r w:rsidRPr="00877D33">
                      <w:rPr>
                        <w:lang w:val="de-DE"/>
                      </w:rPr>
                      <w:t>T   070 333 44 44</w:t>
                    </w:r>
                  </w:p>
                  <w:p w:rsidRPr="00877D33" w:rsidR="001D5A37" w:rsidRDefault="001D5A37" w14:paraId="756582F6" w14:textId="77777777">
                    <w:pPr>
                      <w:pStyle w:val="WitregelW2"/>
                      <w:rPr>
                        <w:lang w:val="de-DE"/>
                      </w:rPr>
                    </w:pPr>
                  </w:p>
                  <w:p w:rsidR="001D5A37" w:rsidRDefault="00233E62" w14:paraId="525E1253"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2025-0000231774</w:t>
                    </w:r>
                    <w:r>
                      <w:fldChar w:fldCharType="end"/>
                    </w:r>
                  </w:p>
                  <w:p w:rsidR="001D5A37" w:rsidRDefault="001D5A37" w14:paraId="41CBC408" w14:textId="77777777">
                    <w:pPr>
                      <w:pStyle w:val="WitregelW1"/>
                    </w:pPr>
                  </w:p>
                  <w:p>
                    <w:pPr>
                      <w:pStyle w:val="Referentiegegevens"/>
                    </w:pPr>
                    <w:r>
                      <w:fldChar w:fldCharType="begin"/>
                      <w:instrText xml:space="preserve"> DOCPROPERTY  "iCC"  \* MERGEFORMAT </w:instrText>
                      <w:fldChar w:fldCharType="separate"/>
                    </w:r>
                    <w:r>
                      <w:t/>
                    </w:r>
                    <w:r>
                      <w:fldChar w:fldCharType="end"/>
                    </w:r>
                  </w:p>
                  <w:p w:rsidR="001D5A37" w:rsidRDefault="001D5A37" w14:paraId="5932B744" w14:textId="77777777">
                    <w:pPr>
                      <w:pStyle w:val="WitregelW1"/>
                    </w:pPr>
                  </w:p>
                  <w:p w:rsidR="001D5A37" w:rsidRDefault="00233E62" w14:paraId="09AD8B17" w14:textId="77777777">
                    <w:pPr>
                      <w:pStyle w:val="Referentiegegevenskopjes"/>
                    </w:pPr>
                    <w:r>
                      <w:t>Bijlage(n)</w:t>
                    </w:r>
                  </w:p>
                  <w:p>
                    <w:pPr>
                      <w:pStyle w:val="Referentiegegevens"/>
                    </w:pPr>
                    <w:r>
                      <w:fldChar w:fldCharType="begin"/>
                      <w:instrText xml:space="preserve"> DOCPROPERTY  "iBijlagen"  \* MERGEFORMAT </w:instrText>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false" relativeHeight="251658240" behindDoc="false" locked="true" layoutInCell="true" allowOverlap="true" wp14:anchorId="5C1E7142" wp14:editId="16EBD815">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a:graphicData uri="http://schemas.microsoft.com/office/word/2010/wordprocessingShape">
                  <wps:wsp>
                    <wps:cNvSpPr txBox="true"/>
                    <wps:spPr>
                      <a:xfrm>
                        <a:off x="0" y="0"/>
                        <a:ext cx="3561715" cy="143510"/>
                      </a:xfrm>
                      <a:prstGeom prst="rect">
                        <a:avLst/>
                      </a:prstGeom>
                      <a:noFill/>
                    </wps:spPr>
                    <wps:txbx>
                      <w:txbxContent>
                        <w:p w:rsidR="001D5A37" w:rsidRDefault="00233E62" w14:paraId="20859E52" w14:textId="77777777">
                          <w:pPr>
                            <w:pStyle w:val="Referentiegegevens"/>
                          </w:pPr>
                          <w:r>
                            <w:t>&gt; Retouradres Postbus 90801 2509 LV  Den Haag</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"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id="bd59c9e4-03a6-11ee-8f29-0242ac130005" o:spid="_x0000_s1030" stroked="f" filled="f">
              <v:textbox inset="0,0,0,0">
                <w:txbxContent>
                  <w:p w:rsidR="001D5A37" w:rsidRDefault="00233E62" w14:paraId="20859E52" w14:textId="77777777">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false" relativeHeight="251659264" behindDoc="false" locked="true" layoutInCell="true" allowOverlap="true" wp14:anchorId="70CD4EB4" wp14:editId="0F514E9F">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a:graphicData uri="http://schemas.microsoft.com/office/word/2010/wordprocessingShape">
                  <wps:wsp>
                    <wps:cNvSpPr txBox="true"/>
                    <wps:spPr>
                      <a:xfrm>
                        <a:off x="0" y="0"/>
                        <a:ext cx="2167890" cy="1259840"/>
                      </a:xfrm>
                      <a:prstGeom prst="rect">
                        <a:avLst/>
                      </a:prstGeom>
                      <a:noFill/>
                    </wps:spPr>
                    <wps:txbx>
                      <w:txbxContent>
                        <w:p w:rsidR="001D5A37" w:rsidRDefault="00233E62" w14:paraId="3E1C01C4" w14:textId="77777777">
                          <w:r>
                            <w:t>De voorzitter van de Tweede Kamer der Staten-Generaal</w:t>
                          </w:r>
                        </w:p>
                        <w:p w:rsidR="001D5A37" w:rsidRDefault="00233E62" w14:paraId="537C8E40" w14:textId="77777777">
                          <w:r>
                            <w:t>Prinses Irenestraat 6</w:t>
                          </w:r>
                        </w:p>
                        <w:p w:rsidR="001D5A37" w:rsidRDefault="00233E62" w14:paraId="6C6A031E" w14:textId="77777777">
                          <w:r>
                            <w:t>2595 BD  Den Haag</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"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id="bd4a90ba-03a6-11ee-8f29-0242ac130005" o:spid="_x0000_s1031" stroked="f" filled="f">
              <v:textbox inset="0,0,0,0">
                <w:txbxContent>
                  <w:p w:rsidR="001D5A37" w:rsidRDefault="00233E62" w14:paraId="3E1C01C4" w14:textId="77777777">
                    <w:r>
                      <w:t>De voorzitter van de Tweede Kamer der Staten-Generaal</w:t>
                    </w:r>
                  </w:p>
                  <w:p w:rsidR="001D5A37" w:rsidRDefault="00233E62" w14:paraId="537C8E40" w14:textId="77777777">
                    <w:r>
                      <w:t>Prinses Irenestraat 6</w:t>
                    </w:r>
                  </w:p>
                  <w:p w:rsidR="001D5A37" w:rsidRDefault="00233E62" w14:paraId="6C6A031E" w14:textId="77777777">
                    <w:r>
                      <w:t>2595 BD  Den Haag</w:t>
                    </w:r>
                  </w:p>
                </w:txbxContent>
              </v:textbox>
              <w10:wrap anchorx="page" anchory="page"/>
              <w10:anchorlock/>
            </v:shape>
          </w:pict>
        </mc:Fallback>
      </mc:AlternateContent>
    </w:r>
    <w:r>
      <w:rPr>
        <w:noProof/>
      </w:rPr>
      <mc:AlternateContent>
        <mc:Choice Requires="wps">
          <w:drawing>
            <wp:anchor distT="0" distB="0" distL="0" distR="0" simplePos="false" relativeHeight="251660288" behindDoc="false" locked="true" layoutInCell="true" allowOverlap="true" wp14:anchorId="3D41EDB9" wp14:editId="2549A262">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a:graphicData uri="http://schemas.microsoft.com/office/word/2010/wordprocessingShape">
                  <wps:wsp>
                    <wps:cNvSpPr txBox="true"/>
                    <wps:spPr>
                      <a:xfrm>
                        <a:off x="0" y="0"/>
                        <a:ext cx="4103370" cy="755650"/>
                      </a:xfrm>
                      <a:prstGeom prst="rect">
                        <a:avLst/>
                      </a:prstGeom>
                      <a:noFill/>
                    </wps:spPr>
                    <wps:txbx>
                      <w:txbxContent>
                        <w:tbl>
                          <w:tblPr>
                            <w:tblW w:w="0" w:type="auto"/>
                            <w:tblLayout w:type="fixed"/>
                            <w:tblLook w:firstRow="1" w:lastRow="1" w:firstColumn="1" w:lastColumn="1" w:noHBand="1" w:noVBand="1" w:val="07E0"/>
                          </w:tblPr>
                          <w:tblGrid>
                            <w:gridCol w:w="1134"/>
                            <w:gridCol w:w="5244"/>
                          </w:tblGrid>
                          <w:tr w:rsidR="001D5A37" w14:paraId="71182CCE" w14:textId="77777777">
                            <w:trPr>
                              <w:trHeight w:val="200"/>
                            </w:trPr>
                            <w:tc>
                              <w:tcPr>
                                <w:tcW w:w="1134" w:type="dxa"/>
                              </w:tcPr>
                              <w:p w:rsidR="001D5A37" w:rsidRDefault="001D5A37" w14:paraId="24E52CCE" w14:textId="77777777"/>
                            </w:tc>
                            <w:tc>
                              <w:tcPr>
                                <w:tcW w:w="5244" w:type="dxa"/>
                              </w:tcPr>
                              <w:p w:rsidR="001D5A37" w:rsidRDefault="001D5A37" w14:paraId="06F49C2D" w14:textId="77777777"/>
                            </w:tc>
                          </w:tr>
                          <w:tr w:rsidR="001D5A37" w14:paraId="6F801103" w14:textId="77777777">
                            <w:trPr>
                              <w:trHeight w:val="240"/>
                            </w:trPr>
                            <w:tc>
                              <w:tcPr>
                                <w:tcW w:w="1134" w:type="dxa"/>
                              </w:tcPr>
                              <w:p w:rsidR="001D5A37" w:rsidRDefault="00233E62" w14:paraId="477BDF75" w14:textId="77777777">
                                <w:r>
                                  <w:t>Datum</w:t>
                                </w:r>
                              </w:p>
                            </w:tc>
                            <w:tc>
                              <w:tcPr>
                                <w:tcW w:w="5244" w:type="dxa"/>
                              </w:tcPr>
                              <w:p>
                                <w:r>
                                  <w:fldChar w:fldCharType="begin"/>
                                  <w:instrText xml:space="preserve"> DOCPROPERTY  "iDatum"  \* MERGEFORMAT </w:instrText>
                                  <w:fldChar w:fldCharType="separate"/>
                                </w:r>
                                <w:r>
                                  <w:t>9 oktober 2025</w:t>
                                </w:r>
                                <w:r>
                                  <w:fldChar w:fldCharType="end"/>
                                </w:r>
                              </w:p>
                            </w:tc>
                          </w:tr>
                          <w:tr w:rsidR="001D5A37" w14:paraId="040FE323" w14:textId="77777777">
                            <w:trPr>
                              <w:trHeight w:val="240"/>
                            </w:trPr>
                            <w:tc>
                              <w:tcPr>
                                <w:tcW w:w="1134" w:type="dxa"/>
                              </w:tcPr>
                              <w:p w:rsidR="001D5A37" w:rsidRDefault="00233E62" w14:paraId="1F19A2B1" w14:textId="77777777">
                                <w:r>
                                  <w:t>Betreft</w:t>
                                </w:r>
                              </w:p>
                            </w:tc>
                            <w:tc>
                              <w:tcPr>
                                <w:tcW w:w="5244" w:type="dxa"/>
                              </w:tcPr>
                              <w:p>
                                <w:r>
                                  <w:fldChar w:fldCharType="begin"/>
                                  <w:instrText xml:space="preserve"> DOCPROPERTY  "iOnderwerp"  \* MERGEFORMAT </w:instrText>
                                  <w:fldChar w:fldCharType="separate"/>
                                </w:r>
                                <w:r>
                                  <w:t>Tweede evaluatie detacheringsmeldplicht</w:t>
                                </w:r>
                                <w:r>
                                  <w:fldChar w:fldCharType="end"/>
                                </w:r>
                              </w:p>
                            </w:tc>
                          </w:tr>
                          <w:tr w:rsidR="001D5A37" w14:paraId="0B2FA2D1" w14:textId="77777777">
                            <w:trPr>
                              <w:trHeight w:val="200"/>
                            </w:trPr>
                            <w:tc>
                              <w:tcPr>
                                <w:tcW w:w="1134" w:type="dxa"/>
                              </w:tcPr>
                              <w:p w:rsidR="001D5A37" w:rsidRDefault="001D5A37" w14:paraId="70896571" w14:textId="77777777"/>
                            </w:tc>
                            <w:tc>
                              <w:tcPr>
                                <w:tcW w:w="5244" w:type="dxa"/>
                              </w:tcPr>
                              <w:p w:rsidR="001D5A37" w:rsidRDefault="001D5A37" w14:paraId="620594F0" w14:textId="77777777"/>
                            </w:tc>
                          </w:tr>
                        </w:tbl>
                        <w:p w:rsidR="00233E62" w:rsidRDefault="00233E62" w14:paraId="3D85E76B" w14:textId="77777777"/>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"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id="bd55b0e2-03a6-11ee-8f29-0242ac130005" o:spid="_x0000_s1032" stroked="f" filled="f">
              <v:textbox inset="0,0,0,0">
                <w:txbxContent>
                  <w:tbl>
                    <w:tblPr>
                      <w:tblW w:w="0" w:type="auto"/>
                      <w:tblLayout w:type="fixed"/>
                      <w:tblLook w:firstRow="1" w:lastRow="1" w:firstColumn="1" w:lastColumn="1" w:noHBand="1" w:noVBand="1" w:val="07E0"/>
                    </w:tblPr>
                    <w:tblGrid>
                      <w:gridCol w:w="1134"/>
                      <w:gridCol w:w="5244"/>
                    </w:tblGrid>
                    <w:tr w:rsidR="001D5A37" w14:paraId="71182CCE" w14:textId="77777777">
                      <w:trPr>
                        <w:trHeight w:val="200"/>
                      </w:trPr>
                      <w:tc>
                        <w:tcPr>
                          <w:tcW w:w="1134" w:type="dxa"/>
                        </w:tcPr>
                        <w:p w:rsidR="001D5A37" w:rsidRDefault="001D5A37" w14:paraId="24E52CCE" w14:textId="77777777"/>
                      </w:tc>
                      <w:tc>
                        <w:tcPr>
                          <w:tcW w:w="5244" w:type="dxa"/>
                        </w:tcPr>
                        <w:p w:rsidR="001D5A37" w:rsidRDefault="001D5A37" w14:paraId="06F49C2D" w14:textId="77777777"/>
                      </w:tc>
                    </w:tr>
                    <w:tr w:rsidR="001D5A37" w14:paraId="6F801103" w14:textId="77777777">
                      <w:trPr>
                        <w:trHeight w:val="240"/>
                      </w:trPr>
                      <w:tc>
                        <w:tcPr>
                          <w:tcW w:w="1134" w:type="dxa"/>
                        </w:tcPr>
                        <w:p w:rsidR="001D5A37" w:rsidRDefault="00233E62" w14:paraId="477BDF75" w14:textId="77777777">
                          <w:r>
                            <w:t>Datum</w:t>
                          </w:r>
                        </w:p>
                      </w:tc>
                      <w:tc>
                        <w:tcPr>
                          <w:tcW w:w="5244" w:type="dxa"/>
                        </w:tcPr>
                        <w:p>
                          <w:r>
                            <w:fldChar w:fldCharType="begin"/>
                            <w:instrText xml:space="preserve"> DOCPROPERTY  "iDatum"  \* MERGEFORMAT </w:instrText>
                            <w:fldChar w:fldCharType="separate"/>
                          </w:r>
                          <w:r>
                            <w:t>9 oktober 2025</w:t>
                          </w:r>
                          <w:r>
                            <w:fldChar w:fldCharType="end"/>
                          </w:r>
                        </w:p>
                      </w:tc>
                    </w:tr>
                    <w:tr w:rsidR="001D5A37" w14:paraId="040FE323" w14:textId="77777777">
                      <w:trPr>
                        <w:trHeight w:val="240"/>
                      </w:trPr>
                      <w:tc>
                        <w:tcPr>
                          <w:tcW w:w="1134" w:type="dxa"/>
                        </w:tcPr>
                        <w:p w:rsidR="001D5A37" w:rsidRDefault="00233E62" w14:paraId="1F19A2B1" w14:textId="77777777">
                          <w:r>
                            <w:t>Betreft</w:t>
                          </w:r>
                        </w:p>
                      </w:tc>
                      <w:tc>
                        <w:tcPr>
                          <w:tcW w:w="5244" w:type="dxa"/>
                        </w:tcPr>
                        <w:p>
                          <w:r>
                            <w:fldChar w:fldCharType="begin"/>
                            <w:instrText xml:space="preserve"> DOCPROPERTY  "iOnderwerp"  \* MERGEFORMAT </w:instrText>
                            <w:fldChar w:fldCharType="separate"/>
                          </w:r>
                          <w:r>
                            <w:t>Tweede evaluatie detacheringsmeldplicht</w:t>
                          </w:r>
                          <w:r>
                            <w:fldChar w:fldCharType="end"/>
                          </w:r>
                        </w:p>
                      </w:tc>
                    </w:tr>
                    <w:tr w:rsidR="001D5A37" w14:paraId="0B2FA2D1" w14:textId="77777777">
                      <w:trPr>
                        <w:trHeight w:val="200"/>
                      </w:trPr>
                      <w:tc>
                        <w:tcPr>
                          <w:tcW w:w="1134" w:type="dxa"/>
                        </w:tcPr>
                        <w:p w:rsidR="001D5A37" w:rsidRDefault="001D5A37" w14:paraId="70896571" w14:textId="77777777"/>
                      </w:tc>
                      <w:tc>
                        <w:tcPr>
                          <w:tcW w:w="5244" w:type="dxa"/>
                        </w:tcPr>
                        <w:p w:rsidR="001D5A37" w:rsidRDefault="001D5A37" w14:paraId="620594F0" w14:textId="77777777"/>
                      </w:tc>
                    </w:tr>
                  </w:tbl>
                  <w:p w:rsidR="00233E62" w:rsidRDefault="00233E62" w14:paraId="3D85E76B" w14:textId="77777777"/>
                </w:txbxContent>
              </v:textbox>
              <w10:wrap anchorx="page" anchory="page"/>
              <w10:anchorlock/>
            </v:shape>
          </w:pict>
        </mc:Fallback>
      </mc:AlternateContent>
    </w:r>
    <w:r>
      <w:rPr>
        <w:noProof/>
      </w:rPr>
      <mc:AlternateContent>
        <mc:Choice Requires="wps">
          <w:drawing>
            <wp:anchor distT="0" distB="0" distL="0" distR="0" simplePos="false" relativeHeight="251661312" behindDoc="false" locked="true" layoutInCell="true" allowOverlap="true" wp14:anchorId="14E74AB8" wp14:editId="082A2267">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a:graphicData uri="http://schemas.microsoft.com/office/word/2010/wordprocessingShape">
                  <wps:wsp>
                    <wps:cNvSpPr txBox="true"/>
                    <wps:spPr>
                      <a:xfrm>
                        <a:off x="0" y="0"/>
                        <a:ext cx="1257300" cy="180975"/>
                      </a:xfrm>
                      <a:prstGeom prst="rect">
                        <a:avLst/>
                      </a:prstGeom>
                      <a:noFill/>
                    </wps:spPr>
                    <wps:txbx>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"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id="bd4a9275-03a6-11ee-8f29-0242ac130005" o:spid="_x0000_s1033"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2301DC2"/>
    <w:multiLevelType w:val="multilevel"/>
    <w:tmpl w:val="A39B2CDE"/>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B10DF56"/>
    <w:multiLevelType w:val="multilevel"/>
    <w:tmpl w:val="41EDBE3D"/>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CAFBBC80"/>
    <w:multiLevelType w:val="multilevel"/>
    <w:tmpl w:val="DF1F12FB"/>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EB91B370"/>
    <w:multiLevelType w:val="multilevel"/>
    <w:tmpl w:val="7E2DDCA8"/>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AEE8D0F"/>
    <w:multiLevelType w:val="multilevel"/>
    <w:tmpl w:val="223DCAD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1B1310DE"/>
    <w:multiLevelType w:val="multilevel"/>
    <w:tmpl w:val="69CCAFD9"/>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9F9DA5A"/>
    <w:multiLevelType w:val="multilevel"/>
    <w:tmpl w:val="910A39C8"/>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1619A35"/>
    <w:multiLevelType w:val="multilevel"/>
    <w:tmpl w:val="1FB6B7C1"/>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89079303">
    <w:abstractNumId w:val="2"/>
  </w:num>
  <w:num w:numId="2" w16cid:durableId="1570842439">
    <w:abstractNumId w:val="3"/>
  </w:num>
  <w:num w:numId="3" w16cid:durableId="1187527632">
    <w:abstractNumId w:val="1"/>
  </w:num>
  <w:num w:numId="4" w16cid:durableId="1640837190">
    <w:abstractNumId w:val="4"/>
  </w:num>
  <w:num w:numId="5" w16cid:durableId="591663712">
    <w:abstractNumId w:val="6"/>
  </w:num>
  <w:num w:numId="6" w16cid:durableId="561915038">
    <w:abstractNumId w:val="7"/>
  </w:num>
  <w:num w:numId="7" w16cid:durableId="610165211">
    <w:abstractNumId w:val="0"/>
  </w:num>
  <w:num w:numId="8" w16cid:durableId="370620062">
    <w:abstractNumId w:val="5"/>
  </w:num>
</w:numbering>
</file>

<file path=word/settings.xml><?xml version="1.0" encoding="utf-8"?>
<w:setting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zoom w:percent="100"/>
  <w:removePersonalInformation/>
  <w:defaultTabStop w:val="708"/>
  <w:hyphenationZone w:val="425"/>
  <w:characterSpacingControl w:val="doNotCompress"/>
  <w:hdrShapeDefaults>
    <o:shapedefaults spidmax="2050"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A37"/>
    <w:rsid w:val="0001095E"/>
    <w:rsid w:val="00025304"/>
    <w:rsid w:val="00090B5B"/>
    <w:rsid w:val="00095352"/>
    <w:rsid w:val="00096C9E"/>
    <w:rsid w:val="000D703C"/>
    <w:rsid w:val="00176EA3"/>
    <w:rsid w:val="00195E76"/>
    <w:rsid w:val="001C16BC"/>
    <w:rsid w:val="001D5A37"/>
    <w:rsid w:val="00233E62"/>
    <w:rsid w:val="00236246"/>
    <w:rsid w:val="002F0043"/>
    <w:rsid w:val="00376C04"/>
    <w:rsid w:val="003E27DB"/>
    <w:rsid w:val="00417D8B"/>
    <w:rsid w:val="00430959"/>
    <w:rsid w:val="00492212"/>
    <w:rsid w:val="005027F3"/>
    <w:rsid w:val="005305A5"/>
    <w:rsid w:val="005B74AA"/>
    <w:rsid w:val="00627EE4"/>
    <w:rsid w:val="006C1BFD"/>
    <w:rsid w:val="006D17CC"/>
    <w:rsid w:val="00701132"/>
    <w:rsid w:val="00732072"/>
    <w:rsid w:val="0074048A"/>
    <w:rsid w:val="00753DE6"/>
    <w:rsid w:val="00784F50"/>
    <w:rsid w:val="007D3320"/>
    <w:rsid w:val="008612CC"/>
    <w:rsid w:val="00877D33"/>
    <w:rsid w:val="008C6D88"/>
    <w:rsid w:val="00967D2D"/>
    <w:rsid w:val="009825B8"/>
    <w:rsid w:val="00987E91"/>
    <w:rsid w:val="009B0ECB"/>
    <w:rsid w:val="009D0548"/>
    <w:rsid w:val="009D3808"/>
    <w:rsid w:val="009E1773"/>
    <w:rsid w:val="00A0221C"/>
    <w:rsid w:val="00A137AC"/>
    <w:rsid w:val="00A93CE7"/>
    <w:rsid w:val="00AC225B"/>
    <w:rsid w:val="00B23313"/>
    <w:rsid w:val="00B43FEE"/>
    <w:rsid w:val="00B647AA"/>
    <w:rsid w:val="00BF66F1"/>
    <w:rsid w:val="00C168CB"/>
    <w:rsid w:val="00C67669"/>
    <w:rsid w:val="00C70CB2"/>
    <w:rsid w:val="00CD545E"/>
    <w:rsid w:val="00CE387E"/>
    <w:rsid w:val="00D10281"/>
    <w:rsid w:val="00E07CFD"/>
    <w:rsid w:val="00E26D05"/>
    <w:rsid w:val="00EC28E8"/>
    <w:rsid w:val="00EE1204"/>
    <w:rsid w:val="00FA1854"/>
    <w:rsid w:val="00FA7126"/>
    <w:rsid w:val="00FC56C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spidmax="2050" v:ext="edit"/>
    <o:shapelayout v:ext="edit">
      <o:idmap data="2" v:ext="edit"/>
    </o:shapelayout>
  </w:shapeDefaults>
  <w:decimalSymbol w:val=","/>
  <w:listSeparator w:val=";"/>
  <w14:docId w14:val="54EEB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tabs>
        <w:tab w:val="num" w:pos="360"/>
      </w:tabs>
      <w:spacing w:line="240" w:lineRule="exact"/>
      <w:ind w:left="0" w:firstLine="0"/>
    </w:pPr>
  </w:style>
  <w:style w:type="paragraph" w:customStyle="1" w:styleId="Nummeringstreepje">
    <w:name w:val="Nummering streepje"/>
    <w:basedOn w:val="Standaard"/>
    <w:next w:val="Standaard"/>
    <w:pPr>
      <w:numPr>
        <w:ilvl w:val="3"/>
        <w:numId w:val="1"/>
      </w:numPr>
      <w:tabs>
        <w:tab w:val="num" w:pos="360"/>
      </w:tabs>
      <w:spacing w:line="240" w:lineRule="exact"/>
      <w:ind w:left="0" w:firstLine="0"/>
    </w:pPr>
  </w:style>
  <w:style w:type="paragraph" w:customStyle="1" w:styleId="Nummeringzondernummer">
    <w:name w:val="Nummering zonder nummer"/>
    <w:basedOn w:val="Standaard"/>
    <w:next w:val="Standaard"/>
    <w:pPr>
      <w:numPr>
        <w:ilvl w:val="2"/>
        <w:numId w:val="1"/>
      </w:numPr>
      <w:tabs>
        <w:tab w:val="num" w:pos="360"/>
      </w:tabs>
      <w:spacing w:line="240" w:lineRule="exact"/>
      <w:ind w:left="0" w:firstLine="0"/>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aliases w:val="single space,FOOTNOTES,fn,Footnote Text Char Char Char Char,Footnote Text Char Char Char,footnote text,ADB,Footnote Text Char Char Char Char Char,Footnote Text Char Char1,Footnote Text Char Char Char Char Char Char Char,Geneva 9,Boston 10"/>
    <w:basedOn w:val="Standaard"/>
    <w:link w:val="VoetnoottekstChar"/>
    <w:uiPriority w:val="99"/>
    <w:semiHidden/>
    <w:unhideWhenUsed/>
    <w:qFormat/>
    <w:rsid w:val="00EC28E8"/>
    <w:pPr>
      <w:spacing w:line="240" w:lineRule="auto"/>
    </w:pPr>
    <w:rPr>
      <w:sz w:val="20"/>
      <w:szCs w:val="20"/>
    </w:rPr>
  </w:style>
  <w:style w:type="character" w:customStyle="1" w:styleId="VoetnoottekstChar">
    <w:name w:val="Voetnoottekst Char"/>
    <w:aliases w:val="single space Char,FOOTNOTES Char,fn Char,Footnote Text Char Char Char Char Char1,Footnote Text Char Char Char Char1,footnote text Char,ADB Char,Footnote Text Char Char Char Char Char Char,Footnote Text Char Char1 Char,Geneva 9 Char"/>
    <w:basedOn w:val="Standaardalinea-lettertype"/>
    <w:link w:val="Voetnoottekst"/>
    <w:uiPriority w:val="99"/>
    <w:semiHidden/>
    <w:rsid w:val="00EC28E8"/>
    <w:rPr>
      <w:rFonts w:ascii="Verdana" w:hAnsi="Verdana"/>
      <w:color w:val="000000"/>
    </w:rPr>
  </w:style>
  <w:style w:type="character" w:styleId="Voetnootmarkering">
    <w:name w:val="footnote reference"/>
    <w:aliases w:val="Footnote Reference Superscript,Footnote symbol,Footnote Reference/,Footnote Reference text,Voetnootverwijzing,footnote ref,FR,Fußnotenzeichen diss neu,Times 10 Point,Exposant 3 Point,Odwołanie przypisu,number,SUPERS,note TESI,Nota,fr,o"/>
    <w:basedOn w:val="Standaardalinea-lettertype"/>
    <w:link w:val="FootnoteReferenceCharChar1"/>
    <w:uiPriority w:val="99"/>
    <w:unhideWhenUsed/>
    <w:qFormat/>
    <w:rsid w:val="00EC28E8"/>
    <w:rPr>
      <w:vertAlign w:val="superscript"/>
    </w:rPr>
  </w:style>
  <w:style w:type="character" w:styleId="Verwijzingopmerking">
    <w:name w:val="annotation reference"/>
    <w:basedOn w:val="Standaardalinea-lettertype"/>
    <w:uiPriority w:val="99"/>
    <w:semiHidden/>
    <w:unhideWhenUsed/>
    <w:rsid w:val="00EC28E8"/>
    <w:rPr>
      <w:sz w:val="16"/>
      <w:szCs w:val="16"/>
    </w:rPr>
  </w:style>
  <w:style w:type="paragraph" w:styleId="Tekstopmerking">
    <w:name w:val="annotation text"/>
    <w:basedOn w:val="Standaard"/>
    <w:link w:val="TekstopmerkingChar"/>
    <w:uiPriority w:val="99"/>
    <w:unhideWhenUsed/>
    <w:rsid w:val="00EC28E8"/>
    <w:pPr>
      <w:spacing w:line="240" w:lineRule="auto"/>
    </w:pPr>
    <w:rPr>
      <w:sz w:val="20"/>
      <w:szCs w:val="20"/>
    </w:rPr>
  </w:style>
  <w:style w:type="character" w:customStyle="1" w:styleId="TekstopmerkingChar">
    <w:name w:val="Tekst opmerking Char"/>
    <w:basedOn w:val="Standaardalinea-lettertype"/>
    <w:link w:val="Tekstopmerking"/>
    <w:uiPriority w:val="99"/>
    <w:rsid w:val="00EC28E8"/>
    <w:rPr>
      <w:rFonts w:ascii="Verdana" w:hAnsi="Verdana"/>
      <w:color w:val="000000"/>
    </w:rPr>
  </w:style>
  <w:style w:type="paragraph" w:customStyle="1" w:styleId="FootnoteReferenceCharChar1">
    <w:name w:val="Footnote Reference Char Char1"/>
    <w:aliases w:val="Footnote Reference Char Char Char Char Char,Car Char Car Char Car Char Char Char1 Char Char Char,Car Char Car Char Car Char Char Char Char Char Char Char Char Char Char Char"/>
    <w:basedOn w:val="Standaard"/>
    <w:link w:val="Voetnootmarkering"/>
    <w:uiPriority w:val="99"/>
    <w:rsid w:val="00EC28E8"/>
    <w:pPr>
      <w:autoSpaceDE w:val="0"/>
      <w:spacing w:after="160" w:line="240" w:lineRule="exact"/>
      <w:jc w:val="both"/>
      <w:textAlignment w:val="auto"/>
    </w:pPr>
    <w:rPr>
      <w:rFonts w:ascii="Times New Roman" w:hAnsi="Times New Roman"/>
      <w:color w:val="auto"/>
      <w:sz w:val="20"/>
      <w:szCs w:val="20"/>
      <w:vertAlign w:val="superscript"/>
    </w:rPr>
  </w:style>
  <w:style w:type="paragraph" w:styleId="Revisie">
    <w:name w:val="Revision"/>
    <w:hidden/>
    <w:uiPriority w:val="99"/>
    <w:semiHidden/>
    <w:rsid w:val="00B647AA"/>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058929">
      <w:bodyDiv w:val="1"/>
      <w:marLeft w:val="0"/>
      <w:marRight w:val="0"/>
      <w:marTop w:val="0"/>
      <w:marBottom w:val="0"/>
      <w:divBdr>
        <w:top w:val="none" w:sz="0" w:space="0" w:color="auto"/>
        <w:left w:val="none" w:sz="0" w:space="0" w:color="auto"/>
        <w:bottom w:val="none" w:sz="0" w:space="0" w:color="auto"/>
        <w:right w:val="none" w:sz="0" w:space="0" w:color="auto"/>
      </w:divBdr>
    </w:div>
    <w:div w:id="3343096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
    <Relationship TargetMode="External" Target="https://www.postedworkers.nl/werkgever" Type="http://schemas.openxmlformats.org/officeDocument/2006/relationships/hyperlink" Id="rId1"/>
</Relationships>

</file>

<file path=word/_rels/header3.xml.rels><?xml version="1.0" encoding="UTF-8" standalone="yes"?>
<Relationships xmlns="http://schemas.openxmlformats.org/package/2006/relationships">
    <Relationship Target="media/image1.png" Type="http://schemas.openxmlformats.org/officeDocument/2006/relationships/image" Id="rId1"/>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properties="http://schemas.openxmlformats.org/officeDocument/2006/extended-properties" xmlns:ap="http://schemas.openxmlformats.org/officeDocument/2006/extended-properties">
  <properties:Pages>2</properties:Pages>
  <properties:Words>764</properties:Words>
  <properties:Characters>4208</properties:Characters>
  <properties:Lines>35</properties:Lines>
  <properties:Paragraphs>9</properties:Paragraphs>
  <properties:ScaleCrop>false</properties:ScaleCrop>
  <properties:HeadingPairs>
    <vt:vector baseType="variant" size="2">
      <vt:variant>
        <vt:lpstr>Titel</vt:lpstr>
      </vt:variant>
      <vt:variant>
        <vt:i4>1</vt:i4>
      </vt:variant>
    </vt:vector>
  </properties:HeadingPairs>
  <properties:TitlesOfParts>
    <vt:vector baseType="lpstr" size="1">
      <vt:lpstr>Brief Kamer - Tweede evaluatie detacheringsmeldplicht</vt:lpstr>
    </vt:vector>
  </properties:TitlesOfParts>
  <properties:LinksUpToDate>false</properties:LinksUpToDate>
  <properties:CharactersWithSpaces>4963</properties:CharactersWithSpaces>
  <properties:SharedDoc>false</properties:SharedDoc>
  <properties:DocSecurity>0</properties:DocSecurity>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2025-09-23T13:21:00.0000000Z</dcterms:created>
  <dc:creator/>
  <lastModifiedBy/>
  <lastPrinted>2025-09-23T13:23:00.0000000Z</lastPrinted>
  <dcterms:modified xsi:type="dcterms:W3CDTF">2025-10-09T15:12:00.0000000Z</dcterms:modified>
  <revision/>
  <dc:title/>
  <dc:description>------------------------</dc:description>
  <dc:subject/>
  <keywords/>
  <version/>
  <category/>
</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Identifier">
    <vt:lpwstr/>
  </prop:property>
  <prop:property fmtid="{D5CDD505-2E9C-101B-9397-08002B2CF9AE}" pid="3" name="URL">
    <vt:lpwstr/>
  </prop:property>
  <prop:property fmtid="{D5CDD505-2E9C-101B-9397-08002B2CF9AE}" pid="4" name="Documentsoort">
    <vt:lpwstr>Brief Kamer - Tweede evaluatie detacheringsmeldplicht</vt:lpwstr>
  </prop:property>
  <prop:property fmtid="{D5CDD505-2E9C-101B-9397-08002B2CF9AE}" pid="5" name="Publicatiedatum">
    <vt:lpwstr/>
  </prop:property>
  <prop:property fmtid="{D5CDD505-2E9C-101B-9397-08002B2CF9AE}" pid="6" name="Verantwoordelijke organisatie">
    <vt:lpwstr>Directoraat-Generaal Werk</vt:lpwstr>
  </prop:property>
  <prop:property fmtid="{D5CDD505-2E9C-101B-9397-08002B2CF9AE}" pid="7" name="Taal">
    <vt:lpwstr>nl_NL</vt:lpwstr>
  </prop:property>
  <prop:property fmtid="{D5CDD505-2E9C-101B-9397-08002B2CF9AE}" pid="8" name="Inhoudsindicatie">
    <vt:lpwstr/>
  </prop:property>
  <prop:property fmtid="{D5CDD505-2E9C-101B-9397-08002B2CF9AE}" pid="9" name="Status">
    <vt:lpwstr/>
  </prop:property>
  <prop:property fmtid="{D5CDD505-2E9C-101B-9397-08002B2CF9AE}" pid="10" name="Aan">
    <vt:lpwstr/>
  </prop:property>
  <prop:property fmtid="{D5CDD505-2E9C-101B-9397-08002B2CF9AE}" pid="11" name="Van">
    <vt:lpwstr/>
  </prop:property>
  <prop:property fmtid="{D5CDD505-2E9C-101B-9397-08002B2CF9AE}" pid="12" name="Datum">
    <vt:lpwstr/>
  </prop:property>
  <prop:property fmtid="{D5CDD505-2E9C-101B-9397-08002B2CF9AE}" pid="13" name="Opgesteld door, Naam">
    <vt:lpwstr>A.L. Kerkstra</vt:lpwstr>
  </prop:property>
  <prop:property fmtid="{D5CDD505-2E9C-101B-9397-08002B2CF9AE}" pid="14" name="Opgesteld door, Telefoonnummer">
    <vt:lpwstr>070 333 44 44</vt:lpwstr>
  </prop:property>
  <prop:property fmtid="{D5CDD505-2E9C-101B-9397-08002B2CF9AE}" pid="15" name="Kenmerk">
    <vt:lpwstr/>
  </prop:property>
  <prop:property fmtid="{D5CDD505-2E9C-101B-9397-08002B2CF9AE}" pid="16" name="Rubricering">
    <vt:lpwstr/>
  </prop:property>
  <prop:property fmtid="{D5CDD505-2E9C-101B-9397-08002B2CF9AE}" pid="17" name="Vertrouwelijkheidsniveau">
    <vt:lpwstr/>
  </prop:property>
  <prop:property fmtid="{D5CDD505-2E9C-101B-9397-08002B2CF9AE}" pid="18" name="Markering">
    <vt:lpwstr/>
  </prop:property>
  <prop:property fmtid="{D5CDD505-2E9C-101B-9397-08002B2CF9AE}" pid="19" name="Custom 1">
    <vt:lpwstr/>
  </prop:property>
  <prop:property fmtid="{D5CDD505-2E9C-101B-9397-08002B2CF9AE}" pid="20" name="Custom 2">
    <vt:lpwstr/>
  </prop:property>
  <prop:property fmtid="{D5CDD505-2E9C-101B-9397-08002B2CF9AE}" pid="21" name="Custom 3">
    <vt:lpwstr/>
  </prop:property>
  <prop:property fmtid="{D5CDD505-2E9C-101B-9397-08002B2CF9AE}" pid="22" name="Custom 4">
    <vt:lpwstr/>
  </prop:property>
  <prop:property fmtid="{D5CDD505-2E9C-101B-9397-08002B2CF9AE}" pid="23" name="Custom 5">
    <vt:lpwstr/>
  </prop:property>
  <prop:property fmtid="{D5CDD505-2E9C-101B-9397-08002B2CF9AE}" pid="24" name="Aard document">
    <vt:lpwstr/>
  </prop:property>
  <prop:property fmtid="{D5CDD505-2E9C-101B-9397-08002B2CF9AE}" pid="25" name="Taakverzoek">
    <vt:lpwstr/>
  </prop:property>
  <prop:property fmtid="{D5CDD505-2E9C-101B-9397-08002B2CF9AE}" pid="26" name="VA_Niet openbaar">
    <vt:lpwstr/>
  </prop:property>
  <prop:property fmtid="{D5CDD505-2E9C-101B-9397-08002B2CF9AE}" pid="27" name="Informatiecategorie Beleidslijn">
    <vt:lpwstr/>
  </prop:property>
  <prop:property fmtid="{D5CDD505-2E9C-101B-9397-08002B2CF9AE}" pid="28" name="Docgensjabloon">
    <vt:lpwstr>DocGen_Brief Kamer_nl_NL</vt:lpwstr>
  </prop:property>
  <prop:property fmtid="{D5CDD505-2E9C-101B-9397-08002B2CF9AE}" pid="29" name="iAdressering">
    <vt:lpwstr/>
  </prop:property>
  <prop:property fmtid="{D5CDD505-2E9C-101B-9397-08002B2CF9AE}" pid="30" name="iBijlagen">
    <vt:lpwstr>1</vt:lpwstr>
  </prop:property>
  <prop:property fmtid="{D5CDD505-2E9C-101B-9397-08002B2CF9AE}" pid="31" name="iCC">
    <vt:lpwstr/>
  </prop:property>
  <prop:property fmtid="{D5CDD505-2E9C-101B-9397-08002B2CF9AE}" pid="32" name="iDatum">
    <vt:lpwstr>9 oktober 2025</vt:lpwstr>
  </prop:property>
  <prop:property fmtid="{D5CDD505-2E9C-101B-9397-08002B2CF9AE}" pid="33" name="iKixcode">
    <vt:lpwstr/>
  </prop:property>
  <prop:property fmtid="{D5CDD505-2E9C-101B-9397-08002B2CF9AE}" pid="34" name="iNr">
    <vt:lpwstr/>
  </prop:property>
  <prop:property fmtid="{D5CDD505-2E9C-101B-9397-08002B2CF9AE}" pid="35" name="iOnderwerp">
    <vt:lpwstr>Tweede evaluatie detacheringsmeldplicht</vt:lpwstr>
  </prop:property>
  <prop:property fmtid="{D5CDD505-2E9C-101B-9397-08002B2CF9AE}" pid="36" name="iOnsKenmerk">
    <vt:lpwstr>2025-0000231774</vt:lpwstr>
  </prop:property>
  <prop:property fmtid="{D5CDD505-2E9C-101B-9397-08002B2CF9AE}" pid="37" name="iPlaats">
    <vt:lpwstr/>
  </prop:property>
  <prop:property fmtid="{D5CDD505-2E9C-101B-9397-08002B2CF9AE}" pid="38" name="iPostcode">
    <vt:lpwstr/>
  </prop:property>
  <prop:property fmtid="{D5CDD505-2E9C-101B-9397-08002B2CF9AE}" pid="39" name="iStraat">
    <vt:lpwstr/>
  </prop:property>
  <prop:property fmtid="{D5CDD505-2E9C-101B-9397-08002B2CF9AE}" pid="40" name="iToev">
    <vt:lpwstr/>
  </prop:property>
  <prop:property fmtid="{D5CDD505-2E9C-101B-9397-08002B2CF9AE}" pid="41" name="iUwBrief">
    <vt:lpwstr/>
  </prop:property>
</prop:Properties>
</file>