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12B6" w:rsidP="00F112B6" w:rsidRDefault="00F112B6" w14:paraId="251AEB7E" w14:textId="77777777">
      <w:pPr>
        <w:pStyle w:val="Kop1"/>
        <w:rPr>
          <w:rFonts w:ascii="Arial" w:hAnsi="Arial" w:eastAsia="Times New Roman" w:cs="Arial"/>
        </w:rPr>
      </w:pPr>
      <w:r>
        <w:rPr>
          <w:rStyle w:val="Zwaar"/>
          <w:rFonts w:ascii="Arial" w:hAnsi="Arial" w:eastAsia="Times New Roman" w:cs="Arial"/>
          <w:b w:val="0"/>
          <w:bCs w:val="0"/>
        </w:rPr>
        <w:t>Mededelingen</w:t>
      </w:r>
    </w:p>
    <w:p w:rsidR="00F112B6" w:rsidP="00F112B6" w:rsidRDefault="00F112B6" w14:paraId="14C914C5"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Campen</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112B6" w:rsidP="00F112B6" w:rsidRDefault="00F112B6" w14:paraId="012E9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F112B6" w:rsidP="00F112B6" w:rsidRDefault="00F112B6" w14:paraId="730F17AB"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F112B6" w:rsidP="00F112B6" w:rsidRDefault="00F112B6" w14:paraId="250BF8DB"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F112B6" w:rsidP="00F112B6" w:rsidRDefault="00F112B6" w14:paraId="5756A0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r>
        <w:rPr>
          <w:rFonts w:ascii="Arial" w:hAnsi="Arial" w:eastAsia="Times New Roman" w:cs="Arial"/>
          <w:sz w:val="22"/>
          <w:szCs w:val="22"/>
        </w:rPr>
        <w:br/>
      </w:r>
      <w:r>
        <w:rPr>
          <w:rFonts w:ascii="Arial" w:hAnsi="Arial" w:eastAsia="Times New Roman" w:cs="Arial"/>
          <w:sz w:val="22"/>
          <w:szCs w:val="22"/>
        </w:rPr>
        <w:br/>
        <w:t>Ik stel bij deze regeling van werkzaamheden voor hedenavond ook te stemmen over de volgende aangehouden moties:</w:t>
      </w:r>
    </w:p>
    <w:p w:rsidR="00F112B6" w:rsidP="00F112B6" w:rsidRDefault="00F112B6" w14:paraId="315D2DB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/Stoffer (27625, nr. 677);</w:t>
      </w:r>
    </w:p>
    <w:p w:rsidR="00F112B6" w:rsidP="00F112B6" w:rsidRDefault="00F112B6" w14:paraId="5EB058B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/De Hoop (32847, nr. 1356);</w:t>
      </w:r>
    </w:p>
    <w:p w:rsidR="00F112B6" w:rsidP="00F112B6" w:rsidRDefault="00F112B6" w14:paraId="2E475E8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 Joseph (27529, nr. 342);</w:t>
      </w:r>
    </w:p>
    <w:p w:rsidR="00F112B6" w:rsidP="00F112B6" w:rsidRDefault="00F112B6" w14:paraId="030183C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(36247, nr. 9);</w:t>
      </w:r>
    </w:p>
    <w:p w:rsidR="00F112B6" w:rsidP="00F112B6" w:rsidRDefault="00F112B6" w14:paraId="6C287DD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 (36755, nr. 40);</w:t>
      </w:r>
    </w:p>
    <w:p w:rsidR="00F112B6" w:rsidP="00F112B6" w:rsidRDefault="00F112B6" w14:paraId="6870B58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(25657, nr. 370);</w:t>
      </w:r>
    </w:p>
    <w:p w:rsidR="00F112B6" w:rsidP="00F112B6" w:rsidRDefault="00F112B6" w14:paraId="46F1597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(19637, nr. 3419);</w:t>
      </w:r>
    </w:p>
    <w:p w:rsidR="00F112B6" w:rsidP="00F112B6" w:rsidRDefault="00F112B6" w14:paraId="3401ADA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(22343, nr. 423);</w:t>
      </w:r>
    </w:p>
    <w:p w:rsidR="00F112B6" w:rsidP="00F112B6" w:rsidRDefault="00F112B6" w14:paraId="3F70AD5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(35207, nr. 85);</w:t>
      </w:r>
    </w:p>
    <w:p w:rsidR="00F112B6" w:rsidP="00F112B6" w:rsidRDefault="00F112B6" w14:paraId="60B61D1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(32317, nr. 915);</w:t>
      </w:r>
    </w:p>
    <w:p w:rsidR="00F112B6" w:rsidP="00F112B6" w:rsidRDefault="00F112B6" w14:paraId="4586262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(31288, nr. 1125);</w:t>
      </w:r>
    </w:p>
    <w:p w:rsidR="00F112B6" w:rsidP="00F112B6" w:rsidRDefault="00F112B6" w14:paraId="4672DEF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(25424, nr. 740);</w:t>
      </w:r>
    </w:p>
    <w:p w:rsidR="00F112B6" w:rsidP="00F112B6" w:rsidRDefault="00F112B6" w14:paraId="3FDF9A8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motie-Ceder/Van Nispen (36332, nr. 43);</w:t>
      </w:r>
    </w:p>
    <w:p w:rsidR="00F112B6" w:rsidP="00F112B6" w:rsidRDefault="00F112B6" w14:paraId="00389BE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(30573, nr. 235).</w:t>
      </w:r>
    </w:p>
    <w:p w:rsidR="00F112B6" w:rsidP="00F112B6" w:rsidRDefault="00F112B6" w14:paraId="16C23C8C"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 de Wijziging van de Geneesmiddelenwet in verband met het mogelijk maken van het gebruik van digitale communicatiemiddelen voor het geven van voorlichting bij de verkoop van UAD-geneesmiddelen (36716).</w:t>
      </w:r>
      <w:r>
        <w:rPr>
          <w:rFonts w:ascii="Arial" w:hAnsi="Arial" w:eastAsia="Times New Roman" w:cs="Arial"/>
          <w:sz w:val="22"/>
          <w:szCs w:val="22"/>
        </w:rPr>
        <w:br/>
      </w:r>
      <w:r>
        <w:rPr>
          <w:rFonts w:ascii="Arial" w:hAnsi="Arial" w:eastAsia="Times New Roman" w:cs="Arial"/>
          <w:sz w:val="22"/>
          <w:szCs w:val="22"/>
        </w:rPr>
        <w:br/>
        <w:t>Ik stel voor toestemming te verlenen aan de vaste commissie voor Digitale Zaken voor het houden van een wetgevingsoverleg met stenografisch verslag op maandag 2 maart 2026 van 10.00 uur tot 17.00 uur over de begrotingsonderdelen die zien op digitalisering.</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F112B6" w:rsidP="00F112B6" w:rsidRDefault="00F112B6" w14:paraId="349986D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tweeminutendebat Uitwerking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over in gesprek gaan met het veld over een vereenvoudiging van de beroepen- en </w:t>
      </w:r>
      <w:proofErr w:type="spellStart"/>
      <w:r>
        <w:rPr>
          <w:rFonts w:ascii="Arial" w:hAnsi="Arial" w:eastAsia="Times New Roman" w:cs="Arial"/>
          <w:sz w:val="22"/>
          <w:szCs w:val="22"/>
        </w:rPr>
        <w:t>opleidingenstructuur</w:t>
      </w:r>
      <w:proofErr w:type="spellEnd"/>
      <w:r>
        <w:rPr>
          <w:rFonts w:ascii="Arial" w:hAnsi="Arial" w:eastAsia="Times New Roman" w:cs="Arial"/>
          <w:sz w:val="22"/>
          <w:szCs w:val="22"/>
        </w:rPr>
        <w:t xml:space="preserve"> (29282, nr. 613), met als eerste spreker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F112B6" w:rsidP="00F112B6" w:rsidRDefault="00F112B6" w14:paraId="00D71FB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Hulp- en geneesmiddelenbeleid (CD d.d. 01/10), met als eerste spreker het lid Claassen van de PVV.</w:t>
      </w:r>
    </w:p>
    <w:p w:rsidR="00F112B6" w:rsidP="00F112B6" w:rsidRDefault="00F112B6" w14:paraId="57E75B5B"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36740-VIII-13; 36740-VII-32; 36708-20; 36704-71; 36704-56.</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36180-173; 36180-171; 36180-172; 36180-136; 26448-848; 29247-463; 29247-464; 29247-462; 29247-461; 29247-460; 29247-458; 2024Z12087; 29247-455; 29247-454; 29247-395; 31765-840; 31865-285; 19637-3471; 19637-3470; 30952-483; 2025Z17407; 36800-VII-5; 21501-07-2134; 36800-I-3; 36471-111; 21501-07-2133; 21501-34-442; 36600-VIII-182; 30420-432; 36804-1; 28165-465; 22112-4019; 36600-49; 31935-94; 29362-384; 29544-1283; 36600-L-22; 33043-118; 33009-165; 36600-XIII-65; 35334-403; 35334-394; 32637-694; 29826-257; 36600-L-7; 31409-481; 36800-VIII-5; 36800-VIII-4; 36178-21; 22112-4168; 32813-1532; 31271-40; 32735-404; 32735-403; 32735-405; 32735-402; 31985-106; 21501-02-3221; 31985-101; 21501-02-3214; 29247-465; 31765-945; 19637-3474; 27062-144; 24587-1068; 31936-1246; 29398-1184; 36045-215; 36045-214; 21501-28-289; 32637-707; 32637-706; 32637-705; 36032-(R2162)-10; 36600-IV-71; 29653-66; 34773-32; 36600-IV-64; 21501-20-2266; 21501-30-678; 29502-198; 36637-4; 2025Z16017; 36479-17; 31293-827; 36479-16; 31332-109; 31293-784; 31293-833; 27923-512; 31293-775; 33223-8; 27923-510; 36272-19; 31293-828; 31293-829; 31293-830; 31293-832; 27923-514; 30252-207; 25422-308; 28089-340; 28089-337; 25422-309; 28684-785; 25834-198; 28089-335; 35334-407; 35334-406; 28089-336; 25422-307; 30015-131; 29383-436; 22343-428; 32645-157; 35334-398; 23530-151; 33836-124; 2025Z17434; 2025Z17502; 26485-455; 29628-1297; 30950-464; 36178-19; 29628-1280; 26643-1373; 33561-91; 33561-85; 33561-90; 33561-88; 33561-87; 33561-84; 32855-41; 31524-672; 31524-675; 31524-625; 31288-1189; 31524-667; 31524-658; 29240-158; 31524-671; 31524-676; 31524-657; 31524-639; 31524-627; 31524-673; 31524-655; 31524-674; 26695-145; 22054-462; 27925-1009; 29521-496; 28676-505; 29521-495; 29477-949; 29477-946; 29477-948; 29477-945; 29477-947; 32793-853; 29477-943; 29477-944; 29477-941; 29477-942; 32805-188; 29477-938; 29477-940; 29477-937; 29477-939; 33578-160; 29477-935; 29477-933; 29477-926; 29477-918; 29477-934; 29477-921; 29477-925; 29477-924; 29477-922; 29477-914; 29477-915; 29477-920; 29477-917; 32805-185; 29477-912; 29477-911; 29477-907; 29477-910; 29477-906; 29509-84; 29477-904; 29477-905; 29477-903; 35844-12.</w:t>
      </w:r>
    </w:p>
    <w:p w:rsidR="00F112B6" w:rsidP="00F112B6" w:rsidRDefault="00F112B6" w14:paraId="61A8A9A5"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F112B6" w:rsidP="00F112B6" w:rsidRDefault="00F112B6" w14:paraId="1E8100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deze regeling van werkzaamheden.</w:t>
      </w:r>
    </w:p>
    <w:p w:rsidR="00A14237" w:rsidRDefault="00A14237" w14:paraId="0E28409F"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AA6"/>
    <w:multiLevelType w:val="multilevel"/>
    <w:tmpl w:val="64F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2696F"/>
    <w:multiLevelType w:val="multilevel"/>
    <w:tmpl w:val="26B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522324">
    <w:abstractNumId w:val="0"/>
  </w:num>
  <w:num w:numId="2" w16cid:durableId="202212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B6"/>
    <w:rsid w:val="0093712D"/>
    <w:rsid w:val="00A14237"/>
    <w:rsid w:val="00F11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1F62"/>
  <w15:chartTrackingRefBased/>
  <w15:docId w15:val="{8805F36F-812A-431C-95D4-E29BEB9D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12B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112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112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112B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112B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112B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112B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12B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12B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12B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12B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112B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112B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112B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112B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112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12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12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12B6"/>
    <w:rPr>
      <w:rFonts w:eastAsiaTheme="majorEastAsia" w:cstheme="majorBidi"/>
      <w:color w:val="272727" w:themeColor="text1" w:themeTint="D8"/>
    </w:rPr>
  </w:style>
  <w:style w:type="paragraph" w:styleId="Titel">
    <w:name w:val="Title"/>
    <w:basedOn w:val="Standaard"/>
    <w:next w:val="Standaard"/>
    <w:link w:val="TitelChar"/>
    <w:uiPriority w:val="10"/>
    <w:qFormat/>
    <w:rsid w:val="00F112B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12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12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12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12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12B6"/>
    <w:rPr>
      <w:i/>
      <w:iCs/>
      <w:color w:val="404040" w:themeColor="text1" w:themeTint="BF"/>
    </w:rPr>
  </w:style>
  <w:style w:type="paragraph" w:styleId="Lijstalinea">
    <w:name w:val="List Paragraph"/>
    <w:basedOn w:val="Standaard"/>
    <w:uiPriority w:val="34"/>
    <w:qFormat/>
    <w:rsid w:val="00F112B6"/>
    <w:pPr>
      <w:ind w:left="720"/>
      <w:contextualSpacing/>
    </w:pPr>
  </w:style>
  <w:style w:type="character" w:styleId="Intensievebenadrukking">
    <w:name w:val="Intense Emphasis"/>
    <w:basedOn w:val="Standaardalinea-lettertype"/>
    <w:uiPriority w:val="21"/>
    <w:qFormat/>
    <w:rsid w:val="00F112B6"/>
    <w:rPr>
      <w:i/>
      <w:iCs/>
      <w:color w:val="2F5496" w:themeColor="accent1" w:themeShade="BF"/>
    </w:rPr>
  </w:style>
  <w:style w:type="paragraph" w:styleId="Duidelijkcitaat">
    <w:name w:val="Intense Quote"/>
    <w:basedOn w:val="Standaard"/>
    <w:next w:val="Standaard"/>
    <w:link w:val="DuidelijkcitaatChar"/>
    <w:uiPriority w:val="30"/>
    <w:qFormat/>
    <w:rsid w:val="00F11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112B6"/>
    <w:rPr>
      <w:i/>
      <w:iCs/>
      <w:color w:val="2F5496" w:themeColor="accent1" w:themeShade="BF"/>
    </w:rPr>
  </w:style>
  <w:style w:type="character" w:styleId="Intensieveverwijzing">
    <w:name w:val="Intense Reference"/>
    <w:basedOn w:val="Standaardalinea-lettertype"/>
    <w:uiPriority w:val="32"/>
    <w:qFormat/>
    <w:rsid w:val="00F112B6"/>
    <w:rPr>
      <w:b/>
      <w:bCs/>
      <w:smallCaps/>
      <w:color w:val="2F5496" w:themeColor="accent1" w:themeShade="BF"/>
      <w:spacing w:val="5"/>
    </w:rPr>
  </w:style>
  <w:style w:type="character" w:styleId="Zwaar">
    <w:name w:val="Strong"/>
    <w:basedOn w:val="Standaardalinea-lettertype"/>
    <w:uiPriority w:val="22"/>
    <w:qFormat/>
    <w:rsid w:val="00F11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714</ap:Words>
  <ap:Characters>3930</ap:Characters>
  <ap:DocSecurity>0</ap:DocSecurity>
  <ap:Lines>32</ap:Lines>
  <ap:Paragraphs>9</ap:Paragraphs>
  <ap:ScaleCrop>false</ap:ScaleCrop>
  <ap:LinksUpToDate>false</ap:LinksUpToDate>
  <ap:CharactersWithSpaces>4635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2025-10-03T11:01:00.0000000Z</dcterms:created>
  <dcterms:modified xsi:type="dcterms:W3CDTF">2025-10-03T11:02:00.0000000Z</dcterms:modified>
  <version/>
  <category/>
</coreProperties>
</file>