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DA51BD">
        <w:tc>
          <w:tcPr>
            <w:tcW w:w="7792" w:type="dxa"/>
            <w:gridSpan w:val="2"/>
            <w:tcMar>
              <w:left w:w="0" w:type="dxa"/>
              <w:right w:w="0" w:type="dxa"/>
            </w:tcMar>
          </w:tcPr>
          <w:p w:rsidR="00DA51BD" w:rsidRDefault="005C66C6">
            <w:pPr>
              <w:spacing w:after="40"/>
            </w:pPr>
            <w:r>
              <w:rPr>
                <w:sz w:val="13"/>
                <w:szCs w:val="13"/>
              </w:rPr>
              <w:t>&gt; Retouradres Postbus 20701 2500 ES Den Haag</w:t>
            </w:r>
          </w:p>
        </w:tc>
      </w:tr>
      <w:tr w:rsidR="00DA51BD">
        <w:tc>
          <w:tcPr>
            <w:tcW w:w="7792" w:type="dxa"/>
            <w:gridSpan w:val="2"/>
            <w:tcMar>
              <w:left w:w="0" w:type="dxa"/>
              <w:right w:w="0" w:type="dxa"/>
            </w:tcMar>
          </w:tcPr>
          <w:p w:rsidR="00DA51BD" w:rsidRDefault="005C66C6">
            <w:pPr>
              <w:tabs>
                <w:tab w:val="left" w:pos="614"/>
              </w:tabs>
              <w:spacing w:after="0"/>
            </w:pPr>
            <w:r>
              <w:t>de Voorzitter van de Tweede Kamer</w:t>
            </w:r>
          </w:p>
          <w:p w:rsidR="00DA51BD" w:rsidRDefault="005C66C6">
            <w:pPr>
              <w:tabs>
                <w:tab w:val="left" w:pos="614"/>
              </w:tabs>
              <w:spacing w:after="0"/>
            </w:pPr>
            <w:r>
              <w:t>der Staten-Generaal</w:t>
            </w:r>
          </w:p>
          <w:p w:rsidR="00DA51BD" w:rsidRDefault="005C66C6">
            <w:pPr>
              <w:tabs>
                <w:tab w:val="left" w:pos="614"/>
              </w:tabs>
              <w:spacing w:after="0"/>
            </w:pPr>
            <w:proofErr w:type="spellStart"/>
            <w:r>
              <w:t>Bezuidenhoutseweg</w:t>
            </w:r>
            <w:proofErr w:type="spellEnd"/>
            <w:r>
              <w:t xml:space="preserve"> 67 </w:t>
            </w:r>
          </w:p>
          <w:p w:rsidR="00DA51BD" w:rsidRDefault="005C66C6">
            <w:pPr>
              <w:tabs>
                <w:tab w:val="left" w:pos="614"/>
              </w:tabs>
              <w:spacing w:after="240"/>
            </w:pPr>
            <w:r>
              <w:t>2594 AC Den Haag</w:t>
            </w:r>
          </w:p>
          <w:p w:rsidR="00DA51BD" w:rsidRDefault="00DA51BD">
            <w:pPr>
              <w:spacing w:before="240" w:after="240"/>
              <w:rPr>
                <w:sz w:val="13"/>
                <w:szCs w:val="13"/>
              </w:rPr>
            </w:pPr>
          </w:p>
        </w:tc>
      </w:tr>
      <w:tr w:rsidR="00DA51BD">
        <w:trPr>
          <w:trHeight w:val="283"/>
        </w:trPr>
        <w:tc>
          <w:tcPr>
            <w:tcW w:w="1969" w:type="dxa"/>
            <w:tcMar>
              <w:left w:w="0" w:type="dxa"/>
              <w:right w:w="0" w:type="dxa"/>
            </w:tcMar>
          </w:tcPr>
          <w:p w:rsidR="00DA51BD" w:rsidRDefault="005C66C6">
            <w:pPr>
              <w:tabs>
                <w:tab w:val="left" w:pos="614"/>
              </w:tabs>
              <w:spacing w:after="0"/>
            </w:pPr>
            <w:r>
              <w:t>Datum</w:t>
            </w:r>
          </w:p>
        </w:tc>
        <w:tc>
          <w:tcPr>
            <w:tcW w:w="5823" w:type="dxa"/>
            <w:tcMar>
              <w:left w:w="0" w:type="dxa"/>
              <w:right w:w="0" w:type="dxa"/>
            </w:tcMar>
          </w:tcPr>
          <w:p w:rsidR="00DA51BD" w:rsidP="009928E8" w:rsidRDefault="009928E8">
            <w:r>
              <w:t>2 oktober 2025</w:t>
            </w:r>
          </w:p>
        </w:tc>
      </w:tr>
      <w:tr w:rsidR="00DA51BD">
        <w:trPr>
          <w:trHeight w:val="283"/>
        </w:trPr>
        <w:tc>
          <w:tcPr>
            <w:tcW w:w="1969" w:type="dxa"/>
            <w:tcMar>
              <w:left w:w="0" w:type="dxa"/>
              <w:right w:w="0" w:type="dxa"/>
            </w:tcMar>
          </w:tcPr>
          <w:p w:rsidR="00DA51BD" w:rsidRDefault="005C66C6">
            <w:pPr>
              <w:tabs>
                <w:tab w:val="left" w:pos="614"/>
              </w:tabs>
              <w:spacing w:after="0"/>
            </w:pPr>
            <w:r>
              <w:t>Betreft</w:t>
            </w:r>
          </w:p>
        </w:tc>
        <w:tc>
          <w:tcPr>
            <w:tcW w:w="5823" w:type="dxa"/>
            <w:tcMar>
              <w:left w:w="0" w:type="dxa"/>
              <w:right w:w="0" w:type="dxa"/>
            </w:tcMar>
          </w:tcPr>
          <w:p w:rsidR="00DA51BD" w:rsidRDefault="005C66C6">
            <w:pPr>
              <w:tabs>
                <w:tab w:val="left" w:pos="614"/>
              </w:tabs>
              <w:spacing w:after="0"/>
            </w:pPr>
            <w:r>
              <w:t>Stand van zaken aanpassingen decoraties Defensie</w:t>
            </w:r>
          </w:p>
        </w:tc>
      </w:tr>
    </w:tbl>
    <w:p w:rsidR="00DA51BD" w:rsidRDefault="005C66C6">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6029325</wp:posOffset>
                </wp:positionH>
                <wp:positionV relativeFrom="page">
                  <wp:posOffset>1638301</wp:posOffset>
                </wp:positionV>
                <wp:extent cx="1147445" cy="2171700"/>
                <wp:effectExtent l="0" t="0" r="1460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7445" cy="2171700"/>
                        </a:xfrm>
                        <a:prstGeom prst="rect">
                          <a:avLst/>
                        </a:prstGeom>
                        <a:noFill/>
                        <a:ln cap="flat">
                          <a:noFill/>
                        </a:ln>
                      </wps:spPr>
                      <wps:txbx>
                        <w:txbxContent>
                          <w:p w:rsidR="00DA51BD" w:rsidRDefault="005C66C6">
                            <w:pPr>
                              <w:pStyle w:val="ReferentiegegevenskopW1-Huisstijl"/>
                              <w:spacing w:before="360"/>
                            </w:pPr>
                            <w:r>
                              <w:t>Ministerie van Defensie</w:t>
                            </w:r>
                          </w:p>
                          <w:p w:rsidR="00DA51BD" w:rsidRDefault="005C66C6">
                            <w:pPr>
                              <w:pStyle w:val="Referentiegegevens-Huisstijl"/>
                            </w:pPr>
                            <w:r>
                              <w:t>Plein 4</w:t>
                            </w:r>
                          </w:p>
                          <w:p w:rsidR="00DA51BD" w:rsidRDefault="005C66C6">
                            <w:pPr>
                              <w:pStyle w:val="Referentiegegevens-Huisstijl"/>
                            </w:pPr>
                            <w:r>
                              <w:t>MPC 58 B</w:t>
                            </w:r>
                          </w:p>
                          <w:p w:rsidR="00DA51BD" w:rsidRDefault="005C66C6">
                            <w:pPr>
                              <w:pStyle w:val="Referentiegegevens-Huisstijl"/>
                              <w:rPr>
                                <w:lang w:val="de-DE"/>
                              </w:rPr>
                            </w:pPr>
                            <w:r>
                              <w:rPr>
                                <w:lang w:val="de-DE"/>
                              </w:rPr>
                              <w:t>Postbus 20701</w:t>
                            </w:r>
                          </w:p>
                          <w:p w:rsidR="00DA51BD" w:rsidRDefault="005C66C6">
                            <w:pPr>
                              <w:pStyle w:val="Referentiegegevens-Huisstijl"/>
                              <w:rPr>
                                <w:lang w:val="de-DE"/>
                              </w:rPr>
                            </w:pPr>
                            <w:r>
                              <w:rPr>
                                <w:lang w:val="de-DE"/>
                              </w:rPr>
                              <w:t>2500 ES Den Haag</w:t>
                            </w:r>
                          </w:p>
                          <w:p w:rsidR="00DA51BD" w:rsidRDefault="005C66C6">
                            <w:pPr>
                              <w:pStyle w:val="Referentiegegevens-Huisstijl"/>
                              <w:rPr>
                                <w:lang w:val="de-DE"/>
                              </w:rPr>
                            </w:pPr>
                            <w:r>
                              <w:rPr>
                                <w:lang w:val="de-DE"/>
                              </w:rPr>
                              <w:t>www.defensie.nl</w:t>
                            </w:r>
                          </w:p>
                          <w:p w:rsidR="00DA51BD" w:rsidRDefault="005C66C6">
                            <w:pPr>
                              <w:pStyle w:val="ReferentiegegevenskopW1-Huisstijl"/>
                              <w:spacing w:before="120"/>
                            </w:pPr>
                            <w:r>
                              <w:t>Onze referentie</w:t>
                            </w:r>
                          </w:p>
                          <w:p w:rsidR="00DA51BD" w:rsidRDefault="005C66C6">
                            <w:pPr>
                              <w:pStyle w:val="Referentiegegevens-Huisstijl"/>
                            </w:pPr>
                            <w:r>
                              <w:t>D2025-004265/ MINDEF20250032452</w:t>
                            </w:r>
                          </w:p>
                          <w:p w:rsidR="00DA51BD" w:rsidRDefault="00DA51BD">
                            <w:pPr>
                              <w:pStyle w:val="Referentiegegevens-Huisstijl"/>
                            </w:pPr>
                          </w:p>
                          <w:p w:rsidR="00DA51BD" w:rsidRDefault="00DA51BD">
                            <w:pPr>
                              <w:pStyle w:val="Algemenevoorwaarden-Huisstijl"/>
                              <w:rPr>
                                <w:b/>
                                <w:i w:val="0"/>
                              </w:rPr>
                            </w:pPr>
                          </w:p>
                          <w:p w:rsidR="00DA51BD" w:rsidRDefault="00DA51BD">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style="position:absolute;margin-left:474.75pt;margin-top:129pt;width:90.35pt;height:171pt;z-index:25162496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">
                <v:path arrowok="t"/>
                <v:textbox inset="0,0,0,0">
                  <w:txbxContent>
                    <w:p w:rsidR="00DA51BD" w:rsidRDefault="005C66C6">
                      <w:pPr>
                        <w:pStyle w:val="ReferentiegegevenskopW1-Huisstijl"/>
                        <w:spacing w:before="360"/>
                      </w:pPr>
                      <w:r>
                        <w:t>Ministerie van Defensie</w:t>
                      </w:r>
                    </w:p>
                    <w:p w:rsidR="00DA51BD" w:rsidRDefault="005C66C6">
                      <w:pPr>
                        <w:pStyle w:val="Referentiegegevens-Huisstijl"/>
                      </w:pPr>
                      <w:r>
                        <w:t>Plein 4</w:t>
                      </w:r>
                    </w:p>
                    <w:p w:rsidR="00DA51BD" w:rsidRDefault="005C66C6">
                      <w:pPr>
                        <w:pStyle w:val="Referentiegegevens-Huisstijl"/>
                      </w:pPr>
                      <w:r>
                        <w:t>MPC 58 B</w:t>
                      </w:r>
                    </w:p>
                    <w:p w:rsidR="00DA51BD" w:rsidRDefault="005C66C6">
                      <w:pPr>
                        <w:pStyle w:val="Referentiegegevens-Huisstijl"/>
                        <w:rPr>
                          <w:lang w:val="de-DE"/>
                        </w:rPr>
                      </w:pPr>
                      <w:r>
                        <w:rPr>
                          <w:lang w:val="de-DE"/>
                        </w:rPr>
                        <w:t>Postbus 20701</w:t>
                      </w:r>
                    </w:p>
                    <w:p w:rsidR="00DA51BD" w:rsidRDefault="005C66C6">
                      <w:pPr>
                        <w:pStyle w:val="Referentiegegevens-Huisstijl"/>
                        <w:rPr>
                          <w:lang w:val="de-DE"/>
                        </w:rPr>
                      </w:pPr>
                      <w:r>
                        <w:rPr>
                          <w:lang w:val="de-DE"/>
                        </w:rPr>
                        <w:t>2500 ES Den Haag</w:t>
                      </w:r>
                    </w:p>
                    <w:p w:rsidR="00DA51BD" w:rsidRDefault="005C66C6">
                      <w:pPr>
                        <w:pStyle w:val="Referentiegegevens-Huisstijl"/>
                        <w:rPr>
                          <w:lang w:val="de-DE"/>
                        </w:rPr>
                      </w:pPr>
                      <w:r>
                        <w:rPr>
                          <w:lang w:val="de-DE"/>
                        </w:rPr>
                        <w:t>www.defensie.nl</w:t>
                      </w:r>
                    </w:p>
                    <w:p w:rsidR="00DA51BD" w:rsidRDefault="005C66C6">
                      <w:pPr>
                        <w:pStyle w:val="ReferentiegegevenskopW1-Huisstijl"/>
                        <w:spacing w:before="120"/>
                      </w:pPr>
                      <w:r>
                        <w:t>Onze referentie</w:t>
                      </w:r>
                    </w:p>
                    <w:p w:rsidR="00DA51BD" w:rsidRDefault="005C66C6">
                      <w:pPr>
                        <w:pStyle w:val="Referentiegegevens-Huisstijl"/>
                      </w:pPr>
                      <w:r>
                        <w:t>D2025-004265/ MINDEF20250032452</w:t>
                      </w:r>
                    </w:p>
                    <w:p w:rsidR="00DA51BD" w:rsidRDefault="00DA51BD">
                      <w:pPr>
                        <w:pStyle w:val="Referentiegegevens-Huisstijl"/>
                      </w:pPr>
                    </w:p>
                    <w:p w:rsidR="00DA51BD" w:rsidRDefault="00DA51BD">
                      <w:pPr>
                        <w:pStyle w:val="Algemenevoorwaarden-Huisstijl"/>
                        <w:rPr>
                          <w:b/>
                          <w:i w:val="0"/>
                        </w:rPr>
                      </w:pPr>
                    </w:p>
                    <w:p w:rsidR="00DA51BD" w:rsidRDefault="00DA51BD">
                      <w:pPr>
                        <w:pStyle w:val="Algemenevoorwaarden-Huisstijl"/>
                      </w:pPr>
                    </w:p>
                  </w:txbxContent>
                </v:textbox>
                <w10:wrap anchorx="page" anchory="page"/>
              </v:shape>
            </w:pict>
          </mc:Fallback>
        </mc:AlternateContent>
      </w:r>
    </w:p>
    <w:p w:rsidR="00DA51BD" w:rsidRDefault="005C66C6">
      <w:pPr>
        <w:spacing w:after="240"/>
      </w:pPr>
      <w:r>
        <w:t>Geachte voorzitter,</w:t>
      </w:r>
    </w:p>
    <w:p w:rsidR="00DA51BD" w:rsidRDefault="005C66C6">
      <w:r>
        <w:t>In deze brief informeer ik u</w:t>
      </w:r>
      <w:r w:rsidR="00632506">
        <w:t>, mede namens de Minister van Binnenlandse Zaken en Koninkrijkrelaties,</w:t>
      </w:r>
      <w:r>
        <w:t xml:space="preserve"> over de maatregelen die Defensie neemt om, stapsgewijs, het </w:t>
      </w:r>
      <w:r w:rsidRPr="00632506" w:rsidR="00632506">
        <w:t>Defensiedeel van het (nationale) decoratiestelsel</w:t>
      </w:r>
      <w:r w:rsidR="00632506">
        <w:t xml:space="preserve"> (hierna genoemd: decoratiestelsel) </w:t>
      </w:r>
      <w:r>
        <w:t>te moderniseren</w:t>
      </w:r>
      <w:r w:rsidR="00632506">
        <w:t xml:space="preserve">. </w:t>
      </w:r>
      <w:r>
        <w:t>Deze brief vloeit mede voort uit de toezegging die ik heb gedaan in het Notaoverleg Veteranen van 16 juni 2025 (TZ202506-052) u te informeren over komende aanpassingen in het decoratiestelsel.</w:t>
      </w:r>
    </w:p>
    <w:p w:rsidR="00DA51BD" w:rsidRDefault="005C66C6">
      <w:r>
        <w:t xml:space="preserve">Het toekennen van medailles aan militairen maakt een belangrijk onderdeel uit van het erkennen en waarderen bij Defensie. De mogelijkheden hiervoor zijn vastgelegd in verschillende besluiten die samen het Decoratiestelsel voor personeel van Defensie vormen. </w:t>
      </w:r>
    </w:p>
    <w:p w:rsidR="00DA51BD" w:rsidRDefault="005C66C6">
      <w:r>
        <w:t xml:space="preserve">Door de toenemende operationele inzet, de groeiende complexiteit van missies en de maatschappelijke verwachting dat bijzondere prestaties tijdig en passend worden erkend, wordt het decoratiestelsel hierop aangepast. </w:t>
      </w:r>
    </w:p>
    <w:p w:rsidR="00DA51BD" w:rsidRDefault="005C66C6">
      <w:r>
        <w:t>De Commissie Decoraties Defensie (CDD) is verantwoordelijk voor de uitvoering van de aanbevelingen met betrekking tot de herziening van het decoratiestelsel. Hiermee borgen we meer regie en is er voldoende capaciteit en kennis om de aanpassingen in het decoratiestelsel op de juiste manier door te voeren. We werken daarmee aan een modernisering van het stelsel, zodat het aansluit bij de huidige en toekomstige behoefte aan erkenning en waardering. Hieronder licht ik de aanbevelingen in detail toe.</w:t>
      </w:r>
    </w:p>
    <w:p w:rsidR="00DA51BD" w:rsidRDefault="005C66C6">
      <w:pPr>
        <w:rPr>
          <w:b/>
        </w:rPr>
      </w:pPr>
      <w:r>
        <w:rPr>
          <w:b/>
        </w:rPr>
        <w:t>Inregeling aanbevelingen decoratiestelsel</w:t>
      </w:r>
    </w:p>
    <w:p w:rsidR="00DA51BD" w:rsidRDefault="005C66C6">
      <w:r>
        <w:t xml:space="preserve">De aanpassing van het decoratiestelsel zal gefaseerd verlopen. Daarbij worden de inzetmedailles, een nieuwe dapperheidsonderscheiding binnen de nationale rechtsorde, de krijgsmachtdeelmedailles en de medailles voor trouwe dienst opgepakt. </w:t>
      </w:r>
    </w:p>
    <w:p w:rsidR="00DA51BD" w:rsidRDefault="005C66C6">
      <w:pPr>
        <w:rPr>
          <w:i/>
        </w:rPr>
      </w:pPr>
      <w:r>
        <w:rPr>
          <w:i/>
        </w:rPr>
        <w:t xml:space="preserve">Inzetmedailles </w:t>
      </w:r>
    </w:p>
    <w:p w:rsidR="00DA51BD" w:rsidRDefault="005C66C6">
      <w:r>
        <w:t>De prioriteit wordt gegeven aan decoraties die betrekking hebben op inzet zoals ook benoemd in de Kamerbrief ‘Ontwikkelingen op personeelsgebied voorjaar 2025’ (36600-X-82). Het gaat hierbij om de aanpassing van de Herinneringsmedaille Internationale Missies, de aanpassing van het Kruis voor Recht en Vrijheid en de instelling van de nieuwe medaille Inzet op Afstand. Tegelijkertijd zullen stappen worden gezet, zoals het maken van een ontwerp en het vaststellen van criteria, om te komen tot een nieuwe herinneringsmedaille voor risicovolle inzet binnen de derde hoofdtaak.</w:t>
      </w:r>
    </w:p>
    <w:p w:rsidR="00DA51BD" w:rsidRDefault="005C66C6">
      <w:r>
        <w:t>Voor militaire steun aan de Oekraïense strijdkrachten komt geen aparte Nederlandse inzetmedaille, maar is op 5 februari jl. het Oekraïne-embleem ingesteld. De uitreikingen van dit embleem (voor inzet vanaf de Russische inval op 24 februari 2022 in Oekraïne) volgen in de komende maanden.</w:t>
      </w:r>
    </w:p>
    <w:p w:rsidR="009500D7" w:rsidRDefault="009500D7">
      <w:pPr>
        <w:rPr>
          <w:i/>
        </w:rPr>
      </w:pPr>
    </w:p>
    <w:p w:rsidR="009500D7" w:rsidRDefault="009500D7">
      <w:pPr>
        <w:rPr>
          <w:i/>
        </w:rPr>
      </w:pPr>
    </w:p>
    <w:p w:rsidR="009500D7" w:rsidRDefault="009500D7">
      <w:pPr>
        <w:rPr>
          <w:i/>
        </w:rPr>
      </w:pPr>
    </w:p>
    <w:p w:rsidR="00DA51BD" w:rsidRDefault="005C66C6">
      <w:pPr>
        <w:rPr>
          <w:i/>
        </w:rPr>
      </w:pPr>
      <w:r>
        <w:rPr>
          <w:i/>
        </w:rPr>
        <w:lastRenderedPageBreak/>
        <w:t>Dapperheidsonderscheiding</w:t>
      </w:r>
    </w:p>
    <w:p w:rsidR="00DA51BD" w:rsidRDefault="005C66C6">
      <w:r>
        <w:t xml:space="preserve">Sinds juli 2023 heeft de Werkgroep Dapperheid binnen de Rechtsorde van het Koninkrijk werkzaamheden verricht voor de Commissie Decoraties Defensie om te komen tot een advies voor een nieuwe dapperheidsonderscheiding binnen de nationale rechtsorde, genaamd het ‘Kruis voor Moedig en Beleidvol Optreden (KMBO). Naar verwachting zal deze medaille dit jaar worden ingesteld.  </w:t>
      </w:r>
    </w:p>
    <w:p w:rsidR="00DA51BD" w:rsidRDefault="005C66C6">
      <w:pPr>
        <w:rPr>
          <w:i/>
        </w:rPr>
      </w:pPr>
      <w:r>
        <w:rPr>
          <w:i/>
        </w:rPr>
        <w:t>Medailles voor langdurige en trouwe dienst</w:t>
      </w:r>
    </w:p>
    <w:p w:rsidR="00DA51BD" w:rsidRDefault="005C66C6">
      <w:r>
        <w:t>Voor wat betreft de aanpassingen van medailles voor langdurige en trouwe dienst wordt dit jaar een besluitvormingsproces gestart om twee medailles aan te passen. Het eerste voor</w:t>
      </w:r>
      <w:r w:rsidR="00632506">
        <w:t>stel is de herinvoering van de M</w:t>
      </w:r>
      <w:r>
        <w:t xml:space="preserve">edaille </w:t>
      </w:r>
      <w:r w:rsidR="00632506">
        <w:t xml:space="preserve">voor IJver en Trouw voor </w:t>
      </w:r>
      <w:proofErr w:type="spellStart"/>
      <w:r w:rsidR="00632506">
        <w:t>vuurwapendragende</w:t>
      </w:r>
      <w:proofErr w:type="spellEnd"/>
      <w:r>
        <w:t xml:space="preserve"> burgermedewerkers van Defensie. Door de voorgestelde herinvoering van deze medaille te fave</w:t>
      </w:r>
      <w:r w:rsidR="007F6104">
        <w:t>ure van de vuurwapen</w:t>
      </w:r>
      <w:r>
        <w:t>dragende burgermedewerkers wordt de erkenning en waardering voor langdurige inzet en loyaliteit vergroot en beter zichtbaar.</w:t>
      </w:r>
      <w:bookmarkStart w:name="_GoBack" w:id="0"/>
      <w:bookmarkEnd w:id="0"/>
    </w:p>
    <w:p w:rsidR="00DA51BD" w:rsidRDefault="005C66C6">
      <w:r>
        <w:t xml:space="preserve">Het tweede voorstel is om het onderscheidingsteken voor langdurige en trouwe dienst voor militairen beneden de rang van officier aan te passen, zodat deze vaker kan worden toegekend.  </w:t>
      </w:r>
    </w:p>
    <w:p w:rsidR="00DA51BD" w:rsidRDefault="005C66C6">
      <w:pPr>
        <w:rPr>
          <w:b/>
        </w:rPr>
      </w:pPr>
      <w:r>
        <w:rPr>
          <w:b/>
        </w:rPr>
        <w:t>Tot slot</w:t>
      </w:r>
    </w:p>
    <w:p w:rsidR="00DA51BD" w:rsidRDefault="005C66C6">
      <w:r>
        <w:t>Ik wil benadrukken dat het decoratiestelsel van Defensie een belangrijk instrument is om militairen die onder bijzondere omstandigheden hebben bijgedragen aan de veiligheid van Nederland en bondgenoten te erkennen en te waarderen. Het toekennen van onderscheidingen maakt zichtbaar dat uitzonderlijke moed, doorzettingsvermogen en plichtsbesef worden gezien en erkend door zowel de krijgsmacht als de samenleving.</w:t>
      </w:r>
    </w:p>
    <w:p w:rsidR="00DA51BD" w:rsidRDefault="005C66C6">
      <w:r>
        <w:t xml:space="preserve">Ik zet mij daarom in om de erkenning en waardering van militairen via het decoratiestelsel structureel te borgen, door uitvoering te geven aan de aanbevelingen van de werkgroep en waar nodig aanvullende maatregelen te treffen, met het doel om iedere militair een passende waardering te geven. </w:t>
      </w:r>
    </w:p>
    <w:p w:rsidR="00DA51BD" w:rsidRDefault="005C66C6">
      <w:pPr>
        <w:spacing w:before="600" w:after="0"/>
      </w:pPr>
      <w:r>
        <w:t>Hoogachtend,</w:t>
      </w:r>
    </w:p>
    <w:p w:rsidR="00DA51BD" w:rsidRDefault="005C66C6">
      <w:pPr>
        <w:spacing w:before="600" w:after="0"/>
        <w:rPr>
          <w:i/>
          <w:color w:val="000000" w:themeColor="text1"/>
        </w:rPr>
      </w:pPr>
      <w:r>
        <w:rPr>
          <w:i/>
          <w:color w:val="000000" w:themeColor="text1"/>
        </w:rPr>
        <w:t>DE MINISTER VAN DEFENSIE</w:t>
      </w:r>
    </w:p>
    <w:p w:rsidR="00DA51BD" w:rsidRDefault="005C66C6">
      <w:pPr>
        <w:spacing w:before="960" w:after="0"/>
        <w:rPr>
          <w:color w:val="000000" w:themeColor="text1"/>
        </w:rPr>
      </w:pPr>
      <w:r>
        <w:rPr>
          <w:color w:val="000000" w:themeColor="text1"/>
        </w:rPr>
        <w:t>Ruben Brekelmans</w:t>
      </w:r>
    </w:p>
    <w:sectPr w:rsidR="00DA51BD">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82" w:rsidRDefault="005C66C6">
      <w:pPr>
        <w:spacing w:after="0" w:line="240" w:lineRule="auto"/>
      </w:pPr>
      <w:r>
        <w:separator/>
      </w:r>
    </w:p>
  </w:endnote>
  <w:endnote w:type="continuationSeparator" w:id="0">
    <w:p w:rsidR="00BC2382" w:rsidRDefault="005C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A7" w:rsidRDefault="009178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BD" w:rsidRDefault="005C66C6">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A51BD">
                            <w:trPr>
                              <w:trHeight w:val="1274"/>
                            </w:trPr>
                            <w:tc>
                              <w:tcPr>
                                <w:tcW w:w="1968" w:type="dxa"/>
                                <w:tcMar>
                                  <w:left w:w="0" w:type="dxa"/>
                                  <w:right w:w="0" w:type="dxa"/>
                                </w:tcMar>
                                <w:vAlign w:val="bottom"/>
                              </w:tcPr>
                              <w:p w:rsidR="00DA51BD" w:rsidRDefault="00DA51BD">
                                <w:pPr>
                                  <w:pStyle w:val="Rubricering-Huisstijl"/>
                                </w:pPr>
                              </w:p>
                              <w:p w:rsidR="00DA51BD" w:rsidRDefault="00DA51BD">
                                <w:pPr>
                                  <w:pStyle w:val="Rubricering-Huisstijl"/>
                                </w:pPr>
                              </w:p>
                            </w:tc>
                          </w:tr>
                        </w:tbl>
                        <w:p w:rsidR="00DA51BD" w:rsidRDefault="00DA51B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A51BD">
                      <w:trPr>
                        <w:trHeight w:val="1274"/>
                      </w:trPr>
                      <w:tc>
                        <w:tcPr>
                          <w:tcW w:w="1968" w:type="dxa"/>
                          <w:tcMar>
                            <w:left w:w="0" w:type="dxa"/>
                            <w:right w:w="0" w:type="dxa"/>
                          </w:tcMar>
                          <w:vAlign w:val="bottom"/>
                        </w:tcPr>
                        <w:p w:rsidR="00DA51BD" w:rsidRDefault="00DA51BD">
                          <w:pPr>
                            <w:pStyle w:val="Rubricering-Huisstijl"/>
                          </w:pPr>
                        </w:p>
                        <w:p w:rsidR="00DA51BD" w:rsidRDefault="00DA51BD">
                          <w:pPr>
                            <w:pStyle w:val="Rubricering-Huisstijl"/>
                          </w:pPr>
                        </w:p>
                      </w:tc>
                    </w:tr>
                  </w:tbl>
                  <w:p w:rsidR="00DA51BD" w:rsidRDefault="00DA51B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A7" w:rsidRDefault="009178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82" w:rsidRDefault="005C66C6">
      <w:pPr>
        <w:spacing w:after="0" w:line="240" w:lineRule="auto"/>
      </w:pPr>
      <w:r>
        <w:separator/>
      </w:r>
    </w:p>
  </w:footnote>
  <w:footnote w:type="continuationSeparator" w:id="0">
    <w:p w:rsidR="00BC2382" w:rsidRDefault="005C6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A7" w:rsidRDefault="009178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BD" w:rsidRDefault="005C66C6">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6465" cy="11049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DA51BD" w:rsidRDefault="005C66C6">
                          <w:pPr>
                            <w:pStyle w:val="Paginanummer-Huisstijl"/>
                          </w:pPr>
                          <w:r>
                            <w:t xml:space="preserve">Pagina </w:t>
                          </w:r>
                          <w:r>
                            <w:fldChar w:fldCharType="begin"/>
                          </w:r>
                          <w:r>
                            <w:rPr>
                              <w:rFonts w:hint="eastAsia"/>
                            </w:rPr>
                            <w:instrText>PAGE  \* MERGEFORMAT</w:instrText>
                          </w:r>
                          <w:r>
                            <w:fldChar w:fldCharType="separate"/>
                          </w:r>
                          <w:r w:rsidR="009500D7">
                            <w:rPr>
                              <w:noProof/>
                            </w:rPr>
                            <w:t>2</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CsxQGdogIAAHcFAAAOAAAAAAAAAAAAAAAA&#10;AC4CAABkcnMvZTJvRG9jLnhtbFBLAQItABQABgAIAAAAIQDS2znr4gAAAA0BAAAPAAAAAAAAAAAA&#10;AAAAAPwEAABkcnMvZG93bnJldi54bWxQSwUGAAAAAAQABADzAAAACwYAAAAA&#10;" strokecolor="white [3212]" strokeweight="0">
              <v:path arrowok="t"/>
              <v:textbox inset="0,0,0,0">
                <w:txbxContent>
                  <w:p w:rsidR="00DA51BD" w:rsidRDefault="005C66C6">
                    <w:pPr>
                      <w:pStyle w:val="Paginanummer-Huisstijl"/>
                    </w:pPr>
                    <w:r>
                      <w:t xml:space="preserve">Pagina </w:t>
                    </w:r>
                    <w:r>
                      <w:fldChar w:fldCharType="begin"/>
                    </w:r>
                    <w:r>
                      <w:rPr>
                        <w:rFonts w:hint="eastAsia"/>
                      </w:rPr>
                      <w:instrText>PAGE  \* MERGEFORMAT</w:instrText>
                    </w:r>
                    <w:r>
                      <w:fldChar w:fldCharType="separate"/>
                    </w:r>
                    <w:r w:rsidR="009500D7">
                      <w:rPr>
                        <w:noProof/>
                      </w:rPr>
                      <w:t>2</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1BD" w:rsidRDefault="005C66C6">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9500D7">
      <w:rPr>
        <w:noProof/>
      </w:rPr>
      <w:t>1</w:t>
    </w:r>
    <w:r>
      <w:fldChar w:fldCharType="end"/>
    </w:r>
    <w:r>
      <w:t xml:space="preserve"> van </w:t>
    </w:r>
    <w:fldSimple w:instr="NUMPAGES \* Arabic \* MERGEFORMAT">
      <w:r w:rsidR="009500D7">
        <w:rPr>
          <w:noProof/>
        </w:rPr>
        <w:t>2</w:t>
      </w:r>
    </w:fldSimple>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DA51BD">
    <w:pPr>
      <w:pStyle w:val="Koptekst"/>
      <w:spacing w:after="0" w:line="240" w:lineRule="auto"/>
    </w:pPr>
  </w:p>
  <w:p w:rsidR="00DA51BD" w:rsidRDefault="005C66C6">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10"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8836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A51BD">
                            <w:trPr>
                              <w:trHeight w:hRule="exact" w:val="1049"/>
                            </w:trPr>
                            <w:tc>
                              <w:tcPr>
                                <w:tcW w:w="1983" w:type="dxa"/>
                                <w:tcMar>
                                  <w:left w:w="0" w:type="dxa"/>
                                  <w:right w:w="0" w:type="dxa"/>
                                </w:tcMar>
                                <w:vAlign w:val="bottom"/>
                              </w:tcPr>
                              <w:p w:rsidR="00DA51BD" w:rsidRDefault="00DA51BD">
                                <w:pPr>
                                  <w:pStyle w:val="Rubricering-Huisstijl"/>
                                </w:pPr>
                              </w:p>
                              <w:p w:rsidR="00DA51BD" w:rsidRDefault="00DA51BD">
                                <w:pPr>
                                  <w:pStyle w:val="Rubricering-Huisstijl"/>
                                </w:pPr>
                              </w:p>
                            </w:tc>
                          </w:tr>
                        </w:tbl>
                        <w:p w:rsidR="00DA51BD" w:rsidRDefault="00DA51BD">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A51BD">
                      <w:trPr>
                        <w:trHeight w:hRule="exact" w:val="1049"/>
                      </w:trPr>
                      <w:tc>
                        <w:tcPr>
                          <w:tcW w:w="1983" w:type="dxa"/>
                          <w:tcMar>
                            <w:left w:w="0" w:type="dxa"/>
                            <w:right w:w="0" w:type="dxa"/>
                          </w:tcMar>
                          <w:vAlign w:val="bottom"/>
                        </w:tcPr>
                        <w:p w:rsidR="00DA51BD" w:rsidRDefault="00DA51BD">
                          <w:pPr>
                            <w:pStyle w:val="Rubricering-Huisstijl"/>
                          </w:pPr>
                        </w:p>
                        <w:p w:rsidR="00DA51BD" w:rsidRDefault="00DA51BD">
                          <w:pPr>
                            <w:pStyle w:val="Rubricering-Huisstijl"/>
                          </w:pPr>
                        </w:p>
                      </w:tc>
                    </w:tr>
                  </w:tbl>
                  <w:p w:rsidR="00DA51BD" w:rsidRDefault="00DA51BD">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3439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A51BD">
                            <w:trPr>
                              <w:trHeight w:val="1274"/>
                            </w:trPr>
                            <w:tc>
                              <w:tcPr>
                                <w:tcW w:w="1968" w:type="dxa"/>
                                <w:tcMar>
                                  <w:left w:w="0" w:type="dxa"/>
                                  <w:right w:w="0" w:type="dxa"/>
                                </w:tcMar>
                                <w:vAlign w:val="bottom"/>
                              </w:tcPr>
                              <w:p w:rsidR="00DA51BD" w:rsidRDefault="00DA51BD">
                                <w:pPr>
                                  <w:pStyle w:val="Rubricering-Huisstijl"/>
                                </w:pPr>
                              </w:p>
                              <w:p w:rsidR="00DA51BD" w:rsidRDefault="00DA51BD">
                                <w:pPr>
                                  <w:pStyle w:val="Rubricering-Huisstijl"/>
                                </w:pPr>
                              </w:p>
                            </w:tc>
                          </w:tr>
                        </w:tbl>
                        <w:p w:rsidR="00DA51BD" w:rsidRDefault="00DA51B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jEPJcD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A51BD">
                      <w:trPr>
                        <w:trHeight w:val="1274"/>
                      </w:trPr>
                      <w:tc>
                        <w:tcPr>
                          <w:tcW w:w="1968" w:type="dxa"/>
                          <w:tcMar>
                            <w:left w:w="0" w:type="dxa"/>
                            <w:right w:w="0" w:type="dxa"/>
                          </w:tcMar>
                          <w:vAlign w:val="bottom"/>
                        </w:tcPr>
                        <w:p w:rsidR="00DA51BD" w:rsidRDefault="00DA51BD">
                          <w:pPr>
                            <w:pStyle w:val="Rubricering-Huisstijl"/>
                          </w:pPr>
                        </w:p>
                        <w:p w:rsidR="00DA51BD" w:rsidRDefault="00DA51BD">
                          <w:pPr>
                            <w:pStyle w:val="Rubricering-Huisstijl"/>
                          </w:pPr>
                        </w:p>
                      </w:tc>
                    </w:tr>
                  </w:tbl>
                  <w:p w:rsidR="00DA51BD" w:rsidRDefault="00DA51BD">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2BC8D26B"/>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36E962F"/>
    <w:lvl w:ilvl="0" w:tplc="8CA2942A">
      <w:start w:val="1"/>
      <w:numFmt w:val="bullet"/>
      <w:lvlText w:val=""/>
      <w:lvlJc w:val="left"/>
      <w:pPr>
        <w:ind w:left="360" w:hanging="360"/>
      </w:pPr>
      <w:rPr>
        <w:rFonts w:ascii="Symbol" w:hAnsi="Symbol" w:hint="default"/>
        <w:shd w:val="clear" w:color="auto" w:fill="auto"/>
      </w:rPr>
    </w:lvl>
    <w:lvl w:ilvl="1" w:tplc="B5DAF9A6">
      <w:start w:val="1"/>
      <w:numFmt w:val="bullet"/>
      <w:lvlText w:val="o"/>
      <w:lvlJc w:val="left"/>
      <w:pPr>
        <w:ind w:left="1080" w:hanging="360"/>
      </w:pPr>
      <w:rPr>
        <w:rFonts w:ascii="Courier New" w:hAnsi="Courier New" w:cs="Courier New" w:hint="default"/>
        <w:shd w:val="clear" w:color="auto" w:fill="auto"/>
      </w:rPr>
    </w:lvl>
    <w:lvl w:ilvl="2" w:tplc="01A45E42">
      <w:start w:val="1"/>
      <w:numFmt w:val="bullet"/>
      <w:lvlText w:val=""/>
      <w:lvlJc w:val="left"/>
      <w:pPr>
        <w:ind w:left="1800" w:hanging="360"/>
      </w:pPr>
      <w:rPr>
        <w:rFonts w:ascii="Wingdings" w:hAnsi="Wingdings" w:hint="default"/>
        <w:shd w:val="clear" w:color="auto" w:fill="auto"/>
      </w:rPr>
    </w:lvl>
    <w:lvl w:ilvl="3" w:tplc="5EBE1D6A">
      <w:start w:val="1"/>
      <w:numFmt w:val="bullet"/>
      <w:lvlText w:val=""/>
      <w:lvlJc w:val="left"/>
      <w:pPr>
        <w:ind w:left="2520" w:hanging="360"/>
      </w:pPr>
      <w:rPr>
        <w:rFonts w:ascii="Symbol" w:hAnsi="Symbol" w:hint="default"/>
        <w:shd w:val="clear" w:color="auto" w:fill="auto"/>
      </w:rPr>
    </w:lvl>
    <w:lvl w:ilvl="4" w:tplc="E4BA4BEE">
      <w:start w:val="1"/>
      <w:numFmt w:val="bullet"/>
      <w:lvlText w:val="o"/>
      <w:lvlJc w:val="left"/>
      <w:pPr>
        <w:ind w:left="3240" w:hanging="360"/>
      </w:pPr>
      <w:rPr>
        <w:rFonts w:ascii="Courier New" w:hAnsi="Courier New" w:cs="Courier New" w:hint="default"/>
        <w:shd w:val="clear" w:color="auto" w:fill="auto"/>
      </w:rPr>
    </w:lvl>
    <w:lvl w:ilvl="5" w:tplc="4AD8B878">
      <w:start w:val="1"/>
      <w:numFmt w:val="bullet"/>
      <w:lvlText w:val=""/>
      <w:lvlJc w:val="left"/>
      <w:pPr>
        <w:ind w:left="3960" w:hanging="360"/>
      </w:pPr>
      <w:rPr>
        <w:rFonts w:ascii="Wingdings" w:hAnsi="Wingdings" w:hint="default"/>
        <w:shd w:val="clear" w:color="auto" w:fill="auto"/>
      </w:rPr>
    </w:lvl>
    <w:lvl w:ilvl="6" w:tplc="4C28080A">
      <w:start w:val="1"/>
      <w:numFmt w:val="bullet"/>
      <w:lvlText w:val=""/>
      <w:lvlJc w:val="left"/>
      <w:pPr>
        <w:ind w:left="4680" w:hanging="360"/>
      </w:pPr>
      <w:rPr>
        <w:rFonts w:ascii="Symbol" w:hAnsi="Symbol" w:hint="default"/>
        <w:shd w:val="clear" w:color="auto" w:fill="auto"/>
      </w:rPr>
    </w:lvl>
    <w:lvl w:ilvl="7" w:tplc="DCF676E4">
      <w:start w:val="1"/>
      <w:numFmt w:val="bullet"/>
      <w:lvlText w:val="o"/>
      <w:lvlJc w:val="left"/>
      <w:pPr>
        <w:ind w:left="5400" w:hanging="360"/>
      </w:pPr>
      <w:rPr>
        <w:rFonts w:ascii="Courier New" w:hAnsi="Courier New" w:cs="Courier New" w:hint="default"/>
        <w:shd w:val="clear" w:color="auto" w:fill="auto"/>
      </w:rPr>
    </w:lvl>
    <w:lvl w:ilvl="8" w:tplc="7458C17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745F223"/>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271C0D50"/>
    <w:lvl w:ilvl="0" w:tplc="39AE2A52">
      <w:numFmt w:val="decimal"/>
      <w:pStyle w:val="Kop1Bijlage"/>
      <w:lvlText w:val=""/>
      <w:lvlJc w:val="left"/>
      <w:rPr>
        <w:shd w:val="clear" w:color="auto" w:fill="auto"/>
      </w:rPr>
    </w:lvl>
    <w:lvl w:ilvl="1" w:tplc="D65063FC">
      <w:numFmt w:val="decimal"/>
      <w:lvlText w:val=""/>
      <w:lvlJc w:val="left"/>
      <w:rPr>
        <w:shd w:val="clear" w:color="auto" w:fill="auto"/>
      </w:rPr>
    </w:lvl>
    <w:lvl w:ilvl="2" w:tplc="52B2FF96">
      <w:numFmt w:val="decimal"/>
      <w:pStyle w:val="Kop3Bijlage"/>
      <w:lvlText w:val=""/>
      <w:lvlJc w:val="left"/>
      <w:rPr>
        <w:shd w:val="clear" w:color="auto" w:fill="auto"/>
      </w:rPr>
    </w:lvl>
    <w:lvl w:ilvl="3" w:tplc="A0F66AC8">
      <w:numFmt w:val="decimal"/>
      <w:pStyle w:val="Kop4Bijlage"/>
      <w:lvlText w:val=""/>
      <w:lvlJc w:val="left"/>
      <w:rPr>
        <w:shd w:val="clear" w:color="auto" w:fill="auto"/>
      </w:rPr>
    </w:lvl>
    <w:lvl w:ilvl="4" w:tplc="042A1718">
      <w:numFmt w:val="decimal"/>
      <w:pStyle w:val="Kop5Bijlage"/>
      <w:lvlText w:val=""/>
      <w:lvlJc w:val="left"/>
      <w:rPr>
        <w:shd w:val="clear" w:color="auto" w:fill="auto"/>
      </w:rPr>
    </w:lvl>
    <w:lvl w:ilvl="5" w:tplc="5068FA56">
      <w:numFmt w:val="decimal"/>
      <w:pStyle w:val="Kop6Bijlage"/>
      <w:lvlText w:val=""/>
      <w:lvlJc w:val="left"/>
      <w:rPr>
        <w:shd w:val="clear" w:color="auto" w:fill="auto"/>
      </w:rPr>
    </w:lvl>
    <w:lvl w:ilvl="6" w:tplc="5AB6636A">
      <w:numFmt w:val="decimal"/>
      <w:pStyle w:val="Kop7Bijlage"/>
      <w:lvlText w:val=""/>
      <w:lvlJc w:val="left"/>
      <w:rPr>
        <w:shd w:val="clear" w:color="auto" w:fill="auto"/>
      </w:rPr>
    </w:lvl>
    <w:lvl w:ilvl="7" w:tplc="729C6714">
      <w:numFmt w:val="decimal"/>
      <w:pStyle w:val="Kop8Bijlage"/>
      <w:lvlText w:val=""/>
      <w:lvlJc w:val="left"/>
      <w:rPr>
        <w:shd w:val="clear" w:color="auto" w:fill="auto"/>
      </w:rPr>
    </w:lvl>
    <w:lvl w:ilvl="8" w:tplc="09C2A726">
      <w:numFmt w:val="decimal"/>
      <w:pStyle w:val="Kop9Bijlage"/>
      <w:lvlText w:val=""/>
      <w:lvlJc w:val="left"/>
      <w:rPr>
        <w:shd w:val="clear" w:color="auto" w:fill="auto"/>
      </w:rPr>
    </w:lvl>
  </w:abstractNum>
  <w:abstractNum w:abstractNumId="4" w15:restartNumberingAfterBreak="0">
    <w:nsid w:val="2F000004"/>
    <w:multiLevelType w:val="hybridMultilevel"/>
    <w:tmpl w:val="48AE242C"/>
    <w:lvl w:ilvl="0" w:tplc="8FC02FEE">
      <w:numFmt w:val="bullet"/>
      <w:lvlText w:val=""/>
      <w:lvlJc w:val="left"/>
      <w:pPr>
        <w:ind w:left="369" w:hanging="369"/>
      </w:pPr>
      <w:rPr>
        <w:rFonts w:ascii="Symbol" w:hAnsi="Symbol" w:hint="default"/>
        <w:shd w:val="clear" w:color="auto" w:fill="auto"/>
      </w:rPr>
    </w:lvl>
    <w:lvl w:ilvl="1" w:tplc="425AF3B6">
      <w:start w:val="1"/>
      <w:numFmt w:val="bullet"/>
      <w:lvlText w:val="-"/>
      <w:lvlJc w:val="left"/>
      <w:pPr>
        <w:ind w:left="738" w:hanging="369"/>
      </w:pPr>
      <w:rPr>
        <w:rFonts w:ascii="Arial" w:hAnsi="Arial" w:hint="default"/>
        <w:color w:val="auto"/>
        <w:shd w:val="clear" w:color="auto" w:fill="auto"/>
      </w:rPr>
    </w:lvl>
    <w:lvl w:ilvl="2" w:tplc="17FA18EE">
      <w:start w:val="1"/>
      <w:numFmt w:val="bullet"/>
      <w:lvlText w:val=""/>
      <w:lvlJc w:val="left"/>
      <w:pPr>
        <w:ind w:left="1107" w:hanging="369"/>
      </w:pPr>
      <w:rPr>
        <w:rFonts w:ascii="Wingdings" w:hAnsi="Wingdings" w:hint="default"/>
        <w:shd w:val="clear" w:color="auto" w:fill="auto"/>
      </w:rPr>
    </w:lvl>
    <w:lvl w:ilvl="3" w:tplc="B7CEFCBA">
      <w:start w:val="1"/>
      <w:numFmt w:val="bullet"/>
      <w:lvlText w:val=""/>
      <w:lvlJc w:val="left"/>
      <w:pPr>
        <w:ind w:left="1476" w:hanging="369"/>
      </w:pPr>
      <w:rPr>
        <w:rFonts w:ascii="Symbol" w:hAnsi="Symbol" w:hint="default"/>
        <w:shd w:val="clear" w:color="auto" w:fill="auto"/>
      </w:rPr>
    </w:lvl>
    <w:lvl w:ilvl="4" w:tplc="177404C6">
      <w:start w:val="1"/>
      <w:numFmt w:val="bullet"/>
      <w:lvlText w:val="-"/>
      <w:lvlJc w:val="left"/>
      <w:pPr>
        <w:ind w:left="1845" w:hanging="369"/>
      </w:pPr>
      <w:rPr>
        <w:rFonts w:ascii="Arial" w:hAnsi="Arial" w:hint="default"/>
        <w:color w:val="auto"/>
        <w:shd w:val="clear" w:color="auto" w:fill="auto"/>
      </w:rPr>
    </w:lvl>
    <w:lvl w:ilvl="5" w:tplc="7B7837EE">
      <w:start w:val="1"/>
      <w:numFmt w:val="bullet"/>
      <w:lvlText w:val=""/>
      <w:lvlJc w:val="left"/>
      <w:pPr>
        <w:ind w:left="2214" w:hanging="369"/>
      </w:pPr>
      <w:rPr>
        <w:rFonts w:ascii="Wingdings" w:hAnsi="Wingdings" w:hint="default"/>
        <w:shd w:val="clear" w:color="auto" w:fill="auto"/>
      </w:rPr>
    </w:lvl>
    <w:lvl w:ilvl="6" w:tplc="19624EF6">
      <w:start w:val="1"/>
      <w:numFmt w:val="bullet"/>
      <w:lvlText w:val=""/>
      <w:lvlJc w:val="left"/>
      <w:pPr>
        <w:ind w:left="2583" w:hanging="369"/>
      </w:pPr>
      <w:rPr>
        <w:rFonts w:ascii="Symbol" w:hAnsi="Symbol" w:hint="default"/>
        <w:shd w:val="clear" w:color="auto" w:fill="auto"/>
      </w:rPr>
    </w:lvl>
    <w:lvl w:ilvl="7" w:tplc="896A3694">
      <w:start w:val="1"/>
      <w:numFmt w:val="bullet"/>
      <w:lvlText w:val="-"/>
      <w:lvlJc w:val="left"/>
      <w:pPr>
        <w:ind w:left="2952" w:hanging="369"/>
      </w:pPr>
      <w:rPr>
        <w:rFonts w:ascii="Arial" w:hAnsi="Arial" w:hint="default"/>
        <w:color w:val="auto"/>
        <w:shd w:val="clear" w:color="auto" w:fill="auto"/>
      </w:rPr>
    </w:lvl>
    <w:lvl w:ilvl="8" w:tplc="16529C0A">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6C8DA14"/>
    <w:lvl w:ilvl="0" w:tplc="2C02921E">
      <w:start w:val="1"/>
      <w:numFmt w:val="bullet"/>
      <w:lvlText w:val=""/>
      <w:lvlJc w:val="left"/>
      <w:pPr>
        <w:ind w:left="360" w:hanging="360"/>
      </w:pPr>
      <w:rPr>
        <w:rFonts w:ascii="Symbol" w:hAnsi="Symbol" w:hint="default"/>
        <w:shd w:val="clear" w:color="auto" w:fill="auto"/>
      </w:rPr>
    </w:lvl>
    <w:lvl w:ilvl="1" w:tplc="FD50AA5C">
      <w:start w:val="1"/>
      <w:numFmt w:val="bullet"/>
      <w:lvlText w:val="o"/>
      <w:lvlJc w:val="left"/>
      <w:pPr>
        <w:ind w:left="1080" w:hanging="360"/>
      </w:pPr>
      <w:rPr>
        <w:rFonts w:ascii="Courier New" w:hAnsi="Courier New" w:cs="Courier New" w:hint="default"/>
        <w:shd w:val="clear" w:color="auto" w:fill="auto"/>
      </w:rPr>
    </w:lvl>
    <w:lvl w:ilvl="2" w:tplc="17DCBF18">
      <w:start w:val="1"/>
      <w:numFmt w:val="bullet"/>
      <w:lvlText w:val=""/>
      <w:lvlJc w:val="left"/>
      <w:pPr>
        <w:ind w:left="1800" w:hanging="360"/>
      </w:pPr>
      <w:rPr>
        <w:rFonts w:ascii="Wingdings" w:hAnsi="Wingdings" w:hint="default"/>
        <w:shd w:val="clear" w:color="auto" w:fill="auto"/>
      </w:rPr>
    </w:lvl>
    <w:lvl w:ilvl="3" w:tplc="9EEC5396">
      <w:start w:val="1"/>
      <w:numFmt w:val="bullet"/>
      <w:lvlText w:val=""/>
      <w:lvlJc w:val="left"/>
      <w:pPr>
        <w:ind w:left="2520" w:hanging="360"/>
      </w:pPr>
      <w:rPr>
        <w:rFonts w:ascii="Symbol" w:hAnsi="Symbol" w:hint="default"/>
        <w:shd w:val="clear" w:color="auto" w:fill="auto"/>
      </w:rPr>
    </w:lvl>
    <w:lvl w:ilvl="4" w:tplc="16726394">
      <w:start w:val="1"/>
      <w:numFmt w:val="bullet"/>
      <w:lvlText w:val="o"/>
      <w:lvlJc w:val="left"/>
      <w:pPr>
        <w:ind w:left="3240" w:hanging="360"/>
      </w:pPr>
      <w:rPr>
        <w:rFonts w:ascii="Courier New" w:hAnsi="Courier New" w:cs="Courier New" w:hint="default"/>
        <w:shd w:val="clear" w:color="auto" w:fill="auto"/>
      </w:rPr>
    </w:lvl>
    <w:lvl w:ilvl="5" w:tplc="9F7609BC">
      <w:start w:val="1"/>
      <w:numFmt w:val="bullet"/>
      <w:lvlText w:val=""/>
      <w:lvlJc w:val="left"/>
      <w:pPr>
        <w:ind w:left="3960" w:hanging="360"/>
      </w:pPr>
      <w:rPr>
        <w:rFonts w:ascii="Wingdings" w:hAnsi="Wingdings" w:hint="default"/>
        <w:shd w:val="clear" w:color="auto" w:fill="auto"/>
      </w:rPr>
    </w:lvl>
    <w:lvl w:ilvl="6" w:tplc="C7F829C0">
      <w:start w:val="1"/>
      <w:numFmt w:val="bullet"/>
      <w:lvlText w:val=""/>
      <w:lvlJc w:val="left"/>
      <w:pPr>
        <w:ind w:left="4680" w:hanging="360"/>
      </w:pPr>
      <w:rPr>
        <w:rFonts w:ascii="Symbol" w:hAnsi="Symbol" w:hint="default"/>
        <w:shd w:val="clear" w:color="auto" w:fill="auto"/>
      </w:rPr>
    </w:lvl>
    <w:lvl w:ilvl="7" w:tplc="34949138">
      <w:start w:val="1"/>
      <w:numFmt w:val="bullet"/>
      <w:lvlText w:val="o"/>
      <w:lvlJc w:val="left"/>
      <w:pPr>
        <w:ind w:left="5400" w:hanging="360"/>
      </w:pPr>
      <w:rPr>
        <w:rFonts w:ascii="Courier New" w:hAnsi="Courier New" w:cs="Courier New" w:hint="default"/>
        <w:shd w:val="clear" w:color="auto" w:fill="auto"/>
      </w:rPr>
    </w:lvl>
    <w:lvl w:ilvl="8" w:tplc="A51A8074">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52658C47"/>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EDCA3AD"/>
    <w:lvl w:ilvl="0" w:tplc="0290A832">
      <w:start w:val="1"/>
      <w:numFmt w:val="bullet"/>
      <w:lvlText w:val=""/>
      <w:lvlJc w:val="left"/>
      <w:pPr>
        <w:ind w:left="720" w:hanging="360"/>
      </w:pPr>
      <w:rPr>
        <w:rFonts w:ascii="Symbol" w:hAnsi="Symbol" w:hint="default"/>
        <w:shd w:val="clear" w:color="auto" w:fill="auto"/>
      </w:rPr>
    </w:lvl>
    <w:lvl w:ilvl="1" w:tplc="10063C74">
      <w:start w:val="1"/>
      <w:numFmt w:val="bullet"/>
      <w:lvlText w:val="o"/>
      <w:lvlJc w:val="left"/>
      <w:pPr>
        <w:ind w:left="1440" w:hanging="360"/>
      </w:pPr>
      <w:rPr>
        <w:rFonts w:ascii="Courier New" w:hAnsi="Courier New" w:cs="Courier New" w:hint="default"/>
        <w:shd w:val="clear" w:color="auto" w:fill="auto"/>
      </w:rPr>
    </w:lvl>
    <w:lvl w:ilvl="2" w:tplc="ADC25E92">
      <w:start w:val="1"/>
      <w:numFmt w:val="bullet"/>
      <w:lvlText w:val=""/>
      <w:lvlJc w:val="left"/>
      <w:pPr>
        <w:ind w:left="2160" w:hanging="360"/>
      </w:pPr>
      <w:rPr>
        <w:rFonts w:ascii="Wingdings" w:hAnsi="Wingdings" w:hint="default"/>
        <w:shd w:val="clear" w:color="auto" w:fill="auto"/>
      </w:rPr>
    </w:lvl>
    <w:lvl w:ilvl="3" w:tplc="9D0440EE">
      <w:start w:val="1"/>
      <w:numFmt w:val="bullet"/>
      <w:lvlText w:val=""/>
      <w:lvlJc w:val="left"/>
      <w:pPr>
        <w:ind w:left="2880" w:hanging="360"/>
      </w:pPr>
      <w:rPr>
        <w:rFonts w:ascii="Symbol" w:hAnsi="Symbol" w:hint="default"/>
        <w:shd w:val="clear" w:color="auto" w:fill="auto"/>
      </w:rPr>
    </w:lvl>
    <w:lvl w:ilvl="4" w:tplc="7E90C62C">
      <w:start w:val="1"/>
      <w:numFmt w:val="bullet"/>
      <w:lvlText w:val="o"/>
      <w:lvlJc w:val="left"/>
      <w:pPr>
        <w:ind w:left="3600" w:hanging="360"/>
      </w:pPr>
      <w:rPr>
        <w:rFonts w:ascii="Courier New" w:hAnsi="Courier New" w:cs="Courier New" w:hint="default"/>
        <w:shd w:val="clear" w:color="auto" w:fill="auto"/>
      </w:rPr>
    </w:lvl>
    <w:lvl w:ilvl="5" w:tplc="23DE7AF8">
      <w:start w:val="1"/>
      <w:numFmt w:val="bullet"/>
      <w:lvlText w:val=""/>
      <w:lvlJc w:val="left"/>
      <w:pPr>
        <w:ind w:left="4320" w:hanging="360"/>
      </w:pPr>
      <w:rPr>
        <w:rFonts w:ascii="Wingdings" w:hAnsi="Wingdings" w:hint="default"/>
        <w:shd w:val="clear" w:color="auto" w:fill="auto"/>
      </w:rPr>
    </w:lvl>
    <w:lvl w:ilvl="6" w:tplc="E958722E">
      <w:start w:val="1"/>
      <w:numFmt w:val="bullet"/>
      <w:lvlText w:val=""/>
      <w:lvlJc w:val="left"/>
      <w:pPr>
        <w:ind w:left="5040" w:hanging="360"/>
      </w:pPr>
      <w:rPr>
        <w:rFonts w:ascii="Symbol" w:hAnsi="Symbol" w:hint="default"/>
        <w:shd w:val="clear" w:color="auto" w:fill="auto"/>
      </w:rPr>
    </w:lvl>
    <w:lvl w:ilvl="7" w:tplc="DA8602F0">
      <w:start w:val="1"/>
      <w:numFmt w:val="bullet"/>
      <w:lvlText w:val="o"/>
      <w:lvlJc w:val="left"/>
      <w:pPr>
        <w:ind w:left="5760" w:hanging="360"/>
      </w:pPr>
      <w:rPr>
        <w:rFonts w:ascii="Courier New" w:hAnsi="Courier New" w:cs="Courier New" w:hint="default"/>
        <w:shd w:val="clear" w:color="auto" w:fill="auto"/>
      </w:rPr>
    </w:lvl>
    <w:lvl w:ilvl="8" w:tplc="30302894">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3D7DDBD1"/>
    <w:lvl w:ilvl="0" w:tplc="CFE8A0FE">
      <w:numFmt w:val="bullet"/>
      <w:lvlText w:val="•"/>
      <w:lvlJc w:val="left"/>
      <w:pPr>
        <w:ind w:left="530" w:hanging="360"/>
      </w:pPr>
      <w:rPr>
        <w:rFonts w:ascii="Verdana" w:eastAsia="DejaVu Sans" w:hAnsi="Verdana" w:cs="Lohit Hindi" w:hint="default"/>
        <w:shd w:val="clear" w:color="auto" w:fill="auto"/>
      </w:rPr>
    </w:lvl>
    <w:lvl w:ilvl="1" w:tplc="D52A2C88">
      <w:start w:val="1"/>
      <w:numFmt w:val="bullet"/>
      <w:lvlText w:val="o"/>
      <w:lvlJc w:val="left"/>
      <w:pPr>
        <w:ind w:left="1250" w:hanging="360"/>
      </w:pPr>
      <w:rPr>
        <w:rFonts w:ascii="Courier New" w:hAnsi="Courier New" w:cs="Courier New" w:hint="default"/>
        <w:shd w:val="clear" w:color="auto" w:fill="auto"/>
      </w:rPr>
    </w:lvl>
    <w:lvl w:ilvl="2" w:tplc="D512B610">
      <w:start w:val="1"/>
      <w:numFmt w:val="bullet"/>
      <w:lvlText w:val=""/>
      <w:lvlJc w:val="left"/>
      <w:pPr>
        <w:ind w:left="1970" w:hanging="360"/>
      </w:pPr>
      <w:rPr>
        <w:rFonts w:ascii="Wingdings" w:hAnsi="Wingdings" w:hint="default"/>
        <w:shd w:val="clear" w:color="auto" w:fill="auto"/>
      </w:rPr>
    </w:lvl>
    <w:lvl w:ilvl="3" w:tplc="3646A42C">
      <w:start w:val="1"/>
      <w:numFmt w:val="bullet"/>
      <w:lvlText w:val=""/>
      <w:lvlJc w:val="left"/>
      <w:pPr>
        <w:ind w:left="2690" w:hanging="360"/>
      </w:pPr>
      <w:rPr>
        <w:rFonts w:ascii="Symbol" w:hAnsi="Symbol" w:hint="default"/>
        <w:shd w:val="clear" w:color="auto" w:fill="auto"/>
      </w:rPr>
    </w:lvl>
    <w:lvl w:ilvl="4" w:tplc="B74207A4">
      <w:start w:val="1"/>
      <w:numFmt w:val="bullet"/>
      <w:lvlText w:val="o"/>
      <w:lvlJc w:val="left"/>
      <w:pPr>
        <w:ind w:left="3410" w:hanging="360"/>
      </w:pPr>
      <w:rPr>
        <w:rFonts w:ascii="Courier New" w:hAnsi="Courier New" w:cs="Courier New" w:hint="default"/>
        <w:shd w:val="clear" w:color="auto" w:fill="auto"/>
      </w:rPr>
    </w:lvl>
    <w:lvl w:ilvl="5" w:tplc="8D0A5FDC">
      <w:start w:val="1"/>
      <w:numFmt w:val="bullet"/>
      <w:lvlText w:val=""/>
      <w:lvlJc w:val="left"/>
      <w:pPr>
        <w:ind w:left="4130" w:hanging="360"/>
      </w:pPr>
      <w:rPr>
        <w:rFonts w:ascii="Wingdings" w:hAnsi="Wingdings" w:hint="default"/>
        <w:shd w:val="clear" w:color="auto" w:fill="auto"/>
      </w:rPr>
    </w:lvl>
    <w:lvl w:ilvl="6" w:tplc="FCCCBD64">
      <w:start w:val="1"/>
      <w:numFmt w:val="bullet"/>
      <w:lvlText w:val=""/>
      <w:lvlJc w:val="left"/>
      <w:pPr>
        <w:ind w:left="4850" w:hanging="360"/>
      </w:pPr>
      <w:rPr>
        <w:rFonts w:ascii="Symbol" w:hAnsi="Symbol" w:hint="default"/>
        <w:shd w:val="clear" w:color="auto" w:fill="auto"/>
      </w:rPr>
    </w:lvl>
    <w:lvl w:ilvl="7" w:tplc="1A325FEA">
      <w:start w:val="1"/>
      <w:numFmt w:val="bullet"/>
      <w:lvlText w:val="o"/>
      <w:lvlJc w:val="left"/>
      <w:pPr>
        <w:ind w:left="5570" w:hanging="360"/>
      </w:pPr>
      <w:rPr>
        <w:rFonts w:ascii="Courier New" w:hAnsi="Courier New" w:cs="Courier New" w:hint="default"/>
        <w:shd w:val="clear" w:color="auto" w:fill="auto"/>
      </w:rPr>
    </w:lvl>
    <w:lvl w:ilvl="8" w:tplc="23D62CD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7EA85FA"/>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2C020DB1"/>
    <w:lvl w:ilvl="0" w:tplc="0F86C3E0">
      <w:start w:val="1"/>
      <w:numFmt w:val="bullet"/>
      <w:lvlText w:val=""/>
      <w:lvlJc w:val="left"/>
      <w:pPr>
        <w:ind w:left="720" w:hanging="360"/>
      </w:pPr>
      <w:rPr>
        <w:rFonts w:ascii="Symbol" w:hAnsi="Symbol" w:hint="default"/>
        <w:shd w:val="clear" w:color="auto" w:fill="auto"/>
      </w:rPr>
    </w:lvl>
    <w:lvl w:ilvl="1" w:tplc="252EA34E">
      <w:start w:val="1"/>
      <w:numFmt w:val="bullet"/>
      <w:lvlText w:val="o"/>
      <w:lvlJc w:val="left"/>
      <w:pPr>
        <w:ind w:left="1440" w:hanging="360"/>
      </w:pPr>
      <w:rPr>
        <w:rFonts w:ascii="Courier New" w:hAnsi="Courier New" w:cs="Courier New" w:hint="default"/>
        <w:shd w:val="clear" w:color="auto" w:fill="auto"/>
      </w:rPr>
    </w:lvl>
    <w:lvl w:ilvl="2" w:tplc="71AC74FC">
      <w:start w:val="1"/>
      <w:numFmt w:val="bullet"/>
      <w:lvlText w:val=""/>
      <w:lvlJc w:val="left"/>
      <w:pPr>
        <w:ind w:left="2160" w:hanging="360"/>
      </w:pPr>
      <w:rPr>
        <w:rFonts w:ascii="Wingdings" w:hAnsi="Wingdings" w:hint="default"/>
        <w:shd w:val="clear" w:color="auto" w:fill="auto"/>
      </w:rPr>
    </w:lvl>
    <w:lvl w:ilvl="3" w:tplc="61F21C30">
      <w:start w:val="1"/>
      <w:numFmt w:val="bullet"/>
      <w:lvlText w:val=""/>
      <w:lvlJc w:val="left"/>
      <w:pPr>
        <w:ind w:left="2880" w:hanging="360"/>
      </w:pPr>
      <w:rPr>
        <w:rFonts w:ascii="Symbol" w:hAnsi="Symbol" w:hint="default"/>
        <w:shd w:val="clear" w:color="auto" w:fill="auto"/>
      </w:rPr>
    </w:lvl>
    <w:lvl w:ilvl="4" w:tplc="D1BEDB58">
      <w:start w:val="1"/>
      <w:numFmt w:val="bullet"/>
      <w:lvlText w:val="o"/>
      <w:lvlJc w:val="left"/>
      <w:pPr>
        <w:ind w:left="3600" w:hanging="360"/>
      </w:pPr>
      <w:rPr>
        <w:rFonts w:ascii="Courier New" w:hAnsi="Courier New" w:cs="Courier New" w:hint="default"/>
        <w:shd w:val="clear" w:color="auto" w:fill="auto"/>
      </w:rPr>
    </w:lvl>
    <w:lvl w:ilvl="5" w:tplc="76CAA1A4">
      <w:start w:val="1"/>
      <w:numFmt w:val="bullet"/>
      <w:lvlText w:val=""/>
      <w:lvlJc w:val="left"/>
      <w:pPr>
        <w:ind w:left="4320" w:hanging="360"/>
      </w:pPr>
      <w:rPr>
        <w:rFonts w:ascii="Wingdings" w:hAnsi="Wingdings" w:hint="default"/>
        <w:shd w:val="clear" w:color="auto" w:fill="auto"/>
      </w:rPr>
    </w:lvl>
    <w:lvl w:ilvl="6" w:tplc="A1E418DE">
      <w:start w:val="1"/>
      <w:numFmt w:val="bullet"/>
      <w:lvlText w:val=""/>
      <w:lvlJc w:val="left"/>
      <w:pPr>
        <w:ind w:left="5040" w:hanging="360"/>
      </w:pPr>
      <w:rPr>
        <w:rFonts w:ascii="Symbol" w:hAnsi="Symbol" w:hint="default"/>
        <w:shd w:val="clear" w:color="auto" w:fill="auto"/>
      </w:rPr>
    </w:lvl>
    <w:lvl w:ilvl="7" w:tplc="52B6A4F8">
      <w:start w:val="1"/>
      <w:numFmt w:val="bullet"/>
      <w:lvlText w:val="o"/>
      <w:lvlJc w:val="left"/>
      <w:pPr>
        <w:ind w:left="5760" w:hanging="360"/>
      </w:pPr>
      <w:rPr>
        <w:rFonts w:ascii="Courier New" w:hAnsi="Courier New" w:cs="Courier New" w:hint="default"/>
        <w:shd w:val="clear" w:color="auto" w:fill="auto"/>
      </w:rPr>
    </w:lvl>
    <w:lvl w:ilvl="8" w:tplc="58A88016">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20D0E623"/>
    <w:lvl w:ilvl="0" w:tplc="D394936C">
      <w:start w:val="1"/>
      <w:numFmt w:val="bullet"/>
      <w:lvlText w:val=""/>
      <w:lvlJc w:val="left"/>
      <w:pPr>
        <w:ind w:left="360" w:hanging="360"/>
      </w:pPr>
      <w:rPr>
        <w:rFonts w:ascii="Symbol" w:hAnsi="Symbol" w:hint="default"/>
        <w:shd w:val="clear" w:color="auto" w:fill="auto"/>
      </w:rPr>
    </w:lvl>
    <w:lvl w:ilvl="1" w:tplc="FDFC3506">
      <w:start w:val="1"/>
      <w:numFmt w:val="bullet"/>
      <w:lvlText w:val="o"/>
      <w:lvlJc w:val="left"/>
      <w:pPr>
        <w:ind w:left="1080" w:hanging="360"/>
      </w:pPr>
      <w:rPr>
        <w:rFonts w:ascii="Courier New" w:hAnsi="Courier New" w:cs="Courier New" w:hint="default"/>
        <w:shd w:val="clear" w:color="auto" w:fill="auto"/>
      </w:rPr>
    </w:lvl>
    <w:lvl w:ilvl="2" w:tplc="A4F84908">
      <w:start w:val="1"/>
      <w:numFmt w:val="bullet"/>
      <w:lvlText w:val=""/>
      <w:lvlJc w:val="left"/>
      <w:pPr>
        <w:ind w:left="1800" w:hanging="360"/>
      </w:pPr>
      <w:rPr>
        <w:rFonts w:ascii="Wingdings" w:hAnsi="Wingdings" w:hint="default"/>
        <w:shd w:val="clear" w:color="auto" w:fill="auto"/>
      </w:rPr>
    </w:lvl>
    <w:lvl w:ilvl="3" w:tplc="122C7242">
      <w:start w:val="1"/>
      <w:numFmt w:val="bullet"/>
      <w:lvlText w:val=""/>
      <w:lvlJc w:val="left"/>
      <w:pPr>
        <w:ind w:left="2520" w:hanging="360"/>
      </w:pPr>
      <w:rPr>
        <w:rFonts w:ascii="Symbol" w:hAnsi="Symbol" w:hint="default"/>
        <w:shd w:val="clear" w:color="auto" w:fill="auto"/>
      </w:rPr>
    </w:lvl>
    <w:lvl w:ilvl="4" w:tplc="B54E0ADE">
      <w:start w:val="1"/>
      <w:numFmt w:val="bullet"/>
      <w:lvlText w:val="o"/>
      <w:lvlJc w:val="left"/>
      <w:pPr>
        <w:ind w:left="3240" w:hanging="360"/>
      </w:pPr>
      <w:rPr>
        <w:rFonts w:ascii="Courier New" w:hAnsi="Courier New" w:cs="Courier New" w:hint="default"/>
        <w:shd w:val="clear" w:color="auto" w:fill="auto"/>
      </w:rPr>
    </w:lvl>
    <w:lvl w:ilvl="5" w:tplc="603A122A">
      <w:start w:val="1"/>
      <w:numFmt w:val="bullet"/>
      <w:lvlText w:val=""/>
      <w:lvlJc w:val="left"/>
      <w:pPr>
        <w:ind w:left="3960" w:hanging="360"/>
      </w:pPr>
      <w:rPr>
        <w:rFonts w:ascii="Wingdings" w:hAnsi="Wingdings" w:hint="default"/>
        <w:shd w:val="clear" w:color="auto" w:fill="auto"/>
      </w:rPr>
    </w:lvl>
    <w:lvl w:ilvl="6" w:tplc="1EDE97FA">
      <w:start w:val="1"/>
      <w:numFmt w:val="bullet"/>
      <w:lvlText w:val=""/>
      <w:lvlJc w:val="left"/>
      <w:pPr>
        <w:ind w:left="4680" w:hanging="360"/>
      </w:pPr>
      <w:rPr>
        <w:rFonts w:ascii="Symbol" w:hAnsi="Symbol" w:hint="default"/>
        <w:shd w:val="clear" w:color="auto" w:fill="auto"/>
      </w:rPr>
    </w:lvl>
    <w:lvl w:ilvl="7" w:tplc="D93EE35A">
      <w:start w:val="1"/>
      <w:numFmt w:val="bullet"/>
      <w:lvlText w:val="o"/>
      <w:lvlJc w:val="left"/>
      <w:pPr>
        <w:ind w:left="5400" w:hanging="360"/>
      </w:pPr>
      <w:rPr>
        <w:rFonts w:ascii="Courier New" w:hAnsi="Courier New" w:cs="Courier New" w:hint="default"/>
        <w:shd w:val="clear" w:color="auto" w:fill="auto"/>
      </w:rPr>
    </w:lvl>
    <w:lvl w:ilvl="8" w:tplc="B310F8BE">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58B504C3"/>
    <w:lvl w:ilvl="0" w:tplc="CC825564">
      <w:numFmt w:val="bullet"/>
      <w:lvlText w:val=""/>
      <w:lvlJc w:val="left"/>
      <w:pPr>
        <w:ind w:left="720" w:hanging="360"/>
      </w:pPr>
      <w:rPr>
        <w:rFonts w:ascii="Wingdings" w:eastAsia="DejaVu Sans" w:hAnsi="Wingdings" w:cs="Lohit Hindi" w:hint="default"/>
        <w:shd w:val="clear" w:color="auto" w:fill="auto"/>
      </w:rPr>
    </w:lvl>
    <w:lvl w:ilvl="1" w:tplc="731C9128">
      <w:start w:val="1"/>
      <w:numFmt w:val="bullet"/>
      <w:lvlText w:val="o"/>
      <w:lvlJc w:val="left"/>
      <w:pPr>
        <w:ind w:left="1440" w:hanging="360"/>
      </w:pPr>
      <w:rPr>
        <w:rFonts w:ascii="Courier New" w:hAnsi="Courier New" w:cs="Courier New" w:hint="default"/>
        <w:shd w:val="clear" w:color="auto" w:fill="auto"/>
      </w:rPr>
    </w:lvl>
    <w:lvl w:ilvl="2" w:tplc="56567D1A">
      <w:start w:val="1"/>
      <w:numFmt w:val="bullet"/>
      <w:lvlText w:val=""/>
      <w:lvlJc w:val="left"/>
      <w:pPr>
        <w:ind w:left="2160" w:hanging="360"/>
      </w:pPr>
      <w:rPr>
        <w:rFonts w:ascii="Wingdings" w:hAnsi="Wingdings" w:hint="default"/>
        <w:shd w:val="clear" w:color="auto" w:fill="auto"/>
      </w:rPr>
    </w:lvl>
    <w:lvl w:ilvl="3" w:tplc="CEFC3F1C">
      <w:start w:val="1"/>
      <w:numFmt w:val="bullet"/>
      <w:lvlText w:val=""/>
      <w:lvlJc w:val="left"/>
      <w:pPr>
        <w:ind w:left="2880" w:hanging="360"/>
      </w:pPr>
      <w:rPr>
        <w:rFonts w:ascii="Symbol" w:hAnsi="Symbol" w:hint="default"/>
        <w:shd w:val="clear" w:color="auto" w:fill="auto"/>
      </w:rPr>
    </w:lvl>
    <w:lvl w:ilvl="4" w:tplc="80C0AC8A">
      <w:start w:val="1"/>
      <w:numFmt w:val="bullet"/>
      <w:lvlText w:val="o"/>
      <w:lvlJc w:val="left"/>
      <w:pPr>
        <w:ind w:left="3600" w:hanging="360"/>
      </w:pPr>
      <w:rPr>
        <w:rFonts w:ascii="Courier New" w:hAnsi="Courier New" w:cs="Courier New" w:hint="default"/>
        <w:shd w:val="clear" w:color="auto" w:fill="auto"/>
      </w:rPr>
    </w:lvl>
    <w:lvl w:ilvl="5" w:tplc="964A0410">
      <w:start w:val="1"/>
      <w:numFmt w:val="bullet"/>
      <w:lvlText w:val=""/>
      <w:lvlJc w:val="left"/>
      <w:pPr>
        <w:ind w:left="4320" w:hanging="360"/>
      </w:pPr>
      <w:rPr>
        <w:rFonts w:ascii="Wingdings" w:hAnsi="Wingdings" w:hint="default"/>
        <w:shd w:val="clear" w:color="auto" w:fill="auto"/>
      </w:rPr>
    </w:lvl>
    <w:lvl w:ilvl="6" w:tplc="3982B74A">
      <w:start w:val="1"/>
      <w:numFmt w:val="bullet"/>
      <w:lvlText w:val=""/>
      <w:lvlJc w:val="left"/>
      <w:pPr>
        <w:ind w:left="5040" w:hanging="360"/>
      </w:pPr>
      <w:rPr>
        <w:rFonts w:ascii="Symbol" w:hAnsi="Symbol" w:hint="default"/>
        <w:shd w:val="clear" w:color="auto" w:fill="auto"/>
      </w:rPr>
    </w:lvl>
    <w:lvl w:ilvl="7" w:tplc="FF061D44">
      <w:start w:val="1"/>
      <w:numFmt w:val="bullet"/>
      <w:lvlText w:val="o"/>
      <w:lvlJc w:val="left"/>
      <w:pPr>
        <w:ind w:left="5760" w:hanging="360"/>
      </w:pPr>
      <w:rPr>
        <w:rFonts w:ascii="Courier New" w:hAnsi="Courier New" w:cs="Courier New" w:hint="default"/>
        <w:shd w:val="clear" w:color="auto" w:fill="auto"/>
      </w:rPr>
    </w:lvl>
    <w:lvl w:ilvl="8" w:tplc="0B8C4DEE">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3A4BBBCE"/>
    <w:lvl w:ilvl="0" w:tplc="2C181C7C">
      <w:start w:val="1"/>
      <w:numFmt w:val="bullet"/>
      <w:lvlText w:val=""/>
      <w:lvlJc w:val="left"/>
      <w:pPr>
        <w:ind w:left="360" w:hanging="360"/>
      </w:pPr>
      <w:rPr>
        <w:rFonts w:ascii="Symbol" w:hAnsi="Symbol" w:hint="default"/>
        <w:shd w:val="clear" w:color="auto" w:fill="auto"/>
      </w:rPr>
    </w:lvl>
    <w:lvl w:ilvl="1" w:tplc="199A694E">
      <w:start w:val="1"/>
      <w:numFmt w:val="bullet"/>
      <w:lvlText w:val="o"/>
      <w:lvlJc w:val="left"/>
      <w:pPr>
        <w:ind w:left="1080" w:hanging="360"/>
      </w:pPr>
      <w:rPr>
        <w:rFonts w:ascii="Courier New" w:hAnsi="Courier New" w:cs="Courier New" w:hint="default"/>
        <w:shd w:val="clear" w:color="auto" w:fill="auto"/>
      </w:rPr>
    </w:lvl>
    <w:lvl w:ilvl="2" w:tplc="5798C1F4">
      <w:start w:val="1"/>
      <w:numFmt w:val="bullet"/>
      <w:lvlText w:val=""/>
      <w:lvlJc w:val="left"/>
      <w:pPr>
        <w:ind w:left="1800" w:hanging="360"/>
      </w:pPr>
      <w:rPr>
        <w:rFonts w:ascii="Wingdings" w:hAnsi="Wingdings" w:hint="default"/>
        <w:shd w:val="clear" w:color="auto" w:fill="auto"/>
      </w:rPr>
    </w:lvl>
    <w:lvl w:ilvl="3" w:tplc="6428B086">
      <w:start w:val="1"/>
      <w:numFmt w:val="bullet"/>
      <w:lvlText w:val=""/>
      <w:lvlJc w:val="left"/>
      <w:pPr>
        <w:ind w:left="2520" w:hanging="360"/>
      </w:pPr>
      <w:rPr>
        <w:rFonts w:ascii="Symbol" w:hAnsi="Symbol" w:hint="default"/>
        <w:shd w:val="clear" w:color="auto" w:fill="auto"/>
      </w:rPr>
    </w:lvl>
    <w:lvl w:ilvl="4" w:tplc="9D02CCBA">
      <w:start w:val="1"/>
      <w:numFmt w:val="bullet"/>
      <w:lvlText w:val="o"/>
      <w:lvlJc w:val="left"/>
      <w:pPr>
        <w:ind w:left="3240" w:hanging="360"/>
      </w:pPr>
      <w:rPr>
        <w:rFonts w:ascii="Courier New" w:hAnsi="Courier New" w:cs="Courier New" w:hint="default"/>
        <w:shd w:val="clear" w:color="auto" w:fill="auto"/>
      </w:rPr>
    </w:lvl>
    <w:lvl w:ilvl="5" w:tplc="B524A414">
      <w:start w:val="1"/>
      <w:numFmt w:val="bullet"/>
      <w:lvlText w:val=""/>
      <w:lvlJc w:val="left"/>
      <w:pPr>
        <w:ind w:left="3960" w:hanging="360"/>
      </w:pPr>
      <w:rPr>
        <w:rFonts w:ascii="Wingdings" w:hAnsi="Wingdings" w:hint="default"/>
        <w:shd w:val="clear" w:color="auto" w:fill="auto"/>
      </w:rPr>
    </w:lvl>
    <w:lvl w:ilvl="6" w:tplc="252212F8">
      <w:start w:val="1"/>
      <w:numFmt w:val="bullet"/>
      <w:lvlText w:val=""/>
      <w:lvlJc w:val="left"/>
      <w:pPr>
        <w:ind w:left="4680" w:hanging="360"/>
      </w:pPr>
      <w:rPr>
        <w:rFonts w:ascii="Symbol" w:hAnsi="Symbol" w:hint="default"/>
        <w:shd w:val="clear" w:color="auto" w:fill="auto"/>
      </w:rPr>
    </w:lvl>
    <w:lvl w:ilvl="7" w:tplc="F90245AA">
      <w:start w:val="1"/>
      <w:numFmt w:val="bullet"/>
      <w:lvlText w:val="o"/>
      <w:lvlJc w:val="left"/>
      <w:pPr>
        <w:ind w:left="5400" w:hanging="360"/>
      </w:pPr>
      <w:rPr>
        <w:rFonts w:ascii="Courier New" w:hAnsi="Courier New" w:cs="Courier New" w:hint="default"/>
        <w:shd w:val="clear" w:color="auto" w:fill="auto"/>
      </w:rPr>
    </w:lvl>
    <w:lvl w:ilvl="8" w:tplc="17243F7C">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816DF62"/>
    <w:lvl w:ilvl="0" w:tplc="0518B72C">
      <w:start w:val="1"/>
      <w:numFmt w:val="bullet"/>
      <w:lvlText w:val=""/>
      <w:lvlJc w:val="left"/>
      <w:pPr>
        <w:ind w:left="720" w:hanging="360"/>
      </w:pPr>
      <w:rPr>
        <w:rFonts w:ascii="Symbol" w:hAnsi="Symbol" w:hint="default"/>
        <w:shd w:val="clear" w:color="auto" w:fill="auto"/>
      </w:rPr>
    </w:lvl>
    <w:lvl w:ilvl="1" w:tplc="9C82C5C0">
      <w:start w:val="1"/>
      <w:numFmt w:val="bullet"/>
      <w:lvlText w:val="o"/>
      <w:lvlJc w:val="left"/>
      <w:pPr>
        <w:ind w:left="1440" w:hanging="360"/>
      </w:pPr>
      <w:rPr>
        <w:rFonts w:ascii="Courier New" w:hAnsi="Courier New" w:cs="Courier New" w:hint="default"/>
        <w:shd w:val="clear" w:color="auto" w:fill="auto"/>
      </w:rPr>
    </w:lvl>
    <w:lvl w:ilvl="2" w:tplc="D3DC3D84">
      <w:start w:val="1"/>
      <w:numFmt w:val="bullet"/>
      <w:lvlText w:val=""/>
      <w:lvlJc w:val="left"/>
      <w:pPr>
        <w:ind w:left="2160" w:hanging="360"/>
      </w:pPr>
      <w:rPr>
        <w:rFonts w:ascii="Wingdings" w:hAnsi="Wingdings" w:hint="default"/>
        <w:shd w:val="clear" w:color="auto" w:fill="auto"/>
      </w:rPr>
    </w:lvl>
    <w:lvl w:ilvl="3" w:tplc="3F4813A0">
      <w:start w:val="1"/>
      <w:numFmt w:val="bullet"/>
      <w:lvlText w:val=""/>
      <w:lvlJc w:val="left"/>
      <w:pPr>
        <w:ind w:left="2880" w:hanging="360"/>
      </w:pPr>
      <w:rPr>
        <w:rFonts w:ascii="Symbol" w:hAnsi="Symbol" w:hint="default"/>
        <w:shd w:val="clear" w:color="auto" w:fill="auto"/>
      </w:rPr>
    </w:lvl>
    <w:lvl w:ilvl="4" w:tplc="445CD6DA">
      <w:start w:val="1"/>
      <w:numFmt w:val="bullet"/>
      <w:lvlText w:val="o"/>
      <w:lvlJc w:val="left"/>
      <w:pPr>
        <w:ind w:left="3600" w:hanging="360"/>
      </w:pPr>
      <w:rPr>
        <w:rFonts w:ascii="Courier New" w:hAnsi="Courier New" w:cs="Courier New" w:hint="default"/>
        <w:shd w:val="clear" w:color="auto" w:fill="auto"/>
      </w:rPr>
    </w:lvl>
    <w:lvl w:ilvl="5" w:tplc="E1E48A66">
      <w:start w:val="1"/>
      <w:numFmt w:val="bullet"/>
      <w:lvlText w:val=""/>
      <w:lvlJc w:val="left"/>
      <w:pPr>
        <w:ind w:left="4320" w:hanging="360"/>
      </w:pPr>
      <w:rPr>
        <w:rFonts w:ascii="Wingdings" w:hAnsi="Wingdings" w:hint="default"/>
        <w:shd w:val="clear" w:color="auto" w:fill="auto"/>
      </w:rPr>
    </w:lvl>
    <w:lvl w:ilvl="6" w:tplc="D4102616">
      <w:start w:val="1"/>
      <w:numFmt w:val="bullet"/>
      <w:lvlText w:val=""/>
      <w:lvlJc w:val="left"/>
      <w:pPr>
        <w:ind w:left="5040" w:hanging="360"/>
      </w:pPr>
      <w:rPr>
        <w:rFonts w:ascii="Symbol" w:hAnsi="Symbol" w:hint="default"/>
        <w:shd w:val="clear" w:color="auto" w:fill="auto"/>
      </w:rPr>
    </w:lvl>
    <w:lvl w:ilvl="7" w:tplc="77265224">
      <w:start w:val="1"/>
      <w:numFmt w:val="bullet"/>
      <w:lvlText w:val="o"/>
      <w:lvlJc w:val="left"/>
      <w:pPr>
        <w:ind w:left="5760" w:hanging="360"/>
      </w:pPr>
      <w:rPr>
        <w:rFonts w:ascii="Courier New" w:hAnsi="Courier New" w:cs="Courier New" w:hint="default"/>
        <w:shd w:val="clear" w:color="auto" w:fill="auto"/>
      </w:rPr>
    </w:lvl>
    <w:lvl w:ilvl="8" w:tplc="8F58B2F2">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5BA39F97"/>
    <w:lvl w:ilvl="0" w:tplc="824E6D6A">
      <w:start w:val="1"/>
      <w:numFmt w:val="bullet"/>
      <w:lvlText w:val=""/>
      <w:lvlJc w:val="left"/>
      <w:pPr>
        <w:ind w:left="720" w:hanging="360"/>
      </w:pPr>
      <w:rPr>
        <w:rFonts w:ascii="Symbol" w:hAnsi="Symbol" w:hint="default"/>
        <w:shd w:val="clear" w:color="auto" w:fill="auto"/>
      </w:rPr>
    </w:lvl>
    <w:lvl w:ilvl="1" w:tplc="1D2EF720">
      <w:start w:val="1"/>
      <w:numFmt w:val="bullet"/>
      <w:lvlText w:val="o"/>
      <w:lvlJc w:val="left"/>
      <w:pPr>
        <w:ind w:left="1440" w:hanging="360"/>
      </w:pPr>
      <w:rPr>
        <w:rFonts w:ascii="Courier New" w:hAnsi="Courier New" w:cs="Courier New" w:hint="default"/>
        <w:shd w:val="clear" w:color="auto" w:fill="auto"/>
      </w:rPr>
    </w:lvl>
    <w:lvl w:ilvl="2" w:tplc="43AEC1E8">
      <w:start w:val="1"/>
      <w:numFmt w:val="bullet"/>
      <w:lvlText w:val=""/>
      <w:lvlJc w:val="left"/>
      <w:pPr>
        <w:ind w:left="2160" w:hanging="360"/>
      </w:pPr>
      <w:rPr>
        <w:rFonts w:ascii="Wingdings" w:hAnsi="Wingdings" w:hint="default"/>
        <w:shd w:val="clear" w:color="auto" w:fill="auto"/>
      </w:rPr>
    </w:lvl>
    <w:lvl w:ilvl="3" w:tplc="653291F4">
      <w:start w:val="1"/>
      <w:numFmt w:val="bullet"/>
      <w:lvlText w:val=""/>
      <w:lvlJc w:val="left"/>
      <w:pPr>
        <w:ind w:left="2880" w:hanging="360"/>
      </w:pPr>
      <w:rPr>
        <w:rFonts w:ascii="Symbol" w:hAnsi="Symbol" w:hint="default"/>
        <w:shd w:val="clear" w:color="auto" w:fill="auto"/>
      </w:rPr>
    </w:lvl>
    <w:lvl w:ilvl="4" w:tplc="B2969494">
      <w:start w:val="1"/>
      <w:numFmt w:val="bullet"/>
      <w:lvlText w:val="o"/>
      <w:lvlJc w:val="left"/>
      <w:pPr>
        <w:ind w:left="3600" w:hanging="360"/>
      </w:pPr>
      <w:rPr>
        <w:rFonts w:ascii="Courier New" w:hAnsi="Courier New" w:cs="Courier New" w:hint="default"/>
        <w:shd w:val="clear" w:color="auto" w:fill="auto"/>
      </w:rPr>
    </w:lvl>
    <w:lvl w:ilvl="5" w:tplc="89D65F10">
      <w:start w:val="1"/>
      <w:numFmt w:val="bullet"/>
      <w:lvlText w:val=""/>
      <w:lvlJc w:val="left"/>
      <w:pPr>
        <w:ind w:left="4320" w:hanging="360"/>
      </w:pPr>
      <w:rPr>
        <w:rFonts w:ascii="Wingdings" w:hAnsi="Wingdings" w:hint="default"/>
        <w:shd w:val="clear" w:color="auto" w:fill="auto"/>
      </w:rPr>
    </w:lvl>
    <w:lvl w:ilvl="6" w:tplc="3E243718">
      <w:start w:val="1"/>
      <w:numFmt w:val="bullet"/>
      <w:lvlText w:val=""/>
      <w:lvlJc w:val="left"/>
      <w:pPr>
        <w:ind w:left="5040" w:hanging="360"/>
      </w:pPr>
      <w:rPr>
        <w:rFonts w:ascii="Symbol" w:hAnsi="Symbol" w:hint="default"/>
        <w:shd w:val="clear" w:color="auto" w:fill="auto"/>
      </w:rPr>
    </w:lvl>
    <w:lvl w:ilvl="7" w:tplc="FEDE3406">
      <w:start w:val="1"/>
      <w:numFmt w:val="bullet"/>
      <w:lvlText w:val="o"/>
      <w:lvlJc w:val="left"/>
      <w:pPr>
        <w:ind w:left="5760" w:hanging="360"/>
      </w:pPr>
      <w:rPr>
        <w:rFonts w:ascii="Courier New" w:hAnsi="Courier New" w:cs="Courier New" w:hint="default"/>
        <w:shd w:val="clear" w:color="auto" w:fill="auto"/>
      </w:rPr>
    </w:lvl>
    <w:lvl w:ilvl="8" w:tplc="311C6B44">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942919B"/>
    <w:lvl w:ilvl="0" w:tplc="9146CB0C">
      <w:start w:val="1"/>
      <w:numFmt w:val="bullet"/>
      <w:lvlText w:val=""/>
      <w:lvlJc w:val="left"/>
      <w:pPr>
        <w:ind w:left="720" w:hanging="360"/>
      </w:pPr>
      <w:rPr>
        <w:rFonts w:ascii="Symbol" w:hAnsi="Symbol" w:hint="default"/>
        <w:shd w:val="clear" w:color="auto" w:fill="auto"/>
      </w:rPr>
    </w:lvl>
    <w:lvl w:ilvl="1" w:tplc="267A98C6">
      <w:start w:val="1"/>
      <w:numFmt w:val="bullet"/>
      <w:lvlText w:val="o"/>
      <w:lvlJc w:val="left"/>
      <w:pPr>
        <w:ind w:left="1440" w:hanging="360"/>
      </w:pPr>
      <w:rPr>
        <w:rFonts w:ascii="Courier New" w:hAnsi="Courier New" w:cs="Courier New" w:hint="default"/>
        <w:shd w:val="clear" w:color="auto" w:fill="auto"/>
      </w:rPr>
    </w:lvl>
    <w:lvl w:ilvl="2" w:tplc="558C4B40">
      <w:start w:val="1"/>
      <w:numFmt w:val="bullet"/>
      <w:lvlText w:val=""/>
      <w:lvlJc w:val="left"/>
      <w:pPr>
        <w:ind w:left="2160" w:hanging="360"/>
      </w:pPr>
      <w:rPr>
        <w:rFonts w:ascii="Wingdings" w:hAnsi="Wingdings" w:hint="default"/>
        <w:shd w:val="clear" w:color="auto" w:fill="auto"/>
      </w:rPr>
    </w:lvl>
    <w:lvl w:ilvl="3" w:tplc="2E3E5D1E">
      <w:start w:val="1"/>
      <w:numFmt w:val="bullet"/>
      <w:lvlText w:val=""/>
      <w:lvlJc w:val="left"/>
      <w:pPr>
        <w:ind w:left="2880" w:hanging="360"/>
      </w:pPr>
      <w:rPr>
        <w:rFonts w:ascii="Symbol" w:hAnsi="Symbol" w:hint="default"/>
        <w:shd w:val="clear" w:color="auto" w:fill="auto"/>
      </w:rPr>
    </w:lvl>
    <w:lvl w:ilvl="4" w:tplc="C172C7C4">
      <w:start w:val="1"/>
      <w:numFmt w:val="bullet"/>
      <w:lvlText w:val="o"/>
      <w:lvlJc w:val="left"/>
      <w:pPr>
        <w:ind w:left="3600" w:hanging="360"/>
      </w:pPr>
      <w:rPr>
        <w:rFonts w:ascii="Courier New" w:hAnsi="Courier New" w:cs="Courier New" w:hint="default"/>
        <w:shd w:val="clear" w:color="auto" w:fill="auto"/>
      </w:rPr>
    </w:lvl>
    <w:lvl w:ilvl="5" w:tplc="3C8E9C5C">
      <w:start w:val="1"/>
      <w:numFmt w:val="bullet"/>
      <w:lvlText w:val=""/>
      <w:lvlJc w:val="left"/>
      <w:pPr>
        <w:ind w:left="4320" w:hanging="360"/>
      </w:pPr>
      <w:rPr>
        <w:rFonts w:ascii="Wingdings" w:hAnsi="Wingdings" w:hint="default"/>
        <w:shd w:val="clear" w:color="auto" w:fill="auto"/>
      </w:rPr>
    </w:lvl>
    <w:lvl w:ilvl="6" w:tplc="079C563C">
      <w:start w:val="1"/>
      <w:numFmt w:val="bullet"/>
      <w:lvlText w:val=""/>
      <w:lvlJc w:val="left"/>
      <w:pPr>
        <w:ind w:left="5040" w:hanging="360"/>
      </w:pPr>
      <w:rPr>
        <w:rFonts w:ascii="Symbol" w:hAnsi="Symbol" w:hint="default"/>
        <w:shd w:val="clear" w:color="auto" w:fill="auto"/>
      </w:rPr>
    </w:lvl>
    <w:lvl w:ilvl="7" w:tplc="B516AFDC">
      <w:start w:val="1"/>
      <w:numFmt w:val="bullet"/>
      <w:lvlText w:val="o"/>
      <w:lvlJc w:val="left"/>
      <w:pPr>
        <w:ind w:left="5760" w:hanging="360"/>
      </w:pPr>
      <w:rPr>
        <w:rFonts w:ascii="Courier New" w:hAnsi="Courier New" w:cs="Courier New" w:hint="default"/>
        <w:shd w:val="clear" w:color="auto" w:fill="auto"/>
      </w:rPr>
    </w:lvl>
    <w:lvl w:ilvl="8" w:tplc="15E676AE">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7656495"/>
    <w:lvl w:ilvl="0" w:tplc="161C79CE">
      <w:start w:val="1"/>
      <w:numFmt w:val="bullet"/>
      <w:lvlText w:val=""/>
      <w:lvlJc w:val="left"/>
      <w:pPr>
        <w:ind w:left="720" w:hanging="360"/>
      </w:pPr>
      <w:rPr>
        <w:rFonts w:ascii="Symbol" w:hAnsi="Symbol" w:hint="default"/>
        <w:shd w:val="clear" w:color="auto" w:fill="auto"/>
      </w:rPr>
    </w:lvl>
    <w:lvl w:ilvl="1" w:tplc="3A2ACFEE">
      <w:start w:val="1"/>
      <w:numFmt w:val="bullet"/>
      <w:lvlText w:val="o"/>
      <w:lvlJc w:val="left"/>
      <w:pPr>
        <w:ind w:left="1440" w:hanging="360"/>
      </w:pPr>
      <w:rPr>
        <w:rFonts w:ascii="Courier New" w:hAnsi="Courier New" w:cs="Courier New" w:hint="default"/>
        <w:shd w:val="clear" w:color="auto" w:fill="auto"/>
      </w:rPr>
    </w:lvl>
    <w:lvl w:ilvl="2" w:tplc="8AF0B1EC">
      <w:start w:val="1"/>
      <w:numFmt w:val="bullet"/>
      <w:lvlText w:val=""/>
      <w:lvlJc w:val="left"/>
      <w:pPr>
        <w:ind w:left="2160" w:hanging="360"/>
      </w:pPr>
      <w:rPr>
        <w:rFonts w:ascii="Wingdings" w:hAnsi="Wingdings" w:hint="default"/>
        <w:shd w:val="clear" w:color="auto" w:fill="auto"/>
      </w:rPr>
    </w:lvl>
    <w:lvl w:ilvl="3" w:tplc="1F06743A">
      <w:start w:val="1"/>
      <w:numFmt w:val="bullet"/>
      <w:lvlText w:val=""/>
      <w:lvlJc w:val="left"/>
      <w:pPr>
        <w:ind w:left="2880" w:hanging="360"/>
      </w:pPr>
      <w:rPr>
        <w:rFonts w:ascii="Symbol" w:hAnsi="Symbol" w:hint="default"/>
        <w:shd w:val="clear" w:color="auto" w:fill="auto"/>
      </w:rPr>
    </w:lvl>
    <w:lvl w:ilvl="4" w:tplc="38BCEFAA">
      <w:start w:val="1"/>
      <w:numFmt w:val="bullet"/>
      <w:lvlText w:val="o"/>
      <w:lvlJc w:val="left"/>
      <w:pPr>
        <w:ind w:left="3600" w:hanging="360"/>
      </w:pPr>
      <w:rPr>
        <w:rFonts w:ascii="Courier New" w:hAnsi="Courier New" w:cs="Courier New" w:hint="default"/>
        <w:shd w:val="clear" w:color="auto" w:fill="auto"/>
      </w:rPr>
    </w:lvl>
    <w:lvl w:ilvl="5" w:tplc="F89ACBC2">
      <w:start w:val="1"/>
      <w:numFmt w:val="bullet"/>
      <w:lvlText w:val=""/>
      <w:lvlJc w:val="left"/>
      <w:pPr>
        <w:ind w:left="4320" w:hanging="360"/>
      </w:pPr>
      <w:rPr>
        <w:rFonts w:ascii="Wingdings" w:hAnsi="Wingdings" w:hint="default"/>
        <w:shd w:val="clear" w:color="auto" w:fill="auto"/>
      </w:rPr>
    </w:lvl>
    <w:lvl w:ilvl="6" w:tplc="84F42250">
      <w:start w:val="1"/>
      <w:numFmt w:val="bullet"/>
      <w:lvlText w:val=""/>
      <w:lvlJc w:val="left"/>
      <w:pPr>
        <w:ind w:left="5040" w:hanging="360"/>
      </w:pPr>
      <w:rPr>
        <w:rFonts w:ascii="Symbol" w:hAnsi="Symbol" w:hint="default"/>
        <w:shd w:val="clear" w:color="auto" w:fill="auto"/>
      </w:rPr>
    </w:lvl>
    <w:lvl w:ilvl="7" w:tplc="DAA6B98C">
      <w:start w:val="1"/>
      <w:numFmt w:val="bullet"/>
      <w:lvlText w:val="o"/>
      <w:lvlJc w:val="left"/>
      <w:pPr>
        <w:ind w:left="5760" w:hanging="360"/>
      </w:pPr>
      <w:rPr>
        <w:rFonts w:ascii="Courier New" w:hAnsi="Courier New" w:cs="Courier New" w:hint="default"/>
        <w:shd w:val="clear" w:color="auto" w:fill="auto"/>
      </w:rPr>
    </w:lvl>
    <w:lvl w:ilvl="8" w:tplc="AAB44422">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BD"/>
    <w:rsid w:val="00270A13"/>
    <w:rsid w:val="00281D4B"/>
    <w:rsid w:val="005C66C6"/>
    <w:rsid w:val="00632506"/>
    <w:rsid w:val="007F6104"/>
    <w:rsid w:val="009178A7"/>
    <w:rsid w:val="009500D7"/>
    <w:rsid w:val="009928E8"/>
    <w:rsid w:val="00AF17A8"/>
    <w:rsid w:val="00BC2382"/>
    <w:rsid w:val="00DA51BD"/>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444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661</ap:Words>
  <ap:Characters>4074</ap:Characters>
  <ap:DocSecurity>0</ap:DocSecurity>
  <ap:Lines>33</ap:Lines>
  <ap:Paragraphs>9</ap:Paragraphs>
  <ap:MMClips>0</ap:MMClips>
  <ap:ScaleCrop>false</ap:ScaleCrop>
  <ap:LinksUpToDate>false</ap:LinksUpToDate>
  <ap:CharactersWithSpaces>4726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2025-10-02T14:09:00.0000000Z</dcterms:created>
  <dcterms:modified xsi:type="dcterms:W3CDTF">2025-10-02T14:12:00.0000000Z</dcterms:modified>
  <dc:description>------------------------</dc:description>
  <dc:subject/>
  <dc:title/>
  <keywords/>
  <version/>
  <category/>
</coreProperties>
</file>