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71E" w:rsidRDefault="002B1F01" w14:paraId="2C4F7B10" w14:textId="7B3B366E">
      <w:bookmarkStart w:name="_GoBack" w:id="0"/>
      <w:bookmarkEnd w:id="0"/>
      <w:r>
        <w:t>Geachte voorzitter,</w:t>
      </w:r>
    </w:p>
    <w:p w:rsidR="002B1F01" w:rsidRDefault="002B1F01" w14:paraId="1561C80B" w14:textId="77777777"/>
    <w:p w:rsidR="002B1F01" w:rsidRDefault="00E60B08" w14:paraId="4374EB11" w14:textId="227F6C82">
      <w:r>
        <w:t>Op 18 september stuurden 13 Zeeuwse gemeenten mij een brief met daarin hun zorgen ten aanzien van staalslak en een oproep voor een verbod op de toepassing van staalslak</w:t>
      </w:r>
      <w:r w:rsidR="00AA4D8A">
        <w:t xml:space="preserve"> </w:t>
      </w:r>
      <w:r>
        <w:t>in oppervlaktewateren. Op 24 september</w:t>
      </w:r>
      <w:r w:rsidR="00BE5655">
        <w:t xml:space="preserve"> jl.</w:t>
      </w:r>
      <w:r>
        <w:t xml:space="preserve"> heb ik overlegd met de woordvoerder van deze gemeenten, de wethouder van Borsele de heer Witkam, en de Gedeputeerde van Zeeland de heer Van der Velde. </w:t>
      </w:r>
      <w:r w:rsidR="00FB23BD">
        <w:t>Bij dit overleg was ook een vertegenwoordiger vanuit Rijkswaterstaat aanwezig.</w:t>
      </w:r>
    </w:p>
    <w:p w:rsidR="00E60B08" w:rsidP="00CF66DD" w:rsidRDefault="00E60B08" w14:paraId="654DD013" w14:textId="77777777"/>
    <w:p w:rsidRPr="00E60B08" w:rsidR="00CF66DD" w:rsidP="00CF66DD" w:rsidRDefault="00CF66DD" w14:paraId="43EA5387" w14:textId="2520B2C2">
      <w:r>
        <w:t xml:space="preserve">Zoals </w:t>
      </w:r>
      <w:r w:rsidR="00E60B08">
        <w:t xml:space="preserve">gemeld in de </w:t>
      </w:r>
      <w:r>
        <w:t xml:space="preserve">brief </w:t>
      </w:r>
      <w:r w:rsidR="00E60B08">
        <w:t xml:space="preserve">over </w:t>
      </w:r>
      <w:r w:rsidR="00965D57">
        <w:t xml:space="preserve">de tijdelijke regeling </w:t>
      </w:r>
      <w:r w:rsidR="00E60B08">
        <w:t xml:space="preserve">staalslak aan uw Kamer </w:t>
      </w:r>
      <w:r w:rsidR="00787EA2">
        <w:t xml:space="preserve">van 21 juli </w:t>
      </w:r>
      <w:r w:rsidR="00E60B08">
        <w:t>jl.</w:t>
      </w:r>
      <w:r w:rsidRPr="005415BE" w:rsidR="005415BE">
        <w:t>, is naar de toepassing van staalslak in groot oppervlaktewater uitgebreid onderzoek</w:t>
      </w:r>
      <w:r w:rsidRPr="005415BE" w:rsidR="005415BE">
        <w:rPr>
          <w:vertAlign w:val="superscript"/>
        </w:rPr>
        <w:footnoteReference w:id="1"/>
      </w:r>
      <w:r w:rsidRPr="005415BE" w:rsidR="005415BE">
        <w:t xml:space="preserve"> gedaan op basis waarvan geen negatie</w:t>
      </w:r>
      <w:r w:rsidR="005415BE">
        <w:t>ve</w:t>
      </w:r>
      <w:r w:rsidRPr="005415BE" w:rsidR="005415BE">
        <w:t xml:space="preserve"> effecten voorzien zijn bij deze toepassingen. Dat maakt dat </w:t>
      </w:r>
      <w:r w:rsidR="005415BE">
        <w:t>een juridische basis voor een verbod op de toepassing van staalslak in oppervlaktewateren zoals de Zeeuwse Deltawateren ontbreekt, het is niet wetenschappelijk te onderbouwen</w:t>
      </w:r>
      <w:r w:rsidRPr="005415BE" w:rsidR="005415BE">
        <w:t>.</w:t>
      </w:r>
      <w:r w:rsidR="00BD3C91">
        <w:t xml:space="preserve"> </w:t>
      </w:r>
      <w:r w:rsidR="00F82E01">
        <w:t xml:space="preserve">Desalniettemin begrijp ik de aanhoudende zorgen die er leven in de Zeeuwse samenleving en vanuit de overheden in de regio. </w:t>
      </w:r>
    </w:p>
    <w:p w:rsidR="002B1F01" w:rsidRDefault="002B1F01" w14:paraId="7F3C4C11" w14:textId="77777777"/>
    <w:p w:rsidR="00F82E01" w:rsidP="00F82E01" w:rsidRDefault="00CC512D" w14:paraId="735F010B" w14:textId="1CA04BA9">
      <w:r>
        <w:t xml:space="preserve">In het bestuurlijk overleg </w:t>
      </w:r>
      <w:r w:rsidR="00F82E01">
        <w:t>van 24 september</w:t>
      </w:r>
      <w:r w:rsidR="00BE5655">
        <w:t xml:space="preserve"> jl.</w:t>
      </w:r>
      <w:r w:rsidR="00F82E01">
        <w:t xml:space="preserve"> </w:t>
      </w:r>
      <w:r w:rsidR="002B1F01">
        <w:t>is afgesproken dat</w:t>
      </w:r>
      <w:r w:rsidR="00787EA2">
        <w:t xml:space="preserve"> e</w:t>
      </w:r>
      <w:r w:rsidR="002B1F01">
        <w:t xml:space="preserve">r </w:t>
      </w:r>
      <w:r w:rsidR="00F82E01">
        <w:t xml:space="preserve">gedurende de (reguliere) looptijd van de Tijdelijke regeling (pauzeknop) geen staalslak fysiek in de Ooster- en Westerschelde wordt </w:t>
      </w:r>
      <w:r w:rsidR="00AA4D8A">
        <w:t>toegepast</w:t>
      </w:r>
      <w:r w:rsidR="00F82E01">
        <w:t xml:space="preserve"> in opdracht van Rijkswaterstaat. Dat betreft derhalve de periode tot 23 juli 2026</w:t>
      </w:r>
      <w:r w:rsidR="00BD3C91">
        <w:t xml:space="preserve">. </w:t>
      </w:r>
      <w:r w:rsidR="00F82E01">
        <w:t xml:space="preserve">Samen met de Zeeuwse partijen benut ik deze tijd om met elkaar in gesprek te gaan over de zorgen die er zijn, en over de kennisbehoefte vanuit Zeeland met betrekking tot staalslak in grote wateren. Ik ben </w:t>
      </w:r>
      <w:r w:rsidRPr="006E6BA1" w:rsidR="00F82E01">
        <w:t>bereid aanvullende onderzoeken te doen als daar concrete aanleidingen toe zijn.</w:t>
      </w:r>
    </w:p>
    <w:p w:rsidR="00F82E01" w:rsidP="00F82E01" w:rsidRDefault="00F82E01" w14:paraId="72C408F4" w14:textId="77777777"/>
    <w:p w:rsidR="006E6BA1" w:rsidP="00FB23BD" w:rsidRDefault="00F82E01" w14:paraId="046F58BA" w14:textId="2E8DDE89">
      <w:r>
        <w:t>Mocht er na</w:t>
      </w:r>
      <w:r w:rsidR="00FE32AB">
        <w:t xml:space="preserve"> 23 juli 2026</w:t>
      </w:r>
      <w:r>
        <w:t xml:space="preserve"> sprake zijn van toepassing van staalslak in opdracht van Rijkswaterstaat, dan zal dat met extra zorgvuldigheid gebeuren en met stringente randvoorwaarden zijn omgeven. </w:t>
      </w:r>
      <w:r w:rsidR="00AA4D8A">
        <w:t xml:space="preserve">Hierdoor zal er meer en beter zicht komen waar, wanneer en hoe de opdrachtnemer staalslak in het project wil toepassen. De </w:t>
      </w:r>
      <w:r w:rsidR="00AA4D8A">
        <w:lastRenderedPageBreak/>
        <w:t xml:space="preserve">informatie hierover zal actief gedeeld worden met de ILT, medeoverheden en stakeholders. </w:t>
      </w:r>
    </w:p>
    <w:p w:rsidR="00C4671E" w:rsidRDefault="00A35BA5" w14:paraId="6BDF40C6" w14:textId="77777777">
      <w:pPr>
        <w:pStyle w:val="Slotzin"/>
      </w:pPr>
      <w:r>
        <w:t>Hoogachtend,</w:t>
      </w:r>
    </w:p>
    <w:p w:rsidR="00C4671E" w:rsidRDefault="00A35BA5" w14:paraId="6EC4E7A3" w14:textId="77777777">
      <w:pPr>
        <w:pStyle w:val="OndertekeningArea1"/>
      </w:pPr>
      <w:r>
        <w:t>DE STAATSSECRETARIS VAN INFRASTRUCTUUR EN WATERSTAAT - OPENBAAR VERVOER EN MILIEU,</w:t>
      </w:r>
    </w:p>
    <w:p w:rsidR="00C4671E" w:rsidRDefault="00C4671E" w14:paraId="12F73C3F" w14:textId="77777777"/>
    <w:p w:rsidR="00C4671E" w:rsidRDefault="00C4671E" w14:paraId="31CF033F" w14:textId="77777777"/>
    <w:p w:rsidR="00C4671E" w:rsidRDefault="00C4671E" w14:paraId="6DBC50DD" w14:textId="77777777"/>
    <w:p w:rsidR="00C4671E" w:rsidRDefault="00C4671E" w14:paraId="6C772B57" w14:textId="77777777"/>
    <w:p w:rsidR="00C4671E" w:rsidRDefault="00A35BA5" w14:paraId="32C68897" w14:textId="77777777">
      <w:r>
        <w:t>A.A. (Thierry) Aartsen</w:t>
      </w:r>
    </w:p>
    <w:sectPr w:rsidR="00C4671E">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57752" w14:textId="77777777" w:rsidR="007B262E" w:rsidRDefault="007B262E">
      <w:pPr>
        <w:spacing w:line="240" w:lineRule="auto"/>
      </w:pPr>
      <w:r>
        <w:separator/>
      </w:r>
    </w:p>
  </w:endnote>
  <w:endnote w:type="continuationSeparator" w:id="0">
    <w:p w14:paraId="50FE8A23" w14:textId="77777777" w:rsidR="007B262E" w:rsidRDefault="007B26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37FDC" w14:textId="77777777" w:rsidR="007B262E" w:rsidRDefault="007B262E">
      <w:pPr>
        <w:spacing w:line="240" w:lineRule="auto"/>
      </w:pPr>
      <w:r>
        <w:separator/>
      </w:r>
    </w:p>
  </w:footnote>
  <w:footnote w:type="continuationSeparator" w:id="0">
    <w:p w14:paraId="57FCBF45" w14:textId="77777777" w:rsidR="007B262E" w:rsidRDefault="007B262E">
      <w:pPr>
        <w:spacing w:line="240" w:lineRule="auto"/>
      </w:pPr>
      <w:r>
        <w:continuationSeparator/>
      </w:r>
    </w:p>
  </w:footnote>
  <w:footnote w:id="1">
    <w:p w14:paraId="401D386B" w14:textId="77777777" w:rsidR="005415BE" w:rsidRDefault="005415BE" w:rsidP="005415BE">
      <w:pPr>
        <w:pStyle w:val="FootnoteText"/>
        <w:rPr>
          <w:sz w:val="14"/>
          <w:szCs w:val="14"/>
        </w:rPr>
      </w:pPr>
      <w:r>
        <w:rPr>
          <w:rStyle w:val="FootnoteReference"/>
          <w:sz w:val="14"/>
          <w:szCs w:val="14"/>
        </w:rPr>
        <w:footnoteRef/>
      </w:r>
      <w:r>
        <w:rPr>
          <w:sz w:val="14"/>
          <w:szCs w:val="14"/>
        </w:rPr>
        <w:t xml:space="preserve"> WUR, Uitloging LD-staalslakken, Overzicht bestaande kennis van de effecten bij toepassing in de Ooster- en Westerschelde, mei 2024, C025/24 RIVM, Evaluatie normeringskader (her)gebruik secundaire bouwstoffen, juni 2024, RIVM-rapport 2024-0074 (pagina 45) WUR, Kreeftensterfte in de Oosterschelde: Een verkenning van mogelijke oorzaken, december 2024, C078/24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268CD" w14:textId="77777777" w:rsidR="00C4671E" w:rsidRDefault="00A35BA5">
    <w:r>
      <w:rPr>
        <w:noProof/>
        <w:lang w:val="en-GB" w:eastAsia="en-GB"/>
      </w:rPr>
      <mc:AlternateContent>
        <mc:Choice Requires="wps">
          <w:drawing>
            <wp:anchor distT="0" distB="0" distL="0" distR="0" simplePos="0" relativeHeight="251651584" behindDoc="0" locked="1" layoutInCell="1" allowOverlap="1" wp14:anchorId="34CDB167" wp14:editId="521B9582">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B8B567C" w14:textId="77777777" w:rsidR="00C4671E" w:rsidRDefault="00A35BA5">
                          <w:pPr>
                            <w:pStyle w:val="AfzendgegevensKop0"/>
                          </w:pPr>
                          <w:r>
                            <w:t>Ministerie van Infrastructuur en Waterstaat</w:t>
                          </w:r>
                        </w:p>
                        <w:p w14:paraId="38349955" w14:textId="77777777" w:rsidR="00C514E3" w:rsidRDefault="00C514E3" w:rsidP="00C514E3"/>
                        <w:p w14:paraId="11609A1F" w14:textId="77777777" w:rsidR="00C514E3" w:rsidRPr="00C514E3" w:rsidRDefault="00C514E3" w:rsidP="00C514E3">
                          <w:pPr>
                            <w:pStyle w:val="Afzendgegevens"/>
                            <w:spacing w:line="276" w:lineRule="auto"/>
                            <w:rPr>
                              <w:b/>
                              <w:bCs/>
                            </w:rPr>
                          </w:pPr>
                          <w:r>
                            <w:rPr>
                              <w:b/>
                              <w:bCs/>
                            </w:rPr>
                            <w:t>Ons kenmerk</w:t>
                          </w:r>
                        </w:p>
                        <w:p w14:paraId="42055CA5" w14:textId="77777777" w:rsidR="00C514E3" w:rsidRPr="00C514E3" w:rsidRDefault="00C514E3" w:rsidP="00C514E3">
                          <w:pPr>
                            <w:pStyle w:val="Afzendgegevens"/>
                            <w:spacing w:line="276" w:lineRule="auto"/>
                          </w:pPr>
                          <w:r w:rsidRPr="00C514E3">
                            <w:t>IENW/BSK-2025/252248</w:t>
                          </w:r>
                        </w:p>
                        <w:p w14:paraId="5B8ED3CF" w14:textId="77777777" w:rsidR="00C514E3" w:rsidRPr="00C514E3" w:rsidRDefault="00C514E3" w:rsidP="00C514E3"/>
                      </w:txbxContent>
                    </wps:txbx>
                    <wps:bodyPr vert="horz" wrap="square" lIns="0" tIns="0" rIns="0" bIns="0" anchor="t" anchorCtr="0"/>
                  </wps:wsp>
                </a:graphicData>
              </a:graphic>
            </wp:anchor>
          </w:drawing>
        </mc:Choice>
        <mc:Fallback>
          <w:pict>
            <v:shapetype w14:anchorId="34CDB167"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4B8B567C" w14:textId="77777777" w:rsidR="00C4671E" w:rsidRDefault="00A35BA5">
                    <w:pPr>
                      <w:pStyle w:val="AfzendgegevensKop0"/>
                    </w:pPr>
                    <w:r>
                      <w:t>Ministerie van Infrastructuur en Waterstaat</w:t>
                    </w:r>
                  </w:p>
                  <w:p w14:paraId="38349955" w14:textId="77777777" w:rsidR="00C514E3" w:rsidRDefault="00C514E3" w:rsidP="00C514E3"/>
                  <w:p w14:paraId="11609A1F" w14:textId="77777777" w:rsidR="00C514E3" w:rsidRPr="00C514E3" w:rsidRDefault="00C514E3" w:rsidP="00C514E3">
                    <w:pPr>
                      <w:pStyle w:val="Afzendgegevens"/>
                      <w:spacing w:line="276" w:lineRule="auto"/>
                      <w:rPr>
                        <w:b/>
                        <w:bCs/>
                      </w:rPr>
                    </w:pPr>
                    <w:r>
                      <w:rPr>
                        <w:b/>
                        <w:bCs/>
                      </w:rPr>
                      <w:t>Ons kenmerk</w:t>
                    </w:r>
                  </w:p>
                  <w:p w14:paraId="42055CA5" w14:textId="77777777" w:rsidR="00C514E3" w:rsidRPr="00C514E3" w:rsidRDefault="00C514E3" w:rsidP="00C514E3">
                    <w:pPr>
                      <w:pStyle w:val="Afzendgegevens"/>
                      <w:spacing w:line="276" w:lineRule="auto"/>
                    </w:pPr>
                    <w:r w:rsidRPr="00C514E3">
                      <w:t>IENW/BSK-2025/252248</w:t>
                    </w:r>
                  </w:p>
                  <w:p w14:paraId="5B8ED3CF" w14:textId="77777777" w:rsidR="00C514E3" w:rsidRPr="00C514E3" w:rsidRDefault="00C514E3" w:rsidP="00C514E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074374F2" wp14:editId="41EA1DCA">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A6D5FA4" w14:textId="77777777" w:rsidR="00C4671E" w:rsidRDefault="00A35BA5">
                          <w:pPr>
                            <w:pStyle w:val="Referentiegegevens"/>
                          </w:pPr>
                          <w:r>
                            <w:t xml:space="preserve">Pagina </w:t>
                          </w:r>
                          <w:r>
                            <w:fldChar w:fldCharType="begin"/>
                          </w:r>
                          <w:r>
                            <w:instrText>PAGE</w:instrText>
                          </w:r>
                          <w:r>
                            <w:fldChar w:fldCharType="separate"/>
                          </w:r>
                          <w:r w:rsidR="002B1F01">
                            <w:rPr>
                              <w:noProof/>
                            </w:rPr>
                            <w:t>1</w:t>
                          </w:r>
                          <w:r>
                            <w:fldChar w:fldCharType="end"/>
                          </w:r>
                          <w:r>
                            <w:t xml:space="preserve"> van </w:t>
                          </w:r>
                          <w:r>
                            <w:fldChar w:fldCharType="begin"/>
                          </w:r>
                          <w:r>
                            <w:instrText>NUMPAGES</w:instrText>
                          </w:r>
                          <w:r>
                            <w:fldChar w:fldCharType="separate"/>
                          </w:r>
                          <w:r w:rsidR="002B1F01">
                            <w:rPr>
                              <w:noProof/>
                            </w:rPr>
                            <w:t>1</w:t>
                          </w:r>
                          <w:r>
                            <w:fldChar w:fldCharType="end"/>
                          </w:r>
                        </w:p>
                      </w:txbxContent>
                    </wps:txbx>
                    <wps:bodyPr vert="horz" wrap="square" lIns="0" tIns="0" rIns="0" bIns="0" anchor="t" anchorCtr="0"/>
                  </wps:wsp>
                </a:graphicData>
              </a:graphic>
            </wp:anchor>
          </w:drawing>
        </mc:Choice>
        <mc:Fallback>
          <w:pict>
            <v:shape w14:anchorId="074374F2"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7A6D5FA4" w14:textId="77777777" w:rsidR="00C4671E" w:rsidRDefault="00A35BA5">
                    <w:pPr>
                      <w:pStyle w:val="Referentiegegevens"/>
                    </w:pPr>
                    <w:r>
                      <w:t xml:space="preserve">Pagina </w:t>
                    </w:r>
                    <w:r>
                      <w:fldChar w:fldCharType="begin"/>
                    </w:r>
                    <w:r>
                      <w:instrText>PAGE</w:instrText>
                    </w:r>
                    <w:r>
                      <w:fldChar w:fldCharType="separate"/>
                    </w:r>
                    <w:r w:rsidR="002B1F01">
                      <w:rPr>
                        <w:noProof/>
                      </w:rPr>
                      <w:t>1</w:t>
                    </w:r>
                    <w:r>
                      <w:fldChar w:fldCharType="end"/>
                    </w:r>
                    <w:r>
                      <w:t xml:space="preserve"> van </w:t>
                    </w:r>
                    <w:r>
                      <w:fldChar w:fldCharType="begin"/>
                    </w:r>
                    <w:r>
                      <w:instrText>NUMPAGES</w:instrText>
                    </w:r>
                    <w:r>
                      <w:fldChar w:fldCharType="separate"/>
                    </w:r>
                    <w:r w:rsidR="002B1F0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4D8598DC" wp14:editId="19461EE5">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980C107" w14:textId="77777777" w:rsidR="00C4671E" w:rsidRDefault="00A35BA5">
                          <w:pPr>
                            <w:pStyle w:val="Rubricering"/>
                          </w:pPr>
                          <w:r>
                            <w:t>openbaar</w:t>
                          </w:r>
                        </w:p>
                      </w:txbxContent>
                    </wps:txbx>
                    <wps:bodyPr vert="horz" wrap="square" lIns="0" tIns="0" rIns="0" bIns="0" anchor="t" anchorCtr="0"/>
                  </wps:wsp>
                </a:graphicData>
              </a:graphic>
            </wp:anchor>
          </w:drawing>
        </mc:Choice>
        <mc:Fallback>
          <w:pict>
            <v:shape w14:anchorId="4D8598DC"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4980C107" w14:textId="77777777" w:rsidR="00C4671E" w:rsidRDefault="00A35BA5">
                    <w:pPr>
                      <w:pStyle w:val="Rubricering"/>
                    </w:pPr>
                    <w:r>
                      <w:t>openbaar</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321BEB0B" wp14:editId="7414D325">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5C916C7" w14:textId="77777777" w:rsidR="00555A61" w:rsidRDefault="00555A61"/>
                      </w:txbxContent>
                    </wps:txbx>
                    <wps:bodyPr vert="horz" wrap="square" lIns="0" tIns="0" rIns="0" bIns="0" anchor="t" anchorCtr="0"/>
                  </wps:wsp>
                </a:graphicData>
              </a:graphic>
            </wp:anchor>
          </w:drawing>
        </mc:Choice>
        <mc:Fallback>
          <w:pict>
            <v:shape w14:anchorId="321BEB0B"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45C916C7" w14:textId="77777777" w:rsidR="00555A61" w:rsidRDefault="00555A61"/>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A430F" w14:textId="77777777" w:rsidR="00C4671E" w:rsidRDefault="00A35BA5">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DF51D96" wp14:editId="1F7CFA1B">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A31E0E6" w14:textId="77777777" w:rsidR="00C4671E" w:rsidRDefault="00A35BA5">
                          <w:pPr>
                            <w:pStyle w:val="Rubricering"/>
                          </w:pPr>
                          <w:r>
                            <w:t>openbaar</w:t>
                          </w:r>
                        </w:p>
                      </w:txbxContent>
                    </wps:txbx>
                    <wps:bodyPr vert="horz" wrap="square" lIns="0" tIns="0" rIns="0" bIns="0" anchor="t" anchorCtr="0"/>
                  </wps:wsp>
                </a:graphicData>
              </a:graphic>
            </wp:anchor>
          </w:drawing>
        </mc:Choice>
        <mc:Fallback>
          <w:pict>
            <v:shapetype w14:anchorId="5DF51D96"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7A31E0E6" w14:textId="77777777" w:rsidR="00C4671E" w:rsidRDefault="00A35BA5">
                    <w:pPr>
                      <w:pStyle w:val="Rubricering"/>
                    </w:pPr>
                    <w:r>
                      <w:t>openbaar</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1893A5E4" wp14:editId="734FEBA0">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92B0FC6" w14:textId="3CC6B335" w:rsidR="00C4671E" w:rsidRDefault="00A35BA5">
                          <w:pPr>
                            <w:pStyle w:val="Referentiegegevens"/>
                          </w:pPr>
                          <w:r>
                            <w:t xml:space="preserve">Pagina </w:t>
                          </w:r>
                          <w:r>
                            <w:fldChar w:fldCharType="begin"/>
                          </w:r>
                          <w:r>
                            <w:instrText>PAGE</w:instrText>
                          </w:r>
                          <w:r>
                            <w:fldChar w:fldCharType="separate"/>
                          </w:r>
                          <w:r w:rsidR="00C47CE6">
                            <w:rPr>
                              <w:noProof/>
                            </w:rPr>
                            <w:t>1</w:t>
                          </w:r>
                          <w:r>
                            <w:fldChar w:fldCharType="end"/>
                          </w:r>
                          <w:r>
                            <w:t xml:space="preserve"> van </w:t>
                          </w:r>
                          <w:r>
                            <w:fldChar w:fldCharType="begin"/>
                          </w:r>
                          <w:r>
                            <w:instrText>NUMPAGES</w:instrText>
                          </w:r>
                          <w:r>
                            <w:fldChar w:fldCharType="separate"/>
                          </w:r>
                          <w:r w:rsidR="00C47CE6">
                            <w:rPr>
                              <w:noProof/>
                            </w:rPr>
                            <w:t>1</w:t>
                          </w:r>
                          <w:r>
                            <w:fldChar w:fldCharType="end"/>
                          </w:r>
                        </w:p>
                      </w:txbxContent>
                    </wps:txbx>
                    <wps:bodyPr vert="horz" wrap="square" lIns="0" tIns="0" rIns="0" bIns="0" anchor="t" anchorCtr="0"/>
                  </wps:wsp>
                </a:graphicData>
              </a:graphic>
            </wp:anchor>
          </w:drawing>
        </mc:Choice>
        <mc:Fallback>
          <w:pict>
            <v:shape w14:anchorId="1893A5E4"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692B0FC6" w14:textId="3CC6B335" w:rsidR="00C4671E" w:rsidRDefault="00A35BA5">
                    <w:pPr>
                      <w:pStyle w:val="Referentiegegevens"/>
                    </w:pPr>
                    <w:r>
                      <w:t xml:space="preserve">Pagina </w:t>
                    </w:r>
                    <w:r>
                      <w:fldChar w:fldCharType="begin"/>
                    </w:r>
                    <w:r>
                      <w:instrText>PAGE</w:instrText>
                    </w:r>
                    <w:r>
                      <w:fldChar w:fldCharType="separate"/>
                    </w:r>
                    <w:r w:rsidR="00C47CE6">
                      <w:rPr>
                        <w:noProof/>
                      </w:rPr>
                      <w:t>1</w:t>
                    </w:r>
                    <w:r>
                      <w:fldChar w:fldCharType="end"/>
                    </w:r>
                    <w:r>
                      <w:t xml:space="preserve"> van </w:t>
                    </w:r>
                    <w:r>
                      <w:fldChar w:fldCharType="begin"/>
                    </w:r>
                    <w:r>
                      <w:instrText>NUMPAGES</w:instrText>
                    </w:r>
                    <w:r>
                      <w:fldChar w:fldCharType="separate"/>
                    </w:r>
                    <w:r w:rsidR="00C47CE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5C0F441F" wp14:editId="311F36CE">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C865253" w14:textId="77777777" w:rsidR="00C4671E" w:rsidRDefault="00A35BA5">
                          <w:pPr>
                            <w:pStyle w:val="AfzendgegevensKop0"/>
                          </w:pPr>
                          <w:r>
                            <w:t>Ministerie van Infrastructuur en Waterstaat</w:t>
                          </w:r>
                        </w:p>
                        <w:p w14:paraId="2811230E" w14:textId="77777777" w:rsidR="00C4671E" w:rsidRDefault="00C4671E">
                          <w:pPr>
                            <w:pStyle w:val="WitregelW1"/>
                          </w:pPr>
                        </w:p>
                        <w:p w14:paraId="347A8EF4" w14:textId="77777777" w:rsidR="00C4671E" w:rsidRDefault="00A35BA5">
                          <w:pPr>
                            <w:pStyle w:val="Afzendgegevens"/>
                          </w:pPr>
                          <w:r>
                            <w:t>Rijnstraat 8</w:t>
                          </w:r>
                        </w:p>
                        <w:p w14:paraId="5CCAE953" w14:textId="09D94F7A" w:rsidR="00C4671E" w:rsidRPr="002B1F01" w:rsidRDefault="00A35BA5">
                          <w:pPr>
                            <w:pStyle w:val="Afzendgegevens"/>
                            <w:rPr>
                              <w:lang w:val="de-DE"/>
                            </w:rPr>
                          </w:pPr>
                          <w:r w:rsidRPr="002B1F01">
                            <w:rPr>
                              <w:lang w:val="de-DE"/>
                            </w:rPr>
                            <w:t xml:space="preserve">2515 </w:t>
                          </w:r>
                          <w:r w:rsidR="00A27480" w:rsidRPr="002B1F01">
                            <w:rPr>
                              <w:lang w:val="de-DE"/>
                            </w:rPr>
                            <w:t>XP Den</w:t>
                          </w:r>
                          <w:r w:rsidRPr="002B1F01">
                            <w:rPr>
                              <w:lang w:val="de-DE"/>
                            </w:rPr>
                            <w:t xml:space="preserve"> Haag</w:t>
                          </w:r>
                        </w:p>
                        <w:p w14:paraId="6F660851" w14:textId="77777777" w:rsidR="00C4671E" w:rsidRPr="002B1F01" w:rsidRDefault="00A35BA5">
                          <w:pPr>
                            <w:pStyle w:val="Afzendgegevens"/>
                            <w:rPr>
                              <w:lang w:val="de-DE"/>
                            </w:rPr>
                          </w:pPr>
                          <w:r w:rsidRPr="002B1F01">
                            <w:rPr>
                              <w:lang w:val="de-DE"/>
                            </w:rPr>
                            <w:t>Postbus 20901</w:t>
                          </w:r>
                        </w:p>
                        <w:p w14:paraId="3859EC3C" w14:textId="77777777" w:rsidR="00C4671E" w:rsidRPr="002B1F01" w:rsidRDefault="00A35BA5">
                          <w:pPr>
                            <w:pStyle w:val="Afzendgegevens"/>
                            <w:rPr>
                              <w:lang w:val="de-DE"/>
                            </w:rPr>
                          </w:pPr>
                          <w:r w:rsidRPr="002B1F01">
                            <w:rPr>
                              <w:lang w:val="de-DE"/>
                            </w:rPr>
                            <w:t>2500 EX Den Haag</w:t>
                          </w:r>
                        </w:p>
                        <w:p w14:paraId="6CC88758" w14:textId="77777777" w:rsidR="00C4671E" w:rsidRPr="002B1F01" w:rsidRDefault="00C4671E">
                          <w:pPr>
                            <w:pStyle w:val="WitregelW1"/>
                            <w:rPr>
                              <w:lang w:val="de-DE"/>
                            </w:rPr>
                          </w:pPr>
                        </w:p>
                        <w:p w14:paraId="63FD3B18" w14:textId="77777777" w:rsidR="00C4671E" w:rsidRPr="002B1F01" w:rsidRDefault="00A35BA5">
                          <w:pPr>
                            <w:pStyle w:val="Afzendgegevens"/>
                            <w:rPr>
                              <w:lang w:val="de-DE"/>
                            </w:rPr>
                          </w:pPr>
                          <w:r w:rsidRPr="002B1F01">
                            <w:rPr>
                              <w:lang w:val="de-DE"/>
                            </w:rPr>
                            <w:t>T   070-456 0000</w:t>
                          </w:r>
                        </w:p>
                        <w:p w14:paraId="04D0F8F0" w14:textId="77777777" w:rsidR="00C4671E" w:rsidRDefault="00A35BA5">
                          <w:pPr>
                            <w:pStyle w:val="Afzendgegevens"/>
                          </w:pPr>
                          <w:r>
                            <w:t>F   070-456 1111</w:t>
                          </w:r>
                        </w:p>
                        <w:p w14:paraId="2BCDA25B" w14:textId="77777777" w:rsidR="00A35BA5" w:rsidRPr="00C514E3" w:rsidRDefault="00A35BA5" w:rsidP="00C514E3">
                          <w:pPr>
                            <w:spacing w:line="276" w:lineRule="auto"/>
                            <w:rPr>
                              <w:sz w:val="13"/>
                              <w:szCs w:val="13"/>
                            </w:rPr>
                          </w:pPr>
                        </w:p>
                        <w:p w14:paraId="74811005" w14:textId="0D0F6CDE" w:rsidR="00A35BA5" w:rsidRPr="00C514E3" w:rsidRDefault="00C514E3" w:rsidP="00C514E3">
                          <w:pPr>
                            <w:pStyle w:val="Afzendgegevens"/>
                            <w:spacing w:line="276" w:lineRule="auto"/>
                            <w:rPr>
                              <w:b/>
                              <w:bCs/>
                            </w:rPr>
                          </w:pPr>
                          <w:r>
                            <w:rPr>
                              <w:b/>
                              <w:bCs/>
                            </w:rPr>
                            <w:t>Ons kenmerk</w:t>
                          </w:r>
                        </w:p>
                        <w:p w14:paraId="486F9562" w14:textId="573B6FFF" w:rsidR="00A35BA5" w:rsidRPr="00C514E3" w:rsidRDefault="00A35BA5" w:rsidP="00C514E3">
                          <w:pPr>
                            <w:pStyle w:val="Afzendgegevens"/>
                            <w:spacing w:line="276" w:lineRule="auto"/>
                          </w:pPr>
                          <w:r w:rsidRPr="00C514E3">
                            <w:t>IENW/BSK-2025/252248</w:t>
                          </w:r>
                        </w:p>
                        <w:p w14:paraId="4377B0A9" w14:textId="77777777" w:rsidR="00A35BA5" w:rsidRPr="00C514E3" w:rsidRDefault="00A35BA5" w:rsidP="00C514E3">
                          <w:pPr>
                            <w:spacing w:line="276" w:lineRule="auto"/>
                            <w:rPr>
                              <w:sz w:val="13"/>
                              <w:szCs w:val="13"/>
                            </w:rPr>
                          </w:pPr>
                        </w:p>
                        <w:p w14:paraId="494ECFAD" w14:textId="4A4E5A99" w:rsidR="00A35BA5" w:rsidRPr="00C514E3" w:rsidRDefault="00A35BA5" w:rsidP="00C514E3">
                          <w:pPr>
                            <w:pStyle w:val="Afzendgegevens"/>
                            <w:spacing w:line="276" w:lineRule="auto"/>
                            <w:rPr>
                              <w:b/>
                              <w:bCs/>
                            </w:rPr>
                          </w:pPr>
                          <w:r w:rsidRPr="00C514E3">
                            <w:rPr>
                              <w:b/>
                              <w:bCs/>
                            </w:rPr>
                            <w:t>Bijlage(n)</w:t>
                          </w:r>
                        </w:p>
                        <w:p w14:paraId="1B5B0465" w14:textId="6F2EF8A9" w:rsidR="00A35BA5" w:rsidRPr="00C514E3" w:rsidRDefault="00965D57" w:rsidP="00C514E3">
                          <w:pPr>
                            <w:pStyle w:val="Afzendgegevens"/>
                            <w:spacing w:line="276" w:lineRule="auto"/>
                          </w:pPr>
                          <w:r w:rsidRPr="00C514E3">
                            <w:t>1</w:t>
                          </w:r>
                        </w:p>
                      </w:txbxContent>
                    </wps:txbx>
                    <wps:bodyPr vert="horz" wrap="square" lIns="0" tIns="0" rIns="0" bIns="0" anchor="t" anchorCtr="0"/>
                  </wps:wsp>
                </a:graphicData>
              </a:graphic>
            </wp:anchor>
          </w:drawing>
        </mc:Choice>
        <mc:Fallback>
          <w:pict>
            <v:shape w14:anchorId="5C0F441F"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5C865253" w14:textId="77777777" w:rsidR="00C4671E" w:rsidRDefault="00A35BA5">
                    <w:pPr>
                      <w:pStyle w:val="AfzendgegevensKop0"/>
                    </w:pPr>
                    <w:r>
                      <w:t>Ministerie van Infrastructuur en Waterstaat</w:t>
                    </w:r>
                  </w:p>
                  <w:p w14:paraId="2811230E" w14:textId="77777777" w:rsidR="00C4671E" w:rsidRDefault="00C4671E">
                    <w:pPr>
                      <w:pStyle w:val="WitregelW1"/>
                    </w:pPr>
                  </w:p>
                  <w:p w14:paraId="347A8EF4" w14:textId="77777777" w:rsidR="00C4671E" w:rsidRDefault="00A35BA5">
                    <w:pPr>
                      <w:pStyle w:val="Afzendgegevens"/>
                    </w:pPr>
                    <w:r>
                      <w:t>Rijnstraat 8</w:t>
                    </w:r>
                  </w:p>
                  <w:p w14:paraId="5CCAE953" w14:textId="09D94F7A" w:rsidR="00C4671E" w:rsidRPr="002B1F01" w:rsidRDefault="00A35BA5">
                    <w:pPr>
                      <w:pStyle w:val="Afzendgegevens"/>
                      <w:rPr>
                        <w:lang w:val="de-DE"/>
                      </w:rPr>
                    </w:pPr>
                    <w:r w:rsidRPr="002B1F01">
                      <w:rPr>
                        <w:lang w:val="de-DE"/>
                      </w:rPr>
                      <w:t xml:space="preserve">2515 </w:t>
                    </w:r>
                    <w:r w:rsidR="00A27480" w:rsidRPr="002B1F01">
                      <w:rPr>
                        <w:lang w:val="de-DE"/>
                      </w:rPr>
                      <w:t>XP Den</w:t>
                    </w:r>
                    <w:r w:rsidRPr="002B1F01">
                      <w:rPr>
                        <w:lang w:val="de-DE"/>
                      </w:rPr>
                      <w:t xml:space="preserve"> Haag</w:t>
                    </w:r>
                  </w:p>
                  <w:p w14:paraId="6F660851" w14:textId="77777777" w:rsidR="00C4671E" w:rsidRPr="002B1F01" w:rsidRDefault="00A35BA5">
                    <w:pPr>
                      <w:pStyle w:val="Afzendgegevens"/>
                      <w:rPr>
                        <w:lang w:val="de-DE"/>
                      </w:rPr>
                    </w:pPr>
                    <w:r w:rsidRPr="002B1F01">
                      <w:rPr>
                        <w:lang w:val="de-DE"/>
                      </w:rPr>
                      <w:t>Postbus 20901</w:t>
                    </w:r>
                  </w:p>
                  <w:p w14:paraId="3859EC3C" w14:textId="77777777" w:rsidR="00C4671E" w:rsidRPr="002B1F01" w:rsidRDefault="00A35BA5">
                    <w:pPr>
                      <w:pStyle w:val="Afzendgegevens"/>
                      <w:rPr>
                        <w:lang w:val="de-DE"/>
                      </w:rPr>
                    </w:pPr>
                    <w:r w:rsidRPr="002B1F01">
                      <w:rPr>
                        <w:lang w:val="de-DE"/>
                      </w:rPr>
                      <w:t>2500 EX Den Haag</w:t>
                    </w:r>
                  </w:p>
                  <w:p w14:paraId="6CC88758" w14:textId="77777777" w:rsidR="00C4671E" w:rsidRPr="002B1F01" w:rsidRDefault="00C4671E">
                    <w:pPr>
                      <w:pStyle w:val="WitregelW1"/>
                      <w:rPr>
                        <w:lang w:val="de-DE"/>
                      </w:rPr>
                    </w:pPr>
                  </w:p>
                  <w:p w14:paraId="63FD3B18" w14:textId="77777777" w:rsidR="00C4671E" w:rsidRPr="002B1F01" w:rsidRDefault="00A35BA5">
                    <w:pPr>
                      <w:pStyle w:val="Afzendgegevens"/>
                      <w:rPr>
                        <w:lang w:val="de-DE"/>
                      </w:rPr>
                    </w:pPr>
                    <w:r w:rsidRPr="002B1F01">
                      <w:rPr>
                        <w:lang w:val="de-DE"/>
                      </w:rPr>
                      <w:t>T   070-456 0000</w:t>
                    </w:r>
                  </w:p>
                  <w:p w14:paraId="04D0F8F0" w14:textId="77777777" w:rsidR="00C4671E" w:rsidRDefault="00A35BA5">
                    <w:pPr>
                      <w:pStyle w:val="Afzendgegevens"/>
                    </w:pPr>
                    <w:r>
                      <w:t>F   070-456 1111</w:t>
                    </w:r>
                  </w:p>
                  <w:p w14:paraId="2BCDA25B" w14:textId="77777777" w:rsidR="00A35BA5" w:rsidRPr="00C514E3" w:rsidRDefault="00A35BA5" w:rsidP="00C514E3">
                    <w:pPr>
                      <w:spacing w:line="276" w:lineRule="auto"/>
                      <w:rPr>
                        <w:sz w:val="13"/>
                        <w:szCs w:val="13"/>
                      </w:rPr>
                    </w:pPr>
                  </w:p>
                  <w:p w14:paraId="74811005" w14:textId="0D0F6CDE" w:rsidR="00A35BA5" w:rsidRPr="00C514E3" w:rsidRDefault="00C514E3" w:rsidP="00C514E3">
                    <w:pPr>
                      <w:pStyle w:val="Afzendgegevens"/>
                      <w:spacing w:line="276" w:lineRule="auto"/>
                      <w:rPr>
                        <w:b/>
                        <w:bCs/>
                      </w:rPr>
                    </w:pPr>
                    <w:r>
                      <w:rPr>
                        <w:b/>
                        <w:bCs/>
                      </w:rPr>
                      <w:t>Ons kenmerk</w:t>
                    </w:r>
                  </w:p>
                  <w:p w14:paraId="486F9562" w14:textId="573B6FFF" w:rsidR="00A35BA5" w:rsidRPr="00C514E3" w:rsidRDefault="00A35BA5" w:rsidP="00C514E3">
                    <w:pPr>
                      <w:pStyle w:val="Afzendgegevens"/>
                      <w:spacing w:line="276" w:lineRule="auto"/>
                    </w:pPr>
                    <w:r w:rsidRPr="00C514E3">
                      <w:t>IENW/BSK-2025/252248</w:t>
                    </w:r>
                  </w:p>
                  <w:p w14:paraId="4377B0A9" w14:textId="77777777" w:rsidR="00A35BA5" w:rsidRPr="00C514E3" w:rsidRDefault="00A35BA5" w:rsidP="00C514E3">
                    <w:pPr>
                      <w:spacing w:line="276" w:lineRule="auto"/>
                      <w:rPr>
                        <w:sz w:val="13"/>
                        <w:szCs w:val="13"/>
                      </w:rPr>
                    </w:pPr>
                  </w:p>
                  <w:p w14:paraId="494ECFAD" w14:textId="4A4E5A99" w:rsidR="00A35BA5" w:rsidRPr="00C514E3" w:rsidRDefault="00A35BA5" w:rsidP="00C514E3">
                    <w:pPr>
                      <w:pStyle w:val="Afzendgegevens"/>
                      <w:spacing w:line="276" w:lineRule="auto"/>
                      <w:rPr>
                        <w:b/>
                        <w:bCs/>
                      </w:rPr>
                    </w:pPr>
                    <w:r w:rsidRPr="00C514E3">
                      <w:rPr>
                        <w:b/>
                        <w:bCs/>
                      </w:rPr>
                      <w:t>Bijlage(n)</w:t>
                    </w:r>
                  </w:p>
                  <w:p w14:paraId="1B5B0465" w14:textId="6F2EF8A9" w:rsidR="00A35BA5" w:rsidRPr="00C514E3" w:rsidRDefault="00965D57" w:rsidP="00C514E3">
                    <w:pPr>
                      <w:pStyle w:val="Afzendgegevens"/>
                      <w:spacing w:line="276" w:lineRule="auto"/>
                    </w:pPr>
                    <w:r w:rsidRPr="00C514E3">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54A9A4C5" wp14:editId="0B22F0DD">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EDE470A" w14:textId="77777777" w:rsidR="00C4671E" w:rsidRDefault="00A35BA5">
                          <w:pPr>
                            <w:spacing w:line="240" w:lineRule="auto"/>
                          </w:pPr>
                          <w:r>
                            <w:rPr>
                              <w:noProof/>
                              <w:lang w:val="en-GB" w:eastAsia="en-GB"/>
                            </w:rPr>
                            <w:drawing>
                              <wp:inline distT="0" distB="0" distL="0" distR="0" wp14:anchorId="6971EB1B" wp14:editId="52556C6F">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4A9A4C5"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4EDE470A" w14:textId="77777777" w:rsidR="00C4671E" w:rsidRDefault="00A35BA5">
                    <w:pPr>
                      <w:spacing w:line="240" w:lineRule="auto"/>
                    </w:pPr>
                    <w:r>
                      <w:rPr>
                        <w:noProof/>
                        <w:lang w:val="en-GB" w:eastAsia="en-GB"/>
                      </w:rPr>
                      <w:drawing>
                        <wp:inline distT="0" distB="0" distL="0" distR="0" wp14:anchorId="6971EB1B" wp14:editId="52556C6F">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567EF2D9" wp14:editId="5F37613F">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F037893" w14:textId="77777777" w:rsidR="00C4671E" w:rsidRDefault="00A35BA5">
                          <w:pPr>
                            <w:spacing w:line="240" w:lineRule="auto"/>
                          </w:pPr>
                          <w:r>
                            <w:rPr>
                              <w:noProof/>
                              <w:lang w:val="en-GB" w:eastAsia="en-GB"/>
                            </w:rPr>
                            <w:drawing>
                              <wp:inline distT="0" distB="0" distL="0" distR="0" wp14:anchorId="322DC14E" wp14:editId="205DA527">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67EF2D9"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0F037893" w14:textId="77777777" w:rsidR="00C4671E" w:rsidRDefault="00A35BA5">
                    <w:pPr>
                      <w:spacing w:line="240" w:lineRule="auto"/>
                    </w:pPr>
                    <w:r>
                      <w:rPr>
                        <w:noProof/>
                        <w:lang w:val="en-GB" w:eastAsia="en-GB"/>
                      </w:rPr>
                      <w:drawing>
                        <wp:inline distT="0" distB="0" distL="0" distR="0" wp14:anchorId="322DC14E" wp14:editId="205DA527">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6A9A95BC" wp14:editId="476F440F">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0126F68" w14:textId="77777777" w:rsidR="00C4671E" w:rsidRDefault="00A35BA5">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A9A95BC"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00126F68" w14:textId="77777777" w:rsidR="00C4671E" w:rsidRDefault="00A35BA5">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1292C978" wp14:editId="2447C827">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0A85849" w14:textId="6D922BCF" w:rsidR="00C4671E" w:rsidRDefault="00C4671E">
                          <w:pPr>
                            <w:pStyle w:val="Rubricering"/>
                          </w:pPr>
                        </w:p>
                        <w:p w14:paraId="754FA176" w14:textId="77777777" w:rsidR="00C4671E" w:rsidRDefault="00A35BA5">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1292C978"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20A85849" w14:textId="6D922BCF" w:rsidR="00C4671E" w:rsidRDefault="00C4671E">
                    <w:pPr>
                      <w:pStyle w:val="Rubricering"/>
                    </w:pPr>
                  </w:p>
                  <w:p w14:paraId="754FA176" w14:textId="77777777" w:rsidR="00C4671E" w:rsidRDefault="00A35BA5">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70D6458D" wp14:editId="673713B4">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C4671E" w14:paraId="279A16B6" w14:textId="77777777">
                            <w:trPr>
                              <w:trHeight w:val="200"/>
                            </w:trPr>
                            <w:tc>
                              <w:tcPr>
                                <w:tcW w:w="1140" w:type="dxa"/>
                              </w:tcPr>
                              <w:p w14:paraId="07D67D30" w14:textId="77777777" w:rsidR="00C4671E" w:rsidRDefault="00C4671E"/>
                            </w:tc>
                            <w:tc>
                              <w:tcPr>
                                <w:tcW w:w="5400" w:type="dxa"/>
                              </w:tcPr>
                              <w:p w14:paraId="4A8D3E41" w14:textId="77777777" w:rsidR="00C4671E" w:rsidRDefault="00C4671E"/>
                            </w:tc>
                          </w:tr>
                          <w:tr w:rsidR="00C4671E" w14:paraId="10FA3C9F" w14:textId="77777777">
                            <w:trPr>
                              <w:trHeight w:val="240"/>
                            </w:trPr>
                            <w:tc>
                              <w:tcPr>
                                <w:tcW w:w="1140" w:type="dxa"/>
                              </w:tcPr>
                              <w:p w14:paraId="5D660873" w14:textId="77777777" w:rsidR="00C4671E" w:rsidRDefault="00A35BA5">
                                <w:r>
                                  <w:t>Datum</w:t>
                                </w:r>
                              </w:p>
                            </w:tc>
                            <w:tc>
                              <w:tcPr>
                                <w:tcW w:w="5400" w:type="dxa"/>
                              </w:tcPr>
                              <w:p w14:paraId="2E5F16CB" w14:textId="3F7035DC" w:rsidR="00C4671E" w:rsidRDefault="00A27480">
                                <w:r>
                                  <w:t>30 september 2025</w:t>
                                </w:r>
                              </w:p>
                            </w:tc>
                          </w:tr>
                          <w:tr w:rsidR="00C4671E" w14:paraId="39C69AAC" w14:textId="77777777">
                            <w:trPr>
                              <w:trHeight w:val="240"/>
                            </w:trPr>
                            <w:tc>
                              <w:tcPr>
                                <w:tcW w:w="1140" w:type="dxa"/>
                              </w:tcPr>
                              <w:p w14:paraId="6AF44F30" w14:textId="77777777" w:rsidR="00C4671E" w:rsidRDefault="00A35BA5">
                                <w:r>
                                  <w:t>Betreft</w:t>
                                </w:r>
                              </w:p>
                            </w:tc>
                            <w:tc>
                              <w:tcPr>
                                <w:tcW w:w="5400" w:type="dxa"/>
                              </w:tcPr>
                              <w:p w14:paraId="398EE3D1" w14:textId="77777777" w:rsidR="00C4671E" w:rsidRDefault="00A35BA5">
                                <w:r>
                                  <w:t>Bestuurlijke afspraken Zeeland staalslak</w:t>
                                </w:r>
                              </w:p>
                            </w:tc>
                          </w:tr>
                          <w:tr w:rsidR="00C4671E" w14:paraId="1991B388" w14:textId="77777777">
                            <w:trPr>
                              <w:trHeight w:val="200"/>
                            </w:trPr>
                            <w:tc>
                              <w:tcPr>
                                <w:tcW w:w="1140" w:type="dxa"/>
                              </w:tcPr>
                              <w:p w14:paraId="132898D8" w14:textId="77777777" w:rsidR="00C4671E" w:rsidRDefault="00C4671E"/>
                            </w:tc>
                            <w:tc>
                              <w:tcPr>
                                <w:tcW w:w="5400" w:type="dxa"/>
                              </w:tcPr>
                              <w:p w14:paraId="177C6093" w14:textId="77777777" w:rsidR="00C4671E" w:rsidRDefault="00C4671E"/>
                            </w:tc>
                          </w:tr>
                        </w:tbl>
                        <w:p w14:paraId="05A130DE" w14:textId="77777777" w:rsidR="00555A61" w:rsidRDefault="00555A61"/>
                      </w:txbxContent>
                    </wps:txbx>
                    <wps:bodyPr vert="horz" wrap="square" lIns="0" tIns="0" rIns="0" bIns="0" anchor="t" anchorCtr="0"/>
                  </wps:wsp>
                </a:graphicData>
              </a:graphic>
            </wp:anchor>
          </w:drawing>
        </mc:Choice>
        <mc:Fallback>
          <w:pict>
            <v:shape w14:anchorId="70D6458D"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C4671E" w14:paraId="279A16B6" w14:textId="77777777">
                      <w:trPr>
                        <w:trHeight w:val="200"/>
                      </w:trPr>
                      <w:tc>
                        <w:tcPr>
                          <w:tcW w:w="1140" w:type="dxa"/>
                        </w:tcPr>
                        <w:p w14:paraId="07D67D30" w14:textId="77777777" w:rsidR="00C4671E" w:rsidRDefault="00C4671E"/>
                      </w:tc>
                      <w:tc>
                        <w:tcPr>
                          <w:tcW w:w="5400" w:type="dxa"/>
                        </w:tcPr>
                        <w:p w14:paraId="4A8D3E41" w14:textId="77777777" w:rsidR="00C4671E" w:rsidRDefault="00C4671E"/>
                      </w:tc>
                    </w:tr>
                    <w:tr w:rsidR="00C4671E" w14:paraId="10FA3C9F" w14:textId="77777777">
                      <w:trPr>
                        <w:trHeight w:val="240"/>
                      </w:trPr>
                      <w:tc>
                        <w:tcPr>
                          <w:tcW w:w="1140" w:type="dxa"/>
                        </w:tcPr>
                        <w:p w14:paraId="5D660873" w14:textId="77777777" w:rsidR="00C4671E" w:rsidRDefault="00A35BA5">
                          <w:r>
                            <w:t>Datum</w:t>
                          </w:r>
                        </w:p>
                      </w:tc>
                      <w:tc>
                        <w:tcPr>
                          <w:tcW w:w="5400" w:type="dxa"/>
                        </w:tcPr>
                        <w:p w14:paraId="2E5F16CB" w14:textId="3F7035DC" w:rsidR="00C4671E" w:rsidRDefault="00A27480">
                          <w:r>
                            <w:t>30 september 2025</w:t>
                          </w:r>
                        </w:p>
                      </w:tc>
                    </w:tr>
                    <w:tr w:rsidR="00C4671E" w14:paraId="39C69AAC" w14:textId="77777777">
                      <w:trPr>
                        <w:trHeight w:val="240"/>
                      </w:trPr>
                      <w:tc>
                        <w:tcPr>
                          <w:tcW w:w="1140" w:type="dxa"/>
                        </w:tcPr>
                        <w:p w14:paraId="6AF44F30" w14:textId="77777777" w:rsidR="00C4671E" w:rsidRDefault="00A35BA5">
                          <w:r>
                            <w:t>Betreft</w:t>
                          </w:r>
                        </w:p>
                      </w:tc>
                      <w:tc>
                        <w:tcPr>
                          <w:tcW w:w="5400" w:type="dxa"/>
                        </w:tcPr>
                        <w:p w14:paraId="398EE3D1" w14:textId="77777777" w:rsidR="00C4671E" w:rsidRDefault="00A35BA5">
                          <w:r>
                            <w:t>Bestuurlijke afspraken Zeeland staalslak</w:t>
                          </w:r>
                        </w:p>
                      </w:tc>
                    </w:tr>
                    <w:tr w:rsidR="00C4671E" w14:paraId="1991B388" w14:textId="77777777">
                      <w:trPr>
                        <w:trHeight w:val="200"/>
                      </w:trPr>
                      <w:tc>
                        <w:tcPr>
                          <w:tcW w:w="1140" w:type="dxa"/>
                        </w:tcPr>
                        <w:p w14:paraId="132898D8" w14:textId="77777777" w:rsidR="00C4671E" w:rsidRDefault="00C4671E"/>
                      </w:tc>
                      <w:tc>
                        <w:tcPr>
                          <w:tcW w:w="5400" w:type="dxa"/>
                        </w:tcPr>
                        <w:p w14:paraId="177C6093" w14:textId="77777777" w:rsidR="00C4671E" w:rsidRDefault="00C4671E"/>
                      </w:tc>
                    </w:tr>
                  </w:tbl>
                  <w:p w14:paraId="05A130DE" w14:textId="77777777" w:rsidR="00555A61" w:rsidRDefault="00555A6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46FBC65E" wp14:editId="43F5E628">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78B1CB5" w14:textId="77777777" w:rsidR="00555A61" w:rsidRDefault="00555A61"/>
                      </w:txbxContent>
                    </wps:txbx>
                    <wps:bodyPr vert="horz" wrap="square" lIns="0" tIns="0" rIns="0" bIns="0" anchor="t" anchorCtr="0"/>
                  </wps:wsp>
                </a:graphicData>
              </a:graphic>
            </wp:anchor>
          </w:drawing>
        </mc:Choice>
        <mc:Fallback>
          <w:pict>
            <v:shape w14:anchorId="46FBC65E"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078B1CB5" w14:textId="77777777" w:rsidR="00555A61" w:rsidRDefault="00555A6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8944CE"/>
    <w:multiLevelType w:val="multilevel"/>
    <w:tmpl w:val="22A26DCF"/>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AF765DF"/>
    <w:multiLevelType w:val="multilevel"/>
    <w:tmpl w:val="DC5C660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9CB570E1"/>
    <w:multiLevelType w:val="multilevel"/>
    <w:tmpl w:val="0FDF6862"/>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CC58C6A"/>
    <w:multiLevelType w:val="multilevel"/>
    <w:tmpl w:val="A837F36C"/>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38416AF"/>
    <w:multiLevelType w:val="multilevel"/>
    <w:tmpl w:val="87F391BD"/>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6542210"/>
    <w:multiLevelType w:val="multilevel"/>
    <w:tmpl w:val="39BA4968"/>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8860F98"/>
    <w:multiLevelType w:val="multilevel"/>
    <w:tmpl w:val="CF4BF1E4"/>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C27E4CB"/>
    <w:multiLevelType w:val="multilevel"/>
    <w:tmpl w:val="F6E54912"/>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5FDBC9E"/>
    <w:multiLevelType w:val="multilevel"/>
    <w:tmpl w:val="486178DB"/>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B99EA09C"/>
    <w:multiLevelType w:val="multilevel"/>
    <w:tmpl w:val="AF5A1847"/>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BD8950A1"/>
    <w:multiLevelType w:val="multilevel"/>
    <w:tmpl w:val="DC6AC1A1"/>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CD2D7D8F"/>
    <w:multiLevelType w:val="multilevel"/>
    <w:tmpl w:val="F170E711"/>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DDF0E868"/>
    <w:multiLevelType w:val="multilevel"/>
    <w:tmpl w:val="204400E2"/>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3366014"/>
    <w:multiLevelType w:val="multilevel"/>
    <w:tmpl w:val="233D86B5"/>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EF72BCD"/>
    <w:multiLevelType w:val="multilevel"/>
    <w:tmpl w:val="099495E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3497085"/>
    <w:multiLevelType w:val="multilevel"/>
    <w:tmpl w:val="622C80FE"/>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D1A2A7"/>
    <w:multiLevelType w:val="multilevel"/>
    <w:tmpl w:val="F3513C33"/>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240535"/>
    <w:multiLevelType w:val="hybridMultilevel"/>
    <w:tmpl w:val="9F1EDC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2BCD3D6D"/>
    <w:multiLevelType w:val="multilevel"/>
    <w:tmpl w:val="BB999111"/>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493A68"/>
    <w:multiLevelType w:val="hybridMultilevel"/>
    <w:tmpl w:val="AF68BA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67CD4A2"/>
    <w:multiLevelType w:val="multilevel"/>
    <w:tmpl w:val="63641F9C"/>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A95918"/>
    <w:multiLevelType w:val="hybridMultilevel"/>
    <w:tmpl w:val="5AE6AA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4A91DBC"/>
    <w:multiLevelType w:val="multilevel"/>
    <w:tmpl w:val="E60A9A6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 w15:restartNumberingAfterBreak="0">
    <w:nsid w:val="6DAB105A"/>
    <w:multiLevelType w:val="hybridMultilevel"/>
    <w:tmpl w:val="4B4AB440"/>
    <w:lvl w:ilvl="0" w:tplc="A24CE7F4">
      <w:numFmt w:val="bullet"/>
      <w:lvlText w:val="-"/>
      <w:lvlJc w:val="left"/>
      <w:pPr>
        <w:ind w:left="360" w:hanging="360"/>
      </w:pPr>
      <w:rPr>
        <w:rFonts w:ascii="Verdana" w:eastAsia="DejaVu Sans" w:hAnsi="Verdana" w:cs="Lohit Hin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6F9F14C1"/>
    <w:multiLevelType w:val="multilevel"/>
    <w:tmpl w:val="AB0CC249"/>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096FCFE"/>
    <w:multiLevelType w:val="multilevel"/>
    <w:tmpl w:val="3BC29BD1"/>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7EFDFE5"/>
    <w:multiLevelType w:val="multilevel"/>
    <w:tmpl w:val="A5C1CD60"/>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3"/>
  </w:num>
  <w:num w:numId="3">
    <w:abstractNumId w:val="7"/>
  </w:num>
  <w:num w:numId="4">
    <w:abstractNumId w:val="25"/>
  </w:num>
  <w:num w:numId="5">
    <w:abstractNumId w:val="1"/>
  </w:num>
  <w:num w:numId="6">
    <w:abstractNumId w:val="15"/>
  </w:num>
  <w:num w:numId="7">
    <w:abstractNumId w:val="26"/>
  </w:num>
  <w:num w:numId="8">
    <w:abstractNumId w:val="6"/>
  </w:num>
  <w:num w:numId="9">
    <w:abstractNumId w:val="5"/>
  </w:num>
  <w:num w:numId="10">
    <w:abstractNumId w:val="18"/>
  </w:num>
  <w:num w:numId="11">
    <w:abstractNumId w:val="20"/>
  </w:num>
  <w:num w:numId="12">
    <w:abstractNumId w:val="22"/>
  </w:num>
  <w:num w:numId="13">
    <w:abstractNumId w:val="0"/>
  </w:num>
  <w:num w:numId="14">
    <w:abstractNumId w:val="24"/>
  </w:num>
  <w:num w:numId="15">
    <w:abstractNumId w:val="3"/>
  </w:num>
  <w:num w:numId="16">
    <w:abstractNumId w:val="12"/>
  </w:num>
  <w:num w:numId="17">
    <w:abstractNumId w:val="10"/>
  </w:num>
  <w:num w:numId="18">
    <w:abstractNumId w:val="2"/>
  </w:num>
  <w:num w:numId="19">
    <w:abstractNumId w:val="16"/>
  </w:num>
  <w:num w:numId="20">
    <w:abstractNumId w:val="9"/>
  </w:num>
  <w:num w:numId="21">
    <w:abstractNumId w:val="11"/>
  </w:num>
  <w:num w:numId="22">
    <w:abstractNumId w:val="14"/>
  </w:num>
  <w:num w:numId="23">
    <w:abstractNumId w:val="4"/>
  </w:num>
  <w:num w:numId="24">
    <w:abstractNumId w:val="19"/>
  </w:num>
  <w:num w:numId="25">
    <w:abstractNumId w:val="17"/>
  </w:num>
  <w:num w:numId="26">
    <w:abstractNumId w:val="2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F01"/>
    <w:rsid w:val="000E7775"/>
    <w:rsid w:val="001B3F42"/>
    <w:rsid w:val="002B0009"/>
    <w:rsid w:val="002B1F01"/>
    <w:rsid w:val="00523926"/>
    <w:rsid w:val="005415BE"/>
    <w:rsid w:val="00555A61"/>
    <w:rsid w:val="006E6BA1"/>
    <w:rsid w:val="006F2434"/>
    <w:rsid w:val="00733D55"/>
    <w:rsid w:val="00746AEF"/>
    <w:rsid w:val="00787EA2"/>
    <w:rsid w:val="00797559"/>
    <w:rsid w:val="007B262E"/>
    <w:rsid w:val="007E6315"/>
    <w:rsid w:val="008B5F2E"/>
    <w:rsid w:val="008E216C"/>
    <w:rsid w:val="008E545B"/>
    <w:rsid w:val="00936762"/>
    <w:rsid w:val="00965D57"/>
    <w:rsid w:val="009B0838"/>
    <w:rsid w:val="009E47A4"/>
    <w:rsid w:val="00A27480"/>
    <w:rsid w:val="00A35BA5"/>
    <w:rsid w:val="00AA4D8A"/>
    <w:rsid w:val="00AA6A3F"/>
    <w:rsid w:val="00B076FE"/>
    <w:rsid w:val="00B3320A"/>
    <w:rsid w:val="00B60683"/>
    <w:rsid w:val="00BD3C91"/>
    <w:rsid w:val="00BE5655"/>
    <w:rsid w:val="00C240DD"/>
    <w:rsid w:val="00C36D08"/>
    <w:rsid w:val="00C407E4"/>
    <w:rsid w:val="00C4671E"/>
    <w:rsid w:val="00C47CE6"/>
    <w:rsid w:val="00C514E3"/>
    <w:rsid w:val="00CB6735"/>
    <w:rsid w:val="00CC512D"/>
    <w:rsid w:val="00CF66DD"/>
    <w:rsid w:val="00D94541"/>
    <w:rsid w:val="00DC5DE1"/>
    <w:rsid w:val="00E57D64"/>
    <w:rsid w:val="00E60B08"/>
    <w:rsid w:val="00E921F3"/>
    <w:rsid w:val="00E943D3"/>
    <w:rsid w:val="00F134A1"/>
    <w:rsid w:val="00F20603"/>
    <w:rsid w:val="00F30633"/>
    <w:rsid w:val="00F70359"/>
    <w:rsid w:val="00F8273B"/>
    <w:rsid w:val="00F82E01"/>
    <w:rsid w:val="00FA15C2"/>
    <w:rsid w:val="00FB23BD"/>
    <w:rsid w:val="00FD0579"/>
    <w:rsid w:val="00FE32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73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2B1F01"/>
    <w:pPr>
      <w:tabs>
        <w:tab w:val="center" w:pos="4536"/>
        <w:tab w:val="right" w:pos="9072"/>
      </w:tabs>
      <w:spacing w:line="240" w:lineRule="auto"/>
    </w:pPr>
  </w:style>
  <w:style w:type="character" w:customStyle="1" w:styleId="HeaderChar">
    <w:name w:val="Header Char"/>
    <w:basedOn w:val="DefaultParagraphFont"/>
    <w:link w:val="Header"/>
    <w:uiPriority w:val="99"/>
    <w:rsid w:val="002B1F01"/>
    <w:rPr>
      <w:rFonts w:ascii="Verdana" w:hAnsi="Verdana"/>
      <w:color w:val="000000"/>
      <w:sz w:val="18"/>
      <w:szCs w:val="18"/>
    </w:rPr>
  </w:style>
  <w:style w:type="paragraph" w:styleId="Footer">
    <w:name w:val="footer"/>
    <w:basedOn w:val="Normal"/>
    <w:link w:val="FooterChar"/>
    <w:uiPriority w:val="99"/>
    <w:unhideWhenUsed/>
    <w:rsid w:val="002B1F01"/>
    <w:pPr>
      <w:tabs>
        <w:tab w:val="center" w:pos="4536"/>
        <w:tab w:val="right" w:pos="9072"/>
      </w:tabs>
      <w:spacing w:line="240" w:lineRule="auto"/>
    </w:pPr>
  </w:style>
  <w:style w:type="character" w:customStyle="1" w:styleId="FooterChar">
    <w:name w:val="Footer Char"/>
    <w:basedOn w:val="DefaultParagraphFont"/>
    <w:link w:val="Footer"/>
    <w:uiPriority w:val="99"/>
    <w:rsid w:val="002B1F01"/>
    <w:rPr>
      <w:rFonts w:ascii="Verdana" w:hAnsi="Verdana"/>
      <w:color w:val="000000"/>
      <w:sz w:val="18"/>
      <w:szCs w:val="18"/>
    </w:rPr>
  </w:style>
  <w:style w:type="paragraph" w:styleId="ListParagraph">
    <w:name w:val="List Paragraph"/>
    <w:aliases w:val="Lijst meerdere niveaus,Dot pt,F5 List Paragraph,List Paragraph1,No Spacing1,List Paragraph Char Char Char,Indicator Text,Numbered Para 1,Bullet 1,Bullet Points,Párrafo de lista,MAIN CONTENT,Recommendation,List Paragraph2,Normal numbere,L"/>
    <w:basedOn w:val="Normal"/>
    <w:link w:val="ListParagraphChar"/>
    <w:uiPriority w:val="34"/>
    <w:qFormat/>
    <w:rsid w:val="002B1F01"/>
    <w:pPr>
      <w:ind w:left="720"/>
      <w:contextualSpacing/>
    </w:pPr>
  </w:style>
  <w:style w:type="paragraph" w:styleId="FootnoteText">
    <w:name w:val="footnote text"/>
    <w:basedOn w:val="Normal"/>
    <w:link w:val="FootnoteTextChar"/>
    <w:uiPriority w:val="99"/>
    <w:semiHidden/>
    <w:unhideWhenUsed/>
    <w:rsid w:val="00CF66DD"/>
    <w:pPr>
      <w:spacing w:line="240" w:lineRule="auto"/>
      <w:textAlignment w:val="auto"/>
    </w:pPr>
    <w:rPr>
      <w:sz w:val="20"/>
      <w:szCs w:val="20"/>
    </w:rPr>
  </w:style>
  <w:style w:type="character" w:customStyle="1" w:styleId="FootnoteTextChar">
    <w:name w:val="Footnote Text Char"/>
    <w:basedOn w:val="DefaultParagraphFont"/>
    <w:link w:val="FootnoteText"/>
    <w:uiPriority w:val="99"/>
    <w:semiHidden/>
    <w:rsid w:val="00CF66DD"/>
    <w:rPr>
      <w:rFonts w:ascii="Verdana" w:hAnsi="Verdana"/>
      <w:color w:val="000000"/>
    </w:rPr>
  </w:style>
  <w:style w:type="character" w:styleId="FootnoteReference">
    <w:name w:val="footnote reference"/>
    <w:basedOn w:val="DefaultParagraphFont"/>
    <w:uiPriority w:val="99"/>
    <w:semiHidden/>
    <w:unhideWhenUsed/>
    <w:rsid w:val="00CF66DD"/>
    <w:rPr>
      <w:vertAlign w:val="superscript"/>
    </w:rPr>
  </w:style>
  <w:style w:type="character" w:customStyle="1" w:styleId="ListParagraphChar">
    <w:name w:val="List Paragraph Char"/>
    <w:aliases w:val="Lijst meerdere niveaus Char,Dot pt Char,F5 List Paragraph Char,List Paragraph1 Char,No Spacing1 Char,List Paragraph Char Char Char Char,Indicator Text Char,Numbered Para 1 Char,Bullet 1 Char,Bullet Points Char,Párrafo de lista Char"/>
    <w:basedOn w:val="DefaultParagraphFont"/>
    <w:link w:val="ListParagraph"/>
    <w:uiPriority w:val="34"/>
    <w:qFormat/>
    <w:rsid w:val="006E6BA1"/>
    <w:rPr>
      <w:rFonts w:ascii="Verdana" w:hAnsi="Verdana"/>
      <w:color w:val="000000"/>
      <w:sz w:val="18"/>
      <w:szCs w:val="18"/>
    </w:rPr>
  </w:style>
  <w:style w:type="paragraph" w:styleId="Revision">
    <w:name w:val="Revision"/>
    <w:hidden/>
    <w:uiPriority w:val="99"/>
    <w:semiHidden/>
    <w:rsid w:val="00BE5655"/>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BE5655"/>
    <w:rPr>
      <w:sz w:val="16"/>
      <w:szCs w:val="16"/>
    </w:rPr>
  </w:style>
  <w:style w:type="paragraph" w:styleId="CommentText">
    <w:name w:val="annotation text"/>
    <w:basedOn w:val="Normal"/>
    <w:link w:val="CommentTextChar"/>
    <w:uiPriority w:val="99"/>
    <w:unhideWhenUsed/>
    <w:rsid w:val="00BE5655"/>
    <w:pPr>
      <w:spacing w:line="240" w:lineRule="auto"/>
    </w:pPr>
    <w:rPr>
      <w:sz w:val="20"/>
      <w:szCs w:val="20"/>
    </w:rPr>
  </w:style>
  <w:style w:type="character" w:customStyle="1" w:styleId="CommentTextChar">
    <w:name w:val="Comment Text Char"/>
    <w:basedOn w:val="DefaultParagraphFont"/>
    <w:link w:val="CommentText"/>
    <w:uiPriority w:val="99"/>
    <w:rsid w:val="00BE5655"/>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BE5655"/>
    <w:rPr>
      <w:b/>
      <w:bCs/>
    </w:rPr>
  </w:style>
  <w:style w:type="character" w:customStyle="1" w:styleId="CommentSubjectChar">
    <w:name w:val="Comment Subject Char"/>
    <w:basedOn w:val="CommentTextChar"/>
    <w:link w:val="CommentSubject"/>
    <w:uiPriority w:val="99"/>
    <w:semiHidden/>
    <w:rsid w:val="00BE5655"/>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24252">
      <w:bodyDiv w:val="1"/>
      <w:marLeft w:val="0"/>
      <w:marRight w:val="0"/>
      <w:marTop w:val="0"/>
      <w:marBottom w:val="0"/>
      <w:divBdr>
        <w:top w:val="none" w:sz="0" w:space="0" w:color="auto"/>
        <w:left w:val="none" w:sz="0" w:space="0" w:color="auto"/>
        <w:bottom w:val="none" w:sz="0" w:space="0" w:color="auto"/>
        <w:right w:val="none" w:sz="0" w:space="0" w:color="auto"/>
      </w:divBdr>
    </w:div>
    <w:div w:id="154496307">
      <w:bodyDiv w:val="1"/>
      <w:marLeft w:val="0"/>
      <w:marRight w:val="0"/>
      <w:marTop w:val="0"/>
      <w:marBottom w:val="0"/>
      <w:divBdr>
        <w:top w:val="none" w:sz="0" w:space="0" w:color="auto"/>
        <w:left w:val="none" w:sz="0" w:space="0" w:color="auto"/>
        <w:bottom w:val="none" w:sz="0" w:space="0" w:color="auto"/>
        <w:right w:val="none" w:sz="0" w:space="0" w:color="auto"/>
      </w:divBdr>
    </w:div>
    <w:div w:id="264387393">
      <w:bodyDiv w:val="1"/>
      <w:marLeft w:val="0"/>
      <w:marRight w:val="0"/>
      <w:marTop w:val="0"/>
      <w:marBottom w:val="0"/>
      <w:divBdr>
        <w:top w:val="none" w:sz="0" w:space="0" w:color="auto"/>
        <w:left w:val="none" w:sz="0" w:space="0" w:color="auto"/>
        <w:bottom w:val="none" w:sz="0" w:space="0" w:color="auto"/>
        <w:right w:val="none" w:sz="0" w:space="0" w:color="auto"/>
      </w:divBdr>
    </w:div>
    <w:div w:id="317077638">
      <w:bodyDiv w:val="1"/>
      <w:marLeft w:val="0"/>
      <w:marRight w:val="0"/>
      <w:marTop w:val="0"/>
      <w:marBottom w:val="0"/>
      <w:divBdr>
        <w:top w:val="none" w:sz="0" w:space="0" w:color="auto"/>
        <w:left w:val="none" w:sz="0" w:space="0" w:color="auto"/>
        <w:bottom w:val="none" w:sz="0" w:space="0" w:color="auto"/>
        <w:right w:val="none" w:sz="0" w:space="0" w:color="auto"/>
      </w:divBdr>
    </w:div>
    <w:div w:id="775946675">
      <w:bodyDiv w:val="1"/>
      <w:marLeft w:val="0"/>
      <w:marRight w:val="0"/>
      <w:marTop w:val="0"/>
      <w:marBottom w:val="0"/>
      <w:divBdr>
        <w:top w:val="none" w:sz="0" w:space="0" w:color="auto"/>
        <w:left w:val="none" w:sz="0" w:space="0" w:color="auto"/>
        <w:bottom w:val="none" w:sz="0" w:space="0" w:color="auto"/>
        <w:right w:val="none" w:sz="0" w:space="0" w:color="auto"/>
      </w:divBdr>
    </w:div>
    <w:div w:id="1302923519">
      <w:bodyDiv w:val="1"/>
      <w:marLeft w:val="0"/>
      <w:marRight w:val="0"/>
      <w:marTop w:val="0"/>
      <w:marBottom w:val="0"/>
      <w:divBdr>
        <w:top w:val="none" w:sz="0" w:space="0" w:color="auto"/>
        <w:left w:val="none" w:sz="0" w:space="0" w:color="auto"/>
        <w:bottom w:val="none" w:sz="0" w:space="0" w:color="auto"/>
        <w:right w:val="none" w:sz="0" w:space="0" w:color="auto"/>
      </w:divBdr>
    </w:div>
    <w:div w:id="1429110555">
      <w:bodyDiv w:val="1"/>
      <w:marLeft w:val="0"/>
      <w:marRight w:val="0"/>
      <w:marTop w:val="0"/>
      <w:marBottom w:val="0"/>
      <w:divBdr>
        <w:top w:val="none" w:sz="0" w:space="0" w:color="auto"/>
        <w:left w:val="none" w:sz="0" w:space="0" w:color="auto"/>
        <w:bottom w:val="none" w:sz="0" w:space="0" w:color="auto"/>
        <w:right w:val="none" w:sz="0" w:space="0" w:color="auto"/>
      </w:divBdr>
    </w:div>
    <w:div w:id="1688555623">
      <w:bodyDiv w:val="1"/>
      <w:marLeft w:val="0"/>
      <w:marRight w:val="0"/>
      <w:marTop w:val="0"/>
      <w:marBottom w:val="0"/>
      <w:divBdr>
        <w:top w:val="none" w:sz="0" w:space="0" w:color="auto"/>
        <w:left w:val="none" w:sz="0" w:space="0" w:color="auto"/>
        <w:bottom w:val="none" w:sz="0" w:space="0" w:color="auto"/>
        <w:right w:val="none" w:sz="0" w:space="0" w:color="auto"/>
      </w:divBdr>
    </w:div>
    <w:div w:id="1930308708">
      <w:bodyDiv w:val="1"/>
      <w:marLeft w:val="0"/>
      <w:marRight w:val="0"/>
      <w:marTop w:val="0"/>
      <w:marBottom w:val="0"/>
      <w:divBdr>
        <w:top w:val="none" w:sz="0" w:space="0" w:color="auto"/>
        <w:left w:val="none" w:sz="0" w:space="0" w:color="auto"/>
        <w:bottom w:val="none" w:sz="0" w:space="0" w:color="auto"/>
        <w:right w:val="none" w:sz="0" w:space="0" w:color="auto"/>
      </w:divBdr>
    </w:div>
    <w:div w:id="2016103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321</ap:Words>
  <ap:Characters>1830</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Brief aan Parlement - Bestuurlijke afspraken Zeeland staalslak</vt:lpstr>
    </vt:vector>
  </ap:TitlesOfParts>
  <ap:LinksUpToDate>false</ap:LinksUpToDate>
  <ap:CharactersWithSpaces>2147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2025-09-30T11:00:00.0000000Z</dcterms:created>
  <dcterms:modified xsi:type="dcterms:W3CDTF">2025-09-30T11:00:00.0000000Z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Bestuurlijke afspraken Zeeland staalslak</vt:lpwstr>
  </property>
  <property fmtid="{D5CDD505-2E9C-101B-9397-08002B2CF9AE}" pid="5" name="Publicatiedatum">
    <vt:lpwstr/>
  </property>
  <property fmtid="{D5CDD505-2E9C-101B-9397-08002B2CF9AE}" pid="6" name="Verantwoordelijke organisatie">
    <vt:lpwstr>Dir.Bodem, Ruimte en Klimaatadaptatie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J. Postema</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openbaar</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