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C4F32" w:rsidP="00410893" w:rsidRDefault="00BC4F32" w14:paraId="07EAB157" w14:textId="651CFD5A">
      <w:pPr>
        <w:ind w:left="-851"/>
        <w:rPr>
          <w:rFonts w:ascii="Century Gothic" w:hAnsi="Century Gothic"/>
          <w:sz w:val="18"/>
          <w:szCs w:val="18"/>
        </w:rPr>
      </w:pPr>
      <w:r w:rsidRPr="00131D39">
        <w:rPr>
          <w:b/>
          <w:bCs/>
        </w:rPr>
        <w:t>International Network of Religious Leaders Living with or Personally Affected by HIV And AIDS (INERELA+) Statement to The Dutch Parliament</w:t>
      </w:r>
      <w:r w:rsidR="00852051">
        <w:rPr>
          <w:b/>
          <w:bCs/>
        </w:rPr>
        <w:br/>
      </w:r>
      <w:r w:rsidRPr="00BC4F32">
        <w:br/>
      </w:r>
      <w:r>
        <w:t xml:space="preserve">1. </w:t>
      </w:r>
      <w:r w:rsidR="000438CF">
        <w:rPr>
          <w:rFonts w:ascii="Century Gothic" w:hAnsi="Century Gothic"/>
          <w:b/>
          <w:bCs/>
          <w:color w:val="00B0F0"/>
          <w:sz w:val="18"/>
          <w:szCs w:val="18"/>
        </w:rPr>
        <w:t>About</w:t>
      </w:r>
      <w:r w:rsidRPr="00BC1CC7">
        <w:rPr>
          <w:rFonts w:ascii="Century Gothic" w:hAnsi="Century Gothic"/>
          <w:b/>
          <w:bCs/>
          <w:color w:val="00B0F0"/>
          <w:sz w:val="18"/>
          <w:szCs w:val="18"/>
        </w:rPr>
        <w:t xml:space="preserve"> INERELA</w:t>
      </w:r>
      <w:r w:rsidRPr="00BC1CC7" w:rsidR="00792BB6">
        <w:rPr>
          <w:rFonts w:ascii="Century Gothic" w:hAnsi="Century Gothic"/>
          <w:b/>
          <w:bCs/>
          <w:color w:val="00B0F0"/>
          <w:sz w:val="18"/>
          <w:szCs w:val="18"/>
        </w:rPr>
        <w:t>+</w:t>
      </w:r>
      <w:r w:rsidR="00C95ABE">
        <w:rPr>
          <w:rFonts w:ascii="Century Gothic" w:hAnsi="Century Gothic"/>
          <w:b/>
          <w:bCs/>
          <w:color w:val="00B0F0"/>
          <w:sz w:val="18"/>
          <w:szCs w:val="18"/>
        </w:rPr>
        <w:t>?</w:t>
      </w:r>
      <w:r w:rsidRPr="00131D39" w:rsidR="00792BB6">
        <w:rPr>
          <w:color w:val="00B0F0"/>
        </w:rPr>
        <w:t xml:space="preserve"> </w:t>
      </w:r>
      <w:r w:rsidR="00C95ABE">
        <w:rPr>
          <w:color w:val="00B0F0"/>
        </w:rPr>
        <w:br/>
      </w:r>
      <w:r w:rsidR="001A42B7">
        <w:rPr>
          <w:rFonts w:ascii="Century Gothic" w:hAnsi="Century Gothic"/>
          <w:sz w:val="18"/>
          <w:szCs w:val="18"/>
        </w:rPr>
        <w:t xml:space="preserve">The </w:t>
      </w:r>
      <w:r w:rsidRPr="00E26D9A" w:rsidR="001A42B7">
        <w:rPr>
          <w:rFonts w:ascii="Century Gothic" w:hAnsi="Century Gothic"/>
          <w:b/>
          <w:bCs/>
          <w:sz w:val="18"/>
          <w:szCs w:val="18"/>
        </w:rPr>
        <w:t xml:space="preserve">International Network Of Religious Leaders Living </w:t>
      </w:r>
      <w:r w:rsidRPr="00E26D9A" w:rsidR="00E51F82">
        <w:rPr>
          <w:rFonts w:ascii="Century Gothic" w:hAnsi="Century Gothic"/>
          <w:b/>
          <w:bCs/>
          <w:sz w:val="18"/>
          <w:szCs w:val="18"/>
        </w:rPr>
        <w:t>with</w:t>
      </w:r>
      <w:r w:rsidRPr="00E26D9A" w:rsidR="001A42B7">
        <w:rPr>
          <w:rFonts w:ascii="Century Gothic" w:hAnsi="Century Gothic"/>
          <w:b/>
          <w:bCs/>
          <w:sz w:val="18"/>
          <w:szCs w:val="18"/>
        </w:rPr>
        <w:t xml:space="preserve"> or Personally Affected By HI</w:t>
      </w:r>
      <w:r w:rsidRPr="00E26D9A" w:rsidR="00E26D9A">
        <w:rPr>
          <w:rFonts w:ascii="Century Gothic" w:hAnsi="Century Gothic"/>
          <w:b/>
          <w:bCs/>
          <w:sz w:val="18"/>
          <w:szCs w:val="18"/>
        </w:rPr>
        <w:t>V And AIDS(INERELA+)</w:t>
      </w:r>
      <w:r w:rsidRPr="00FC0397" w:rsidR="00FC0397">
        <w:rPr>
          <w:rFonts w:ascii="Century Gothic" w:hAnsi="Century Gothic"/>
          <w:sz w:val="18"/>
          <w:szCs w:val="18"/>
        </w:rPr>
        <w:t>is a global inter-faith network established in 2002 as an African Network of Religious leaders Living with or Personally Affected by HIV and AIDS (ANERELA+) to address inequalities and to provide quality compassionate health care interventions in underserved communities to end preventable deaths and to save lives</w:t>
      </w:r>
      <w:r w:rsidR="00FC0397">
        <w:rPr>
          <w:rFonts w:ascii="Century Gothic" w:hAnsi="Century Gothic"/>
          <w:sz w:val="18"/>
          <w:szCs w:val="18"/>
        </w:rPr>
        <w:t>.</w:t>
      </w:r>
      <w:r w:rsidRPr="00E704A4" w:rsidR="00E704A4">
        <w:rPr>
          <w:rFonts w:ascii="Century Gothic" w:hAnsi="Century Gothic" w:eastAsiaTheme="minorEastAsia"/>
          <w:color w:val="000000"/>
          <w:kern w:val="24"/>
          <w:sz w:val="28"/>
          <w:szCs w:val="28"/>
          <w:lang w:eastAsia="en-ZA"/>
          <w14:ligatures w14:val="none"/>
        </w:rPr>
        <w:t xml:space="preserve"> </w:t>
      </w:r>
      <w:r w:rsidRPr="00E704A4" w:rsidR="00E704A4">
        <w:rPr>
          <w:rFonts w:ascii="Century Gothic" w:hAnsi="Century Gothic"/>
          <w:sz w:val="18"/>
          <w:szCs w:val="18"/>
        </w:rPr>
        <w:t>INERELA+ was</w:t>
      </w:r>
      <w:r w:rsidR="00E704A4">
        <w:rPr>
          <w:rFonts w:ascii="Century Gothic" w:hAnsi="Century Gothic"/>
          <w:sz w:val="18"/>
          <w:szCs w:val="18"/>
        </w:rPr>
        <w:t xml:space="preserve"> officially</w:t>
      </w:r>
      <w:r w:rsidRPr="00E704A4" w:rsidR="00E704A4">
        <w:rPr>
          <w:rFonts w:ascii="Century Gothic" w:hAnsi="Century Gothic"/>
          <w:sz w:val="18"/>
          <w:szCs w:val="18"/>
        </w:rPr>
        <w:t xml:space="preserve"> registered in </w:t>
      </w:r>
      <w:r w:rsidRPr="00E704A4" w:rsidR="00E704A4">
        <w:rPr>
          <w:rFonts w:ascii="Century Gothic" w:hAnsi="Century Gothic"/>
          <w:b/>
          <w:bCs/>
          <w:sz w:val="18"/>
          <w:szCs w:val="18"/>
        </w:rPr>
        <w:t>April 2004</w:t>
      </w:r>
      <w:r w:rsidRPr="00E704A4" w:rsidR="00E704A4">
        <w:rPr>
          <w:rFonts w:ascii="Century Gothic" w:hAnsi="Century Gothic"/>
          <w:sz w:val="18"/>
          <w:szCs w:val="18"/>
        </w:rPr>
        <w:t xml:space="preserve"> in South Africa as a Civil Society Organisation committed to advance health care and save lives.</w:t>
      </w:r>
      <w:r w:rsidRPr="0090511A" w:rsidR="0090511A">
        <w:rPr>
          <w:rFonts w:ascii="Century Gothic" w:hAnsi="Century Gothic" w:eastAsiaTheme="minorEastAsia"/>
          <w:color w:val="000000"/>
          <w:kern w:val="24"/>
          <w:sz w:val="28"/>
          <w:szCs w:val="28"/>
          <w:lang w:eastAsia="en-ZA"/>
          <w14:ligatures w14:val="none"/>
        </w:rPr>
        <w:t xml:space="preserve"> </w:t>
      </w:r>
      <w:r w:rsidRPr="0090511A" w:rsidR="0090511A">
        <w:rPr>
          <w:rFonts w:ascii="Century Gothic" w:hAnsi="Century Gothic"/>
          <w:sz w:val="18"/>
          <w:szCs w:val="18"/>
        </w:rPr>
        <w:t xml:space="preserve">In 2008 ANERELA+ transitioned to INERELA+ </w:t>
      </w:r>
      <w:r w:rsidRPr="0090511A" w:rsidR="0090511A">
        <w:rPr>
          <w:rFonts w:ascii="Century Gothic" w:hAnsi="Century Gothic"/>
          <w:b/>
          <w:bCs/>
          <w:sz w:val="18"/>
          <w:szCs w:val="18"/>
        </w:rPr>
        <w:t>(International Network of Religious Leaders Living with or Personally Affected by HIV and AIDS)</w:t>
      </w:r>
      <w:r w:rsidRPr="0090511A" w:rsidR="0090511A">
        <w:rPr>
          <w:rFonts w:ascii="Century Gothic" w:hAnsi="Century Gothic"/>
          <w:sz w:val="18"/>
          <w:szCs w:val="18"/>
        </w:rPr>
        <w:t>.</w:t>
      </w:r>
      <w:r w:rsidRPr="0090511A" w:rsidR="0090511A">
        <w:rPr>
          <w:rFonts w:ascii="Century Gothic" w:hAnsi="Century Gothic"/>
          <w:sz w:val="18"/>
          <w:szCs w:val="18"/>
          <w:lang w:val="en-US"/>
        </w:rPr>
        <w:t xml:space="preserve"> The name change was due to the growth and expansion beyond Africa into other regions of the world: Asia Pacific, the Americas, Europe and Central Asia which are organized through Regional Networks</w:t>
      </w:r>
      <w:r w:rsidR="0090511A">
        <w:rPr>
          <w:rFonts w:ascii="Century Gothic" w:hAnsi="Century Gothic"/>
          <w:sz w:val="18"/>
          <w:szCs w:val="18"/>
        </w:rPr>
        <w:t>.</w:t>
      </w:r>
      <w:r w:rsidRPr="00523EEC" w:rsidR="00523EEC">
        <w:rPr>
          <w:rFonts w:ascii="Century Gothic" w:hAnsi="Century Gothic" w:eastAsia="Calibri"/>
          <w:color w:val="000000"/>
          <w:kern w:val="24"/>
          <w:sz w:val="28"/>
          <w:szCs w:val="28"/>
          <w:lang w:eastAsia="en-ZA"/>
          <w14:ligatures w14:val="none"/>
        </w:rPr>
        <w:t xml:space="preserve"> </w:t>
      </w:r>
      <w:r w:rsidRPr="00523EEC" w:rsidR="00523EEC">
        <w:rPr>
          <w:rFonts w:ascii="Century Gothic" w:hAnsi="Century Gothic"/>
          <w:sz w:val="18"/>
          <w:szCs w:val="18"/>
        </w:rPr>
        <w:t xml:space="preserve">INERELA+ has 16 active country/national networks in Africa with a membership </w:t>
      </w:r>
      <w:r w:rsidRPr="00523EEC" w:rsidR="00523EEC">
        <w:rPr>
          <w:rFonts w:ascii="Century Gothic" w:hAnsi="Century Gothic"/>
          <w:b/>
          <w:bCs/>
          <w:sz w:val="18"/>
          <w:szCs w:val="18"/>
        </w:rPr>
        <w:t xml:space="preserve">45 </w:t>
      </w:r>
      <w:r w:rsidR="00523EEC">
        <w:rPr>
          <w:rFonts w:ascii="Century Gothic" w:hAnsi="Century Gothic"/>
          <w:b/>
          <w:bCs/>
          <w:sz w:val="18"/>
          <w:szCs w:val="18"/>
        </w:rPr>
        <w:t>555</w:t>
      </w:r>
      <w:r w:rsidRPr="00523EEC" w:rsidR="00523EEC">
        <w:rPr>
          <w:rFonts w:ascii="Century Gothic" w:hAnsi="Century Gothic"/>
          <w:b/>
          <w:bCs/>
          <w:sz w:val="18"/>
          <w:szCs w:val="18"/>
        </w:rPr>
        <w:t xml:space="preserve"> Religious Leaders from </w:t>
      </w:r>
      <w:r w:rsidRPr="00523EEC" w:rsidR="00523EEC">
        <w:rPr>
          <w:rFonts w:ascii="Century Gothic" w:hAnsi="Century Gothic"/>
          <w:b/>
          <w:bCs/>
          <w:sz w:val="18"/>
          <w:szCs w:val="18"/>
          <w:lang w:val="en-GB"/>
        </w:rPr>
        <w:t>from Bahá</w:t>
      </w:r>
      <w:r w:rsidRPr="00523EEC" w:rsidR="00523EEC">
        <w:rPr>
          <w:rFonts w:ascii="Arial" w:hAnsi="Arial" w:cs="Arial"/>
          <w:b/>
          <w:bCs/>
          <w:sz w:val="18"/>
          <w:szCs w:val="18"/>
          <w:lang w:val="en-GB"/>
        </w:rPr>
        <w:t>ʼ</w:t>
      </w:r>
      <w:r w:rsidRPr="00523EEC" w:rsidR="00523EEC">
        <w:rPr>
          <w:rFonts w:ascii="Century Gothic" w:hAnsi="Century Gothic" w:cs="Century Gothic"/>
          <w:b/>
          <w:bCs/>
          <w:sz w:val="18"/>
          <w:szCs w:val="18"/>
          <w:lang w:val="en-GB"/>
        </w:rPr>
        <w:t>í</w:t>
      </w:r>
      <w:r w:rsidRPr="00523EEC" w:rsidR="00523EEC">
        <w:rPr>
          <w:rFonts w:ascii="Century Gothic" w:hAnsi="Century Gothic"/>
          <w:b/>
          <w:bCs/>
          <w:sz w:val="18"/>
          <w:szCs w:val="18"/>
          <w:lang w:val="en-GB"/>
        </w:rPr>
        <w:t>, Buddhist, Christian, Confucian, Hindu, Muslim.</w:t>
      </w:r>
      <w:r w:rsidRPr="00523EEC" w:rsidR="00523EEC">
        <w:rPr>
          <w:rFonts w:ascii="Century Gothic" w:hAnsi="Century Gothic"/>
          <w:sz w:val="18"/>
          <w:szCs w:val="18"/>
        </w:rPr>
        <w:t xml:space="preserve"> We are als</w:t>
      </w:r>
      <w:r w:rsidR="00DA37ED">
        <w:rPr>
          <w:rFonts w:ascii="Century Gothic" w:hAnsi="Century Gothic"/>
          <w:sz w:val="18"/>
          <w:szCs w:val="18"/>
        </w:rPr>
        <w:t>o</w:t>
      </w:r>
      <w:r w:rsidRPr="00523EEC" w:rsidR="00523EEC">
        <w:rPr>
          <w:rFonts w:ascii="Century Gothic" w:hAnsi="Century Gothic"/>
          <w:b/>
          <w:bCs/>
          <w:sz w:val="18"/>
          <w:szCs w:val="18"/>
        </w:rPr>
        <w:t xml:space="preserve"> </w:t>
      </w:r>
      <w:r w:rsidRPr="00523EEC" w:rsidR="00523EEC">
        <w:rPr>
          <w:rFonts w:ascii="Century Gothic" w:hAnsi="Century Gothic"/>
          <w:b/>
          <w:bCs/>
          <w:sz w:val="18"/>
          <w:szCs w:val="18"/>
          <w:lang w:val="en-GB"/>
        </w:rPr>
        <w:t xml:space="preserve">present in 5 regional networks in Asia/Pacific, Canada, </w:t>
      </w:r>
      <w:r w:rsidRPr="00523EEC" w:rsidR="00523EEC">
        <w:rPr>
          <w:rFonts w:ascii="Century Gothic" w:hAnsi="Century Gothic"/>
          <w:b/>
          <w:bCs/>
          <w:sz w:val="18"/>
          <w:szCs w:val="18"/>
        </w:rPr>
        <w:t>Americas, Europe and Central Asia</w:t>
      </w:r>
      <w:r w:rsidR="00DA37ED">
        <w:rPr>
          <w:rFonts w:ascii="Century Gothic" w:hAnsi="Century Gothic"/>
          <w:b/>
          <w:bCs/>
          <w:sz w:val="18"/>
          <w:szCs w:val="18"/>
        </w:rPr>
        <w:t>.</w:t>
      </w:r>
      <w:r w:rsidRPr="007E16D0" w:rsidR="007E16D0">
        <w:rPr>
          <w:rFonts w:ascii="Century Gothic" w:hAnsi="Century Gothic" w:eastAsiaTheme="minorEastAsia"/>
          <w:color w:val="000000"/>
          <w:kern w:val="24"/>
          <w:sz w:val="28"/>
          <w:szCs w:val="28"/>
        </w:rPr>
        <w:t xml:space="preserve"> </w:t>
      </w:r>
      <w:r w:rsidRPr="007E16D0" w:rsidR="007E16D0">
        <w:rPr>
          <w:rFonts w:ascii="Century Gothic" w:hAnsi="Century Gothic"/>
          <w:sz w:val="18"/>
          <w:szCs w:val="18"/>
        </w:rPr>
        <w:t>INERELA+ country networks are constituted and, in some cases, managed by ordained and lay RLs</w:t>
      </w:r>
      <w:r w:rsidR="007E16D0">
        <w:rPr>
          <w:rFonts w:ascii="Century Gothic" w:hAnsi="Century Gothic"/>
          <w:sz w:val="18"/>
          <w:szCs w:val="18"/>
        </w:rPr>
        <w:t>.</w:t>
      </w:r>
      <w:r w:rsidRPr="0093528D" w:rsidR="0093528D">
        <w:rPr>
          <w:rFonts w:ascii="Century Gothic" w:hAnsi="Century Gothic"/>
          <w:sz w:val="18"/>
          <w:szCs w:val="18"/>
        </w:rPr>
        <w:t xml:space="preserve"> </w:t>
      </w:r>
      <w:r w:rsidR="0093528D">
        <w:rPr>
          <w:rFonts w:ascii="Century Gothic" w:hAnsi="Century Gothic"/>
          <w:sz w:val="18"/>
          <w:szCs w:val="18"/>
        </w:rPr>
        <w:t xml:space="preserve">The </w:t>
      </w:r>
      <w:r w:rsidRPr="0093528D" w:rsidR="0093528D">
        <w:rPr>
          <w:rFonts w:ascii="Century Gothic" w:hAnsi="Century Gothic"/>
          <w:sz w:val="18"/>
          <w:szCs w:val="18"/>
        </w:rPr>
        <w:t xml:space="preserve">interventions </w:t>
      </w:r>
      <w:r w:rsidR="0093528D">
        <w:rPr>
          <w:rFonts w:ascii="Century Gothic" w:hAnsi="Century Gothic"/>
          <w:sz w:val="18"/>
          <w:szCs w:val="18"/>
        </w:rPr>
        <w:t xml:space="preserve">of INERELA+ </w:t>
      </w:r>
      <w:r w:rsidRPr="0093528D" w:rsidR="0093528D">
        <w:rPr>
          <w:rFonts w:ascii="Century Gothic" w:hAnsi="Century Gothic"/>
          <w:sz w:val="18"/>
          <w:szCs w:val="18"/>
        </w:rPr>
        <w:t xml:space="preserve">are led by </w:t>
      </w:r>
      <w:r w:rsidR="00BD7645">
        <w:rPr>
          <w:rFonts w:ascii="Century Gothic" w:hAnsi="Century Gothic"/>
          <w:sz w:val="18"/>
          <w:szCs w:val="18"/>
        </w:rPr>
        <w:t>its</w:t>
      </w:r>
      <w:r w:rsidRPr="0093528D" w:rsidR="0093528D">
        <w:rPr>
          <w:rFonts w:ascii="Century Gothic" w:hAnsi="Century Gothic"/>
          <w:sz w:val="18"/>
          <w:szCs w:val="18"/>
        </w:rPr>
        <w:t xml:space="preserve"> members, which is a growing critical mass of Religious Leaders </w:t>
      </w:r>
      <w:r w:rsidRPr="00BD7645" w:rsidR="0093528D">
        <w:rPr>
          <w:rFonts w:ascii="Century Gothic" w:hAnsi="Century Gothic"/>
          <w:b/>
          <w:bCs/>
          <w:sz w:val="18"/>
          <w:szCs w:val="18"/>
        </w:rPr>
        <w:t>(RLs) (both lay and ordained male and female)</w:t>
      </w:r>
      <w:r w:rsidRPr="0093528D" w:rsidR="0093528D">
        <w:rPr>
          <w:rFonts w:ascii="Century Gothic" w:hAnsi="Century Gothic"/>
          <w:sz w:val="18"/>
          <w:szCs w:val="18"/>
        </w:rPr>
        <w:t xml:space="preserve"> </w:t>
      </w:r>
      <w:r w:rsidR="00BD7645">
        <w:rPr>
          <w:rFonts w:ascii="Century Gothic" w:hAnsi="Century Gothic"/>
          <w:sz w:val="18"/>
          <w:szCs w:val="18"/>
        </w:rPr>
        <w:t xml:space="preserve">who </w:t>
      </w:r>
      <w:r w:rsidRPr="0093528D" w:rsidR="0093528D">
        <w:rPr>
          <w:rFonts w:ascii="Century Gothic" w:hAnsi="Century Gothic"/>
          <w:sz w:val="18"/>
          <w:szCs w:val="18"/>
        </w:rPr>
        <w:t xml:space="preserve">are embedded in their communities. </w:t>
      </w:r>
      <w:r w:rsidR="003B5481">
        <w:rPr>
          <w:rFonts w:ascii="Century Gothic" w:hAnsi="Century Gothic"/>
          <w:sz w:val="18"/>
          <w:szCs w:val="18"/>
        </w:rPr>
        <w:t>INERELA+</w:t>
      </w:r>
      <w:r w:rsidRPr="0093528D" w:rsidR="0093528D">
        <w:rPr>
          <w:rFonts w:ascii="Century Gothic" w:hAnsi="Century Gothic"/>
          <w:sz w:val="18"/>
          <w:szCs w:val="18"/>
        </w:rPr>
        <w:t xml:space="preserve"> capacitate</w:t>
      </w:r>
      <w:r w:rsidR="003B5481">
        <w:rPr>
          <w:rFonts w:ascii="Century Gothic" w:hAnsi="Century Gothic"/>
          <w:sz w:val="18"/>
          <w:szCs w:val="18"/>
        </w:rPr>
        <w:t>s</w:t>
      </w:r>
      <w:r w:rsidRPr="0093528D" w:rsidR="0093528D">
        <w:rPr>
          <w:rFonts w:ascii="Century Gothic" w:hAnsi="Century Gothic"/>
          <w:sz w:val="18"/>
          <w:szCs w:val="18"/>
        </w:rPr>
        <w:t xml:space="preserve"> member RLs as social change makers using </w:t>
      </w:r>
      <w:r w:rsidR="003B5481">
        <w:rPr>
          <w:rFonts w:ascii="Century Gothic" w:hAnsi="Century Gothic"/>
          <w:sz w:val="18"/>
          <w:szCs w:val="18"/>
        </w:rPr>
        <w:t xml:space="preserve">the </w:t>
      </w:r>
      <w:r w:rsidRPr="003B5481" w:rsidR="00461DDC">
        <w:rPr>
          <w:rFonts w:ascii="Century Gothic" w:hAnsi="Century Gothic"/>
          <w:b/>
          <w:bCs/>
          <w:sz w:val="18"/>
          <w:szCs w:val="18"/>
        </w:rPr>
        <w:t>Hands-Off</w:t>
      </w:r>
      <w:r w:rsidRPr="003B5481" w:rsidR="003B5481">
        <w:rPr>
          <w:rFonts w:ascii="Century Gothic" w:hAnsi="Century Gothic"/>
          <w:b/>
          <w:bCs/>
          <w:sz w:val="18"/>
          <w:szCs w:val="18"/>
        </w:rPr>
        <w:t xml:space="preserve"> manual, ASRHR</w:t>
      </w:r>
      <w:r w:rsidRPr="003B5481" w:rsidR="0093528D">
        <w:rPr>
          <w:rFonts w:ascii="Century Gothic" w:hAnsi="Century Gothic"/>
          <w:b/>
          <w:bCs/>
          <w:sz w:val="18"/>
          <w:szCs w:val="18"/>
        </w:rPr>
        <w:t xml:space="preserve"> handbook and SAVE toolkit</w:t>
      </w:r>
      <w:r w:rsidRPr="0093528D" w:rsidR="0093528D">
        <w:rPr>
          <w:rFonts w:ascii="Century Gothic" w:hAnsi="Century Gothic"/>
          <w:sz w:val="18"/>
          <w:szCs w:val="18"/>
        </w:rPr>
        <w:t xml:space="preserve"> so they can deliver Programs in </w:t>
      </w:r>
      <w:r w:rsidRPr="0093528D" w:rsidR="00846179">
        <w:rPr>
          <w:rFonts w:ascii="Century Gothic" w:hAnsi="Century Gothic"/>
          <w:sz w:val="18"/>
          <w:szCs w:val="18"/>
        </w:rPr>
        <w:t>their local</w:t>
      </w:r>
      <w:r w:rsidRPr="0093528D" w:rsidR="0093528D">
        <w:rPr>
          <w:rFonts w:ascii="Century Gothic" w:hAnsi="Century Gothic"/>
          <w:sz w:val="18"/>
          <w:szCs w:val="18"/>
        </w:rPr>
        <w:t xml:space="preserve"> communities and support them to address</w:t>
      </w:r>
      <w:r w:rsidR="003B5481">
        <w:rPr>
          <w:rFonts w:ascii="Century Gothic" w:hAnsi="Century Gothic"/>
          <w:sz w:val="18"/>
          <w:szCs w:val="18"/>
        </w:rPr>
        <w:t xml:space="preserve"> stigma, discrimination</w:t>
      </w:r>
      <w:r w:rsidR="00846179">
        <w:rPr>
          <w:rFonts w:ascii="Century Gothic" w:hAnsi="Century Gothic"/>
          <w:sz w:val="18"/>
          <w:szCs w:val="18"/>
        </w:rPr>
        <w:t>,</w:t>
      </w:r>
      <w:r w:rsidRPr="0093528D" w:rsidR="0093528D">
        <w:rPr>
          <w:rFonts w:ascii="Century Gothic" w:hAnsi="Century Gothic"/>
          <w:sz w:val="18"/>
          <w:szCs w:val="18"/>
        </w:rPr>
        <w:t xml:space="preserve"> inequalities, poverty and save </w:t>
      </w:r>
      <w:r w:rsidRPr="0093528D" w:rsidR="00846179">
        <w:rPr>
          <w:rFonts w:ascii="Century Gothic" w:hAnsi="Century Gothic"/>
          <w:sz w:val="18"/>
          <w:szCs w:val="18"/>
        </w:rPr>
        <w:t>lives.</w:t>
      </w:r>
      <w:r w:rsidR="00846179">
        <w:rPr>
          <w:rFonts w:ascii="Century Gothic" w:hAnsi="Century Gothic"/>
          <w:sz w:val="18"/>
          <w:szCs w:val="18"/>
        </w:rPr>
        <w:t xml:space="preserve"> INERELA+</w:t>
      </w:r>
      <w:r w:rsidRPr="00846179" w:rsidR="00846179">
        <w:rPr>
          <w:rFonts w:ascii="Century Gothic" w:hAnsi="Century Gothic"/>
          <w:sz w:val="18"/>
          <w:szCs w:val="18"/>
        </w:rPr>
        <w:t xml:space="preserve"> also use</w:t>
      </w:r>
      <w:r w:rsidR="00846179">
        <w:rPr>
          <w:rFonts w:ascii="Century Gothic" w:hAnsi="Century Gothic"/>
          <w:sz w:val="18"/>
          <w:szCs w:val="18"/>
        </w:rPr>
        <w:t>s</w:t>
      </w:r>
      <w:r w:rsidR="00461DDC">
        <w:rPr>
          <w:rFonts w:ascii="Century Gothic" w:hAnsi="Century Gothic"/>
          <w:sz w:val="18"/>
          <w:szCs w:val="18"/>
        </w:rPr>
        <w:t xml:space="preserve"> its</w:t>
      </w:r>
      <w:r w:rsidRPr="00846179" w:rsidR="00846179">
        <w:rPr>
          <w:rFonts w:ascii="Century Gothic" w:hAnsi="Century Gothic"/>
          <w:sz w:val="18"/>
          <w:szCs w:val="18"/>
        </w:rPr>
        <w:t xml:space="preserve"> </w:t>
      </w:r>
      <w:r w:rsidRPr="00461DDC" w:rsidR="00846179">
        <w:rPr>
          <w:rFonts w:ascii="Century Gothic" w:hAnsi="Century Gothic"/>
          <w:b/>
          <w:bCs/>
          <w:sz w:val="18"/>
          <w:szCs w:val="18"/>
        </w:rPr>
        <w:t>SAVE Model toolkit</w:t>
      </w:r>
      <w:r w:rsidRPr="00461DDC" w:rsidR="00846179">
        <w:rPr>
          <w:rFonts w:ascii="Century Gothic" w:hAnsi="Century Gothic"/>
          <w:sz w:val="18"/>
          <w:szCs w:val="18"/>
        </w:rPr>
        <w:t xml:space="preserve"> </w:t>
      </w:r>
      <w:r w:rsidRPr="00846179" w:rsidR="00846179">
        <w:rPr>
          <w:rFonts w:ascii="Century Gothic" w:hAnsi="Century Gothic"/>
          <w:sz w:val="18"/>
          <w:szCs w:val="18"/>
        </w:rPr>
        <w:t xml:space="preserve">to capacitate health professionals </w:t>
      </w:r>
      <w:r w:rsidR="00410893">
        <w:rPr>
          <w:rFonts w:ascii="Century Gothic" w:hAnsi="Century Gothic"/>
          <w:sz w:val="18"/>
          <w:szCs w:val="18"/>
        </w:rPr>
        <w:t xml:space="preserve">in order </w:t>
      </w:r>
      <w:r w:rsidRPr="00846179" w:rsidR="00846179">
        <w:rPr>
          <w:rFonts w:ascii="Century Gothic" w:hAnsi="Century Gothic"/>
          <w:sz w:val="18"/>
          <w:szCs w:val="18"/>
        </w:rPr>
        <w:t>to strengthe</w:t>
      </w:r>
      <w:r w:rsidR="00410893">
        <w:rPr>
          <w:rFonts w:ascii="Century Gothic" w:hAnsi="Century Gothic"/>
          <w:sz w:val="18"/>
          <w:szCs w:val="18"/>
        </w:rPr>
        <w:t>n</w:t>
      </w:r>
      <w:r w:rsidRPr="00846179" w:rsidR="00846179">
        <w:rPr>
          <w:rFonts w:ascii="Century Gothic" w:hAnsi="Century Gothic"/>
          <w:sz w:val="18"/>
          <w:szCs w:val="18"/>
        </w:rPr>
        <w:t xml:space="preserve"> health facilities together with traditional leaders to become agents of change in championing equitable health care by providing quality, timely care in underserved communities.</w:t>
      </w:r>
    </w:p>
    <w:p w:rsidRPr="008E6D26" w:rsidR="008E6D26" w:rsidP="008E6D26" w:rsidRDefault="00C95ABE" w14:paraId="6AB26141" w14:textId="2A5AE11E">
      <w:pPr>
        <w:ind w:left="-851"/>
        <w:rPr>
          <w:rFonts w:ascii="Century Gothic" w:hAnsi="Century Gothic"/>
          <w:b/>
          <w:bCs/>
          <w:sz w:val="18"/>
          <w:szCs w:val="18"/>
        </w:rPr>
      </w:pPr>
      <w:r>
        <w:rPr>
          <w:rFonts w:ascii="Century Gothic" w:hAnsi="Century Gothic"/>
          <w:b/>
          <w:bCs/>
          <w:sz w:val="18"/>
          <w:szCs w:val="18"/>
        </w:rPr>
        <w:t xml:space="preserve">Our theory of change can be found </w:t>
      </w:r>
      <w:hyperlink w:history="1" r:id="rId5">
        <w:r w:rsidRPr="00C95ABE">
          <w:rPr>
            <w:rStyle w:val="Hyperlink"/>
            <w:rFonts w:ascii="Century Gothic" w:hAnsi="Century Gothic"/>
            <w:b/>
            <w:bCs/>
            <w:sz w:val="18"/>
            <w:szCs w:val="18"/>
          </w:rPr>
          <w:t>here</w:t>
        </w:r>
      </w:hyperlink>
      <w:r>
        <w:rPr>
          <w:rFonts w:ascii="Century Gothic" w:hAnsi="Century Gothic"/>
          <w:b/>
          <w:bCs/>
          <w:sz w:val="18"/>
          <w:szCs w:val="18"/>
        </w:rPr>
        <w:t xml:space="preserve">. </w:t>
      </w:r>
      <w:r w:rsidRPr="008E6D26">
        <w:rPr>
          <w:rFonts w:ascii="Century Gothic" w:hAnsi="Century Gothic"/>
          <w:b/>
          <w:bCs/>
          <w:sz w:val="18"/>
          <w:szCs w:val="18"/>
        </w:rPr>
        <w:t xml:space="preserve"> </w:t>
      </w:r>
    </w:p>
    <w:p w:rsidRPr="00960055" w:rsidR="00BC4F32" w:rsidP="00960055" w:rsidRDefault="00BC4F32" w14:paraId="0C2A563E" w14:textId="33417BC0">
      <w:pPr>
        <w:ind w:left="-851"/>
        <w:rPr>
          <w:rFonts w:ascii="Century Gothic" w:hAnsi="Century Gothic"/>
          <w:sz w:val="22"/>
          <w:szCs w:val="22"/>
        </w:rPr>
      </w:pPr>
      <w:r>
        <w:t xml:space="preserve">2. </w:t>
      </w:r>
      <w:r w:rsidR="00C95ABE">
        <w:rPr>
          <w:rFonts w:ascii="Century Gothic" w:hAnsi="Century Gothic"/>
          <w:b/>
          <w:bCs/>
          <w:color w:val="00B0F0"/>
          <w:sz w:val="20"/>
          <w:szCs w:val="20"/>
        </w:rPr>
        <w:t xml:space="preserve">As religious leaders we support the right of key populations </w:t>
      </w:r>
      <w:r w:rsidR="00C95ABE">
        <w:rPr>
          <w:rFonts w:ascii="Century Gothic" w:hAnsi="Century Gothic"/>
          <w:b/>
          <w:bCs/>
          <w:color w:val="00B0F0"/>
          <w:sz w:val="20"/>
          <w:szCs w:val="20"/>
        </w:rPr>
        <w:br/>
      </w:r>
      <w:r w:rsidRPr="00BE5EF6" w:rsidR="00E57803">
        <w:rPr>
          <w:rFonts w:ascii="Century Gothic" w:hAnsi="Century Gothic"/>
          <w:sz w:val="18"/>
          <w:szCs w:val="18"/>
        </w:rPr>
        <w:t xml:space="preserve">INERELA+ advocates </w:t>
      </w:r>
      <w:r w:rsidR="00E96879">
        <w:rPr>
          <w:rFonts w:ascii="Century Gothic" w:hAnsi="Century Gothic"/>
          <w:sz w:val="18"/>
          <w:szCs w:val="18"/>
        </w:rPr>
        <w:t>for</w:t>
      </w:r>
      <w:r w:rsidRPr="00BE5EF6" w:rsidR="00E57803">
        <w:rPr>
          <w:rFonts w:ascii="Century Gothic" w:hAnsi="Century Gothic"/>
          <w:sz w:val="18"/>
          <w:szCs w:val="18"/>
        </w:rPr>
        <w:t xml:space="preserve"> core </w:t>
      </w:r>
      <w:r w:rsidRPr="00BE5EF6" w:rsidR="00E455E4">
        <w:rPr>
          <w:rFonts w:ascii="Century Gothic" w:hAnsi="Century Gothic"/>
          <w:sz w:val="18"/>
          <w:szCs w:val="18"/>
        </w:rPr>
        <w:t>religious,</w:t>
      </w:r>
      <w:r w:rsidRPr="00BE5EF6" w:rsidR="00E57803">
        <w:rPr>
          <w:rFonts w:ascii="Century Gothic" w:hAnsi="Century Gothic"/>
          <w:sz w:val="18"/>
          <w:szCs w:val="18"/>
        </w:rPr>
        <w:t xml:space="preserve"> and faith values</w:t>
      </w:r>
      <w:r w:rsidR="00E455E4">
        <w:rPr>
          <w:rFonts w:ascii="Century Gothic" w:hAnsi="Century Gothic"/>
          <w:sz w:val="18"/>
          <w:szCs w:val="18"/>
        </w:rPr>
        <w:t xml:space="preserve"> </w:t>
      </w:r>
      <w:r w:rsidR="00CF7DE7">
        <w:rPr>
          <w:rFonts w:ascii="Century Gothic" w:hAnsi="Century Gothic"/>
          <w:sz w:val="18"/>
          <w:szCs w:val="18"/>
        </w:rPr>
        <w:t>that</w:t>
      </w:r>
      <w:r w:rsidRPr="00BE5EF6" w:rsidR="00E57803">
        <w:rPr>
          <w:rFonts w:ascii="Century Gothic" w:hAnsi="Century Gothic"/>
          <w:sz w:val="18"/>
          <w:szCs w:val="18"/>
        </w:rPr>
        <w:t xml:space="preserve"> inherently support human dignity, equality, and justice, which include</w:t>
      </w:r>
      <w:r w:rsidR="00AC1CB5">
        <w:rPr>
          <w:rFonts w:ascii="Century Gothic" w:hAnsi="Century Gothic"/>
          <w:sz w:val="18"/>
          <w:szCs w:val="18"/>
        </w:rPr>
        <w:t xml:space="preserve">s </w:t>
      </w:r>
      <w:r w:rsidRPr="00BE5EF6" w:rsidR="00E57803">
        <w:rPr>
          <w:rFonts w:ascii="Century Gothic" w:hAnsi="Century Gothic"/>
          <w:sz w:val="18"/>
          <w:szCs w:val="18"/>
        </w:rPr>
        <w:t>the human rights of</w:t>
      </w:r>
      <w:r w:rsidR="00C95ABE">
        <w:rPr>
          <w:rFonts w:ascii="Century Gothic" w:hAnsi="Century Gothic"/>
          <w:sz w:val="18"/>
          <w:szCs w:val="18"/>
        </w:rPr>
        <w:t xml:space="preserve"> people living with HIV and</w:t>
      </w:r>
      <w:r w:rsidRPr="00BE5EF6" w:rsidR="00E57803">
        <w:rPr>
          <w:rFonts w:ascii="Century Gothic" w:hAnsi="Century Gothic"/>
          <w:sz w:val="18"/>
          <w:szCs w:val="18"/>
        </w:rPr>
        <w:t xml:space="preserve"> key populations.</w:t>
      </w:r>
      <w:r w:rsidR="00C95ABE">
        <w:rPr>
          <w:rFonts w:ascii="Century Gothic" w:hAnsi="Century Gothic"/>
          <w:sz w:val="18"/>
          <w:szCs w:val="18"/>
        </w:rPr>
        <w:t xml:space="preserve"> Key populations are those groups most at risk for HIV, including sex workers in all their diversity.</w:t>
      </w:r>
      <w:r w:rsidRPr="00BE5EF6" w:rsidR="009E7DCC">
        <w:rPr>
          <w:sz w:val="18"/>
          <w:szCs w:val="18"/>
        </w:rPr>
        <w:t xml:space="preserve"> </w:t>
      </w:r>
      <w:r w:rsidRPr="00BE5EF6" w:rsidR="009E7DCC">
        <w:rPr>
          <w:rFonts w:ascii="Century Gothic" w:hAnsi="Century Gothic"/>
          <w:sz w:val="18"/>
          <w:szCs w:val="18"/>
        </w:rPr>
        <w:t>Our approach involves</w:t>
      </w:r>
      <w:r w:rsidR="00E1405C">
        <w:rPr>
          <w:rFonts w:ascii="Century Gothic" w:hAnsi="Century Gothic"/>
          <w:sz w:val="18"/>
          <w:szCs w:val="18"/>
        </w:rPr>
        <w:t xml:space="preserve"> loving our neighbours and </w:t>
      </w:r>
      <w:r w:rsidR="00445A69">
        <w:rPr>
          <w:rFonts w:ascii="Century Gothic" w:hAnsi="Century Gothic"/>
          <w:sz w:val="18"/>
          <w:szCs w:val="18"/>
        </w:rPr>
        <w:t>therefore INERELA+</w:t>
      </w:r>
      <w:r w:rsidRPr="00BE5EF6" w:rsidR="009E7DCC">
        <w:rPr>
          <w:rFonts w:ascii="Century Gothic" w:hAnsi="Century Gothic"/>
          <w:sz w:val="18"/>
          <w:szCs w:val="18"/>
        </w:rPr>
        <w:t xml:space="preserve"> religious leaders and faith communities reclaim religious texts to promote inclusive interpretations of sacred texts, collaborating with secular organizations, and challenging exclusionary faith practices that perpetuate</w:t>
      </w:r>
      <w:r w:rsidR="00AC1CB5">
        <w:rPr>
          <w:rFonts w:ascii="Century Gothic" w:hAnsi="Century Gothic"/>
          <w:sz w:val="18"/>
          <w:szCs w:val="18"/>
        </w:rPr>
        <w:t xml:space="preserve"> stigma and</w:t>
      </w:r>
      <w:r w:rsidRPr="00BE5EF6" w:rsidR="009E7DCC">
        <w:rPr>
          <w:rFonts w:ascii="Century Gothic" w:hAnsi="Century Gothic"/>
          <w:sz w:val="18"/>
          <w:szCs w:val="18"/>
        </w:rPr>
        <w:t xml:space="preserve"> discrimination against key populations.</w:t>
      </w:r>
      <w:r w:rsidRPr="00BE5EF6" w:rsidR="009D44F7">
        <w:rPr>
          <w:rFonts w:ascii="Times New Roman" w:hAnsi="Times New Roman" w:eastAsia="Times New Roman" w:cs="Times New Roman"/>
          <w:kern w:val="0"/>
          <w:sz w:val="18"/>
          <w:szCs w:val="18"/>
          <w:lang w:eastAsia="en-ZA"/>
          <w14:ligatures w14:val="none"/>
        </w:rPr>
        <w:t xml:space="preserve"> </w:t>
      </w:r>
      <w:r w:rsidRPr="00BE5EF6" w:rsidR="009D44F7">
        <w:rPr>
          <w:rFonts w:ascii="Century Gothic" w:hAnsi="Century Gothic"/>
          <w:sz w:val="18"/>
          <w:szCs w:val="18"/>
        </w:rPr>
        <w:t>We emphasize practical actions and interfaith cooperation to transform harmful norms and advance justice and equality for all. </w:t>
      </w:r>
    </w:p>
    <w:p w:rsidR="00AF5E85" w:rsidP="00AF5E85" w:rsidRDefault="00BC4F32" w14:paraId="35704A98" w14:textId="02E1BD4C">
      <w:pPr>
        <w:ind w:left="-851"/>
        <w:rPr>
          <w:rFonts w:ascii="Century Gothic" w:hAnsi="Century Gothic"/>
          <w:sz w:val="20"/>
          <w:szCs w:val="20"/>
        </w:rPr>
      </w:pPr>
      <w:r>
        <w:t xml:space="preserve">3. </w:t>
      </w:r>
      <w:r w:rsidR="00C95ABE">
        <w:rPr>
          <w:rFonts w:ascii="Century Gothic" w:hAnsi="Century Gothic"/>
          <w:b/>
          <w:bCs/>
          <w:color w:val="00B0F0"/>
          <w:sz w:val="20"/>
          <w:szCs w:val="20"/>
        </w:rPr>
        <w:t>As religious leaders we support everyone no matter who they are</w:t>
      </w:r>
      <w:r w:rsidR="009577D2">
        <w:rPr>
          <w:rFonts w:ascii="Century Gothic" w:hAnsi="Century Gothic"/>
          <w:b/>
          <w:bCs/>
          <w:color w:val="00B0F0"/>
          <w:sz w:val="22"/>
          <w:szCs w:val="22"/>
        </w:rPr>
        <w:t xml:space="preserve"> </w:t>
      </w:r>
      <w:r w:rsidR="00C95ABE">
        <w:rPr>
          <w:rFonts w:ascii="Century Gothic" w:hAnsi="Century Gothic"/>
          <w:b/>
          <w:bCs/>
          <w:color w:val="00B0F0"/>
          <w:sz w:val="22"/>
          <w:szCs w:val="22"/>
        </w:rPr>
        <w:br/>
      </w:r>
      <w:r w:rsidRPr="00BC1CC7" w:rsidR="00C7094B">
        <w:rPr>
          <w:rFonts w:ascii="Century Gothic" w:hAnsi="Century Gothic"/>
          <w:sz w:val="18"/>
          <w:szCs w:val="18"/>
        </w:rPr>
        <w:t>As</w:t>
      </w:r>
      <w:r w:rsidRPr="00BC1CC7" w:rsidR="003B2511">
        <w:rPr>
          <w:rFonts w:ascii="Century Gothic" w:hAnsi="Century Gothic"/>
          <w:sz w:val="18"/>
          <w:szCs w:val="18"/>
        </w:rPr>
        <w:t xml:space="preserve"> a</w:t>
      </w:r>
      <w:r w:rsidR="00B87F97">
        <w:rPr>
          <w:rFonts w:ascii="Century Gothic" w:hAnsi="Century Gothic"/>
          <w:sz w:val="18"/>
          <w:szCs w:val="18"/>
        </w:rPr>
        <w:t>n INERELA+</w:t>
      </w:r>
      <w:r w:rsidRPr="00BC1CC7" w:rsidR="003B2511">
        <w:rPr>
          <w:rFonts w:ascii="Century Gothic" w:hAnsi="Century Gothic"/>
          <w:sz w:val="18"/>
          <w:szCs w:val="18"/>
        </w:rPr>
        <w:t xml:space="preserve"> member Religious </w:t>
      </w:r>
      <w:r w:rsidRPr="00BC1CC7" w:rsidR="00B87F97">
        <w:rPr>
          <w:rFonts w:ascii="Century Gothic" w:hAnsi="Century Gothic"/>
          <w:sz w:val="18"/>
          <w:szCs w:val="18"/>
        </w:rPr>
        <w:t>Leader I</w:t>
      </w:r>
      <w:r w:rsidRPr="00BC1CC7" w:rsidR="003B2511">
        <w:rPr>
          <w:rFonts w:ascii="Century Gothic" w:hAnsi="Century Gothic"/>
          <w:sz w:val="18"/>
          <w:szCs w:val="18"/>
        </w:rPr>
        <w:t xml:space="preserve"> am guided by the </w:t>
      </w:r>
      <w:r w:rsidRPr="00BC1CC7" w:rsidR="0023432A">
        <w:rPr>
          <w:rFonts w:ascii="Century Gothic" w:hAnsi="Century Gothic"/>
          <w:sz w:val="18"/>
          <w:szCs w:val="18"/>
        </w:rPr>
        <w:t xml:space="preserve">principle </w:t>
      </w:r>
      <w:r w:rsidRPr="00BC1CC7" w:rsidR="0023432A">
        <w:rPr>
          <w:rFonts w:ascii="Century Gothic" w:hAnsi="Century Gothic"/>
          <w:b/>
          <w:bCs/>
          <w:sz w:val="18"/>
          <w:szCs w:val="18"/>
        </w:rPr>
        <w:t>of “leaving no – one behind”</w:t>
      </w:r>
      <w:r w:rsidRPr="00BC1CC7" w:rsidR="00354ECD">
        <w:rPr>
          <w:rFonts w:ascii="Century Gothic" w:hAnsi="Century Gothic"/>
          <w:sz w:val="18"/>
          <w:szCs w:val="18"/>
        </w:rPr>
        <w:t xml:space="preserve"> where</w:t>
      </w:r>
      <w:r w:rsidRPr="00BC1CC7" w:rsidR="00AD3BEA">
        <w:rPr>
          <w:rFonts w:ascii="Century Gothic" w:hAnsi="Century Gothic"/>
          <w:sz w:val="18"/>
          <w:szCs w:val="18"/>
        </w:rPr>
        <w:t xml:space="preserve"> our faith</w:t>
      </w:r>
      <w:r w:rsidRPr="00BC1CC7" w:rsidR="0074698F">
        <w:rPr>
          <w:sz w:val="18"/>
          <w:szCs w:val="18"/>
        </w:rPr>
        <w:t xml:space="preserve"> </w:t>
      </w:r>
      <w:r w:rsidRPr="00BC1CC7" w:rsidR="0074698F">
        <w:rPr>
          <w:rFonts w:ascii="Century Gothic" w:hAnsi="Century Gothic"/>
          <w:sz w:val="18"/>
          <w:szCs w:val="18"/>
        </w:rPr>
        <w:t xml:space="preserve">teaches us that all individuals possess inherent worth. </w:t>
      </w:r>
      <w:r w:rsidR="00E455E4">
        <w:rPr>
          <w:rFonts w:ascii="Century Gothic" w:hAnsi="Century Gothic"/>
          <w:sz w:val="18"/>
          <w:szCs w:val="18"/>
        </w:rPr>
        <w:t>I</w:t>
      </w:r>
      <w:r w:rsidRPr="00BC1CC7" w:rsidR="0074698F">
        <w:rPr>
          <w:rFonts w:ascii="Century Gothic" w:hAnsi="Century Gothic"/>
          <w:sz w:val="18"/>
          <w:szCs w:val="18"/>
        </w:rPr>
        <w:t xml:space="preserve"> have been </w:t>
      </w:r>
      <w:r w:rsidR="00A676A3">
        <w:rPr>
          <w:rFonts w:ascii="Century Gothic" w:hAnsi="Century Gothic"/>
          <w:sz w:val="18"/>
          <w:szCs w:val="18"/>
        </w:rPr>
        <w:t xml:space="preserve">capacitated and </w:t>
      </w:r>
      <w:r w:rsidRPr="00BC1CC7" w:rsidR="0074698F">
        <w:rPr>
          <w:rFonts w:ascii="Century Gothic" w:hAnsi="Century Gothic"/>
          <w:sz w:val="18"/>
          <w:szCs w:val="18"/>
        </w:rPr>
        <w:t>sensitised to</w:t>
      </w:r>
      <w:r w:rsidR="002D1562">
        <w:rPr>
          <w:rFonts w:ascii="Century Gothic" w:hAnsi="Century Gothic"/>
          <w:sz w:val="18"/>
          <w:szCs w:val="18"/>
        </w:rPr>
        <w:t xml:space="preserve"> serve others first</w:t>
      </w:r>
      <w:r w:rsidR="00AF3A42">
        <w:rPr>
          <w:rFonts w:ascii="Century Gothic" w:hAnsi="Century Gothic"/>
          <w:sz w:val="18"/>
          <w:szCs w:val="18"/>
        </w:rPr>
        <w:t>, act as a steward</w:t>
      </w:r>
      <w:r w:rsidR="006B1C7B">
        <w:rPr>
          <w:rFonts w:ascii="Century Gothic" w:hAnsi="Century Gothic"/>
          <w:sz w:val="18"/>
          <w:szCs w:val="18"/>
        </w:rPr>
        <w:t xml:space="preserve"> by</w:t>
      </w:r>
      <w:r w:rsidRPr="00BC1CC7" w:rsidR="003B2511">
        <w:rPr>
          <w:rFonts w:ascii="Century Gothic" w:hAnsi="Century Gothic"/>
          <w:sz w:val="18"/>
          <w:szCs w:val="18"/>
        </w:rPr>
        <w:t xml:space="preserve"> support everyone regardless of their background</w:t>
      </w:r>
      <w:r w:rsidRPr="00BC1CC7" w:rsidR="00E423FD">
        <w:rPr>
          <w:rFonts w:ascii="Century Gothic" w:hAnsi="Century Gothic"/>
          <w:sz w:val="18"/>
          <w:szCs w:val="18"/>
        </w:rPr>
        <w:t>. This is</w:t>
      </w:r>
      <w:r w:rsidRPr="00BC1CC7" w:rsidR="003B2511">
        <w:rPr>
          <w:rFonts w:ascii="Century Gothic" w:hAnsi="Century Gothic"/>
          <w:sz w:val="18"/>
          <w:szCs w:val="18"/>
        </w:rPr>
        <w:t xml:space="preserve"> due to</w:t>
      </w:r>
      <w:r w:rsidRPr="00BC1CC7" w:rsidR="00E423FD">
        <w:rPr>
          <w:rFonts w:ascii="Century Gothic" w:hAnsi="Century Gothic"/>
          <w:sz w:val="18"/>
          <w:szCs w:val="18"/>
        </w:rPr>
        <w:t xml:space="preserve"> INERELA+</w:t>
      </w:r>
      <w:r w:rsidRPr="00BC1CC7" w:rsidR="003B2511">
        <w:rPr>
          <w:rFonts w:ascii="Century Gothic" w:hAnsi="Century Gothic"/>
          <w:sz w:val="18"/>
          <w:szCs w:val="18"/>
        </w:rPr>
        <w:t xml:space="preserve"> core religious principles of compassion, universal love, and the inherent dignity of all people which are central to their faith and manifest as an ethical imperative to advocate for justice, foster social cohesion, and work collaboratively for the common good in a diverse world. </w:t>
      </w:r>
      <w:r w:rsidR="00B87F97">
        <w:rPr>
          <w:rFonts w:ascii="Century Gothic" w:hAnsi="Century Gothic"/>
          <w:sz w:val="18"/>
          <w:szCs w:val="18"/>
        </w:rPr>
        <w:t xml:space="preserve">I am </w:t>
      </w:r>
      <w:r w:rsidRPr="00BC1CC7" w:rsidR="003B2511">
        <w:rPr>
          <w:rFonts w:ascii="Century Gothic" w:hAnsi="Century Gothic"/>
          <w:sz w:val="18"/>
          <w:szCs w:val="18"/>
        </w:rPr>
        <w:t xml:space="preserve">motivated by a spiritual understanding of </w:t>
      </w:r>
      <w:r w:rsidRPr="00BC1CC7" w:rsidR="009240A2">
        <w:rPr>
          <w:rFonts w:ascii="Century Gothic" w:hAnsi="Century Gothic"/>
          <w:sz w:val="18"/>
          <w:szCs w:val="18"/>
        </w:rPr>
        <w:t>INERELA+</w:t>
      </w:r>
      <w:r w:rsidRPr="00BC1CC7" w:rsidR="003B2511">
        <w:rPr>
          <w:rFonts w:ascii="Century Gothic" w:hAnsi="Century Gothic"/>
          <w:sz w:val="18"/>
          <w:szCs w:val="18"/>
        </w:rPr>
        <w:t xml:space="preserve"> shared humanity and a belief that their faith compels them to act,</w:t>
      </w:r>
      <w:r w:rsidR="00B87F97">
        <w:rPr>
          <w:rFonts w:ascii="Century Gothic" w:hAnsi="Century Gothic"/>
          <w:sz w:val="18"/>
          <w:szCs w:val="18"/>
        </w:rPr>
        <w:t xml:space="preserve"> and </w:t>
      </w:r>
      <w:r w:rsidRPr="00BC1CC7" w:rsidR="003B2511">
        <w:rPr>
          <w:rFonts w:ascii="Century Gothic" w:hAnsi="Century Gothic"/>
          <w:sz w:val="18"/>
          <w:szCs w:val="18"/>
        </w:rPr>
        <w:t>not just to</w:t>
      </w:r>
      <w:r w:rsidRPr="00BC1CC7" w:rsidR="009240A2">
        <w:rPr>
          <w:rFonts w:ascii="Century Gothic" w:hAnsi="Century Gothic"/>
          <w:sz w:val="18"/>
          <w:szCs w:val="18"/>
        </w:rPr>
        <w:t xml:space="preserve"> believe.</w:t>
      </w:r>
      <w:r w:rsidRPr="00BC1CC7" w:rsidR="003B2511">
        <w:rPr>
          <w:rFonts w:ascii="Century Gothic" w:hAnsi="Century Gothic"/>
          <w:sz w:val="18"/>
          <w:szCs w:val="18"/>
        </w:rPr>
        <w:t xml:space="preserve"> </w:t>
      </w:r>
      <w:r w:rsidRPr="00BC1CC7" w:rsidR="00406CF0">
        <w:rPr>
          <w:rFonts w:ascii="Century Gothic" w:hAnsi="Century Gothic"/>
          <w:sz w:val="18"/>
          <w:szCs w:val="18"/>
        </w:rPr>
        <w:t xml:space="preserve">I am motivated to build bridges across cultural, political, and ideological divides, </w:t>
      </w:r>
      <w:r w:rsidRPr="00BC1CC7" w:rsidR="00F94E52">
        <w:rPr>
          <w:rFonts w:ascii="Century Gothic" w:hAnsi="Century Gothic"/>
          <w:sz w:val="18"/>
          <w:szCs w:val="18"/>
        </w:rPr>
        <w:t>promo</w:t>
      </w:r>
      <w:r w:rsidRPr="00BC1CC7" w:rsidR="00FC3746">
        <w:rPr>
          <w:rFonts w:ascii="Century Gothic" w:hAnsi="Century Gothic"/>
          <w:sz w:val="18"/>
          <w:szCs w:val="18"/>
        </w:rPr>
        <w:t>ting connection, and</w:t>
      </w:r>
      <w:r w:rsidRPr="00BC1CC7" w:rsidR="00406CF0">
        <w:rPr>
          <w:rFonts w:ascii="Century Gothic" w:hAnsi="Century Gothic"/>
          <w:sz w:val="18"/>
          <w:szCs w:val="18"/>
        </w:rPr>
        <w:t xml:space="preserve"> creat</w:t>
      </w:r>
      <w:r w:rsidRPr="00BC1CC7" w:rsidR="00FC3746">
        <w:rPr>
          <w:rFonts w:ascii="Century Gothic" w:hAnsi="Century Gothic"/>
          <w:sz w:val="18"/>
          <w:szCs w:val="18"/>
        </w:rPr>
        <w:t>ing</w:t>
      </w:r>
      <w:r w:rsidRPr="00BC1CC7" w:rsidR="00406CF0">
        <w:rPr>
          <w:rFonts w:ascii="Century Gothic" w:hAnsi="Century Gothic"/>
          <w:sz w:val="18"/>
          <w:szCs w:val="18"/>
        </w:rPr>
        <w:t xml:space="preserve"> trust and unity within diverse communities.</w:t>
      </w:r>
    </w:p>
    <w:p w:rsidRPr="00960055" w:rsidR="00BC4F32" w:rsidP="00960055" w:rsidRDefault="00BC4F32" w14:paraId="102DDACB" w14:textId="2A4338A8">
      <w:pPr>
        <w:ind w:left="-851"/>
        <w:rPr>
          <w:rFonts w:ascii="Century Gothic" w:hAnsi="Century Gothic"/>
          <w:sz w:val="20"/>
          <w:szCs w:val="20"/>
        </w:rPr>
      </w:pPr>
      <w:r>
        <w:t xml:space="preserve">4. </w:t>
      </w:r>
      <w:r w:rsidR="00C95ABE">
        <w:rPr>
          <w:rFonts w:ascii="Century Gothic" w:hAnsi="Century Gothic"/>
          <w:b/>
          <w:bCs/>
          <w:color w:val="00B0F0"/>
          <w:sz w:val="20"/>
          <w:szCs w:val="20"/>
        </w:rPr>
        <w:t xml:space="preserve">The USAID budget cuts affect our communities </w:t>
      </w:r>
      <w:r w:rsidRPr="00131D39">
        <w:rPr>
          <w:color w:val="00B0F0"/>
        </w:rPr>
        <w:t xml:space="preserve"> </w:t>
      </w:r>
      <w:r w:rsidR="00C95ABE">
        <w:rPr>
          <w:color w:val="00B0F0"/>
        </w:rPr>
        <w:br/>
      </w:r>
      <w:r w:rsidRPr="00BC1CC7" w:rsidR="007E32DD">
        <w:rPr>
          <w:rFonts w:ascii="Century Gothic" w:hAnsi="Century Gothic"/>
          <w:sz w:val="18"/>
          <w:szCs w:val="18"/>
          <w:lang w:val="en-US"/>
        </w:rPr>
        <w:t>The US funding cuts have created critical gaps in the HIV response acros</w:t>
      </w:r>
      <w:r w:rsidRPr="00BC1CC7" w:rsidR="000A4F20">
        <w:rPr>
          <w:rFonts w:ascii="Century Gothic" w:hAnsi="Century Gothic"/>
          <w:sz w:val="18"/>
          <w:szCs w:val="18"/>
          <w:lang w:val="en-US"/>
        </w:rPr>
        <w:t>s</w:t>
      </w:r>
      <w:r w:rsidRPr="00BC1CC7" w:rsidR="007E32DD">
        <w:rPr>
          <w:rFonts w:ascii="Century Gothic" w:hAnsi="Century Gothic"/>
          <w:sz w:val="18"/>
          <w:szCs w:val="18"/>
          <w:lang w:val="en-US"/>
        </w:rPr>
        <w:t xml:space="preserve"> Africa</w:t>
      </w:r>
      <w:r w:rsidRPr="00BC1CC7" w:rsidR="000A4F20">
        <w:rPr>
          <w:rFonts w:ascii="Century Gothic" w:hAnsi="Century Gothic"/>
          <w:sz w:val="18"/>
          <w:szCs w:val="18"/>
          <w:lang w:val="en-US"/>
        </w:rPr>
        <w:t xml:space="preserve"> where INERELA+ works</w:t>
      </w:r>
      <w:r w:rsidRPr="00BC1CC7" w:rsidR="007E32DD">
        <w:rPr>
          <w:rFonts w:ascii="Century Gothic" w:hAnsi="Century Gothic"/>
          <w:sz w:val="18"/>
          <w:szCs w:val="18"/>
          <w:lang w:val="en-US"/>
        </w:rPr>
        <w:t>. The gaps, unless filled, will have severe public health consequences, reversing the gains made thus far in the HIV response.  </w:t>
      </w:r>
    </w:p>
    <w:p w:rsidR="00AC43EC" w:rsidP="00AC43EC" w:rsidRDefault="002F27E4" w14:paraId="1328B4DD" w14:textId="77777777">
      <w:pPr>
        <w:ind w:left="-851"/>
        <w:rPr>
          <w:rFonts w:ascii="Century Gothic" w:hAnsi="Century Gothic"/>
          <w:b/>
          <w:bCs/>
          <w:sz w:val="18"/>
          <w:szCs w:val="18"/>
          <w:lang w:val="en-US"/>
        </w:rPr>
      </w:pPr>
      <w:r w:rsidRPr="00BC1CC7">
        <w:rPr>
          <w:rFonts w:ascii="Century Gothic" w:hAnsi="Century Gothic"/>
          <w:b/>
          <w:bCs/>
          <w:sz w:val="18"/>
          <w:szCs w:val="18"/>
          <w:lang w:val="en-US"/>
        </w:rPr>
        <w:t>Key areas affected: </w:t>
      </w:r>
    </w:p>
    <w:p w:rsidRPr="00AC43EC" w:rsidR="00AC43EC" w:rsidP="00AC43EC" w:rsidRDefault="002F27E4" w14:paraId="09C2A33A" w14:textId="41EEBCBA">
      <w:pPr>
        <w:pStyle w:val="ListParagraph"/>
        <w:numPr>
          <w:ilvl w:val="0"/>
          <w:numId w:val="3"/>
        </w:numPr>
        <w:rPr>
          <w:rFonts w:ascii="Century Gothic" w:hAnsi="Century Gothic"/>
          <w:b/>
          <w:bCs/>
          <w:sz w:val="18"/>
          <w:szCs w:val="18"/>
          <w:lang w:val="en-US"/>
        </w:rPr>
      </w:pPr>
      <w:r w:rsidRPr="00AC43EC">
        <w:rPr>
          <w:rFonts w:ascii="Century Gothic" w:hAnsi="Century Gothic"/>
          <w:b/>
          <w:bCs/>
          <w:sz w:val="18"/>
          <w:szCs w:val="18"/>
          <w:lang w:val="en-US"/>
        </w:rPr>
        <w:t>HIV prevention &amp; treatment commodities</w:t>
      </w:r>
      <w:r w:rsidRPr="00AC43EC">
        <w:rPr>
          <w:rFonts w:ascii="Century Gothic" w:hAnsi="Century Gothic"/>
          <w:sz w:val="18"/>
          <w:szCs w:val="18"/>
          <w:lang w:val="en-US"/>
        </w:rPr>
        <w:t>: Reduced access to ART, HIV test kits, PrEP</w:t>
      </w:r>
      <w:r w:rsidR="00993DD9">
        <w:rPr>
          <w:rFonts w:ascii="Century Gothic" w:hAnsi="Century Gothic"/>
          <w:sz w:val="18"/>
          <w:szCs w:val="18"/>
          <w:lang w:val="en-US"/>
        </w:rPr>
        <w:t>,</w:t>
      </w:r>
      <w:r w:rsidRPr="00AC43EC">
        <w:rPr>
          <w:rFonts w:ascii="Century Gothic" w:hAnsi="Century Gothic"/>
          <w:sz w:val="18"/>
          <w:szCs w:val="18"/>
          <w:lang w:val="en-US"/>
        </w:rPr>
        <w:t xml:space="preserve"> condoms</w:t>
      </w:r>
      <w:r w:rsidR="00993DD9">
        <w:rPr>
          <w:rFonts w:ascii="Century Gothic" w:hAnsi="Century Gothic"/>
          <w:sz w:val="18"/>
          <w:szCs w:val="18"/>
          <w:lang w:val="en-US"/>
        </w:rPr>
        <w:t xml:space="preserve"> and contraception</w:t>
      </w:r>
      <w:r w:rsidRPr="00AC43EC">
        <w:rPr>
          <w:rFonts w:ascii="Century Gothic" w:hAnsi="Century Gothic"/>
          <w:sz w:val="18"/>
          <w:szCs w:val="18"/>
          <w:lang w:val="en-US"/>
        </w:rPr>
        <w:t xml:space="preserve"> increasing the risk of HIV transmission and HIV treatment interruptions</w:t>
      </w:r>
      <w:r w:rsidRPr="00AC43EC" w:rsidR="0008094E">
        <w:rPr>
          <w:rFonts w:ascii="Century Gothic" w:hAnsi="Century Gothic"/>
          <w:sz w:val="18"/>
          <w:szCs w:val="18"/>
          <w:lang w:val="en-US"/>
        </w:rPr>
        <w:t>.</w:t>
      </w:r>
      <w:r w:rsidRPr="008602D1" w:rsidR="008602D1">
        <w:t xml:space="preserve"> </w:t>
      </w:r>
      <w:r w:rsidR="008602D1">
        <w:rPr>
          <w:rFonts w:ascii="Century Gothic" w:hAnsi="Century Gothic"/>
          <w:sz w:val="18"/>
          <w:szCs w:val="18"/>
        </w:rPr>
        <w:t>For Zimbabwe</w:t>
      </w:r>
      <w:r w:rsidRPr="008602D1" w:rsidR="008602D1">
        <w:rPr>
          <w:rFonts w:ascii="Century Gothic" w:hAnsi="Century Gothic"/>
          <w:sz w:val="18"/>
          <w:szCs w:val="18"/>
        </w:rPr>
        <w:t xml:space="preserve"> cuts occurred during a time of immense financial strain on the healthcare system, leading to concerns about </w:t>
      </w:r>
      <w:r w:rsidR="004D6315">
        <w:rPr>
          <w:rFonts w:ascii="Century Gothic" w:hAnsi="Century Gothic"/>
          <w:sz w:val="18"/>
          <w:szCs w:val="18"/>
        </w:rPr>
        <w:t>service gaps.</w:t>
      </w:r>
    </w:p>
    <w:p w:rsidRPr="00AC43EC" w:rsidR="00AC43EC" w:rsidP="00AC43EC" w:rsidRDefault="002603A1" w14:paraId="4948B604" w14:textId="626FB454">
      <w:pPr>
        <w:pStyle w:val="ListParagraph"/>
        <w:numPr>
          <w:ilvl w:val="0"/>
          <w:numId w:val="3"/>
        </w:numPr>
        <w:rPr>
          <w:rFonts w:ascii="Century Gothic" w:hAnsi="Century Gothic"/>
          <w:b/>
          <w:bCs/>
          <w:sz w:val="18"/>
          <w:szCs w:val="18"/>
          <w:lang w:val="en-US"/>
        </w:rPr>
      </w:pPr>
      <w:r>
        <w:rPr>
          <w:rFonts w:ascii="Century Gothic" w:hAnsi="Century Gothic"/>
          <w:b/>
          <w:bCs/>
          <w:sz w:val="18"/>
          <w:szCs w:val="18"/>
        </w:rPr>
        <w:t xml:space="preserve">Mass </w:t>
      </w:r>
      <w:r w:rsidR="00BE1A68">
        <w:rPr>
          <w:rFonts w:ascii="Century Gothic" w:hAnsi="Century Gothic"/>
          <w:b/>
          <w:bCs/>
          <w:sz w:val="18"/>
          <w:szCs w:val="18"/>
        </w:rPr>
        <w:t>job losses</w:t>
      </w:r>
      <w:r w:rsidRPr="00AC43EC" w:rsidR="00BC73D5">
        <w:rPr>
          <w:rFonts w:ascii="Century Gothic" w:hAnsi="Century Gothic"/>
          <w:sz w:val="18"/>
          <w:szCs w:val="18"/>
        </w:rPr>
        <w:t xml:space="preserve">: Workforce shortages due to salary cuts, </w:t>
      </w:r>
      <w:r w:rsidRPr="00AC43EC" w:rsidR="0060255A">
        <w:rPr>
          <w:rFonts w:ascii="Century Gothic" w:hAnsi="Century Gothic"/>
          <w:sz w:val="18"/>
          <w:szCs w:val="18"/>
        </w:rPr>
        <w:t xml:space="preserve">retrenchments </w:t>
      </w:r>
      <w:r w:rsidRPr="00AC43EC" w:rsidR="00BC73D5">
        <w:rPr>
          <w:rFonts w:ascii="Century Gothic" w:hAnsi="Century Gothic"/>
          <w:sz w:val="18"/>
          <w:szCs w:val="18"/>
        </w:rPr>
        <w:t xml:space="preserve">and hiring freezes which is putting </w:t>
      </w:r>
      <w:r w:rsidRPr="00AC43EC" w:rsidR="0060255A">
        <w:rPr>
          <w:rFonts w:ascii="Century Gothic" w:hAnsi="Century Gothic"/>
          <w:sz w:val="18"/>
          <w:szCs w:val="18"/>
        </w:rPr>
        <w:t>pressure on</w:t>
      </w:r>
      <w:r w:rsidRPr="00AC43EC" w:rsidR="00BC73D5">
        <w:rPr>
          <w:rFonts w:ascii="Century Gothic" w:hAnsi="Century Gothic"/>
          <w:sz w:val="18"/>
          <w:szCs w:val="18"/>
        </w:rPr>
        <w:t xml:space="preserve"> service delivery and patient care</w:t>
      </w:r>
      <w:r w:rsidRPr="00AC43EC" w:rsidR="0060255A">
        <w:rPr>
          <w:rFonts w:ascii="Century Gothic" w:hAnsi="Century Gothic"/>
          <w:sz w:val="18"/>
          <w:szCs w:val="18"/>
        </w:rPr>
        <w:t>.</w:t>
      </w:r>
      <w:r w:rsidRPr="00AC43EC" w:rsidR="00B862D4">
        <w:rPr>
          <w:sz w:val="18"/>
          <w:szCs w:val="18"/>
        </w:rPr>
        <w:t xml:space="preserve"> </w:t>
      </w:r>
      <w:r w:rsidRPr="00AC43EC" w:rsidR="00B862D4">
        <w:rPr>
          <w:rFonts w:ascii="Century Gothic" w:hAnsi="Century Gothic"/>
          <w:sz w:val="18"/>
          <w:szCs w:val="18"/>
        </w:rPr>
        <w:t xml:space="preserve">In South Africa the cuts impacted around 40 USAID-funded health projects, </w:t>
      </w:r>
      <w:r w:rsidRPr="00AC43EC" w:rsidR="00B862D4">
        <w:rPr>
          <w:rFonts w:ascii="Century Gothic" w:hAnsi="Century Gothic"/>
          <w:sz w:val="18"/>
          <w:szCs w:val="18"/>
        </w:rPr>
        <w:lastRenderedPageBreak/>
        <w:t xml:space="preserve">leading to the closure of at least </w:t>
      </w:r>
      <w:r w:rsidRPr="00AC43EC" w:rsidR="001C6A08">
        <w:rPr>
          <w:rFonts w:ascii="Century Gothic" w:hAnsi="Century Gothic"/>
          <w:sz w:val="18"/>
          <w:szCs w:val="18"/>
        </w:rPr>
        <w:t>40</w:t>
      </w:r>
      <w:r w:rsidRPr="00AC43EC" w:rsidR="00B862D4">
        <w:rPr>
          <w:rFonts w:ascii="Century Gothic" w:hAnsi="Century Gothic"/>
          <w:sz w:val="18"/>
          <w:szCs w:val="18"/>
        </w:rPr>
        <w:t xml:space="preserve"> clinics</w:t>
      </w:r>
      <w:r w:rsidRPr="00AC43EC" w:rsidR="0017763A">
        <w:rPr>
          <w:rFonts w:ascii="Century Gothic" w:hAnsi="Century Gothic"/>
          <w:sz w:val="18"/>
          <w:szCs w:val="18"/>
        </w:rPr>
        <w:t xml:space="preserve"> with 8</w:t>
      </w:r>
      <w:r w:rsidRPr="00AC43EC" w:rsidR="00441C60">
        <w:rPr>
          <w:rFonts w:ascii="Century Gothic" w:hAnsi="Century Gothic"/>
          <w:sz w:val="18"/>
          <w:szCs w:val="18"/>
        </w:rPr>
        <w:t> 493 PEPFAR funded staff</w:t>
      </w:r>
      <w:r w:rsidRPr="00AC43EC" w:rsidR="00B862D4">
        <w:rPr>
          <w:rFonts w:ascii="Century Gothic" w:hAnsi="Century Gothic"/>
          <w:sz w:val="18"/>
          <w:szCs w:val="18"/>
        </w:rPr>
        <w:t xml:space="preserve"> </w:t>
      </w:r>
      <w:r w:rsidRPr="00AC43EC" w:rsidR="00441C60">
        <w:rPr>
          <w:rFonts w:ascii="Century Gothic" w:hAnsi="Century Gothic"/>
          <w:sz w:val="18"/>
          <w:szCs w:val="18"/>
        </w:rPr>
        <w:t xml:space="preserve">who </w:t>
      </w:r>
      <w:r w:rsidRPr="00AC43EC" w:rsidR="00B862D4">
        <w:rPr>
          <w:rFonts w:ascii="Century Gothic" w:hAnsi="Century Gothic"/>
          <w:sz w:val="18"/>
          <w:szCs w:val="18"/>
        </w:rPr>
        <w:t>served over 63,000 people and disrupting services for up to 220,000 people on HIV medication.</w:t>
      </w:r>
      <w:r w:rsidR="00FA774F">
        <w:rPr>
          <w:rFonts w:ascii="Century Gothic" w:hAnsi="Century Gothic"/>
          <w:sz w:val="18"/>
          <w:szCs w:val="18"/>
        </w:rPr>
        <w:t xml:space="preserve"> In Zimbabwe </w:t>
      </w:r>
      <w:r w:rsidRPr="00FA774F" w:rsidR="00FA774F">
        <w:rPr>
          <w:rFonts w:ascii="Century Gothic" w:hAnsi="Century Gothic"/>
          <w:sz w:val="18"/>
          <w:szCs w:val="18"/>
        </w:rPr>
        <w:t>over 1,000 nurses and doctors</w:t>
      </w:r>
      <w:r w:rsidR="00FA774F">
        <w:rPr>
          <w:rFonts w:ascii="Century Gothic" w:hAnsi="Century Gothic"/>
          <w:sz w:val="18"/>
          <w:szCs w:val="18"/>
        </w:rPr>
        <w:t xml:space="preserve"> were</w:t>
      </w:r>
      <w:r w:rsidRPr="00FA774F" w:rsidR="00FA774F">
        <w:rPr>
          <w:rFonts w:ascii="Century Gothic" w:hAnsi="Century Gothic"/>
          <w:sz w:val="18"/>
          <w:szCs w:val="18"/>
        </w:rPr>
        <w:t xml:space="preserve"> directly affected and 19,000 village</w:t>
      </w:r>
      <w:r w:rsidR="00F54EBC">
        <w:rPr>
          <w:rFonts w:ascii="Century Gothic" w:hAnsi="Century Gothic"/>
          <w:sz w:val="18"/>
          <w:szCs w:val="18"/>
        </w:rPr>
        <w:t>/community</w:t>
      </w:r>
      <w:r w:rsidRPr="00FA774F" w:rsidR="00FA774F">
        <w:rPr>
          <w:rFonts w:ascii="Century Gothic" w:hAnsi="Century Gothic"/>
          <w:sz w:val="18"/>
          <w:szCs w:val="18"/>
        </w:rPr>
        <w:t xml:space="preserve"> health workers.</w:t>
      </w:r>
    </w:p>
    <w:p w:rsidRPr="00AC43EC" w:rsidR="00AC43EC" w:rsidP="00AC43EC" w:rsidRDefault="00532E5C" w14:paraId="31366EEC" w14:textId="1AC40358">
      <w:pPr>
        <w:pStyle w:val="ListParagraph"/>
        <w:numPr>
          <w:ilvl w:val="0"/>
          <w:numId w:val="3"/>
        </w:numPr>
        <w:rPr>
          <w:rFonts w:ascii="Century Gothic" w:hAnsi="Century Gothic"/>
          <w:b/>
          <w:bCs/>
          <w:sz w:val="18"/>
          <w:szCs w:val="18"/>
          <w:lang w:val="en-US"/>
        </w:rPr>
      </w:pPr>
      <w:r w:rsidRPr="00AC43EC">
        <w:rPr>
          <w:rFonts w:ascii="Century Gothic" w:hAnsi="Century Gothic"/>
          <w:b/>
          <w:bCs/>
          <w:sz w:val="18"/>
          <w:szCs w:val="18"/>
        </w:rPr>
        <w:t>Service Disruptions</w:t>
      </w:r>
      <w:r w:rsidRPr="00AC43EC">
        <w:rPr>
          <w:rFonts w:ascii="Century Gothic" w:hAnsi="Century Gothic"/>
          <w:sz w:val="18"/>
          <w:szCs w:val="18"/>
          <w:lang w:val="en-US"/>
        </w:rPr>
        <w:t xml:space="preserve">: </w:t>
      </w:r>
      <w:r w:rsidRPr="00AC43EC" w:rsidR="006E550B">
        <w:rPr>
          <w:rFonts w:ascii="Century Gothic" w:hAnsi="Century Gothic"/>
          <w:sz w:val="18"/>
          <w:szCs w:val="18"/>
        </w:rPr>
        <w:t>Closure of many clinics has significant</w:t>
      </w:r>
      <w:r w:rsidRPr="00AC43EC" w:rsidR="00B17AE3">
        <w:rPr>
          <w:rFonts w:ascii="Century Gothic" w:hAnsi="Century Gothic"/>
          <w:sz w:val="18"/>
          <w:szCs w:val="18"/>
        </w:rPr>
        <w:t>ly</w:t>
      </w:r>
      <w:r w:rsidRPr="00AC43EC" w:rsidR="006E550B">
        <w:rPr>
          <w:rFonts w:ascii="Century Gothic" w:hAnsi="Century Gothic"/>
          <w:sz w:val="18"/>
          <w:szCs w:val="18"/>
        </w:rPr>
        <w:t xml:space="preserve"> reduc</w:t>
      </w:r>
      <w:r w:rsidRPr="00AC43EC" w:rsidR="00B17AE3">
        <w:rPr>
          <w:rFonts w:ascii="Century Gothic" w:hAnsi="Century Gothic"/>
          <w:sz w:val="18"/>
          <w:szCs w:val="18"/>
        </w:rPr>
        <w:t>ed</w:t>
      </w:r>
      <w:r w:rsidRPr="00AC43EC" w:rsidR="006E550B">
        <w:rPr>
          <w:rFonts w:ascii="Century Gothic" w:hAnsi="Century Gothic"/>
          <w:sz w:val="18"/>
          <w:szCs w:val="18"/>
        </w:rPr>
        <w:t xml:space="preserve"> services such as HIV testing, care, and treatment. Key populations, including adolescent girls, young women, and pregnant women, are at risk of losing access to critical HIV prevention tools like PrEP</w:t>
      </w:r>
      <w:r w:rsidRPr="00AC43EC" w:rsidR="00B17AE3">
        <w:rPr>
          <w:rFonts w:ascii="Century Gothic" w:hAnsi="Century Gothic"/>
          <w:sz w:val="18"/>
          <w:szCs w:val="18"/>
        </w:rPr>
        <w:t xml:space="preserve">. </w:t>
      </w:r>
      <w:r w:rsidRPr="00AC43EC" w:rsidR="00A458D9">
        <w:rPr>
          <w:rFonts w:ascii="Century Gothic" w:hAnsi="Century Gothic"/>
          <w:sz w:val="18"/>
          <w:szCs w:val="18"/>
        </w:rPr>
        <w:t>There is limited support for advanced HIV disease services, reduced HIV testing, diminished treatment literacy, and increased stigma and discrimination for key populations.</w:t>
      </w:r>
      <w:r w:rsidRPr="00F97E9D" w:rsidR="00F97E9D">
        <w:t xml:space="preserve"> </w:t>
      </w:r>
      <w:r w:rsidR="00B34AEA">
        <w:rPr>
          <w:rFonts w:ascii="Century Gothic" w:hAnsi="Century Gothic"/>
          <w:sz w:val="18"/>
          <w:szCs w:val="18"/>
        </w:rPr>
        <w:t>F</w:t>
      </w:r>
      <w:r w:rsidRPr="00F97E9D" w:rsidR="00F97E9D">
        <w:rPr>
          <w:rFonts w:ascii="Century Gothic" w:hAnsi="Century Gothic"/>
          <w:sz w:val="18"/>
          <w:szCs w:val="18"/>
        </w:rPr>
        <w:t>rom January to June 2025, Zimbabwe recorded 5,932 AIDS-related deaths, up from 5,712 during the same period in 2024.  </w:t>
      </w:r>
    </w:p>
    <w:p w:rsidRPr="00AC43EC" w:rsidR="00AC43EC" w:rsidP="00AC43EC" w:rsidRDefault="002D06E4" w14:paraId="4393FE74" w14:textId="77777777">
      <w:pPr>
        <w:pStyle w:val="ListParagraph"/>
        <w:numPr>
          <w:ilvl w:val="0"/>
          <w:numId w:val="3"/>
        </w:numPr>
        <w:rPr>
          <w:rFonts w:ascii="Century Gothic" w:hAnsi="Century Gothic"/>
          <w:b/>
          <w:bCs/>
          <w:sz w:val="18"/>
          <w:szCs w:val="18"/>
          <w:lang w:val="en-US"/>
        </w:rPr>
      </w:pPr>
      <w:r w:rsidRPr="00AC43EC">
        <w:rPr>
          <w:rFonts w:ascii="Century Gothic" w:hAnsi="Century Gothic"/>
          <w:b/>
          <w:bCs/>
          <w:sz w:val="18"/>
          <w:szCs w:val="18"/>
          <w:lang w:val="en-US"/>
        </w:rPr>
        <w:t>TB Commodities</w:t>
      </w:r>
      <w:r w:rsidRPr="00AC43EC">
        <w:rPr>
          <w:rFonts w:ascii="Century Gothic" w:hAnsi="Century Gothic"/>
          <w:sz w:val="18"/>
          <w:szCs w:val="18"/>
          <w:lang w:val="en-US"/>
        </w:rPr>
        <w:t>: Limited availability of diagnostic tools and TB medications, delaying detection and treatment, which could lead to drug resistance</w:t>
      </w:r>
      <w:r w:rsidRPr="00AC43EC">
        <w:rPr>
          <w:rFonts w:ascii="Century Gothic" w:hAnsi="Century Gothic"/>
          <w:sz w:val="20"/>
          <w:szCs w:val="20"/>
          <w:lang w:val="en-US"/>
        </w:rPr>
        <w:t>.</w:t>
      </w:r>
    </w:p>
    <w:p w:rsidRPr="00AC43EC" w:rsidR="00AC43EC" w:rsidP="00AC43EC" w:rsidRDefault="00C27E7E" w14:paraId="5229E267" w14:textId="1C819095">
      <w:pPr>
        <w:pStyle w:val="ListParagraph"/>
        <w:numPr>
          <w:ilvl w:val="0"/>
          <w:numId w:val="3"/>
        </w:numPr>
        <w:rPr>
          <w:rFonts w:ascii="Century Gothic" w:hAnsi="Century Gothic"/>
          <w:b/>
          <w:bCs/>
          <w:sz w:val="18"/>
          <w:szCs w:val="18"/>
          <w:lang w:val="en-US"/>
        </w:rPr>
      </w:pPr>
      <w:r w:rsidRPr="00AC43EC">
        <w:rPr>
          <w:rFonts w:ascii="Century Gothic" w:hAnsi="Century Gothic"/>
          <w:b/>
          <w:bCs/>
          <w:sz w:val="18"/>
          <w:szCs w:val="18"/>
          <w:lang w:val="en-US"/>
        </w:rPr>
        <w:t>Data monitoring &amp; management systems</w:t>
      </w:r>
      <w:r w:rsidRPr="00AC43EC">
        <w:rPr>
          <w:rFonts w:ascii="Century Gothic" w:hAnsi="Century Gothic"/>
          <w:sz w:val="18"/>
          <w:szCs w:val="18"/>
          <w:lang w:val="en-US"/>
        </w:rPr>
        <w:t>: Weakened tracking of disease trends, leading to gaps in evidence-based HIV response planning</w:t>
      </w:r>
      <w:r w:rsidR="008F63E8">
        <w:rPr>
          <w:rFonts w:ascii="Century Gothic" w:hAnsi="Century Gothic"/>
          <w:sz w:val="18"/>
          <w:szCs w:val="18"/>
          <w:lang w:val="en-US"/>
        </w:rPr>
        <w:t xml:space="preserve"> and decision making</w:t>
      </w:r>
      <w:r w:rsidR="004B7B01">
        <w:rPr>
          <w:rFonts w:ascii="Century Gothic" w:hAnsi="Century Gothic"/>
          <w:sz w:val="18"/>
          <w:szCs w:val="18"/>
          <w:lang w:val="en-US"/>
        </w:rPr>
        <w:t>.</w:t>
      </w:r>
    </w:p>
    <w:p w:rsidRPr="004B7B01" w:rsidR="004B7B01" w:rsidP="004B7B01" w:rsidRDefault="001C4CA6" w14:paraId="432BB8AC" w14:textId="0ED802E2">
      <w:pPr>
        <w:pStyle w:val="ListParagraph"/>
        <w:numPr>
          <w:ilvl w:val="0"/>
          <w:numId w:val="3"/>
        </w:numPr>
        <w:rPr>
          <w:rFonts w:ascii="Century Gothic" w:hAnsi="Century Gothic"/>
          <w:b/>
          <w:bCs/>
          <w:sz w:val="18"/>
          <w:szCs w:val="18"/>
          <w:lang w:val="en-US"/>
        </w:rPr>
      </w:pPr>
      <w:r>
        <w:rPr>
          <w:rFonts w:ascii="Century Gothic" w:hAnsi="Century Gothic"/>
          <w:b/>
          <w:bCs/>
          <w:sz w:val="18"/>
          <w:szCs w:val="18"/>
          <w:lang w:val="en-US"/>
        </w:rPr>
        <w:t xml:space="preserve">Collapse of </w:t>
      </w:r>
      <w:r w:rsidRPr="00AC43EC" w:rsidR="005C4080">
        <w:rPr>
          <w:rFonts w:ascii="Century Gothic" w:hAnsi="Century Gothic"/>
          <w:b/>
          <w:bCs/>
          <w:sz w:val="18"/>
          <w:szCs w:val="18"/>
          <w:lang w:val="en-US"/>
        </w:rPr>
        <w:t>Community systems</w:t>
      </w:r>
      <w:r w:rsidRPr="00AC43EC" w:rsidR="005C4080">
        <w:rPr>
          <w:rFonts w:ascii="Century Gothic" w:hAnsi="Century Gothic"/>
          <w:sz w:val="18"/>
          <w:szCs w:val="18"/>
          <w:lang w:val="en-US"/>
        </w:rPr>
        <w:t>: Closing of community-led health initiatives, outreach programs</w:t>
      </w:r>
      <w:r w:rsidR="00837779">
        <w:rPr>
          <w:rFonts w:ascii="Century Gothic" w:hAnsi="Century Gothic"/>
          <w:sz w:val="18"/>
          <w:szCs w:val="18"/>
          <w:lang w:val="en-US"/>
        </w:rPr>
        <w:t>, support groups</w:t>
      </w:r>
      <w:r w:rsidRPr="00AC43EC" w:rsidR="005C4080">
        <w:rPr>
          <w:rFonts w:ascii="Century Gothic" w:hAnsi="Century Gothic"/>
          <w:sz w:val="18"/>
          <w:szCs w:val="18"/>
          <w:lang w:val="en-US"/>
        </w:rPr>
        <w:t xml:space="preserve"> and peer support has disrupted community systems that are vital to the success of the HIV response.</w:t>
      </w:r>
      <w:r w:rsidRPr="00311C3E" w:rsidR="00311C3E">
        <w:t xml:space="preserve"> </w:t>
      </w:r>
      <w:r w:rsidRPr="00311C3E" w:rsidR="00311C3E">
        <w:rPr>
          <w:rFonts w:ascii="Century Gothic" w:hAnsi="Century Gothic"/>
          <w:sz w:val="18"/>
          <w:szCs w:val="18"/>
        </w:rPr>
        <w:t>We are seeing a total collapse in community-based and prevention programming, especially for key populations who are now entirely left behind</w:t>
      </w:r>
      <w:r w:rsidR="00311C3E">
        <w:rPr>
          <w:rFonts w:ascii="Century Gothic" w:hAnsi="Century Gothic"/>
          <w:sz w:val="18"/>
          <w:szCs w:val="18"/>
        </w:rPr>
        <w:t>.</w:t>
      </w:r>
    </w:p>
    <w:p w:rsidRPr="004B7B01" w:rsidR="001B0DF1" w:rsidP="004B7B01" w:rsidRDefault="001B0DF1" w14:paraId="65C776EF" w14:textId="10525FA3">
      <w:pPr>
        <w:pStyle w:val="ListParagraph"/>
        <w:numPr>
          <w:ilvl w:val="0"/>
          <w:numId w:val="3"/>
        </w:numPr>
        <w:rPr>
          <w:rFonts w:ascii="Century Gothic" w:hAnsi="Century Gothic"/>
          <w:b/>
          <w:bCs/>
          <w:sz w:val="18"/>
          <w:szCs w:val="18"/>
          <w:lang w:val="en-US"/>
        </w:rPr>
      </w:pPr>
      <w:r w:rsidRPr="004B7B01">
        <w:rPr>
          <w:rFonts w:ascii="Century Gothic" w:hAnsi="Century Gothic"/>
          <w:b/>
          <w:bCs/>
          <w:sz w:val="18"/>
          <w:szCs w:val="18"/>
          <w:lang w:val="en-US"/>
        </w:rPr>
        <w:t>Poverty</w:t>
      </w:r>
      <w:r w:rsidRPr="004B7B01" w:rsidR="00670DDA">
        <w:rPr>
          <w:rFonts w:ascii="Century Gothic" w:hAnsi="Century Gothic"/>
          <w:sz w:val="18"/>
          <w:szCs w:val="18"/>
          <w:lang w:val="en-US"/>
        </w:rPr>
        <w:t>:</w:t>
      </w:r>
      <w:r w:rsidRPr="004B7B01" w:rsidR="00670DDA">
        <w:rPr>
          <w:sz w:val="18"/>
          <w:szCs w:val="18"/>
        </w:rPr>
        <w:t xml:space="preserve"> </w:t>
      </w:r>
      <w:r w:rsidRPr="004B7B01" w:rsidR="00670DDA">
        <w:rPr>
          <w:rFonts w:ascii="Century Gothic" w:hAnsi="Century Gothic"/>
          <w:sz w:val="18"/>
          <w:szCs w:val="18"/>
        </w:rPr>
        <w:t xml:space="preserve">According to an article published by </w:t>
      </w:r>
      <w:hyperlink w:tgtFrame="_blank" w:history="1" r:id="rId6">
        <w:r w:rsidRPr="004B7B01" w:rsidR="00670DDA">
          <w:rPr>
            <w:rStyle w:val="Hyperlink"/>
            <w:rFonts w:ascii="Century Gothic" w:hAnsi="Century Gothic"/>
            <w:sz w:val="18"/>
            <w:szCs w:val="18"/>
          </w:rPr>
          <w:t>South Africa’s Institute of Security Studies (ISS)</w:t>
        </w:r>
      </w:hyperlink>
      <w:r w:rsidRPr="004B7B01" w:rsidR="00670DDA">
        <w:rPr>
          <w:rFonts w:ascii="Century Gothic" w:hAnsi="Century Gothic"/>
          <w:sz w:val="18"/>
          <w:szCs w:val="18"/>
        </w:rPr>
        <w:t>, the US government’s suspension of aid has the potential to force an estimated 5.7 million Africans into extreme poverty by 2026, and this number is likely to increase to 19 million by 2030. If this situation is not addressed, Africa will struggle to achieve the sustainable development goals (SDGs), particularly the reduction of extreme poverty for all by 2030 (SDG 1).</w:t>
      </w:r>
    </w:p>
    <w:p w:rsidRPr="00960055" w:rsidR="00DD455D" w:rsidP="00960055" w:rsidRDefault="00BC4F32" w14:paraId="194191DB" w14:textId="01416AE1">
      <w:pPr>
        <w:ind w:left="-851"/>
        <w:rPr>
          <w:rFonts w:ascii="Century Gothic" w:hAnsi="Century Gothic"/>
          <w:sz w:val="18"/>
          <w:szCs w:val="18"/>
        </w:rPr>
      </w:pPr>
      <w:r w:rsidRPr="00BC4F32">
        <w:br/>
      </w:r>
      <w:r w:rsidR="000438CF">
        <w:rPr>
          <w:rFonts w:ascii="Century Gothic" w:hAnsi="Century Gothic"/>
          <w:b/>
          <w:bCs/>
          <w:sz w:val="20"/>
          <w:szCs w:val="20"/>
        </w:rPr>
        <w:t>5</w:t>
      </w:r>
      <w:r w:rsidRPr="00AF5E85">
        <w:rPr>
          <w:rFonts w:ascii="Century Gothic" w:hAnsi="Century Gothic"/>
          <w:sz w:val="20"/>
          <w:szCs w:val="20"/>
        </w:rPr>
        <w:t xml:space="preserve">. </w:t>
      </w:r>
      <w:r w:rsidR="00852051">
        <w:rPr>
          <w:rFonts w:ascii="Century Gothic" w:hAnsi="Century Gothic"/>
          <w:b/>
          <w:bCs/>
          <w:color w:val="00B0F0"/>
          <w:sz w:val="20"/>
          <w:szCs w:val="20"/>
        </w:rPr>
        <w:t>What does this mean for countries most affected by HIV/AIDS?</w:t>
      </w:r>
      <w:r w:rsidR="00852051">
        <w:rPr>
          <w:rFonts w:ascii="Century Gothic" w:hAnsi="Century Gothic"/>
          <w:b/>
          <w:bCs/>
          <w:color w:val="00B0F0"/>
          <w:sz w:val="20"/>
          <w:szCs w:val="20"/>
        </w:rPr>
        <w:br/>
      </w:r>
      <w:r w:rsidRPr="00AF5E85" w:rsidR="00E10545">
        <w:rPr>
          <w:rFonts w:ascii="Century Gothic" w:hAnsi="Century Gothic"/>
          <w:sz w:val="18"/>
          <w:szCs w:val="18"/>
          <w:lang w:val="en-US"/>
        </w:rPr>
        <w:t>In</w:t>
      </w:r>
      <w:r w:rsidRPr="00AF5E85" w:rsidR="005E6EBB">
        <w:rPr>
          <w:rFonts w:ascii="Century Gothic" w:hAnsi="Century Gothic"/>
          <w:sz w:val="18"/>
          <w:szCs w:val="18"/>
          <w:lang w:val="en-US"/>
        </w:rPr>
        <w:t xml:space="preserve"> high-burden countries where INERELA+ works like Malawi (88.5%), Zimbabwe (82.7%), and Mozambique (81.8%)</w:t>
      </w:r>
      <w:r w:rsidRPr="00AF5E85" w:rsidR="00A81860">
        <w:rPr>
          <w:rFonts w:ascii="Century Gothic" w:hAnsi="Century Gothic"/>
          <w:sz w:val="18"/>
          <w:szCs w:val="18"/>
          <w:lang w:val="en-US"/>
        </w:rPr>
        <w:t xml:space="preserve"> </w:t>
      </w:r>
      <w:r w:rsidRPr="00AF5E85" w:rsidR="00AF420E">
        <w:rPr>
          <w:rFonts w:ascii="Century Gothic" w:hAnsi="Century Gothic"/>
          <w:sz w:val="18"/>
          <w:szCs w:val="18"/>
          <w:lang w:val="en-US"/>
        </w:rPr>
        <w:t>were</w:t>
      </w:r>
      <w:r w:rsidRPr="00AF5E85" w:rsidR="005E6EBB">
        <w:rPr>
          <w:rFonts w:ascii="Century Gothic" w:hAnsi="Century Gothic"/>
          <w:sz w:val="18"/>
          <w:szCs w:val="18"/>
          <w:lang w:val="en-US"/>
        </w:rPr>
        <w:t xml:space="preserve"> almost entirely dependent on PEPFAR for their HIV prevention programs while others like South Africa</w:t>
      </w:r>
      <w:r w:rsidRPr="00AF5E85" w:rsidR="006B1AB8">
        <w:rPr>
          <w:rFonts w:ascii="Century Gothic" w:hAnsi="Century Gothic"/>
          <w:sz w:val="18"/>
          <w:szCs w:val="18"/>
          <w:lang w:val="en-US"/>
        </w:rPr>
        <w:t xml:space="preserve"> (17%)</w:t>
      </w:r>
      <w:r w:rsidRPr="00AF5E85" w:rsidR="005E6EBB">
        <w:rPr>
          <w:rFonts w:ascii="Century Gothic" w:hAnsi="Century Gothic"/>
          <w:sz w:val="18"/>
          <w:szCs w:val="18"/>
          <w:lang w:val="en-US"/>
        </w:rPr>
        <w:t xml:space="preserve">, Botswana, and Kenya </w:t>
      </w:r>
      <w:r w:rsidRPr="00AF5E85" w:rsidR="00AF420E">
        <w:rPr>
          <w:rFonts w:ascii="Century Gothic" w:hAnsi="Century Gothic"/>
          <w:sz w:val="18"/>
          <w:szCs w:val="18"/>
          <w:lang w:val="en-US"/>
        </w:rPr>
        <w:t>were</w:t>
      </w:r>
      <w:r w:rsidRPr="00AF5E85" w:rsidR="005E6EBB">
        <w:rPr>
          <w:rFonts w:ascii="Century Gothic" w:hAnsi="Century Gothic"/>
          <w:sz w:val="18"/>
          <w:szCs w:val="18"/>
          <w:lang w:val="en-US"/>
        </w:rPr>
        <w:t xml:space="preserve"> below 25%. </w:t>
      </w:r>
      <w:r w:rsidRPr="00AF5E85" w:rsidR="00DD455D">
        <w:rPr>
          <w:rFonts w:ascii="Century Gothic" w:hAnsi="Century Gothic"/>
          <w:b/>
          <w:bCs/>
          <w:sz w:val="18"/>
          <w:szCs w:val="18"/>
        </w:rPr>
        <w:t>Zimbabwe</w:t>
      </w:r>
      <w:r w:rsidRPr="00AF5E85" w:rsidR="00DD455D">
        <w:rPr>
          <w:rFonts w:ascii="Century Gothic" w:hAnsi="Century Gothic"/>
          <w:sz w:val="18"/>
          <w:szCs w:val="18"/>
        </w:rPr>
        <w:t xml:space="preserve"> has experienced disruptions in testing of pregnant women during prenatal care, early infant diagnosis, paediatric HIV treatment services and the transport system.</w:t>
      </w:r>
    </w:p>
    <w:p w:rsidRPr="00AF5E85" w:rsidR="00DD455D" w:rsidP="00AC43EC" w:rsidRDefault="00DD455D" w14:paraId="7EF8663E" w14:textId="7455FD5B">
      <w:pPr>
        <w:ind w:left="-851"/>
        <w:rPr>
          <w:rFonts w:ascii="Century Gothic" w:hAnsi="Century Gothic"/>
          <w:sz w:val="18"/>
          <w:szCs w:val="18"/>
          <w:lang w:val="en-US"/>
        </w:rPr>
      </w:pPr>
      <w:r w:rsidRPr="00AF5E85">
        <w:rPr>
          <w:rFonts w:ascii="Century Gothic" w:hAnsi="Century Gothic"/>
          <w:sz w:val="18"/>
          <w:szCs w:val="18"/>
          <w:lang w:val="en-GB"/>
        </w:rPr>
        <w:t>Several countries where INERELA+ works have reported closures of some sites delivering HIV treatment or other disruptions in clinical HIV services. Thousands of health workers have been retrenched leading to major service disruptions. In some cases, health workers without prior experience in HIV care have stepped in raising concerns about the quality of care.</w:t>
      </w:r>
      <w:r w:rsidRPr="00AF5E85">
        <w:rPr>
          <w:rFonts w:ascii="Century Gothic" w:hAnsi="Century Gothic"/>
          <w:sz w:val="18"/>
          <w:szCs w:val="18"/>
        </w:rPr>
        <w:t xml:space="preserve">  </w:t>
      </w:r>
      <w:r w:rsidRPr="00AF5E85">
        <w:rPr>
          <w:rFonts w:ascii="Century Gothic" w:hAnsi="Century Gothic"/>
          <w:sz w:val="18"/>
          <w:szCs w:val="18"/>
          <w:lang w:val="en-US"/>
        </w:rPr>
        <w:t xml:space="preserve">In </w:t>
      </w:r>
      <w:r w:rsidRPr="00AF5E85">
        <w:rPr>
          <w:rFonts w:ascii="Century Gothic" w:hAnsi="Century Gothic"/>
          <w:b/>
          <w:bCs/>
          <w:sz w:val="18"/>
          <w:szCs w:val="18"/>
          <w:lang w:val="en-US"/>
        </w:rPr>
        <w:t xml:space="preserve">Kenya </w:t>
      </w:r>
      <w:r w:rsidRPr="00AF5E85">
        <w:rPr>
          <w:rFonts w:ascii="Century Gothic" w:hAnsi="Century Gothic"/>
          <w:sz w:val="18"/>
          <w:szCs w:val="18"/>
          <w:lang w:val="en-US"/>
        </w:rPr>
        <w:t xml:space="preserve">approximately 41,000 doctors, nurses, technical and management staff and community workers were being supported by the US government; in </w:t>
      </w:r>
      <w:r w:rsidRPr="00AF5E85">
        <w:rPr>
          <w:rFonts w:ascii="Century Gothic" w:hAnsi="Century Gothic"/>
          <w:b/>
          <w:bCs/>
          <w:sz w:val="18"/>
          <w:szCs w:val="18"/>
          <w:lang w:val="en-US"/>
        </w:rPr>
        <w:t xml:space="preserve">South Africa </w:t>
      </w:r>
      <w:r w:rsidRPr="00AF5E85" w:rsidR="00C90165">
        <w:rPr>
          <w:rFonts w:ascii="Century Gothic" w:hAnsi="Century Gothic"/>
          <w:sz w:val="18"/>
          <w:szCs w:val="18"/>
          <w:lang w:val="en-US"/>
        </w:rPr>
        <w:t>24</w:t>
      </w:r>
      <w:r w:rsidRPr="00AF5E85">
        <w:rPr>
          <w:rFonts w:ascii="Century Gothic" w:hAnsi="Century Gothic"/>
          <w:sz w:val="18"/>
          <w:szCs w:val="18"/>
          <w:lang w:val="en-US"/>
        </w:rPr>
        <w:t xml:space="preserve">,000 health workers; in </w:t>
      </w:r>
      <w:r w:rsidRPr="00AF5E85">
        <w:rPr>
          <w:rFonts w:ascii="Century Gothic" w:hAnsi="Century Gothic"/>
          <w:b/>
          <w:bCs/>
          <w:sz w:val="18"/>
          <w:szCs w:val="18"/>
          <w:lang w:val="en-US"/>
        </w:rPr>
        <w:t xml:space="preserve">Mozambique </w:t>
      </w:r>
      <w:r w:rsidRPr="00AF5E85">
        <w:rPr>
          <w:rFonts w:ascii="Century Gothic" w:hAnsi="Century Gothic"/>
          <w:sz w:val="18"/>
          <w:szCs w:val="18"/>
          <w:lang w:val="en-US"/>
        </w:rPr>
        <w:t>more than 21,000 health workers.   </w:t>
      </w:r>
    </w:p>
    <w:p w:rsidRPr="00AF5E85" w:rsidR="00DD455D" w:rsidP="00AC43EC" w:rsidRDefault="00DD455D" w14:paraId="40FF3773" w14:textId="5831679E">
      <w:pPr>
        <w:ind w:left="-851"/>
        <w:rPr>
          <w:rFonts w:ascii="Century Gothic" w:hAnsi="Century Gothic"/>
          <w:sz w:val="18"/>
          <w:szCs w:val="18"/>
          <w:lang w:val="en-US"/>
        </w:rPr>
      </w:pPr>
      <w:r w:rsidRPr="00AF5E85">
        <w:rPr>
          <w:rFonts w:ascii="Century Gothic" w:hAnsi="Century Gothic"/>
          <w:b/>
          <w:bCs/>
          <w:sz w:val="18"/>
          <w:szCs w:val="18"/>
          <w:lang w:val="en-US"/>
        </w:rPr>
        <w:t>Community Health Systems,</w:t>
      </w:r>
      <w:r w:rsidRPr="00AF5E85">
        <w:rPr>
          <w:rFonts w:ascii="Century Gothic" w:hAnsi="Century Gothic"/>
          <w:sz w:val="18"/>
          <w:szCs w:val="18"/>
          <w:lang w:val="en-US"/>
        </w:rPr>
        <w:t xml:space="preserve"> including advocacy, service delivery, monitoring, and evidence gathering have been collapsing.  In several instances, even where governments stepped in to fund treatment gaps, most resources are directed towards formal health systems thereby leaving community-based initiatives behind.</w:t>
      </w:r>
    </w:p>
    <w:p w:rsidRPr="00AF5E85" w:rsidR="00BC4F32" w:rsidP="00AC43EC" w:rsidRDefault="005E6EBB" w14:paraId="40BB4789" w14:textId="41C2CB60">
      <w:pPr>
        <w:ind w:left="-851"/>
        <w:rPr>
          <w:rFonts w:ascii="Century Gothic" w:hAnsi="Century Gothic"/>
          <w:sz w:val="18"/>
          <w:szCs w:val="18"/>
        </w:rPr>
      </w:pPr>
      <w:r w:rsidRPr="00AF5E85">
        <w:rPr>
          <w:rFonts w:ascii="Century Gothic" w:hAnsi="Century Gothic"/>
          <w:sz w:val="18"/>
          <w:szCs w:val="18"/>
          <w:lang w:val="en-US"/>
        </w:rPr>
        <w:t>The DREAMS Programme, which targeted 2 million adolescent girls and young women in 10 countries in the region was shut down.</w:t>
      </w:r>
      <w:r w:rsidRPr="00AF5E85">
        <w:rPr>
          <w:sz w:val="18"/>
          <w:szCs w:val="18"/>
          <w:lang w:val="en-US"/>
        </w:rPr>
        <w:t xml:space="preserve"> </w:t>
      </w:r>
      <w:r w:rsidRPr="00AF5E85">
        <w:rPr>
          <w:rFonts w:ascii="Century Gothic" w:hAnsi="Century Gothic"/>
          <w:sz w:val="18"/>
          <w:szCs w:val="18"/>
          <w:lang w:val="en-US"/>
        </w:rPr>
        <w:t xml:space="preserve">Programming for key populations has been impacted </w:t>
      </w:r>
      <w:r w:rsidRPr="00AF5E85" w:rsidR="005A4E13">
        <w:rPr>
          <w:rFonts w:ascii="Century Gothic" w:hAnsi="Century Gothic"/>
          <w:sz w:val="18"/>
          <w:szCs w:val="18"/>
          <w:lang w:val="en-US"/>
        </w:rPr>
        <w:t>by the closure</w:t>
      </w:r>
      <w:r w:rsidRPr="00AF5E85">
        <w:rPr>
          <w:rFonts w:ascii="Century Gothic" w:hAnsi="Century Gothic"/>
          <w:sz w:val="18"/>
          <w:szCs w:val="18"/>
          <w:lang w:val="en-US"/>
        </w:rPr>
        <w:t xml:space="preserve"> of </w:t>
      </w:r>
      <w:r w:rsidRPr="00AF5E85" w:rsidR="00DD455D">
        <w:rPr>
          <w:rFonts w:ascii="Century Gothic" w:hAnsi="Century Gothic"/>
          <w:sz w:val="18"/>
          <w:szCs w:val="18"/>
          <w:lang w:val="en-US"/>
        </w:rPr>
        <w:t>drop-in</w:t>
      </w:r>
      <w:r w:rsidRPr="00AF5E85">
        <w:rPr>
          <w:rFonts w:ascii="Century Gothic" w:hAnsi="Century Gothic"/>
          <w:sz w:val="18"/>
          <w:szCs w:val="18"/>
          <w:lang w:val="en-US"/>
        </w:rPr>
        <w:t xml:space="preserve"> </w:t>
      </w:r>
      <w:r w:rsidRPr="00AF5E85" w:rsidR="00DD455D">
        <w:rPr>
          <w:rFonts w:ascii="Century Gothic" w:hAnsi="Century Gothic"/>
          <w:sz w:val="18"/>
          <w:szCs w:val="18"/>
          <w:lang w:val="en-US"/>
        </w:rPr>
        <w:t>centers</w:t>
      </w:r>
      <w:r w:rsidRPr="00AF5E85">
        <w:rPr>
          <w:rFonts w:ascii="Century Gothic" w:hAnsi="Century Gothic"/>
          <w:sz w:val="18"/>
          <w:szCs w:val="18"/>
          <w:lang w:val="en-US"/>
        </w:rPr>
        <w:t>.</w:t>
      </w:r>
    </w:p>
    <w:p w:rsidRPr="00AF5E85" w:rsidR="00CC4C01" w:rsidP="00AC43EC" w:rsidRDefault="00155ECC" w14:paraId="3AEE5D7F" w14:textId="44EC8D79">
      <w:pPr>
        <w:ind w:left="-851"/>
        <w:rPr>
          <w:rFonts w:ascii="Century Gothic" w:hAnsi="Century Gothic"/>
          <w:sz w:val="18"/>
          <w:szCs w:val="18"/>
        </w:rPr>
      </w:pPr>
      <w:r w:rsidRPr="00AF5E85">
        <w:rPr>
          <w:rFonts w:ascii="Century Gothic" w:hAnsi="Century Gothic"/>
          <w:b/>
          <w:bCs/>
          <w:sz w:val="18"/>
          <w:szCs w:val="18"/>
        </w:rPr>
        <w:t>Key populations and human rights:</w:t>
      </w:r>
      <w:r w:rsidRPr="00AF5E85" w:rsidR="00CC247E">
        <w:rPr>
          <w:rFonts w:ascii="Century Gothic" w:hAnsi="Century Gothic"/>
          <w:sz w:val="18"/>
          <w:szCs w:val="18"/>
          <w:lang w:val="en-GB"/>
        </w:rPr>
        <w:t xml:space="preserve"> US funding has been largely halted for projects and programmes focused on addressing stigma and discrimination and enabling legal environments. This often means that monitoring of human rights issues has stopped, intensifying fears of discrimination and human rights violations against people living with HIV and key populations and other vulnerable groups as they are forced to switch from tailored, community-supported services to government services for the general population</w:t>
      </w:r>
      <w:r w:rsidRPr="00AF5E85" w:rsidR="002A0808">
        <w:rPr>
          <w:rFonts w:ascii="Century Gothic" w:hAnsi="Century Gothic"/>
          <w:sz w:val="18"/>
          <w:szCs w:val="18"/>
          <w:lang w:val="en-GB"/>
        </w:rPr>
        <w:t>. In resource-</w:t>
      </w:r>
      <w:r w:rsidRPr="00AF5E85" w:rsidR="00944253">
        <w:rPr>
          <w:rFonts w:ascii="Century Gothic" w:hAnsi="Century Gothic"/>
          <w:sz w:val="18"/>
          <w:szCs w:val="18"/>
          <w:lang w:val="en-GB"/>
        </w:rPr>
        <w:t>constrained settings</w:t>
      </w:r>
      <w:r w:rsidRPr="00AF5E85" w:rsidR="002A0808">
        <w:rPr>
          <w:rFonts w:ascii="Century Gothic" w:hAnsi="Century Gothic"/>
          <w:sz w:val="18"/>
          <w:szCs w:val="18"/>
          <w:lang w:val="en-GB"/>
        </w:rPr>
        <w:t>, there is a risk that programming for key populations, including HIV prevention and care linkages are not prioritized. </w:t>
      </w:r>
      <w:r w:rsidRPr="00AF5E85" w:rsidR="002A0808">
        <w:rPr>
          <w:rFonts w:ascii="Century Gothic" w:hAnsi="Century Gothic"/>
          <w:sz w:val="18"/>
          <w:szCs w:val="18"/>
        </w:rPr>
        <w:t> </w:t>
      </w:r>
    </w:p>
    <w:p w:rsidRPr="00AF5E85" w:rsidR="00E763C3" w:rsidP="00AC43EC" w:rsidRDefault="00944253" w14:paraId="454D7148" w14:textId="3C810DF5">
      <w:pPr>
        <w:ind w:left="-851"/>
        <w:rPr>
          <w:rFonts w:ascii="Century Gothic" w:hAnsi="Century Gothic"/>
          <w:sz w:val="18"/>
          <w:szCs w:val="18"/>
          <w:lang w:val="en-GB"/>
        </w:rPr>
      </w:pPr>
      <w:r w:rsidRPr="00AF5E85">
        <w:rPr>
          <w:rFonts w:ascii="Century Gothic" w:hAnsi="Century Gothic"/>
          <w:sz w:val="18"/>
          <w:szCs w:val="18"/>
          <w:lang w:val="en-GB"/>
        </w:rPr>
        <w:t xml:space="preserve">There are growing challenges to accessing HIV prevention and </w:t>
      </w:r>
      <w:r w:rsidRPr="00AF5E85" w:rsidR="004F7C72">
        <w:rPr>
          <w:rFonts w:ascii="Century Gothic" w:hAnsi="Century Gothic"/>
          <w:sz w:val="18"/>
          <w:szCs w:val="18"/>
          <w:lang w:val="en-GB"/>
        </w:rPr>
        <w:t>SRH</w:t>
      </w:r>
      <w:r w:rsidRPr="00AF5E85">
        <w:rPr>
          <w:rFonts w:ascii="Century Gothic" w:hAnsi="Century Gothic"/>
          <w:sz w:val="18"/>
          <w:szCs w:val="18"/>
          <w:lang w:val="en-GB"/>
        </w:rPr>
        <w:t xml:space="preserve"> services for adolescent girls and young women given the defunding of HIV prevention services including youth friendly services at community level</w:t>
      </w:r>
      <w:r w:rsidRPr="00AF5E85" w:rsidR="0083760A">
        <w:rPr>
          <w:rFonts w:ascii="Century Gothic" w:hAnsi="Century Gothic"/>
          <w:sz w:val="18"/>
          <w:szCs w:val="18"/>
          <w:lang w:val="en-GB"/>
        </w:rPr>
        <w:t xml:space="preserve">. </w:t>
      </w:r>
      <w:r w:rsidRPr="00AF5E85" w:rsidR="00E83714">
        <w:rPr>
          <w:rFonts w:ascii="Century Gothic" w:hAnsi="Century Gothic"/>
          <w:sz w:val="18"/>
          <w:szCs w:val="18"/>
          <w:lang w:val="en-GB"/>
        </w:rPr>
        <w:t>Funding for gender-based violence prevention and response programs have dwindled.</w:t>
      </w:r>
    </w:p>
    <w:p w:rsidR="007D208C" w:rsidP="00AC43EC" w:rsidRDefault="00FF1BBE" w14:paraId="27F234BA" w14:textId="77777777">
      <w:pPr>
        <w:ind w:left="-851"/>
        <w:rPr>
          <w:rFonts w:ascii="Century Gothic" w:hAnsi="Century Gothic"/>
          <w:sz w:val="18"/>
          <w:szCs w:val="18"/>
          <w:lang w:val="en-US"/>
        </w:rPr>
      </w:pPr>
      <w:r w:rsidRPr="00AF5E85">
        <w:rPr>
          <w:rFonts w:ascii="Century Gothic" w:hAnsi="Century Gothic"/>
          <w:b/>
          <w:bCs/>
          <w:sz w:val="18"/>
          <w:szCs w:val="18"/>
          <w:lang w:val="en-US"/>
        </w:rPr>
        <w:t xml:space="preserve">Research and </w:t>
      </w:r>
      <w:r w:rsidRPr="00AF5E85" w:rsidR="005722C8">
        <w:rPr>
          <w:rFonts w:ascii="Century Gothic" w:hAnsi="Century Gothic"/>
          <w:b/>
          <w:bCs/>
          <w:sz w:val="18"/>
          <w:szCs w:val="18"/>
          <w:lang w:val="en-US"/>
        </w:rPr>
        <w:t>trials</w:t>
      </w:r>
      <w:r w:rsidRPr="00AF5E85" w:rsidR="005722C8">
        <w:rPr>
          <w:rFonts w:ascii="Century Gothic" w:hAnsi="Century Gothic"/>
          <w:sz w:val="18"/>
          <w:szCs w:val="18"/>
          <w:lang w:val="en-US"/>
        </w:rPr>
        <w:t>: In</w:t>
      </w:r>
      <w:r w:rsidRPr="00AF5E85">
        <w:rPr>
          <w:rFonts w:ascii="Century Gothic" w:hAnsi="Century Gothic"/>
          <w:sz w:val="18"/>
          <w:szCs w:val="18"/>
          <w:lang w:val="en-US"/>
        </w:rPr>
        <w:t xml:space="preserve"> </w:t>
      </w:r>
      <w:r w:rsidRPr="00AF5E85">
        <w:rPr>
          <w:rFonts w:ascii="Century Gothic" w:hAnsi="Century Gothic"/>
          <w:b/>
          <w:bCs/>
          <w:sz w:val="18"/>
          <w:szCs w:val="18"/>
          <w:lang w:val="en-US"/>
        </w:rPr>
        <w:t>South Africa</w:t>
      </w:r>
      <w:r w:rsidRPr="00AF5E85">
        <w:rPr>
          <w:rFonts w:ascii="Century Gothic" w:hAnsi="Century Gothic"/>
          <w:sz w:val="18"/>
          <w:szCs w:val="18"/>
          <w:lang w:val="en-US"/>
        </w:rPr>
        <w:t>, US government-supported research</w:t>
      </w:r>
      <w:r w:rsidRPr="00AF5E85" w:rsidR="000D10DF">
        <w:rPr>
          <w:rFonts w:ascii="Century Gothic" w:hAnsi="Century Gothic"/>
          <w:sz w:val="18"/>
          <w:szCs w:val="18"/>
          <w:lang w:val="en-US"/>
        </w:rPr>
        <w:t xml:space="preserve"> worth about USD 300 million</w:t>
      </w:r>
      <w:r w:rsidRPr="00AF5E85">
        <w:rPr>
          <w:rFonts w:ascii="Century Gothic" w:hAnsi="Century Gothic"/>
          <w:sz w:val="18"/>
          <w:szCs w:val="18"/>
          <w:lang w:val="en-US"/>
        </w:rPr>
        <w:t xml:space="preserve"> on the HIV vaccine and long-acting PrEP </w:t>
      </w:r>
      <w:r w:rsidRPr="00AF5E85" w:rsidR="006D54D4">
        <w:rPr>
          <w:rFonts w:ascii="Century Gothic" w:hAnsi="Century Gothic"/>
          <w:sz w:val="18"/>
          <w:szCs w:val="18"/>
          <w:lang w:val="en-US"/>
        </w:rPr>
        <w:t>was</w:t>
      </w:r>
      <w:r w:rsidRPr="00AF5E85">
        <w:rPr>
          <w:rFonts w:ascii="Century Gothic" w:hAnsi="Century Gothic"/>
          <w:sz w:val="18"/>
          <w:szCs w:val="18"/>
          <w:lang w:val="en-US"/>
        </w:rPr>
        <w:t xml:space="preserve"> halt</w:t>
      </w:r>
      <w:r w:rsidRPr="00AF5E85" w:rsidR="006D54D4">
        <w:rPr>
          <w:rFonts w:ascii="Century Gothic" w:hAnsi="Century Gothic"/>
          <w:sz w:val="18"/>
          <w:szCs w:val="18"/>
          <w:lang w:val="en-US"/>
        </w:rPr>
        <w:t>ed</w:t>
      </w:r>
      <w:r w:rsidRPr="00AF5E85">
        <w:rPr>
          <w:rFonts w:ascii="Century Gothic" w:hAnsi="Century Gothic"/>
          <w:sz w:val="18"/>
          <w:szCs w:val="18"/>
          <w:lang w:val="en-US"/>
        </w:rPr>
        <w:t>. A large tuberculosis (TB) research study also stopped leading to fears of disruptions of TB service delivery, reductions in treatment adherence and increases in TB transmission and mortality</w:t>
      </w:r>
      <w:r w:rsidRPr="00AF5E85" w:rsidR="000036F0">
        <w:rPr>
          <w:rFonts w:ascii="Century Gothic" w:hAnsi="Century Gothic"/>
          <w:sz w:val="18"/>
          <w:szCs w:val="18"/>
          <w:lang w:val="en-US"/>
        </w:rPr>
        <w:t>.</w:t>
      </w:r>
    </w:p>
    <w:p w:rsidRPr="00AF5E85" w:rsidR="00A42AC9" w:rsidP="00AC43EC" w:rsidRDefault="00A42AC9" w14:paraId="7AA7D9B2" w14:textId="158C1007">
      <w:pPr>
        <w:ind w:left="-851"/>
        <w:rPr>
          <w:rFonts w:ascii="Century Gothic" w:hAnsi="Century Gothic"/>
          <w:sz w:val="18"/>
          <w:szCs w:val="18"/>
          <w:lang w:val="en-US"/>
        </w:rPr>
      </w:pPr>
      <w:r w:rsidRPr="00A42AC9">
        <w:rPr>
          <w:rFonts w:ascii="Century Gothic" w:hAnsi="Century Gothic"/>
          <w:sz w:val="18"/>
          <w:szCs w:val="18"/>
        </w:rPr>
        <w:lastRenderedPageBreak/>
        <w:t> A </w:t>
      </w:r>
      <w:hyperlink w:history="1" r:id="rId7">
        <w:r w:rsidRPr="00A42AC9">
          <w:rPr>
            <w:rStyle w:val="Hyperlink"/>
            <w:rFonts w:ascii="Century Gothic" w:hAnsi="Century Gothic"/>
            <w:sz w:val="18"/>
            <w:szCs w:val="18"/>
          </w:rPr>
          <w:t>Lancet study</w:t>
        </w:r>
      </w:hyperlink>
      <w:r w:rsidRPr="00A42AC9">
        <w:rPr>
          <w:rFonts w:ascii="Century Gothic" w:hAnsi="Century Gothic"/>
          <w:sz w:val="18"/>
          <w:szCs w:val="18"/>
        </w:rPr>
        <w:t> </w:t>
      </w:r>
      <w:r>
        <w:rPr>
          <w:rFonts w:ascii="Century Gothic" w:hAnsi="Century Gothic"/>
          <w:sz w:val="18"/>
          <w:szCs w:val="18"/>
        </w:rPr>
        <w:t xml:space="preserve">for </w:t>
      </w:r>
      <w:r w:rsidRPr="00A42AC9">
        <w:rPr>
          <w:rFonts w:ascii="Century Gothic" w:hAnsi="Century Gothic"/>
          <w:sz w:val="18"/>
          <w:szCs w:val="18"/>
        </w:rPr>
        <w:t>projects suggest that funding cuts from the US could result in more than 14 million additional deaths by 2030, including 4·5 million deaths among children younger than 5 years.</w:t>
      </w:r>
    </w:p>
    <w:p w:rsidR="00630643" w:rsidP="00630643" w:rsidRDefault="00E763C3" w14:paraId="63889F28" w14:textId="77777777">
      <w:pPr>
        <w:ind w:left="-851"/>
        <w:rPr>
          <w:rFonts w:ascii="Century Gothic" w:hAnsi="Century Gothic"/>
          <w:sz w:val="18"/>
          <w:szCs w:val="18"/>
          <w:lang w:val="en-US"/>
        </w:rPr>
      </w:pPr>
      <w:r w:rsidRPr="00AF5E85">
        <w:rPr>
          <w:rFonts w:ascii="Century Gothic" w:hAnsi="Century Gothic"/>
          <w:sz w:val="18"/>
          <w:szCs w:val="18"/>
        </w:rPr>
        <w:t>Efforts to pedal through the last mile and attain global AIDS targets by 2030 (</w:t>
      </w:r>
      <w:r w:rsidRPr="00AF5E85">
        <w:rPr>
          <w:rFonts w:ascii="Century Gothic" w:hAnsi="Century Gothic"/>
          <w:b/>
          <w:bCs/>
          <w:sz w:val="18"/>
          <w:szCs w:val="18"/>
        </w:rPr>
        <w:t>to end HIV/AIDS as a public health threat, achieve zero new infections, zero HIV/AIDS-related deaths and zero stigma and discrimination</w:t>
      </w:r>
      <w:r w:rsidRPr="00AF5E85">
        <w:rPr>
          <w:rFonts w:ascii="Century Gothic" w:hAnsi="Century Gothic"/>
          <w:sz w:val="18"/>
          <w:szCs w:val="18"/>
        </w:rPr>
        <w:t>) will be challenging.</w:t>
      </w:r>
    </w:p>
    <w:p w:rsidRPr="0095449D" w:rsidR="0095449D" w:rsidP="00B179AA" w:rsidRDefault="00BC4F32" w14:paraId="3047EAF8" w14:textId="2F2A4A21">
      <w:pPr>
        <w:ind w:left="-851"/>
        <w:rPr>
          <w:rFonts w:ascii="Century Gothic" w:hAnsi="Century Gothic"/>
          <w:sz w:val="18"/>
          <w:szCs w:val="18"/>
          <w:lang w:val="en-US"/>
        </w:rPr>
      </w:pPr>
      <w:r w:rsidRPr="00BC4F32">
        <w:br/>
      </w:r>
      <w:r w:rsidR="000438CF">
        <w:t>6.</w:t>
      </w:r>
      <w:r w:rsidRPr="00AF5E85">
        <w:rPr>
          <w:rFonts w:ascii="Century Gothic" w:hAnsi="Century Gothic"/>
          <w:sz w:val="20"/>
          <w:szCs w:val="20"/>
        </w:rPr>
        <w:t xml:space="preserve"> </w:t>
      </w:r>
      <w:r w:rsidR="00C95ABE">
        <w:rPr>
          <w:rFonts w:ascii="Century Gothic" w:hAnsi="Century Gothic"/>
          <w:b/>
          <w:bCs/>
          <w:color w:val="00B0F0"/>
          <w:sz w:val="20"/>
          <w:szCs w:val="20"/>
        </w:rPr>
        <w:t xml:space="preserve">Our recommendations to the Dutch </w:t>
      </w:r>
      <w:r w:rsidR="00852051">
        <w:rPr>
          <w:rFonts w:ascii="Century Gothic" w:hAnsi="Century Gothic"/>
          <w:b/>
          <w:bCs/>
          <w:color w:val="00B0F0"/>
          <w:sz w:val="20"/>
          <w:szCs w:val="20"/>
        </w:rPr>
        <w:t>parliament</w:t>
      </w:r>
    </w:p>
    <w:p w:rsidRPr="0095449D" w:rsidR="0095449D" w:rsidP="0095449D" w:rsidRDefault="00131D39" w14:paraId="116F3210" w14:textId="27460DE1">
      <w:pPr>
        <w:pStyle w:val="ListParagraph"/>
        <w:numPr>
          <w:ilvl w:val="0"/>
          <w:numId w:val="4"/>
        </w:numPr>
        <w:rPr>
          <w:rFonts w:ascii="Century Gothic" w:hAnsi="Century Gothic"/>
          <w:sz w:val="20"/>
          <w:szCs w:val="20"/>
          <w:lang w:val="en-US"/>
        </w:rPr>
      </w:pPr>
      <w:r w:rsidRPr="0095449D">
        <w:rPr>
          <w:rFonts w:ascii="Century Gothic" w:hAnsi="Century Gothic"/>
          <w:sz w:val="18"/>
          <w:szCs w:val="18"/>
        </w:rPr>
        <w:t xml:space="preserve">Whilst </w:t>
      </w:r>
      <w:r w:rsidRPr="0095449D" w:rsidR="00371FB4">
        <w:rPr>
          <w:rFonts w:ascii="Century Gothic" w:hAnsi="Century Gothic"/>
          <w:sz w:val="18"/>
          <w:szCs w:val="18"/>
        </w:rPr>
        <w:t>as RLs we have</w:t>
      </w:r>
      <w:r w:rsidRPr="0095449D">
        <w:rPr>
          <w:rFonts w:ascii="Century Gothic" w:hAnsi="Century Gothic"/>
          <w:sz w:val="18"/>
          <w:szCs w:val="18"/>
        </w:rPr>
        <w:t xml:space="preserve"> been </w:t>
      </w:r>
      <w:r w:rsidRPr="0095449D" w:rsidR="00E429D4">
        <w:rPr>
          <w:rFonts w:ascii="Century Gothic" w:hAnsi="Century Gothic"/>
          <w:sz w:val="18"/>
          <w:szCs w:val="18"/>
        </w:rPr>
        <w:t xml:space="preserve">actively </w:t>
      </w:r>
      <w:r w:rsidRPr="0095449D">
        <w:rPr>
          <w:rFonts w:ascii="Century Gothic" w:hAnsi="Century Gothic"/>
          <w:sz w:val="18"/>
          <w:szCs w:val="18"/>
        </w:rPr>
        <w:t xml:space="preserve">advocating for increased domestic budget allocation to critical sectors </w:t>
      </w:r>
      <w:r w:rsidRPr="0095449D" w:rsidR="00E429D4">
        <w:rPr>
          <w:rFonts w:ascii="Century Gothic" w:hAnsi="Century Gothic"/>
          <w:sz w:val="18"/>
          <w:szCs w:val="18"/>
        </w:rPr>
        <w:t>like health</w:t>
      </w:r>
      <w:r w:rsidRPr="0095449D">
        <w:rPr>
          <w:rFonts w:ascii="Century Gothic" w:hAnsi="Century Gothic"/>
          <w:sz w:val="18"/>
          <w:szCs w:val="18"/>
        </w:rPr>
        <w:t xml:space="preserve"> in the long run, we are in the </w:t>
      </w:r>
      <w:r w:rsidRPr="0095449D" w:rsidR="00E85B9D">
        <w:rPr>
          <w:rFonts w:ascii="Century Gothic" w:hAnsi="Century Gothic"/>
          <w:sz w:val="18"/>
          <w:szCs w:val="18"/>
        </w:rPr>
        <w:t xml:space="preserve">short-term </w:t>
      </w:r>
      <w:r w:rsidR="00E671A3">
        <w:rPr>
          <w:rFonts w:ascii="Century Gothic" w:hAnsi="Century Gothic"/>
          <w:sz w:val="18"/>
          <w:szCs w:val="18"/>
        </w:rPr>
        <w:t>we particularly call for</w:t>
      </w:r>
      <w:r w:rsidRPr="0095449D">
        <w:rPr>
          <w:rFonts w:ascii="Century Gothic" w:hAnsi="Century Gothic"/>
          <w:sz w:val="18"/>
          <w:szCs w:val="18"/>
        </w:rPr>
        <w:t xml:space="preserve"> the Dutch government for increased budget allocation </w:t>
      </w:r>
      <w:r w:rsidRPr="0095449D" w:rsidR="00260735">
        <w:rPr>
          <w:rFonts w:ascii="Century Gothic" w:hAnsi="Century Gothic"/>
          <w:sz w:val="18"/>
          <w:szCs w:val="18"/>
        </w:rPr>
        <w:t>and</w:t>
      </w:r>
      <w:r w:rsidRPr="0095449D">
        <w:rPr>
          <w:rFonts w:ascii="Century Gothic" w:hAnsi="Century Gothic"/>
          <w:sz w:val="18"/>
          <w:szCs w:val="18"/>
        </w:rPr>
        <w:t xml:space="preserve"> non-restricted funding for health </w:t>
      </w:r>
      <w:r w:rsidRPr="009A4AC4" w:rsidR="009A4AC4">
        <w:rPr>
          <w:rFonts w:ascii="Century Gothic" w:hAnsi="Century Gothic"/>
          <w:sz w:val="18"/>
          <w:szCs w:val="18"/>
        </w:rPr>
        <w:t>as a driver of socio economic development</w:t>
      </w:r>
      <w:r w:rsidR="009A4AC4">
        <w:rPr>
          <w:rFonts w:ascii="Century Gothic" w:hAnsi="Century Gothic"/>
          <w:sz w:val="18"/>
          <w:szCs w:val="18"/>
        </w:rPr>
        <w:t xml:space="preserve"> as well </w:t>
      </w:r>
      <w:r w:rsidRPr="0095449D">
        <w:rPr>
          <w:rFonts w:ascii="Century Gothic" w:hAnsi="Century Gothic"/>
          <w:sz w:val="18"/>
          <w:szCs w:val="18"/>
        </w:rPr>
        <w:t>as to</w:t>
      </w:r>
      <w:r w:rsidRPr="0095449D" w:rsidR="00371FB4">
        <w:rPr>
          <w:rFonts w:ascii="Century Gothic" w:hAnsi="Century Gothic"/>
          <w:sz w:val="18"/>
          <w:szCs w:val="18"/>
        </w:rPr>
        <w:t xml:space="preserve"> turn the crisis into</w:t>
      </w:r>
      <w:r w:rsidRPr="0095449D" w:rsidR="00181D85">
        <w:rPr>
          <w:rFonts w:ascii="Century Gothic" w:hAnsi="Century Gothic"/>
          <w:sz w:val="18"/>
          <w:szCs w:val="18"/>
        </w:rPr>
        <w:t xml:space="preserve"> an opportunity to</w:t>
      </w:r>
      <w:r w:rsidRPr="0095449D">
        <w:rPr>
          <w:rFonts w:ascii="Century Gothic" w:hAnsi="Century Gothic"/>
          <w:sz w:val="18"/>
          <w:szCs w:val="18"/>
        </w:rPr>
        <w:t xml:space="preserve"> cover the gap that has been created by the USAID fund</w:t>
      </w:r>
      <w:r w:rsidRPr="0095449D" w:rsidR="00181D85">
        <w:rPr>
          <w:rFonts w:ascii="Century Gothic" w:hAnsi="Century Gothic"/>
          <w:sz w:val="18"/>
          <w:szCs w:val="18"/>
        </w:rPr>
        <w:t xml:space="preserve"> cuts.</w:t>
      </w:r>
    </w:p>
    <w:p w:rsidRPr="000438CF" w:rsidR="0095449D" w:rsidP="00892D9B" w:rsidRDefault="00E429D4" w14:paraId="25703A18" w14:textId="0BBCD93C">
      <w:pPr>
        <w:pStyle w:val="ListParagraph"/>
        <w:numPr>
          <w:ilvl w:val="0"/>
          <w:numId w:val="4"/>
        </w:numPr>
        <w:rPr>
          <w:rFonts w:ascii="Century Gothic" w:hAnsi="Century Gothic"/>
          <w:sz w:val="20"/>
          <w:szCs w:val="20"/>
          <w:lang w:val="en-US"/>
        </w:rPr>
      </w:pPr>
      <w:r w:rsidRPr="0095449D">
        <w:rPr>
          <w:rFonts w:ascii="Century Gothic" w:hAnsi="Century Gothic"/>
          <w:sz w:val="18"/>
          <w:szCs w:val="18"/>
        </w:rPr>
        <w:t xml:space="preserve">We are also </w:t>
      </w:r>
      <w:r w:rsidRPr="0095449D" w:rsidR="008F1583">
        <w:rPr>
          <w:rFonts w:ascii="Century Gothic" w:hAnsi="Century Gothic"/>
          <w:sz w:val="18"/>
          <w:szCs w:val="18"/>
        </w:rPr>
        <w:t>urging</w:t>
      </w:r>
      <w:r w:rsidRPr="0095449D">
        <w:rPr>
          <w:rFonts w:ascii="Century Gothic" w:hAnsi="Century Gothic"/>
          <w:sz w:val="18"/>
          <w:szCs w:val="18"/>
        </w:rPr>
        <w:t xml:space="preserve"> more collaboration between the Dutch </w:t>
      </w:r>
      <w:r w:rsidRPr="000438CF">
        <w:rPr>
          <w:rFonts w:ascii="Century Gothic" w:hAnsi="Century Gothic"/>
          <w:sz w:val="18"/>
          <w:szCs w:val="18"/>
        </w:rPr>
        <w:t>government</w:t>
      </w:r>
      <w:r w:rsidRPr="000438CF" w:rsidR="00542101">
        <w:rPr>
          <w:rFonts w:ascii="Century Gothic" w:hAnsi="Century Gothic"/>
          <w:sz w:val="18"/>
          <w:szCs w:val="18"/>
        </w:rPr>
        <w:t>,</w:t>
      </w:r>
      <w:r w:rsidRPr="000438CF" w:rsidR="00753D89">
        <w:rPr>
          <w:rFonts w:ascii="Century Gothic" w:hAnsi="Century Gothic"/>
          <w:sz w:val="18"/>
          <w:szCs w:val="18"/>
        </w:rPr>
        <w:t xml:space="preserve"> European donors</w:t>
      </w:r>
      <w:r w:rsidRPr="000438CF">
        <w:rPr>
          <w:rFonts w:ascii="Century Gothic" w:hAnsi="Century Gothic"/>
          <w:sz w:val="18"/>
          <w:szCs w:val="18"/>
        </w:rPr>
        <w:t xml:space="preserve"> and</w:t>
      </w:r>
      <w:r w:rsidRPr="000438CF" w:rsidR="00EE1B77">
        <w:rPr>
          <w:rFonts w:ascii="Century Gothic" w:hAnsi="Century Gothic"/>
          <w:sz w:val="18"/>
          <w:szCs w:val="18"/>
        </w:rPr>
        <w:t xml:space="preserve"> private players</w:t>
      </w:r>
      <w:r w:rsidRPr="000438CF" w:rsidR="00747E17">
        <w:rPr>
          <w:rFonts w:ascii="Century Gothic" w:hAnsi="Century Gothic"/>
          <w:sz w:val="18"/>
          <w:szCs w:val="18"/>
        </w:rPr>
        <w:t>, and multi - sectoral</w:t>
      </w:r>
      <w:r w:rsidRPr="000438CF" w:rsidR="00260735">
        <w:rPr>
          <w:rFonts w:ascii="Century Gothic" w:hAnsi="Century Gothic"/>
          <w:sz w:val="18"/>
          <w:szCs w:val="18"/>
        </w:rPr>
        <w:t xml:space="preserve"> philanthropists from</w:t>
      </w:r>
      <w:r w:rsidRPr="000438CF" w:rsidR="009613B3">
        <w:rPr>
          <w:rFonts w:ascii="Century Gothic" w:hAnsi="Century Gothic"/>
          <w:sz w:val="18"/>
          <w:szCs w:val="18"/>
        </w:rPr>
        <w:t xml:space="preserve"> other</w:t>
      </w:r>
      <w:r w:rsidRPr="000438CF">
        <w:rPr>
          <w:rFonts w:ascii="Century Gothic" w:hAnsi="Century Gothic"/>
          <w:sz w:val="18"/>
          <w:szCs w:val="18"/>
        </w:rPr>
        <w:t xml:space="preserve"> develop</w:t>
      </w:r>
      <w:r w:rsidRPr="000438CF" w:rsidR="009613B3">
        <w:rPr>
          <w:rFonts w:ascii="Century Gothic" w:hAnsi="Century Gothic"/>
          <w:sz w:val="18"/>
          <w:szCs w:val="18"/>
        </w:rPr>
        <w:t>ed</w:t>
      </w:r>
      <w:r w:rsidRPr="000438CF">
        <w:rPr>
          <w:rFonts w:ascii="Century Gothic" w:hAnsi="Century Gothic"/>
          <w:sz w:val="18"/>
          <w:szCs w:val="18"/>
        </w:rPr>
        <w:t xml:space="preserve"> countries in order to share resources</w:t>
      </w:r>
      <w:r w:rsidRPr="000438CF" w:rsidR="00DF6956">
        <w:rPr>
          <w:rFonts w:ascii="Century Gothic" w:hAnsi="Century Gothic"/>
          <w:sz w:val="18"/>
          <w:szCs w:val="18"/>
        </w:rPr>
        <w:t xml:space="preserve"> </w:t>
      </w:r>
      <w:r w:rsidRPr="000438CF" w:rsidR="00B73FA1">
        <w:rPr>
          <w:rFonts w:ascii="Century Gothic" w:hAnsi="Century Gothic"/>
          <w:sz w:val="18"/>
          <w:szCs w:val="18"/>
        </w:rPr>
        <w:t>to</w:t>
      </w:r>
      <w:r w:rsidRPr="000438CF">
        <w:rPr>
          <w:rFonts w:ascii="Century Gothic" w:hAnsi="Century Gothic"/>
          <w:sz w:val="18"/>
          <w:szCs w:val="18"/>
        </w:rPr>
        <w:t xml:space="preserve"> bridge funding gap</w:t>
      </w:r>
      <w:r w:rsidRPr="000438CF" w:rsidR="002964A5">
        <w:rPr>
          <w:rFonts w:ascii="Century Gothic" w:hAnsi="Century Gothic"/>
          <w:sz w:val="18"/>
          <w:szCs w:val="18"/>
        </w:rPr>
        <w:t>s</w:t>
      </w:r>
      <w:r w:rsidRPr="000438CF" w:rsidR="00DF6956">
        <w:rPr>
          <w:rFonts w:ascii="Century Gothic" w:hAnsi="Century Gothic"/>
          <w:sz w:val="18"/>
          <w:szCs w:val="18"/>
        </w:rPr>
        <w:t xml:space="preserve">. </w:t>
      </w:r>
      <w:r w:rsidRPr="000438CF" w:rsidR="00EE7E17">
        <w:rPr>
          <w:rFonts w:ascii="Century Gothic" w:hAnsi="Century Gothic"/>
          <w:sz w:val="18"/>
          <w:szCs w:val="18"/>
        </w:rPr>
        <w:t>This will</w:t>
      </w:r>
      <w:r w:rsidRPr="000438CF" w:rsidR="002964A5">
        <w:rPr>
          <w:rFonts w:ascii="Century Gothic" w:hAnsi="Century Gothic"/>
          <w:sz w:val="18"/>
          <w:szCs w:val="18"/>
        </w:rPr>
        <w:t xml:space="preserve"> strengthen</w:t>
      </w:r>
      <w:r w:rsidRPr="000438CF" w:rsidR="00BB334C">
        <w:rPr>
          <w:rFonts w:ascii="Century Gothic" w:hAnsi="Century Gothic"/>
          <w:sz w:val="18"/>
          <w:szCs w:val="18"/>
        </w:rPr>
        <w:t xml:space="preserve"> our</w:t>
      </w:r>
      <w:r w:rsidRPr="000438CF" w:rsidR="002964A5">
        <w:rPr>
          <w:rFonts w:ascii="Century Gothic" w:hAnsi="Century Gothic"/>
          <w:sz w:val="18"/>
          <w:szCs w:val="18"/>
        </w:rPr>
        <w:t xml:space="preserve"> health systems and</w:t>
      </w:r>
      <w:r w:rsidRPr="000438CF" w:rsidR="00B73FA1">
        <w:rPr>
          <w:rFonts w:ascii="Century Gothic" w:hAnsi="Century Gothic"/>
          <w:sz w:val="18"/>
          <w:szCs w:val="18"/>
        </w:rPr>
        <w:t xml:space="preserve"> </w:t>
      </w:r>
      <w:r w:rsidRPr="000438CF" w:rsidR="00921ECB">
        <w:rPr>
          <w:rFonts w:ascii="Century Gothic" w:hAnsi="Century Gothic"/>
          <w:sz w:val="18"/>
          <w:szCs w:val="18"/>
        </w:rPr>
        <w:t xml:space="preserve">assure access to </w:t>
      </w:r>
      <w:r w:rsidRPr="000438CF" w:rsidR="00892D9B">
        <w:rPr>
          <w:rFonts w:ascii="Century Gothic" w:hAnsi="Century Gothic"/>
          <w:sz w:val="18"/>
          <w:szCs w:val="18"/>
        </w:rPr>
        <w:t xml:space="preserve">medication and prevention through </w:t>
      </w:r>
      <w:r w:rsidRPr="000438CF" w:rsidR="00B73FA1">
        <w:rPr>
          <w:rFonts w:ascii="Century Gothic" w:hAnsi="Century Gothic"/>
          <w:sz w:val="18"/>
          <w:szCs w:val="18"/>
        </w:rPr>
        <w:t>accelerat</w:t>
      </w:r>
      <w:r w:rsidRPr="000438CF" w:rsidR="00892D9B">
        <w:rPr>
          <w:rFonts w:ascii="Century Gothic" w:hAnsi="Century Gothic"/>
          <w:sz w:val="18"/>
          <w:szCs w:val="18"/>
        </w:rPr>
        <w:t>ion</w:t>
      </w:r>
      <w:r w:rsidRPr="000438CF" w:rsidR="00FA14E0">
        <w:rPr>
          <w:rFonts w:ascii="Century Gothic" w:hAnsi="Century Gothic"/>
          <w:sz w:val="18"/>
          <w:szCs w:val="18"/>
        </w:rPr>
        <w:t xml:space="preserve"> of</w:t>
      </w:r>
      <w:r w:rsidRPr="000438CF" w:rsidR="00B73FA1">
        <w:rPr>
          <w:rFonts w:ascii="Century Gothic" w:hAnsi="Century Gothic"/>
          <w:sz w:val="18"/>
          <w:szCs w:val="18"/>
        </w:rPr>
        <w:t xml:space="preserve"> local manufacturing</w:t>
      </w:r>
      <w:r w:rsidRPr="000438CF" w:rsidR="00040096">
        <w:rPr>
          <w:rFonts w:ascii="Century Gothic" w:hAnsi="Century Gothic"/>
          <w:sz w:val="18"/>
          <w:szCs w:val="18"/>
        </w:rPr>
        <w:t xml:space="preserve"> of</w:t>
      </w:r>
      <w:r w:rsidRPr="000438CF" w:rsidR="00CF1810">
        <w:rPr>
          <w:rFonts w:ascii="Century Gothic" w:hAnsi="Century Gothic"/>
          <w:sz w:val="18"/>
          <w:szCs w:val="18"/>
        </w:rPr>
        <w:t xml:space="preserve"> vaccines and</w:t>
      </w:r>
      <w:r w:rsidRPr="000438CF" w:rsidR="00040096">
        <w:rPr>
          <w:rFonts w:ascii="Century Gothic" w:hAnsi="Century Gothic"/>
          <w:sz w:val="18"/>
          <w:szCs w:val="18"/>
        </w:rPr>
        <w:t xml:space="preserve"> commodities</w:t>
      </w:r>
      <w:r w:rsidRPr="000438CF" w:rsidR="00DA3F7D">
        <w:rPr>
          <w:rFonts w:ascii="Century Gothic" w:hAnsi="Century Gothic"/>
          <w:sz w:val="18"/>
          <w:szCs w:val="18"/>
        </w:rPr>
        <w:t xml:space="preserve"> which requires technology/knowledge transfer and the right to produce medicine locally at a reasonable price. </w:t>
      </w:r>
    </w:p>
    <w:p w:rsidRPr="0095449D" w:rsidR="00E429D4" w:rsidP="0095449D" w:rsidRDefault="00E429D4" w14:paraId="0566AE29" w14:textId="7B67104E">
      <w:pPr>
        <w:pStyle w:val="ListParagraph"/>
        <w:numPr>
          <w:ilvl w:val="0"/>
          <w:numId w:val="4"/>
        </w:numPr>
        <w:rPr>
          <w:rFonts w:ascii="Century Gothic" w:hAnsi="Century Gothic"/>
          <w:sz w:val="20"/>
          <w:szCs w:val="20"/>
          <w:lang w:val="en-US"/>
        </w:rPr>
      </w:pPr>
      <w:r w:rsidRPr="0095449D">
        <w:rPr>
          <w:rFonts w:ascii="Century Gothic" w:hAnsi="Century Gothic"/>
          <w:sz w:val="18"/>
          <w:szCs w:val="18"/>
        </w:rPr>
        <w:t>We would appreciate if the Dutch government can market our work to strategic aid providers and partners who might be interested in joining hands to</w:t>
      </w:r>
      <w:r w:rsidR="008B40E4">
        <w:rPr>
          <w:rFonts w:ascii="Century Gothic" w:hAnsi="Century Gothic"/>
          <w:sz w:val="18"/>
          <w:szCs w:val="18"/>
        </w:rPr>
        <w:t xml:space="preserve"> allow us to</w:t>
      </w:r>
      <w:r w:rsidR="005824CF">
        <w:rPr>
          <w:rFonts w:ascii="Century Gothic" w:hAnsi="Century Gothic"/>
          <w:sz w:val="18"/>
          <w:szCs w:val="18"/>
        </w:rPr>
        <w:t xml:space="preserve"> respond aggressivel</w:t>
      </w:r>
      <w:r w:rsidR="008B40E4">
        <w:rPr>
          <w:rFonts w:ascii="Century Gothic" w:hAnsi="Century Gothic"/>
          <w:sz w:val="18"/>
          <w:szCs w:val="18"/>
        </w:rPr>
        <w:t>y</w:t>
      </w:r>
      <w:r w:rsidR="003138FF">
        <w:rPr>
          <w:rFonts w:ascii="Century Gothic" w:hAnsi="Century Gothic"/>
          <w:sz w:val="18"/>
          <w:szCs w:val="18"/>
        </w:rPr>
        <w:t xml:space="preserve"> and </w:t>
      </w:r>
      <w:r w:rsidR="00B179AA">
        <w:rPr>
          <w:rFonts w:ascii="Century Gothic" w:hAnsi="Century Gothic"/>
          <w:sz w:val="18"/>
          <w:szCs w:val="18"/>
        </w:rPr>
        <w:t xml:space="preserve">to </w:t>
      </w:r>
      <w:r w:rsidRPr="0095449D" w:rsidR="00B179AA">
        <w:rPr>
          <w:rFonts w:ascii="Century Gothic" w:hAnsi="Century Gothic"/>
          <w:sz w:val="18"/>
          <w:szCs w:val="18"/>
        </w:rPr>
        <w:t>ensure</w:t>
      </w:r>
      <w:r w:rsidRPr="0095449D">
        <w:rPr>
          <w:rFonts w:ascii="Century Gothic" w:hAnsi="Century Gothic"/>
          <w:sz w:val="18"/>
          <w:szCs w:val="18"/>
        </w:rPr>
        <w:t xml:space="preserve"> continuity of the work that we have been doing</w:t>
      </w:r>
      <w:r w:rsidRPr="0095449D">
        <w:rPr>
          <w:rFonts w:ascii="Century Gothic" w:hAnsi="Century Gothic"/>
          <w:sz w:val="20"/>
          <w:szCs w:val="20"/>
        </w:rPr>
        <w:t>.</w:t>
      </w:r>
    </w:p>
    <w:sectPr w:rsidRPr="0095449D" w:rsidR="00E429D4" w:rsidSect="007D208C">
      <w:pgSz w:w="11906" w:h="16838"/>
      <w:pgMar w:top="1440" w:right="566" w:bottom="1440" w:left="1440"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12757D"/>
    <w:multiLevelType w:val="hybridMultilevel"/>
    <w:tmpl w:val="1B342418"/>
    <w:lvl w:ilvl="0" w:tplc="2EACF140">
      <w:start w:val="1"/>
      <w:numFmt w:val="bullet"/>
      <w:lvlText w:val=""/>
      <w:lvlJc w:val="left"/>
      <w:pPr>
        <w:tabs>
          <w:tab w:val="num" w:pos="720"/>
        </w:tabs>
        <w:ind w:left="720" w:hanging="360"/>
      </w:pPr>
      <w:rPr>
        <w:rFonts w:ascii="Wingdings" w:hAnsi="Wingdings" w:hint="default"/>
      </w:rPr>
    </w:lvl>
    <w:lvl w:ilvl="1" w:tplc="C4F447F2" w:tentative="1">
      <w:start w:val="1"/>
      <w:numFmt w:val="bullet"/>
      <w:lvlText w:val=""/>
      <w:lvlJc w:val="left"/>
      <w:pPr>
        <w:tabs>
          <w:tab w:val="num" w:pos="1440"/>
        </w:tabs>
        <w:ind w:left="1440" w:hanging="360"/>
      </w:pPr>
      <w:rPr>
        <w:rFonts w:ascii="Wingdings" w:hAnsi="Wingdings" w:hint="default"/>
      </w:rPr>
    </w:lvl>
    <w:lvl w:ilvl="2" w:tplc="5BB00A14" w:tentative="1">
      <w:start w:val="1"/>
      <w:numFmt w:val="bullet"/>
      <w:lvlText w:val=""/>
      <w:lvlJc w:val="left"/>
      <w:pPr>
        <w:tabs>
          <w:tab w:val="num" w:pos="2160"/>
        </w:tabs>
        <w:ind w:left="2160" w:hanging="360"/>
      </w:pPr>
      <w:rPr>
        <w:rFonts w:ascii="Wingdings" w:hAnsi="Wingdings" w:hint="default"/>
      </w:rPr>
    </w:lvl>
    <w:lvl w:ilvl="3" w:tplc="076E6234" w:tentative="1">
      <w:start w:val="1"/>
      <w:numFmt w:val="bullet"/>
      <w:lvlText w:val=""/>
      <w:lvlJc w:val="left"/>
      <w:pPr>
        <w:tabs>
          <w:tab w:val="num" w:pos="2880"/>
        </w:tabs>
        <w:ind w:left="2880" w:hanging="360"/>
      </w:pPr>
      <w:rPr>
        <w:rFonts w:ascii="Wingdings" w:hAnsi="Wingdings" w:hint="default"/>
      </w:rPr>
    </w:lvl>
    <w:lvl w:ilvl="4" w:tplc="00F40EA8" w:tentative="1">
      <w:start w:val="1"/>
      <w:numFmt w:val="bullet"/>
      <w:lvlText w:val=""/>
      <w:lvlJc w:val="left"/>
      <w:pPr>
        <w:tabs>
          <w:tab w:val="num" w:pos="3600"/>
        </w:tabs>
        <w:ind w:left="3600" w:hanging="360"/>
      </w:pPr>
      <w:rPr>
        <w:rFonts w:ascii="Wingdings" w:hAnsi="Wingdings" w:hint="default"/>
      </w:rPr>
    </w:lvl>
    <w:lvl w:ilvl="5" w:tplc="AB64C04E" w:tentative="1">
      <w:start w:val="1"/>
      <w:numFmt w:val="bullet"/>
      <w:lvlText w:val=""/>
      <w:lvlJc w:val="left"/>
      <w:pPr>
        <w:tabs>
          <w:tab w:val="num" w:pos="4320"/>
        </w:tabs>
        <w:ind w:left="4320" w:hanging="360"/>
      </w:pPr>
      <w:rPr>
        <w:rFonts w:ascii="Wingdings" w:hAnsi="Wingdings" w:hint="default"/>
      </w:rPr>
    </w:lvl>
    <w:lvl w:ilvl="6" w:tplc="035097B2" w:tentative="1">
      <w:start w:val="1"/>
      <w:numFmt w:val="bullet"/>
      <w:lvlText w:val=""/>
      <w:lvlJc w:val="left"/>
      <w:pPr>
        <w:tabs>
          <w:tab w:val="num" w:pos="5040"/>
        </w:tabs>
        <w:ind w:left="5040" w:hanging="360"/>
      </w:pPr>
      <w:rPr>
        <w:rFonts w:ascii="Wingdings" w:hAnsi="Wingdings" w:hint="default"/>
      </w:rPr>
    </w:lvl>
    <w:lvl w:ilvl="7" w:tplc="FFD88BDE" w:tentative="1">
      <w:start w:val="1"/>
      <w:numFmt w:val="bullet"/>
      <w:lvlText w:val=""/>
      <w:lvlJc w:val="left"/>
      <w:pPr>
        <w:tabs>
          <w:tab w:val="num" w:pos="5760"/>
        </w:tabs>
        <w:ind w:left="5760" w:hanging="360"/>
      </w:pPr>
      <w:rPr>
        <w:rFonts w:ascii="Wingdings" w:hAnsi="Wingdings" w:hint="default"/>
      </w:rPr>
    </w:lvl>
    <w:lvl w:ilvl="8" w:tplc="2CFE5CE4"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5438E8"/>
    <w:multiLevelType w:val="hybridMultilevel"/>
    <w:tmpl w:val="C7D6DC68"/>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2" w15:restartNumberingAfterBreak="0">
    <w:nsid w:val="25060A49"/>
    <w:multiLevelType w:val="hybridMultilevel"/>
    <w:tmpl w:val="96FE3E2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32B32EF6"/>
    <w:multiLevelType w:val="hybridMultilevel"/>
    <w:tmpl w:val="9284736E"/>
    <w:lvl w:ilvl="0" w:tplc="BCD6112A">
      <w:start w:val="1"/>
      <w:numFmt w:val="bullet"/>
      <w:lvlText w:val=""/>
      <w:lvlJc w:val="left"/>
      <w:pPr>
        <w:tabs>
          <w:tab w:val="num" w:pos="720"/>
        </w:tabs>
        <w:ind w:left="720" w:hanging="360"/>
      </w:pPr>
      <w:rPr>
        <w:rFonts w:ascii="Wingdings" w:hAnsi="Wingdings" w:hint="default"/>
      </w:rPr>
    </w:lvl>
    <w:lvl w:ilvl="1" w:tplc="D758EA8C" w:tentative="1">
      <w:start w:val="1"/>
      <w:numFmt w:val="bullet"/>
      <w:lvlText w:val=""/>
      <w:lvlJc w:val="left"/>
      <w:pPr>
        <w:tabs>
          <w:tab w:val="num" w:pos="1440"/>
        </w:tabs>
        <w:ind w:left="1440" w:hanging="360"/>
      </w:pPr>
      <w:rPr>
        <w:rFonts w:ascii="Wingdings" w:hAnsi="Wingdings" w:hint="default"/>
      </w:rPr>
    </w:lvl>
    <w:lvl w:ilvl="2" w:tplc="8C9CC402" w:tentative="1">
      <w:start w:val="1"/>
      <w:numFmt w:val="bullet"/>
      <w:lvlText w:val=""/>
      <w:lvlJc w:val="left"/>
      <w:pPr>
        <w:tabs>
          <w:tab w:val="num" w:pos="2160"/>
        </w:tabs>
        <w:ind w:left="2160" w:hanging="360"/>
      </w:pPr>
      <w:rPr>
        <w:rFonts w:ascii="Wingdings" w:hAnsi="Wingdings" w:hint="default"/>
      </w:rPr>
    </w:lvl>
    <w:lvl w:ilvl="3" w:tplc="02BC4336" w:tentative="1">
      <w:start w:val="1"/>
      <w:numFmt w:val="bullet"/>
      <w:lvlText w:val=""/>
      <w:lvlJc w:val="left"/>
      <w:pPr>
        <w:tabs>
          <w:tab w:val="num" w:pos="2880"/>
        </w:tabs>
        <w:ind w:left="2880" w:hanging="360"/>
      </w:pPr>
      <w:rPr>
        <w:rFonts w:ascii="Wingdings" w:hAnsi="Wingdings" w:hint="default"/>
      </w:rPr>
    </w:lvl>
    <w:lvl w:ilvl="4" w:tplc="F8A8D97A" w:tentative="1">
      <w:start w:val="1"/>
      <w:numFmt w:val="bullet"/>
      <w:lvlText w:val=""/>
      <w:lvlJc w:val="left"/>
      <w:pPr>
        <w:tabs>
          <w:tab w:val="num" w:pos="3600"/>
        </w:tabs>
        <w:ind w:left="3600" w:hanging="360"/>
      </w:pPr>
      <w:rPr>
        <w:rFonts w:ascii="Wingdings" w:hAnsi="Wingdings" w:hint="default"/>
      </w:rPr>
    </w:lvl>
    <w:lvl w:ilvl="5" w:tplc="B86EFFBE" w:tentative="1">
      <w:start w:val="1"/>
      <w:numFmt w:val="bullet"/>
      <w:lvlText w:val=""/>
      <w:lvlJc w:val="left"/>
      <w:pPr>
        <w:tabs>
          <w:tab w:val="num" w:pos="4320"/>
        </w:tabs>
        <w:ind w:left="4320" w:hanging="360"/>
      </w:pPr>
      <w:rPr>
        <w:rFonts w:ascii="Wingdings" w:hAnsi="Wingdings" w:hint="default"/>
      </w:rPr>
    </w:lvl>
    <w:lvl w:ilvl="6" w:tplc="CABE95FE" w:tentative="1">
      <w:start w:val="1"/>
      <w:numFmt w:val="bullet"/>
      <w:lvlText w:val=""/>
      <w:lvlJc w:val="left"/>
      <w:pPr>
        <w:tabs>
          <w:tab w:val="num" w:pos="5040"/>
        </w:tabs>
        <w:ind w:left="5040" w:hanging="360"/>
      </w:pPr>
      <w:rPr>
        <w:rFonts w:ascii="Wingdings" w:hAnsi="Wingdings" w:hint="default"/>
      </w:rPr>
    </w:lvl>
    <w:lvl w:ilvl="7" w:tplc="BC5A8120" w:tentative="1">
      <w:start w:val="1"/>
      <w:numFmt w:val="bullet"/>
      <w:lvlText w:val=""/>
      <w:lvlJc w:val="left"/>
      <w:pPr>
        <w:tabs>
          <w:tab w:val="num" w:pos="5760"/>
        </w:tabs>
        <w:ind w:left="5760" w:hanging="360"/>
      </w:pPr>
      <w:rPr>
        <w:rFonts w:ascii="Wingdings" w:hAnsi="Wingdings" w:hint="default"/>
      </w:rPr>
    </w:lvl>
    <w:lvl w:ilvl="8" w:tplc="10FA8A9E"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0CF3548"/>
    <w:multiLevelType w:val="hybridMultilevel"/>
    <w:tmpl w:val="7E8AED30"/>
    <w:lvl w:ilvl="0" w:tplc="1C090001">
      <w:start w:val="1"/>
      <w:numFmt w:val="bullet"/>
      <w:lvlText w:val=""/>
      <w:lvlJc w:val="left"/>
      <w:pPr>
        <w:ind w:left="-131" w:hanging="360"/>
      </w:pPr>
      <w:rPr>
        <w:rFonts w:ascii="Symbol" w:hAnsi="Symbol" w:hint="default"/>
      </w:rPr>
    </w:lvl>
    <w:lvl w:ilvl="1" w:tplc="1C090003" w:tentative="1">
      <w:start w:val="1"/>
      <w:numFmt w:val="bullet"/>
      <w:lvlText w:val="o"/>
      <w:lvlJc w:val="left"/>
      <w:pPr>
        <w:ind w:left="589" w:hanging="360"/>
      </w:pPr>
      <w:rPr>
        <w:rFonts w:ascii="Courier New" w:hAnsi="Courier New" w:cs="Courier New" w:hint="default"/>
      </w:rPr>
    </w:lvl>
    <w:lvl w:ilvl="2" w:tplc="1C090005" w:tentative="1">
      <w:start w:val="1"/>
      <w:numFmt w:val="bullet"/>
      <w:lvlText w:val=""/>
      <w:lvlJc w:val="left"/>
      <w:pPr>
        <w:ind w:left="1309" w:hanging="360"/>
      </w:pPr>
      <w:rPr>
        <w:rFonts w:ascii="Wingdings" w:hAnsi="Wingdings" w:hint="default"/>
      </w:rPr>
    </w:lvl>
    <w:lvl w:ilvl="3" w:tplc="1C090001" w:tentative="1">
      <w:start w:val="1"/>
      <w:numFmt w:val="bullet"/>
      <w:lvlText w:val=""/>
      <w:lvlJc w:val="left"/>
      <w:pPr>
        <w:ind w:left="2029" w:hanging="360"/>
      </w:pPr>
      <w:rPr>
        <w:rFonts w:ascii="Symbol" w:hAnsi="Symbol" w:hint="default"/>
      </w:rPr>
    </w:lvl>
    <w:lvl w:ilvl="4" w:tplc="1C090003" w:tentative="1">
      <w:start w:val="1"/>
      <w:numFmt w:val="bullet"/>
      <w:lvlText w:val="o"/>
      <w:lvlJc w:val="left"/>
      <w:pPr>
        <w:ind w:left="2749" w:hanging="360"/>
      </w:pPr>
      <w:rPr>
        <w:rFonts w:ascii="Courier New" w:hAnsi="Courier New" w:cs="Courier New" w:hint="default"/>
      </w:rPr>
    </w:lvl>
    <w:lvl w:ilvl="5" w:tplc="1C090005" w:tentative="1">
      <w:start w:val="1"/>
      <w:numFmt w:val="bullet"/>
      <w:lvlText w:val=""/>
      <w:lvlJc w:val="left"/>
      <w:pPr>
        <w:ind w:left="3469" w:hanging="360"/>
      </w:pPr>
      <w:rPr>
        <w:rFonts w:ascii="Wingdings" w:hAnsi="Wingdings" w:hint="default"/>
      </w:rPr>
    </w:lvl>
    <w:lvl w:ilvl="6" w:tplc="1C090001" w:tentative="1">
      <w:start w:val="1"/>
      <w:numFmt w:val="bullet"/>
      <w:lvlText w:val=""/>
      <w:lvlJc w:val="left"/>
      <w:pPr>
        <w:ind w:left="4189" w:hanging="360"/>
      </w:pPr>
      <w:rPr>
        <w:rFonts w:ascii="Symbol" w:hAnsi="Symbol" w:hint="default"/>
      </w:rPr>
    </w:lvl>
    <w:lvl w:ilvl="7" w:tplc="1C090003" w:tentative="1">
      <w:start w:val="1"/>
      <w:numFmt w:val="bullet"/>
      <w:lvlText w:val="o"/>
      <w:lvlJc w:val="left"/>
      <w:pPr>
        <w:ind w:left="4909" w:hanging="360"/>
      </w:pPr>
      <w:rPr>
        <w:rFonts w:ascii="Courier New" w:hAnsi="Courier New" w:cs="Courier New" w:hint="default"/>
      </w:rPr>
    </w:lvl>
    <w:lvl w:ilvl="8" w:tplc="1C090005" w:tentative="1">
      <w:start w:val="1"/>
      <w:numFmt w:val="bullet"/>
      <w:lvlText w:val=""/>
      <w:lvlJc w:val="left"/>
      <w:pPr>
        <w:ind w:left="5629" w:hanging="360"/>
      </w:pPr>
      <w:rPr>
        <w:rFonts w:ascii="Wingdings" w:hAnsi="Wingdings" w:hint="default"/>
      </w:rPr>
    </w:lvl>
  </w:abstractNum>
  <w:abstractNum w:abstractNumId="5" w15:restartNumberingAfterBreak="0">
    <w:nsid w:val="67196861"/>
    <w:multiLevelType w:val="multilevel"/>
    <w:tmpl w:val="509A77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390641"/>
    <w:multiLevelType w:val="hybridMultilevel"/>
    <w:tmpl w:val="3126F43A"/>
    <w:lvl w:ilvl="0" w:tplc="EB0CDF30">
      <w:start w:val="1"/>
      <w:numFmt w:val="bullet"/>
      <w:lvlText w:val=""/>
      <w:lvlJc w:val="left"/>
      <w:pPr>
        <w:tabs>
          <w:tab w:val="num" w:pos="720"/>
        </w:tabs>
        <w:ind w:left="720" w:hanging="360"/>
      </w:pPr>
      <w:rPr>
        <w:rFonts w:ascii="Wingdings" w:hAnsi="Wingdings" w:hint="default"/>
      </w:rPr>
    </w:lvl>
    <w:lvl w:ilvl="1" w:tplc="FA02E9E2" w:tentative="1">
      <w:start w:val="1"/>
      <w:numFmt w:val="bullet"/>
      <w:lvlText w:val=""/>
      <w:lvlJc w:val="left"/>
      <w:pPr>
        <w:tabs>
          <w:tab w:val="num" w:pos="1440"/>
        </w:tabs>
        <w:ind w:left="1440" w:hanging="360"/>
      </w:pPr>
      <w:rPr>
        <w:rFonts w:ascii="Wingdings" w:hAnsi="Wingdings" w:hint="default"/>
      </w:rPr>
    </w:lvl>
    <w:lvl w:ilvl="2" w:tplc="32927092" w:tentative="1">
      <w:start w:val="1"/>
      <w:numFmt w:val="bullet"/>
      <w:lvlText w:val=""/>
      <w:lvlJc w:val="left"/>
      <w:pPr>
        <w:tabs>
          <w:tab w:val="num" w:pos="2160"/>
        </w:tabs>
        <w:ind w:left="2160" w:hanging="360"/>
      </w:pPr>
      <w:rPr>
        <w:rFonts w:ascii="Wingdings" w:hAnsi="Wingdings" w:hint="default"/>
      </w:rPr>
    </w:lvl>
    <w:lvl w:ilvl="3" w:tplc="FD8476AA" w:tentative="1">
      <w:start w:val="1"/>
      <w:numFmt w:val="bullet"/>
      <w:lvlText w:val=""/>
      <w:lvlJc w:val="left"/>
      <w:pPr>
        <w:tabs>
          <w:tab w:val="num" w:pos="2880"/>
        </w:tabs>
        <w:ind w:left="2880" w:hanging="360"/>
      </w:pPr>
      <w:rPr>
        <w:rFonts w:ascii="Wingdings" w:hAnsi="Wingdings" w:hint="default"/>
      </w:rPr>
    </w:lvl>
    <w:lvl w:ilvl="4" w:tplc="E0B2A2F2" w:tentative="1">
      <w:start w:val="1"/>
      <w:numFmt w:val="bullet"/>
      <w:lvlText w:val=""/>
      <w:lvlJc w:val="left"/>
      <w:pPr>
        <w:tabs>
          <w:tab w:val="num" w:pos="3600"/>
        </w:tabs>
        <w:ind w:left="3600" w:hanging="360"/>
      </w:pPr>
      <w:rPr>
        <w:rFonts w:ascii="Wingdings" w:hAnsi="Wingdings" w:hint="default"/>
      </w:rPr>
    </w:lvl>
    <w:lvl w:ilvl="5" w:tplc="9E7ED10A" w:tentative="1">
      <w:start w:val="1"/>
      <w:numFmt w:val="bullet"/>
      <w:lvlText w:val=""/>
      <w:lvlJc w:val="left"/>
      <w:pPr>
        <w:tabs>
          <w:tab w:val="num" w:pos="4320"/>
        </w:tabs>
        <w:ind w:left="4320" w:hanging="360"/>
      </w:pPr>
      <w:rPr>
        <w:rFonts w:ascii="Wingdings" w:hAnsi="Wingdings" w:hint="default"/>
      </w:rPr>
    </w:lvl>
    <w:lvl w:ilvl="6" w:tplc="E24C2D84" w:tentative="1">
      <w:start w:val="1"/>
      <w:numFmt w:val="bullet"/>
      <w:lvlText w:val=""/>
      <w:lvlJc w:val="left"/>
      <w:pPr>
        <w:tabs>
          <w:tab w:val="num" w:pos="5040"/>
        </w:tabs>
        <w:ind w:left="5040" w:hanging="360"/>
      </w:pPr>
      <w:rPr>
        <w:rFonts w:ascii="Wingdings" w:hAnsi="Wingdings" w:hint="default"/>
      </w:rPr>
    </w:lvl>
    <w:lvl w:ilvl="7" w:tplc="9E00076A" w:tentative="1">
      <w:start w:val="1"/>
      <w:numFmt w:val="bullet"/>
      <w:lvlText w:val=""/>
      <w:lvlJc w:val="left"/>
      <w:pPr>
        <w:tabs>
          <w:tab w:val="num" w:pos="5760"/>
        </w:tabs>
        <w:ind w:left="5760" w:hanging="360"/>
      </w:pPr>
      <w:rPr>
        <w:rFonts w:ascii="Wingdings" w:hAnsi="Wingdings" w:hint="default"/>
      </w:rPr>
    </w:lvl>
    <w:lvl w:ilvl="8" w:tplc="EB5A9FE4" w:tentative="1">
      <w:start w:val="1"/>
      <w:numFmt w:val="bullet"/>
      <w:lvlText w:val=""/>
      <w:lvlJc w:val="left"/>
      <w:pPr>
        <w:tabs>
          <w:tab w:val="num" w:pos="6480"/>
        </w:tabs>
        <w:ind w:left="6480" w:hanging="360"/>
      </w:pPr>
      <w:rPr>
        <w:rFonts w:ascii="Wingdings" w:hAnsi="Wingdings" w:hint="default"/>
      </w:rPr>
    </w:lvl>
  </w:abstractNum>
  <w:num w:numId="1" w16cid:durableId="1322544142">
    <w:abstractNumId w:val="2"/>
  </w:num>
  <w:num w:numId="2" w16cid:durableId="965432750">
    <w:abstractNumId w:val="5"/>
  </w:num>
  <w:num w:numId="3" w16cid:durableId="1548107069">
    <w:abstractNumId w:val="1"/>
  </w:num>
  <w:num w:numId="4" w16cid:durableId="1929540314">
    <w:abstractNumId w:val="4"/>
  </w:num>
  <w:num w:numId="5" w16cid:durableId="739788321">
    <w:abstractNumId w:val="3"/>
  </w:num>
  <w:num w:numId="6" w16cid:durableId="849293422">
    <w:abstractNumId w:val="6"/>
  </w:num>
  <w:num w:numId="7" w16cid:durableId="304978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F32"/>
    <w:rsid w:val="000036F0"/>
    <w:rsid w:val="0003340B"/>
    <w:rsid w:val="00040096"/>
    <w:rsid w:val="000438CF"/>
    <w:rsid w:val="00047EE8"/>
    <w:rsid w:val="0008094E"/>
    <w:rsid w:val="00081256"/>
    <w:rsid w:val="000A4F20"/>
    <w:rsid w:val="000B12B2"/>
    <w:rsid w:val="000D10DF"/>
    <w:rsid w:val="000F0C6D"/>
    <w:rsid w:val="00131D39"/>
    <w:rsid w:val="00155ECC"/>
    <w:rsid w:val="0017763A"/>
    <w:rsid w:val="0018176B"/>
    <w:rsid w:val="00181D85"/>
    <w:rsid w:val="001A42B7"/>
    <w:rsid w:val="001B0DF1"/>
    <w:rsid w:val="001C4CA6"/>
    <w:rsid w:val="001C6A08"/>
    <w:rsid w:val="00227E24"/>
    <w:rsid w:val="0023432A"/>
    <w:rsid w:val="002603A1"/>
    <w:rsid w:val="00260735"/>
    <w:rsid w:val="002964A5"/>
    <w:rsid w:val="002A0808"/>
    <w:rsid w:val="002A379E"/>
    <w:rsid w:val="002A67C3"/>
    <w:rsid w:val="002D06E4"/>
    <w:rsid w:val="002D1562"/>
    <w:rsid w:val="002F27E4"/>
    <w:rsid w:val="002F2A54"/>
    <w:rsid w:val="00311C3E"/>
    <w:rsid w:val="003138FF"/>
    <w:rsid w:val="00315B50"/>
    <w:rsid w:val="00327810"/>
    <w:rsid w:val="00344034"/>
    <w:rsid w:val="00354ECD"/>
    <w:rsid w:val="00371FB4"/>
    <w:rsid w:val="003B2511"/>
    <w:rsid w:val="003B5481"/>
    <w:rsid w:val="0040313B"/>
    <w:rsid w:val="00406CF0"/>
    <w:rsid w:val="0040788D"/>
    <w:rsid w:val="00410893"/>
    <w:rsid w:val="0041682A"/>
    <w:rsid w:val="00430C37"/>
    <w:rsid w:val="00441C60"/>
    <w:rsid w:val="00445A69"/>
    <w:rsid w:val="00461DDC"/>
    <w:rsid w:val="00477D8B"/>
    <w:rsid w:val="004B7B01"/>
    <w:rsid w:val="004D6315"/>
    <w:rsid w:val="004F7C72"/>
    <w:rsid w:val="00523EEC"/>
    <w:rsid w:val="00531612"/>
    <w:rsid w:val="00532E5C"/>
    <w:rsid w:val="00542101"/>
    <w:rsid w:val="00547DB6"/>
    <w:rsid w:val="00554B85"/>
    <w:rsid w:val="005556E1"/>
    <w:rsid w:val="005722C8"/>
    <w:rsid w:val="005824CF"/>
    <w:rsid w:val="005A4E13"/>
    <w:rsid w:val="005C4080"/>
    <w:rsid w:val="005E0DE4"/>
    <w:rsid w:val="005E6EBB"/>
    <w:rsid w:val="0060255A"/>
    <w:rsid w:val="00630643"/>
    <w:rsid w:val="00632A87"/>
    <w:rsid w:val="00670DDA"/>
    <w:rsid w:val="0069370D"/>
    <w:rsid w:val="006B1AB8"/>
    <w:rsid w:val="006B1C7B"/>
    <w:rsid w:val="006D54D4"/>
    <w:rsid w:val="006E550B"/>
    <w:rsid w:val="006F22F7"/>
    <w:rsid w:val="006F37E1"/>
    <w:rsid w:val="007136F2"/>
    <w:rsid w:val="0074698F"/>
    <w:rsid w:val="00747E17"/>
    <w:rsid w:val="00753D89"/>
    <w:rsid w:val="00792BB6"/>
    <w:rsid w:val="007D208C"/>
    <w:rsid w:val="007E16D0"/>
    <w:rsid w:val="007E32DD"/>
    <w:rsid w:val="007F146B"/>
    <w:rsid w:val="0083760A"/>
    <w:rsid w:val="00837779"/>
    <w:rsid w:val="00846179"/>
    <w:rsid w:val="00851689"/>
    <w:rsid w:val="00852051"/>
    <w:rsid w:val="008602D1"/>
    <w:rsid w:val="0086256F"/>
    <w:rsid w:val="008675B6"/>
    <w:rsid w:val="00892D9B"/>
    <w:rsid w:val="008B40E4"/>
    <w:rsid w:val="008B4464"/>
    <w:rsid w:val="008E6D26"/>
    <w:rsid w:val="008F1583"/>
    <w:rsid w:val="008F63E8"/>
    <w:rsid w:val="0090511A"/>
    <w:rsid w:val="00921ECB"/>
    <w:rsid w:val="009240A2"/>
    <w:rsid w:val="0093528D"/>
    <w:rsid w:val="00944253"/>
    <w:rsid w:val="0095449D"/>
    <w:rsid w:val="009577D2"/>
    <w:rsid w:val="00960055"/>
    <w:rsid w:val="009613B3"/>
    <w:rsid w:val="00993DD9"/>
    <w:rsid w:val="009A4AC4"/>
    <w:rsid w:val="009D44F7"/>
    <w:rsid w:val="009E7DCC"/>
    <w:rsid w:val="00A32E49"/>
    <w:rsid w:val="00A42AC9"/>
    <w:rsid w:val="00A458D9"/>
    <w:rsid w:val="00A676A3"/>
    <w:rsid w:val="00A81860"/>
    <w:rsid w:val="00AB0CB8"/>
    <w:rsid w:val="00AC1CB5"/>
    <w:rsid w:val="00AC43EC"/>
    <w:rsid w:val="00AD3BEA"/>
    <w:rsid w:val="00AE0925"/>
    <w:rsid w:val="00AF3A42"/>
    <w:rsid w:val="00AF420E"/>
    <w:rsid w:val="00AF5E85"/>
    <w:rsid w:val="00B179AA"/>
    <w:rsid w:val="00B17AE3"/>
    <w:rsid w:val="00B34AEA"/>
    <w:rsid w:val="00B45722"/>
    <w:rsid w:val="00B73FA1"/>
    <w:rsid w:val="00B83DF3"/>
    <w:rsid w:val="00B862D4"/>
    <w:rsid w:val="00B87F97"/>
    <w:rsid w:val="00BB334C"/>
    <w:rsid w:val="00BC1CC7"/>
    <w:rsid w:val="00BC4F32"/>
    <w:rsid w:val="00BC73D5"/>
    <w:rsid w:val="00BD7645"/>
    <w:rsid w:val="00BE1A68"/>
    <w:rsid w:val="00BE5EF6"/>
    <w:rsid w:val="00C27E7E"/>
    <w:rsid w:val="00C337AF"/>
    <w:rsid w:val="00C7094B"/>
    <w:rsid w:val="00C90165"/>
    <w:rsid w:val="00C95ABE"/>
    <w:rsid w:val="00C967B6"/>
    <w:rsid w:val="00CC247E"/>
    <w:rsid w:val="00CC4C01"/>
    <w:rsid w:val="00CF1810"/>
    <w:rsid w:val="00CF5C69"/>
    <w:rsid w:val="00CF7DE7"/>
    <w:rsid w:val="00D051C5"/>
    <w:rsid w:val="00D510FA"/>
    <w:rsid w:val="00D53D4D"/>
    <w:rsid w:val="00D735AB"/>
    <w:rsid w:val="00DA050A"/>
    <w:rsid w:val="00DA37ED"/>
    <w:rsid w:val="00DA3F7D"/>
    <w:rsid w:val="00DC6A5E"/>
    <w:rsid w:val="00DC722B"/>
    <w:rsid w:val="00DD006B"/>
    <w:rsid w:val="00DD455D"/>
    <w:rsid w:val="00DF6956"/>
    <w:rsid w:val="00E10545"/>
    <w:rsid w:val="00E1405C"/>
    <w:rsid w:val="00E26D9A"/>
    <w:rsid w:val="00E423FD"/>
    <w:rsid w:val="00E429D4"/>
    <w:rsid w:val="00E455E4"/>
    <w:rsid w:val="00E51F82"/>
    <w:rsid w:val="00E57803"/>
    <w:rsid w:val="00E671A3"/>
    <w:rsid w:val="00E704A4"/>
    <w:rsid w:val="00E763C3"/>
    <w:rsid w:val="00E76799"/>
    <w:rsid w:val="00E83714"/>
    <w:rsid w:val="00E85B9D"/>
    <w:rsid w:val="00E96879"/>
    <w:rsid w:val="00EA0185"/>
    <w:rsid w:val="00EB00B5"/>
    <w:rsid w:val="00EB6D35"/>
    <w:rsid w:val="00EC3F5E"/>
    <w:rsid w:val="00EE1B77"/>
    <w:rsid w:val="00EE7E17"/>
    <w:rsid w:val="00EF38B2"/>
    <w:rsid w:val="00F119FC"/>
    <w:rsid w:val="00F13B84"/>
    <w:rsid w:val="00F54EBC"/>
    <w:rsid w:val="00F84A26"/>
    <w:rsid w:val="00F876BB"/>
    <w:rsid w:val="00F931EA"/>
    <w:rsid w:val="00F94E52"/>
    <w:rsid w:val="00F97E9D"/>
    <w:rsid w:val="00FA14E0"/>
    <w:rsid w:val="00FA774F"/>
    <w:rsid w:val="00FC0397"/>
    <w:rsid w:val="00FC3746"/>
    <w:rsid w:val="00FF1BBE"/>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50DFC5"/>
  <w15:chartTrackingRefBased/>
  <w15:docId w15:val="{ECF9C097-FE28-4363-8CEE-B50B39578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4F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4F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4F3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4F3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4F3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4F3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4F3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4F3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4F3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F3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4F3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4F3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4F3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4F3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4F3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4F3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4F3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4F32"/>
    <w:rPr>
      <w:rFonts w:eastAsiaTheme="majorEastAsia" w:cstheme="majorBidi"/>
      <w:color w:val="272727" w:themeColor="text1" w:themeTint="D8"/>
    </w:rPr>
  </w:style>
  <w:style w:type="paragraph" w:styleId="Title">
    <w:name w:val="Title"/>
    <w:basedOn w:val="Normal"/>
    <w:next w:val="Normal"/>
    <w:link w:val="TitleChar"/>
    <w:uiPriority w:val="10"/>
    <w:qFormat/>
    <w:rsid w:val="00BC4F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4F3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4F3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4F3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4F32"/>
    <w:pPr>
      <w:spacing w:before="160"/>
      <w:jc w:val="center"/>
    </w:pPr>
    <w:rPr>
      <w:i/>
      <w:iCs/>
      <w:color w:val="404040" w:themeColor="text1" w:themeTint="BF"/>
    </w:rPr>
  </w:style>
  <w:style w:type="character" w:customStyle="1" w:styleId="QuoteChar">
    <w:name w:val="Quote Char"/>
    <w:basedOn w:val="DefaultParagraphFont"/>
    <w:link w:val="Quote"/>
    <w:uiPriority w:val="29"/>
    <w:rsid w:val="00BC4F32"/>
    <w:rPr>
      <w:i/>
      <w:iCs/>
      <w:color w:val="404040" w:themeColor="text1" w:themeTint="BF"/>
    </w:rPr>
  </w:style>
  <w:style w:type="paragraph" w:styleId="ListParagraph">
    <w:name w:val="List Paragraph"/>
    <w:basedOn w:val="Normal"/>
    <w:uiPriority w:val="34"/>
    <w:qFormat/>
    <w:rsid w:val="00BC4F32"/>
    <w:pPr>
      <w:ind w:left="720"/>
      <w:contextualSpacing/>
    </w:pPr>
  </w:style>
  <w:style w:type="character" w:styleId="IntenseEmphasis">
    <w:name w:val="Intense Emphasis"/>
    <w:basedOn w:val="DefaultParagraphFont"/>
    <w:uiPriority w:val="21"/>
    <w:qFormat/>
    <w:rsid w:val="00BC4F32"/>
    <w:rPr>
      <w:i/>
      <w:iCs/>
      <w:color w:val="0F4761" w:themeColor="accent1" w:themeShade="BF"/>
    </w:rPr>
  </w:style>
  <w:style w:type="paragraph" w:styleId="IntenseQuote">
    <w:name w:val="Intense Quote"/>
    <w:basedOn w:val="Normal"/>
    <w:next w:val="Normal"/>
    <w:link w:val="IntenseQuoteChar"/>
    <w:uiPriority w:val="30"/>
    <w:qFormat/>
    <w:rsid w:val="00BC4F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4F32"/>
    <w:rPr>
      <w:i/>
      <w:iCs/>
      <w:color w:val="0F4761" w:themeColor="accent1" w:themeShade="BF"/>
    </w:rPr>
  </w:style>
  <w:style w:type="character" w:styleId="IntenseReference">
    <w:name w:val="Intense Reference"/>
    <w:basedOn w:val="DefaultParagraphFont"/>
    <w:uiPriority w:val="32"/>
    <w:qFormat/>
    <w:rsid w:val="00BC4F32"/>
    <w:rPr>
      <w:b/>
      <w:bCs/>
      <w:smallCaps/>
      <w:color w:val="0F4761" w:themeColor="accent1" w:themeShade="BF"/>
      <w:spacing w:val="5"/>
    </w:rPr>
  </w:style>
  <w:style w:type="character" w:styleId="Hyperlink">
    <w:name w:val="Hyperlink"/>
    <w:basedOn w:val="DefaultParagraphFont"/>
    <w:uiPriority w:val="99"/>
    <w:unhideWhenUsed/>
    <w:rsid w:val="00670DDA"/>
    <w:rPr>
      <w:color w:val="467886" w:themeColor="hyperlink"/>
      <w:u w:val="single"/>
    </w:rPr>
  </w:style>
  <w:style w:type="character" w:styleId="UnresolvedMention">
    <w:name w:val="Unresolved Mention"/>
    <w:basedOn w:val="DefaultParagraphFont"/>
    <w:uiPriority w:val="99"/>
    <w:semiHidden/>
    <w:unhideWhenUsed/>
    <w:rsid w:val="00670DDA"/>
    <w:rPr>
      <w:color w:val="605E5C"/>
      <w:shd w:val="clear" w:color="auto" w:fill="E1DFDD"/>
    </w:rPr>
  </w:style>
  <w:style w:type="character" w:styleId="FollowedHyperlink">
    <w:name w:val="FollowedHyperlink"/>
    <w:basedOn w:val="DefaultParagraphFont"/>
    <w:uiPriority w:val="99"/>
    <w:semiHidden/>
    <w:unhideWhenUsed/>
    <w:rsid w:val="00C95ABE"/>
    <w:rPr>
      <w:color w:val="96607D" w:themeColor="followedHyperlink"/>
      <w:u w:val="single"/>
    </w:rPr>
  </w:style>
  <w:style w:type="character" w:styleId="CommentReference">
    <w:name w:val="annotation reference"/>
    <w:basedOn w:val="DefaultParagraphFont"/>
    <w:uiPriority w:val="99"/>
    <w:semiHidden/>
    <w:unhideWhenUsed/>
    <w:rsid w:val="00C95ABE"/>
    <w:rPr>
      <w:sz w:val="16"/>
      <w:szCs w:val="16"/>
    </w:rPr>
  </w:style>
  <w:style w:type="paragraph" w:styleId="CommentText">
    <w:name w:val="annotation text"/>
    <w:basedOn w:val="Normal"/>
    <w:link w:val="CommentTextChar"/>
    <w:uiPriority w:val="99"/>
    <w:unhideWhenUsed/>
    <w:rsid w:val="00C95ABE"/>
    <w:pPr>
      <w:spacing w:line="240" w:lineRule="auto"/>
    </w:pPr>
    <w:rPr>
      <w:sz w:val="20"/>
      <w:szCs w:val="20"/>
    </w:rPr>
  </w:style>
  <w:style w:type="character" w:customStyle="1" w:styleId="CommentTextChar">
    <w:name w:val="Comment Text Char"/>
    <w:basedOn w:val="DefaultParagraphFont"/>
    <w:link w:val="CommentText"/>
    <w:uiPriority w:val="99"/>
    <w:rsid w:val="00C95ABE"/>
    <w:rPr>
      <w:sz w:val="20"/>
      <w:szCs w:val="20"/>
    </w:rPr>
  </w:style>
  <w:style w:type="paragraph" w:styleId="CommentSubject">
    <w:name w:val="annotation subject"/>
    <w:basedOn w:val="CommentText"/>
    <w:next w:val="CommentText"/>
    <w:link w:val="CommentSubjectChar"/>
    <w:uiPriority w:val="99"/>
    <w:semiHidden/>
    <w:unhideWhenUsed/>
    <w:rsid w:val="00C95ABE"/>
    <w:rPr>
      <w:b/>
      <w:bCs/>
    </w:rPr>
  </w:style>
  <w:style w:type="character" w:customStyle="1" w:styleId="CommentSubjectChar">
    <w:name w:val="Comment Subject Char"/>
    <w:basedOn w:val="CommentTextChar"/>
    <w:link w:val="CommentSubject"/>
    <w:uiPriority w:val="99"/>
    <w:semiHidden/>
    <w:rsid w:val="00C95AB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thelancet.com/journals/lancet/article/PIIS0140-6736(25)01186-9/fulltex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issafrica.org/iss-today/data-modelling-reveals-the-heavy-toll-of-usaid-cuts-on-africa" TargetMode="External"/><Relationship Id="rId5" Type="http://schemas.openxmlformats.org/officeDocument/2006/relationships/hyperlink" Target="https://inerelaorg-my.sharepoint.com/:i:/g/personal/bobo_inerela_org/EbCl67B8E19AsXtrTTTRqVYBy5rb7JLoRoHU2v6idtox1Q?e=zy5EE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1756</ap:Words>
  <ap:Characters>10015</ap:Characters>
  <ap:DocSecurity>4</ap:DocSecurity>
  <ap:Lines>83</ap:Lines>
  <ap:Paragraphs>23</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11748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2025-09-23T12:04:00.0000000Z</dcterms:created>
  <dcterms:modified xsi:type="dcterms:W3CDTF">2025-09-23T12:04:00.0000000Z</dcterms:modified>
  <version/>
  <category/>
</coreProperties>
</file>