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17" w:rsidP="00786817" w:rsidRDefault="00786817" w14:paraId="19D8351A" w14:textId="536AF633">
      <w:pPr>
        <w:pStyle w:val="WitregelW1bodytekst"/>
      </w:pPr>
      <w:bookmarkStart w:name="_GoBack" w:id="0"/>
      <w:bookmarkEnd w:id="0"/>
      <w:r>
        <w:t>Geachte voorzitter,</w:t>
      </w:r>
    </w:p>
    <w:p w:rsidR="00786817" w:rsidP="00786817" w:rsidRDefault="00786817" w14:paraId="5BA72489" w14:textId="77777777">
      <w:pPr>
        <w:pStyle w:val="WitregelW1bodytekst"/>
      </w:pPr>
    </w:p>
    <w:p w:rsidR="00786817" w:rsidP="00786817" w:rsidRDefault="00786817" w14:paraId="1E0BB201" w14:textId="3215C601">
      <w:pPr>
        <w:pStyle w:val="WitregelW1bodytekst"/>
      </w:pPr>
      <w:r>
        <w:t xml:space="preserve">Op 21 maart jl. ontving de Kamer een brief van Stichting Gezond Water (SGW) over het onderwerp vislood. De vaste commissie IenW heeft mij op 26 maart gevraagd om te reageren op deze brief. </w:t>
      </w:r>
    </w:p>
    <w:p w:rsidR="00786817" w:rsidP="00786817" w:rsidRDefault="00786817" w14:paraId="41B88723" w14:textId="77777777"/>
    <w:p w:rsidR="00786817" w:rsidP="00786817" w:rsidRDefault="00786817" w14:paraId="00980D44" w14:textId="77777777">
      <w:r>
        <w:t xml:space="preserve">Allereerst wil ik opmerken dat de Europese Commissie, na een lang voorbereidingstraject door het Europees Chemicaliën Agentschap, op 27 februari dit jaar een voorstel heeft gepresenteerd voor een verbod op vislood. Het voorstel omvat verschillende overgangstermijnen voor verschillende categorieën gewichten. </w:t>
      </w:r>
    </w:p>
    <w:p w:rsidR="00786817" w:rsidP="00786817" w:rsidRDefault="00786817" w14:paraId="445A3DD5" w14:textId="77777777"/>
    <w:p w:rsidR="00786817" w:rsidP="00786817" w:rsidRDefault="00786817" w14:paraId="5F251B16" w14:textId="5502EE24">
      <w:r>
        <w:t xml:space="preserve">Ik zal mij in contacten met andere lidstaten positief uitspreken over het voorstel, aangezien een Europees verbod effectiever is dan een nationaal verbod. Met zo’n Europees verbod wordt voorkomen dat vislood eenvoudig via buurlanden de grens overkomt. Bovendien wordt op die manier een grotere markt gecreëerd voor de ontwikkeling van alternatieven voor vislood. De handel in sportvisserijmaterialen is een mondiaal fenomeen en Nederland is een te kleine markt om de ontwikkeling van nieuwe alternatieven voor vislood een werkelijke impuls te geven. Een Europees verbod opent substantiële kansen voor producenten van alternatieven voor vislood.  </w:t>
      </w:r>
    </w:p>
    <w:p w:rsidR="00786817" w:rsidP="00786817" w:rsidRDefault="00786817" w14:paraId="2D8CFEE0" w14:textId="77777777"/>
    <w:p w:rsidR="00786817" w:rsidP="00786817" w:rsidRDefault="00786817" w14:paraId="151A8FB9" w14:textId="77777777">
      <w:r>
        <w:t xml:space="preserve">In de brief van 21 maart stelt SGW dat Nederland eenvoudig invulling kan geven aan de aanbeveling van de Europese Commissie om concentraties vervuilende stoffen, waaronder vislood, te verminderen. Ik begrijp echter dat er nog bezwaren zijn vanuit de praktijk, waaronder de beschikbaarheid van (betaalbare) alternatieven voor lood voor specifieke vormen van sportvisserij en zorgen over de haalbaarheid van toezicht en handhaving. Ook moet voorkomen worden dat er een prikkel ontstaat voor sportvissers om zelf lood te gaan gieten. Dat is uit het oogpunt van menselijke gezondheid onwenselijk. </w:t>
      </w:r>
    </w:p>
    <w:p w:rsidR="00786817" w:rsidP="00786817" w:rsidRDefault="00786817" w14:paraId="37087676" w14:textId="77777777"/>
    <w:p w:rsidR="00786817" w:rsidP="00786817" w:rsidRDefault="00786817" w14:paraId="5AB566EE" w14:textId="6C76CC24">
      <w:r>
        <w:t>Er zijn gesprekken gevoerd met Sportvisserij Nederland en met de</w:t>
      </w:r>
      <w:r w:rsidRPr="00306A12">
        <w:t xml:space="preserve"> European Tackle and Trade Associatio</w:t>
      </w:r>
      <w:r>
        <w:t xml:space="preserve">n. Deze laatste partij is de Europese koepel voor de handel in sportvisserijmaterialen. Er is steun bij deze partijen voor een Europees verbod. Die steun ontbreekt als het gaat om lokale verboden, omdat verschillende lokale situaties leiden tot onduidelijkheid ter plaatse. Sportvisserij Nederland en </w:t>
      </w:r>
      <w:r>
        <w:lastRenderedPageBreak/>
        <w:t xml:space="preserve">de Europese koepelorganisatie delen wel de ambitie om lokale initiatieven voor het stimuleren van loodvervangers te omarmen. De positieve houding van deze organisaties ten opzichte lokale initiatieven is verwerkt in de samenwerkings-overeenkomst Sportvisserij Loodvrij voor de periode 2025-2029, die zij beiden willen gaan ondertekenen.   </w:t>
      </w:r>
    </w:p>
    <w:p w:rsidR="00786817" w:rsidP="00786817" w:rsidRDefault="00786817" w14:paraId="7C3A9F09" w14:textId="77777777"/>
    <w:p w:rsidR="00786817" w:rsidP="00786817" w:rsidRDefault="00786817" w14:paraId="3E33527E" w14:textId="77777777">
      <w:r>
        <w:t xml:space="preserve">SGW verwijst naar verboden in Denemarken en Engeland en naar lokale verboden in Nederland en roept op om het ambitieniveau te verhogen. Ik juich in de eerste plaats het voorstel van de Europese Commissie voor een Europees verbod toe. </w:t>
      </w:r>
    </w:p>
    <w:p w:rsidR="00786817" w:rsidP="00786817" w:rsidRDefault="00786817" w14:paraId="11AD5BF2" w14:textId="77777777"/>
    <w:p w:rsidR="00017C18" w:rsidP="00786817" w:rsidRDefault="00786817" w14:paraId="4BF3A27E" w14:textId="1F9CD3E0">
      <w:r>
        <w:t xml:space="preserve">Wel vind ik het belangrijk dat de mogelijkheid van een nationaal verbod opnieuw in beeld komt, mocht er over twee jaar onverhoopt vertraging optreden bij de realisatie van een Europees verbod. Verder vind ik goede communicatie richting sportvissers belangrijk. In dit kader levert het ministerie van IenW financiering voor een pilot voor stimulering van loodvervangers bij IJmuiden en ben ik voornemens de nieuwe samenwerkingsovereenkomst Sportvisserij Loodvrij 2025-2029 ook te ondertekenen.  </w:t>
      </w:r>
    </w:p>
    <w:p w:rsidR="00017C18" w:rsidRDefault="00222CD5" w14:paraId="5CAD8C05" w14:textId="77777777">
      <w:pPr>
        <w:pStyle w:val="Slotzin"/>
      </w:pPr>
      <w:r>
        <w:t>Hoogachtend,</w:t>
      </w:r>
    </w:p>
    <w:p w:rsidR="00017C18" w:rsidRDefault="00222CD5" w14:paraId="08E18A44" w14:textId="77777777">
      <w:pPr>
        <w:pStyle w:val="OndertekeningArea1"/>
      </w:pPr>
      <w:r>
        <w:t>DE MINISTER VAN INFRASTRUCTUUR EN WATERSTAAT,</w:t>
      </w:r>
    </w:p>
    <w:p w:rsidR="00017C18" w:rsidRDefault="00017C18" w14:paraId="4F81FC23" w14:textId="77777777"/>
    <w:p w:rsidR="00017C18" w:rsidRDefault="00017C18" w14:paraId="48B2B5B6" w14:textId="77777777"/>
    <w:p w:rsidR="00017C18" w:rsidRDefault="00017C18" w14:paraId="0AF1EFA5" w14:textId="77777777"/>
    <w:p w:rsidR="00017C18" w:rsidRDefault="00017C18" w14:paraId="7E834F53" w14:textId="77777777"/>
    <w:p w:rsidR="00017C18" w:rsidRDefault="00222CD5" w14:paraId="0E8720CF" w14:textId="77777777">
      <w:r>
        <w:t>ing. R. (Robert) Tieman</w:t>
      </w:r>
    </w:p>
    <w:sectPr w:rsidR="00017C1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4CE24" w14:textId="77777777" w:rsidR="001E6E0C" w:rsidRDefault="001E6E0C">
      <w:pPr>
        <w:spacing w:line="240" w:lineRule="auto"/>
      </w:pPr>
      <w:r>
        <w:separator/>
      </w:r>
    </w:p>
  </w:endnote>
  <w:endnote w:type="continuationSeparator" w:id="0">
    <w:p w14:paraId="75FE3A6B" w14:textId="77777777" w:rsidR="001E6E0C" w:rsidRDefault="001E6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22C3" w14:textId="77777777" w:rsidR="00786817" w:rsidRDefault="00786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B0F9" w14:textId="77777777" w:rsidR="00017C18" w:rsidRDefault="00017C1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7F95" w14:textId="77777777" w:rsidR="00017C18" w:rsidRDefault="00017C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E12F0" w14:textId="77777777" w:rsidR="001E6E0C" w:rsidRDefault="001E6E0C">
      <w:pPr>
        <w:spacing w:line="240" w:lineRule="auto"/>
      </w:pPr>
      <w:r>
        <w:separator/>
      </w:r>
    </w:p>
  </w:footnote>
  <w:footnote w:type="continuationSeparator" w:id="0">
    <w:p w14:paraId="6BF052E8" w14:textId="77777777" w:rsidR="001E6E0C" w:rsidRDefault="001E6E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8505" w14:textId="77777777" w:rsidR="00786817" w:rsidRDefault="00786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FC9C1" w14:textId="77777777" w:rsidR="00017C18" w:rsidRDefault="00222CD5">
    <w:r>
      <w:rPr>
        <w:noProof/>
        <w:lang w:val="en-GB" w:eastAsia="en-GB"/>
      </w:rPr>
      <mc:AlternateContent>
        <mc:Choice Requires="wps">
          <w:drawing>
            <wp:anchor distT="0" distB="0" distL="0" distR="0" simplePos="0" relativeHeight="251651584" behindDoc="0" locked="1" layoutInCell="1" allowOverlap="1" wp14:anchorId="32392334" wp14:editId="55083D6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849C9DF" w14:textId="77777777" w:rsidR="00017C18" w:rsidRDefault="00222CD5">
                          <w:pPr>
                            <w:pStyle w:val="AfzendgegevensKop0"/>
                          </w:pPr>
                          <w:r>
                            <w:t xml:space="preserve">Ministerie van </w:t>
                          </w:r>
                          <w:r>
                            <w:t>Infrastructuur en Waterstaat</w:t>
                          </w:r>
                        </w:p>
                        <w:p w14:paraId="41D273D0" w14:textId="77777777" w:rsidR="00017C18" w:rsidRDefault="00017C18">
                          <w:pPr>
                            <w:pStyle w:val="WitregelW2"/>
                          </w:pPr>
                        </w:p>
                        <w:p w14:paraId="41B1B985" w14:textId="77777777" w:rsidR="00017C18" w:rsidRDefault="00222CD5">
                          <w:pPr>
                            <w:pStyle w:val="Referentiegegevenskop"/>
                          </w:pPr>
                          <w:r>
                            <w:t>Ons kenmerk</w:t>
                          </w:r>
                        </w:p>
                        <w:p w14:paraId="5A26FDAE" w14:textId="77777777" w:rsidR="00017C18" w:rsidRDefault="00222CD5">
                          <w:pPr>
                            <w:pStyle w:val="Referentiegegevens"/>
                          </w:pPr>
                          <w:r>
                            <w:t>IENW/BSK-2025/96759</w:t>
                          </w:r>
                        </w:p>
                      </w:txbxContent>
                    </wps:txbx>
                    <wps:bodyPr vert="horz" wrap="square" lIns="0" tIns="0" rIns="0" bIns="0" anchor="t" anchorCtr="0"/>
                  </wps:wsp>
                </a:graphicData>
              </a:graphic>
            </wp:anchor>
          </w:drawing>
        </mc:Choice>
        <mc:Fallback>
          <w:pict>
            <v:shapetype w14:anchorId="3239233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849C9DF" w14:textId="77777777" w:rsidR="00017C18" w:rsidRDefault="00222CD5">
                    <w:pPr>
                      <w:pStyle w:val="AfzendgegevensKop0"/>
                    </w:pPr>
                    <w:r>
                      <w:t xml:space="preserve">Ministerie van </w:t>
                    </w:r>
                    <w:r>
                      <w:t>Infrastructuur en Waterstaat</w:t>
                    </w:r>
                  </w:p>
                  <w:p w14:paraId="41D273D0" w14:textId="77777777" w:rsidR="00017C18" w:rsidRDefault="00017C18">
                    <w:pPr>
                      <w:pStyle w:val="WitregelW2"/>
                    </w:pPr>
                  </w:p>
                  <w:p w14:paraId="41B1B985" w14:textId="77777777" w:rsidR="00017C18" w:rsidRDefault="00222CD5">
                    <w:pPr>
                      <w:pStyle w:val="Referentiegegevenskop"/>
                    </w:pPr>
                    <w:r>
                      <w:t>Ons kenmerk</w:t>
                    </w:r>
                  </w:p>
                  <w:p w14:paraId="5A26FDAE" w14:textId="77777777" w:rsidR="00017C18" w:rsidRDefault="00222CD5">
                    <w:pPr>
                      <w:pStyle w:val="Referentiegegevens"/>
                    </w:pPr>
                    <w:r>
                      <w:t>IENW/BSK-2025/96759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827BAFC" wp14:editId="673D1BF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1CBE85" w14:textId="77777777" w:rsidR="00017C18" w:rsidRDefault="00222CD5">
                          <w:pPr>
                            <w:pStyle w:val="Referentiegegevens"/>
                          </w:pPr>
                          <w:r>
                            <w:t xml:space="preserve">Pagina </w:t>
                          </w:r>
                          <w:r>
                            <w:fldChar w:fldCharType="begin"/>
                          </w:r>
                          <w:r>
                            <w:instrText>PAGE</w:instrText>
                          </w:r>
                          <w:r>
                            <w:fldChar w:fldCharType="separate"/>
                          </w:r>
                          <w:r w:rsidR="00786817">
                            <w:rPr>
                              <w:noProof/>
                            </w:rPr>
                            <w:t>1</w:t>
                          </w:r>
                          <w:r>
                            <w:fldChar w:fldCharType="end"/>
                          </w:r>
                          <w:r>
                            <w:t xml:space="preserve"> van </w:t>
                          </w:r>
                          <w:r>
                            <w:fldChar w:fldCharType="begin"/>
                          </w:r>
                          <w:r>
                            <w:instrText>NUMPAGES</w:instrText>
                          </w:r>
                          <w:r>
                            <w:fldChar w:fldCharType="separate"/>
                          </w:r>
                          <w:r w:rsidR="00786817">
                            <w:rPr>
                              <w:noProof/>
                            </w:rPr>
                            <w:t>1</w:t>
                          </w:r>
                          <w:r>
                            <w:fldChar w:fldCharType="end"/>
                          </w:r>
                        </w:p>
                      </w:txbxContent>
                    </wps:txbx>
                    <wps:bodyPr vert="horz" wrap="square" lIns="0" tIns="0" rIns="0" bIns="0" anchor="t" anchorCtr="0"/>
                  </wps:wsp>
                </a:graphicData>
              </a:graphic>
            </wp:anchor>
          </w:drawing>
        </mc:Choice>
        <mc:Fallback>
          <w:pict>
            <v:shape w14:anchorId="3827BAF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41CBE85" w14:textId="77777777" w:rsidR="00017C18" w:rsidRDefault="00222CD5">
                    <w:pPr>
                      <w:pStyle w:val="Referentiegegevens"/>
                    </w:pPr>
                    <w:r>
                      <w:t xml:space="preserve">Pagina </w:t>
                    </w:r>
                    <w:r>
                      <w:fldChar w:fldCharType="begin"/>
                    </w:r>
                    <w:r>
                      <w:instrText>PAGE</w:instrText>
                    </w:r>
                    <w:r>
                      <w:fldChar w:fldCharType="separate"/>
                    </w:r>
                    <w:r w:rsidR="00786817">
                      <w:rPr>
                        <w:noProof/>
                      </w:rPr>
                      <w:t>1</w:t>
                    </w:r>
                    <w:r>
                      <w:fldChar w:fldCharType="end"/>
                    </w:r>
                    <w:r>
                      <w:t xml:space="preserve"> van </w:t>
                    </w:r>
                    <w:r>
                      <w:fldChar w:fldCharType="begin"/>
                    </w:r>
                    <w:r>
                      <w:instrText>NUMPAGES</w:instrText>
                    </w:r>
                    <w:r>
                      <w:fldChar w:fldCharType="separate"/>
                    </w:r>
                    <w:r w:rsidR="0078681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E673C22" wp14:editId="497AB6E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169F7F1" w14:textId="77777777" w:rsidR="00114599" w:rsidRDefault="00114599"/>
                      </w:txbxContent>
                    </wps:txbx>
                    <wps:bodyPr vert="horz" wrap="square" lIns="0" tIns="0" rIns="0" bIns="0" anchor="t" anchorCtr="0"/>
                  </wps:wsp>
                </a:graphicData>
              </a:graphic>
            </wp:anchor>
          </w:drawing>
        </mc:Choice>
        <mc:Fallback>
          <w:pict>
            <v:shape w14:anchorId="2E673C2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169F7F1" w14:textId="77777777" w:rsidR="00114599" w:rsidRDefault="001145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3C85C05" wp14:editId="387EEEF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AAB823B" w14:textId="77777777" w:rsidR="00114599" w:rsidRDefault="00114599"/>
                      </w:txbxContent>
                    </wps:txbx>
                    <wps:bodyPr vert="horz" wrap="square" lIns="0" tIns="0" rIns="0" bIns="0" anchor="t" anchorCtr="0"/>
                  </wps:wsp>
                </a:graphicData>
              </a:graphic>
            </wp:anchor>
          </w:drawing>
        </mc:Choice>
        <mc:Fallback>
          <w:pict>
            <v:shape w14:anchorId="03C85C0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AAB823B" w14:textId="77777777" w:rsidR="00114599" w:rsidRDefault="0011459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D3F1" w14:textId="77777777" w:rsidR="00017C18" w:rsidRDefault="00222CD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8A1D6E3" wp14:editId="73BDB0E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B9C032B" w14:textId="77777777" w:rsidR="00114599" w:rsidRDefault="00114599"/>
                      </w:txbxContent>
                    </wps:txbx>
                    <wps:bodyPr vert="horz" wrap="square" lIns="0" tIns="0" rIns="0" bIns="0" anchor="t" anchorCtr="0"/>
                  </wps:wsp>
                </a:graphicData>
              </a:graphic>
            </wp:anchor>
          </w:drawing>
        </mc:Choice>
        <mc:Fallback>
          <w:pict>
            <v:shapetype w14:anchorId="78A1D6E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B9C032B" w14:textId="77777777" w:rsidR="00114599" w:rsidRDefault="001145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F38AA98" wp14:editId="4BF55BD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158749" w14:textId="4281BABF" w:rsidR="00017C18" w:rsidRDefault="00222CD5">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F38AA9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3158749" w14:textId="4281BABF" w:rsidR="00017C18" w:rsidRDefault="00222CD5">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ED2148A" wp14:editId="7C6AB12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532F1BF" w14:textId="77777777" w:rsidR="00017C18" w:rsidRDefault="00222CD5">
                          <w:pPr>
                            <w:pStyle w:val="AfzendgegevensKop0"/>
                          </w:pPr>
                          <w:r>
                            <w:t>Ministerie van Infrastructuur en Waterstaat</w:t>
                          </w:r>
                        </w:p>
                        <w:p w14:paraId="1E711583" w14:textId="77777777" w:rsidR="00017C18" w:rsidRDefault="00017C18">
                          <w:pPr>
                            <w:pStyle w:val="WitregelW1"/>
                          </w:pPr>
                        </w:p>
                        <w:p w14:paraId="7353165B" w14:textId="77777777" w:rsidR="00017C18" w:rsidRDefault="00222CD5">
                          <w:pPr>
                            <w:pStyle w:val="Afzendgegevens"/>
                          </w:pPr>
                          <w:r>
                            <w:t>Rijnstraat 8</w:t>
                          </w:r>
                        </w:p>
                        <w:p w14:paraId="558DA41B" w14:textId="77777777" w:rsidR="00017C18" w:rsidRPr="00786817" w:rsidRDefault="00222CD5">
                          <w:pPr>
                            <w:pStyle w:val="Afzendgegevens"/>
                            <w:rPr>
                              <w:lang w:val="de-DE"/>
                            </w:rPr>
                          </w:pPr>
                          <w:r w:rsidRPr="00786817">
                            <w:rPr>
                              <w:lang w:val="de-DE"/>
                            </w:rPr>
                            <w:t>2515 XP  Den Haag</w:t>
                          </w:r>
                        </w:p>
                        <w:p w14:paraId="35DD942C" w14:textId="77777777" w:rsidR="00017C18" w:rsidRPr="00786817" w:rsidRDefault="00222CD5">
                          <w:pPr>
                            <w:pStyle w:val="Afzendgegevens"/>
                            <w:rPr>
                              <w:lang w:val="de-DE"/>
                            </w:rPr>
                          </w:pPr>
                          <w:r w:rsidRPr="00786817">
                            <w:rPr>
                              <w:lang w:val="de-DE"/>
                            </w:rPr>
                            <w:t>Postbus 20901</w:t>
                          </w:r>
                        </w:p>
                        <w:p w14:paraId="108A3933" w14:textId="77777777" w:rsidR="00017C18" w:rsidRPr="00786817" w:rsidRDefault="00222CD5">
                          <w:pPr>
                            <w:pStyle w:val="Afzendgegevens"/>
                            <w:rPr>
                              <w:lang w:val="de-DE"/>
                            </w:rPr>
                          </w:pPr>
                          <w:r w:rsidRPr="00786817">
                            <w:rPr>
                              <w:lang w:val="de-DE"/>
                            </w:rPr>
                            <w:t xml:space="preserve">2500 EX Den </w:t>
                          </w:r>
                          <w:r w:rsidRPr="00786817">
                            <w:rPr>
                              <w:lang w:val="de-DE"/>
                            </w:rPr>
                            <w:t>Haag</w:t>
                          </w:r>
                        </w:p>
                        <w:p w14:paraId="21C10B82" w14:textId="77777777" w:rsidR="00017C18" w:rsidRPr="00786817" w:rsidRDefault="00017C18">
                          <w:pPr>
                            <w:pStyle w:val="WitregelW1"/>
                            <w:rPr>
                              <w:lang w:val="de-DE"/>
                            </w:rPr>
                          </w:pPr>
                        </w:p>
                        <w:p w14:paraId="05E333A0" w14:textId="77777777" w:rsidR="00017C18" w:rsidRPr="00786817" w:rsidRDefault="00222CD5">
                          <w:pPr>
                            <w:pStyle w:val="Afzendgegevens"/>
                            <w:rPr>
                              <w:lang w:val="de-DE"/>
                            </w:rPr>
                          </w:pPr>
                          <w:r w:rsidRPr="00786817">
                            <w:rPr>
                              <w:lang w:val="de-DE"/>
                            </w:rPr>
                            <w:t>T   070-456 0000</w:t>
                          </w:r>
                        </w:p>
                        <w:p w14:paraId="784039D8" w14:textId="77777777" w:rsidR="00017C18" w:rsidRDefault="00222CD5">
                          <w:pPr>
                            <w:pStyle w:val="Afzendgegevens"/>
                          </w:pPr>
                          <w:r>
                            <w:t>F   070-456 1111</w:t>
                          </w:r>
                        </w:p>
                        <w:p w14:paraId="52F80090" w14:textId="77777777" w:rsidR="00017C18" w:rsidRDefault="00017C18">
                          <w:pPr>
                            <w:pStyle w:val="WitregelW2"/>
                          </w:pPr>
                        </w:p>
                        <w:p w14:paraId="0F3A8023" w14:textId="77777777" w:rsidR="00017C18" w:rsidRDefault="00222CD5">
                          <w:pPr>
                            <w:pStyle w:val="Referentiegegevenskop"/>
                          </w:pPr>
                          <w:r>
                            <w:t>Ons kenmerk</w:t>
                          </w:r>
                        </w:p>
                        <w:p w14:paraId="525280CD" w14:textId="77777777" w:rsidR="00017C18" w:rsidRDefault="00222CD5">
                          <w:pPr>
                            <w:pStyle w:val="Referentiegegevens"/>
                          </w:pPr>
                          <w:r>
                            <w:t>IENW/BSK-2025/96759</w:t>
                          </w:r>
                        </w:p>
                        <w:p w14:paraId="42241A41" w14:textId="77777777" w:rsidR="00017C18" w:rsidRDefault="00017C18">
                          <w:pPr>
                            <w:pStyle w:val="WitregelW1"/>
                          </w:pPr>
                        </w:p>
                        <w:p w14:paraId="7E100B06" w14:textId="77777777" w:rsidR="00017C18" w:rsidRDefault="00222CD5">
                          <w:pPr>
                            <w:pStyle w:val="Referentiegegevenskop"/>
                          </w:pPr>
                          <w:r>
                            <w:t>Uw kenmerk</w:t>
                          </w:r>
                        </w:p>
                        <w:p w14:paraId="4883D619" w14:textId="77777777" w:rsidR="00017C18" w:rsidRDefault="00222CD5">
                          <w:pPr>
                            <w:pStyle w:val="Referentiegegevens"/>
                          </w:pPr>
                          <w:r>
                            <w:t>2025Z05420/2025D12948</w:t>
                          </w:r>
                        </w:p>
                        <w:p w14:paraId="08B4FB16" w14:textId="77777777" w:rsidR="00577DCC" w:rsidRPr="00577DCC" w:rsidRDefault="00577DCC" w:rsidP="00577DCC">
                          <w:pPr>
                            <w:spacing w:line="240" w:lineRule="auto"/>
                            <w:rPr>
                              <w:sz w:val="13"/>
                              <w:szCs w:val="13"/>
                            </w:rPr>
                          </w:pPr>
                        </w:p>
                        <w:p w14:paraId="0880FFA6" w14:textId="6DCEAF18" w:rsidR="00577DCC" w:rsidRPr="00577DCC" w:rsidRDefault="00577DCC" w:rsidP="00577DCC">
                          <w:pPr>
                            <w:spacing w:line="240" w:lineRule="auto"/>
                            <w:rPr>
                              <w:b/>
                              <w:bCs/>
                              <w:sz w:val="13"/>
                              <w:szCs w:val="13"/>
                            </w:rPr>
                          </w:pPr>
                          <w:r w:rsidRPr="00577DCC">
                            <w:rPr>
                              <w:b/>
                              <w:bCs/>
                              <w:sz w:val="13"/>
                              <w:szCs w:val="13"/>
                            </w:rPr>
                            <w:t>Bijlage(n)</w:t>
                          </w:r>
                        </w:p>
                        <w:p w14:paraId="44FCFD2B" w14:textId="38894745" w:rsidR="00577DCC" w:rsidRPr="00577DCC" w:rsidRDefault="00577DCC" w:rsidP="00577DCC">
                          <w:pPr>
                            <w:spacing w:line="240" w:lineRule="auto"/>
                            <w:rPr>
                              <w:sz w:val="13"/>
                              <w:szCs w:val="13"/>
                            </w:rPr>
                          </w:pPr>
                          <w:r w:rsidRPr="00577DCC">
                            <w:rPr>
                              <w:sz w:val="13"/>
                              <w:szCs w:val="13"/>
                            </w:rPr>
                            <w:t>1</w:t>
                          </w:r>
                        </w:p>
                      </w:txbxContent>
                    </wps:txbx>
                    <wps:bodyPr vert="horz" wrap="square" lIns="0" tIns="0" rIns="0" bIns="0" anchor="t" anchorCtr="0"/>
                  </wps:wsp>
                </a:graphicData>
              </a:graphic>
            </wp:anchor>
          </w:drawing>
        </mc:Choice>
        <mc:Fallback>
          <w:pict>
            <v:shape w14:anchorId="1ED2148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532F1BF" w14:textId="77777777" w:rsidR="00017C18" w:rsidRDefault="00222CD5">
                    <w:pPr>
                      <w:pStyle w:val="AfzendgegevensKop0"/>
                    </w:pPr>
                    <w:r>
                      <w:t>Ministerie van Infrastructuur en Waterstaat</w:t>
                    </w:r>
                  </w:p>
                  <w:p w14:paraId="1E711583" w14:textId="77777777" w:rsidR="00017C18" w:rsidRDefault="00017C18">
                    <w:pPr>
                      <w:pStyle w:val="WitregelW1"/>
                    </w:pPr>
                  </w:p>
                  <w:p w14:paraId="7353165B" w14:textId="77777777" w:rsidR="00017C18" w:rsidRDefault="00222CD5">
                    <w:pPr>
                      <w:pStyle w:val="Afzendgegevens"/>
                    </w:pPr>
                    <w:r>
                      <w:t>Rijnstraat 8</w:t>
                    </w:r>
                  </w:p>
                  <w:p w14:paraId="558DA41B" w14:textId="77777777" w:rsidR="00017C18" w:rsidRPr="00786817" w:rsidRDefault="00222CD5">
                    <w:pPr>
                      <w:pStyle w:val="Afzendgegevens"/>
                      <w:rPr>
                        <w:lang w:val="de-DE"/>
                      </w:rPr>
                    </w:pPr>
                    <w:r w:rsidRPr="00786817">
                      <w:rPr>
                        <w:lang w:val="de-DE"/>
                      </w:rPr>
                      <w:t>2515 XP  Den Haag</w:t>
                    </w:r>
                  </w:p>
                  <w:p w14:paraId="35DD942C" w14:textId="77777777" w:rsidR="00017C18" w:rsidRPr="00786817" w:rsidRDefault="00222CD5">
                    <w:pPr>
                      <w:pStyle w:val="Afzendgegevens"/>
                      <w:rPr>
                        <w:lang w:val="de-DE"/>
                      </w:rPr>
                    </w:pPr>
                    <w:r w:rsidRPr="00786817">
                      <w:rPr>
                        <w:lang w:val="de-DE"/>
                      </w:rPr>
                      <w:t>Postbus 20901</w:t>
                    </w:r>
                  </w:p>
                  <w:p w14:paraId="108A3933" w14:textId="77777777" w:rsidR="00017C18" w:rsidRPr="00786817" w:rsidRDefault="00222CD5">
                    <w:pPr>
                      <w:pStyle w:val="Afzendgegevens"/>
                      <w:rPr>
                        <w:lang w:val="de-DE"/>
                      </w:rPr>
                    </w:pPr>
                    <w:r w:rsidRPr="00786817">
                      <w:rPr>
                        <w:lang w:val="de-DE"/>
                      </w:rPr>
                      <w:t xml:space="preserve">2500 EX Den </w:t>
                    </w:r>
                    <w:r w:rsidRPr="00786817">
                      <w:rPr>
                        <w:lang w:val="de-DE"/>
                      </w:rPr>
                      <w:t>Haag</w:t>
                    </w:r>
                  </w:p>
                  <w:p w14:paraId="21C10B82" w14:textId="77777777" w:rsidR="00017C18" w:rsidRPr="00786817" w:rsidRDefault="00017C18">
                    <w:pPr>
                      <w:pStyle w:val="WitregelW1"/>
                      <w:rPr>
                        <w:lang w:val="de-DE"/>
                      </w:rPr>
                    </w:pPr>
                  </w:p>
                  <w:p w14:paraId="05E333A0" w14:textId="77777777" w:rsidR="00017C18" w:rsidRPr="00786817" w:rsidRDefault="00222CD5">
                    <w:pPr>
                      <w:pStyle w:val="Afzendgegevens"/>
                      <w:rPr>
                        <w:lang w:val="de-DE"/>
                      </w:rPr>
                    </w:pPr>
                    <w:r w:rsidRPr="00786817">
                      <w:rPr>
                        <w:lang w:val="de-DE"/>
                      </w:rPr>
                      <w:t>T   070-456 0000</w:t>
                    </w:r>
                  </w:p>
                  <w:p w14:paraId="784039D8" w14:textId="77777777" w:rsidR="00017C18" w:rsidRDefault="00222CD5">
                    <w:pPr>
                      <w:pStyle w:val="Afzendgegevens"/>
                    </w:pPr>
                    <w:r>
                      <w:t>F   070-456 1111</w:t>
                    </w:r>
                  </w:p>
                  <w:p w14:paraId="52F80090" w14:textId="77777777" w:rsidR="00017C18" w:rsidRDefault="00017C18">
                    <w:pPr>
                      <w:pStyle w:val="WitregelW2"/>
                    </w:pPr>
                  </w:p>
                  <w:p w14:paraId="0F3A8023" w14:textId="77777777" w:rsidR="00017C18" w:rsidRDefault="00222CD5">
                    <w:pPr>
                      <w:pStyle w:val="Referentiegegevenskop"/>
                    </w:pPr>
                    <w:r>
                      <w:t>Ons kenmerk</w:t>
                    </w:r>
                  </w:p>
                  <w:p w14:paraId="525280CD" w14:textId="77777777" w:rsidR="00017C18" w:rsidRDefault="00222CD5">
                    <w:pPr>
                      <w:pStyle w:val="Referentiegegevens"/>
                    </w:pPr>
                    <w:r>
                      <w:t>IENW/BSK-2025/96759</w:t>
                    </w:r>
                  </w:p>
                  <w:p w14:paraId="42241A41" w14:textId="77777777" w:rsidR="00017C18" w:rsidRDefault="00017C18">
                    <w:pPr>
                      <w:pStyle w:val="WitregelW1"/>
                    </w:pPr>
                  </w:p>
                  <w:p w14:paraId="7E100B06" w14:textId="77777777" w:rsidR="00017C18" w:rsidRDefault="00222CD5">
                    <w:pPr>
                      <w:pStyle w:val="Referentiegegevenskop"/>
                    </w:pPr>
                    <w:r>
                      <w:t>Uw kenmerk</w:t>
                    </w:r>
                  </w:p>
                  <w:p w14:paraId="4883D619" w14:textId="77777777" w:rsidR="00017C18" w:rsidRDefault="00222CD5">
                    <w:pPr>
                      <w:pStyle w:val="Referentiegegevens"/>
                    </w:pPr>
                    <w:r>
                      <w:t>2025Z05420/2025D12948</w:t>
                    </w:r>
                  </w:p>
                  <w:p w14:paraId="08B4FB16" w14:textId="77777777" w:rsidR="00577DCC" w:rsidRPr="00577DCC" w:rsidRDefault="00577DCC" w:rsidP="00577DCC">
                    <w:pPr>
                      <w:spacing w:line="240" w:lineRule="auto"/>
                      <w:rPr>
                        <w:sz w:val="13"/>
                        <w:szCs w:val="13"/>
                      </w:rPr>
                    </w:pPr>
                  </w:p>
                  <w:p w14:paraId="0880FFA6" w14:textId="6DCEAF18" w:rsidR="00577DCC" w:rsidRPr="00577DCC" w:rsidRDefault="00577DCC" w:rsidP="00577DCC">
                    <w:pPr>
                      <w:spacing w:line="240" w:lineRule="auto"/>
                      <w:rPr>
                        <w:b/>
                        <w:bCs/>
                        <w:sz w:val="13"/>
                        <w:szCs w:val="13"/>
                      </w:rPr>
                    </w:pPr>
                    <w:r w:rsidRPr="00577DCC">
                      <w:rPr>
                        <w:b/>
                        <w:bCs/>
                        <w:sz w:val="13"/>
                        <w:szCs w:val="13"/>
                      </w:rPr>
                      <w:t>Bijlage(n)</w:t>
                    </w:r>
                  </w:p>
                  <w:p w14:paraId="44FCFD2B" w14:textId="38894745" w:rsidR="00577DCC" w:rsidRPr="00577DCC" w:rsidRDefault="00577DCC" w:rsidP="00577DCC">
                    <w:pPr>
                      <w:spacing w:line="240" w:lineRule="auto"/>
                      <w:rPr>
                        <w:sz w:val="13"/>
                        <w:szCs w:val="13"/>
                      </w:rPr>
                    </w:pPr>
                    <w:r w:rsidRPr="00577DCC">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41ACF6E" wp14:editId="3394738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3C17EFE" w14:textId="77777777" w:rsidR="00017C18" w:rsidRDefault="00222CD5">
                          <w:pPr>
                            <w:spacing w:line="240" w:lineRule="auto"/>
                          </w:pPr>
                          <w:r>
                            <w:rPr>
                              <w:noProof/>
                              <w:lang w:val="en-GB" w:eastAsia="en-GB"/>
                            </w:rPr>
                            <w:drawing>
                              <wp:inline distT="0" distB="0" distL="0" distR="0" wp14:anchorId="68B40E92" wp14:editId="5E9FF7B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1ACF6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3C17EFE" w14:textId="77777777" w:rsidR="00017C18" w:rsidRDefault="00222CD5">
                    <w:pPr>
                      <w:spacing w:line="240" w:lineRule="auto"/>
                    </w:pPr>
                    <w:r>
                      <w:rPr>
                        <w:noProof/>
                        <w:lang w:val="en-GB" w:eastAsia="en-GB"/>
                      </w:rPr>
                      <w:drawing>
                        <wp:inline distT="0" distB="0" distL="0" distR="0" wp14:anchorId="68B40E92" wp14:editId="5E9FF7B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12096DF" wp14:editId="3A48D5E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ADB2A2" w14:textId="77777777" w:rsidR="00017C18" w:rsidRDefault="00222CD5">
                          <w:pPr>
                            <w:spacing w:line="240" w:lineRule="auto"/>
                          </w:pPr>
                          <w:r>
                            <w:rPr>
                              <w:noProof/>
                              <w:lang w:val="en-GB" w:eastAsia="en-GB"/>
                            </w:rPr>
                            <w:drawing>
                              <wp:inline distT="0" distB="0" distL="0" distR="0" wp14:anchorId="39EE166C" wp14:editId="7DDEEDE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2096D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DADB2A2" w14:textId="77777777" w:rsidR="00017C18" w:rsidRDefault="00222CD5">
                    <w:pPr>
                      <w:spacing w:line="240" w:lineRule="auto"/>
                    </w:pPr>
                    <w:r>
                      <w:rPr>
                        <w:noProof/>
                        <w:lang w:val="en-GB" w:eastAsia="en-GB"/>
                      </w:rPr>
                      <w:drawing>
                        <wp:inline distT="0" distB="0" distL="0" distR="0" wp14:anchorId="39EE166C" wp14:editId="7DDEEDE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7421605" wp14:editId="5D538C4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2DB3236" w14:textId="77777777" w:rsidR="00017C18" w:rsidRDefault="00222CD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742160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2DB3236" w14:textId="77777777" w:rsidR="00017C18" w:rsidRDefault="00222CD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938ED5C" wp14:editId="47F6C86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0A904F7" w14:textId="77777777" w:rsidR="00017C18" w:rsidRDefault="00222CD5">
                          <w:r>
                            <w:t>De voorzitter van de Tweede Kamer</w:t>
                          </w:r>
                          <w:r>
                            <w:br/>
                            <w:t>der Staten-Generaal</w:t>
                          </w:r>
                          <w:r>
                            <w:br/>
                            <w:t>Postbus 20018</w:t>
                          </w:r>
                          <w:r>
                            <w:br/>
                            <w:t xml:space="preserve">2500 </w:t>
                          </w:r>
                          <w:r>
                            <w:t>EA  DEN HAAG</w:t>
                          </w:r>
                        </w:p>
                      </w:txbxContent>
                    </wps:txbx>
                    <wps:bodyPr vert="horz" wrap="square" lIns="0" tIns="0" rIns="0" bIns="0" anchor="t" anchorCtr="0"/>
                  </wps:wsp>
                </a:graphicData>
              </a:graphic>
            </wp:anchor>
          </w:drawing>
        </mc:Choice>
        <mc:Fallback>
          <w:pict>
            <v:shape w14:anchorId="6938ED5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0A904F7" w14:textId="77777777" w:rsidR="00017C18" w:rsidRDefault="00222CD5">
                    <w:r>
                      <w:t>De voorzitter van de Tweede Kamer</w:t>
                    </w:r>
                    <w:r>
                      <w:br/>
                      <w:t>der Staten-Generaal</w:t>
                    </w:r>
                    <w:r>
                      <w:br/>
                      <w:t>Postbus 20018</w:t>
                    </w:r>
                    <w:r>
                      <w:br/>
                      <w:t xml:space="preserve">2500 </w:t>
                    </w:r>
                    <w:r>
                      <w:t>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172D30F" wp14:editId="0D17D6C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17C18" w14:paraId="0D787A34" w14:textId="77777777">
                            <w:trPr>
                              <w:trHeight w:val="200"/>
                            </w:trPr>
                            <w:tc>
                              <w:tcPr>
                                <w:tcW w:w="1140" w:type="dxa"/>
                              </w:tcPr>
                              <w:p w14:paraId="7B31E5A8" w14:textId="77777777" w:rsidR="00017C18" w:rsidRDefault="00017C18"/>
                            </w:tc>
                            <w:tc>
                              <w:tcPr>
                                <w:tcW w:w="5400" w:type="dxa"/>
                              </w:tcPr>
                              <w:p w14:paraId="44445B89" w14:textId="77777777" w:rsidR="00017C18" w:rsidRDefault="00017C18"/>
                            </w:tc>
                          </w:tr>
                          <w:tr w:rsidR="00017C18" w14:paraId="783D6899" w14:textId="77777777">
                            <w:trPr>
                              <w:trHeight w:val="240"/>
                            </w:trPr>
                            <w:tc>
                              <w:tcPr>
                                <w:tcW w:w="1140" w:type="dxa"/>
                              </w:tcPr>
                              <w:p w14:paraId="61F4D1CA" w14:textId="77777777" w:rsidR="00017C18" w:rsidRDefault="00222CD5">
                                <w:r>
                                  <w:t>Datum</w:t>
                                </w:r>
                              </w:p>
                            </w:tc>
                            <w:tc>
                              <w:tcPr>
                                <w:tcW w:w="5400" w:type="dxa"/>
                              </w:tcPr>
                              <w:p w14:paraId="0821155E" w14:textId="00F26BFC" w:rsidR="00017C18" w:rsidRDefault="00577DCC">
                                <w:r>
                                  <w:t>17 september 2025</w:t>
                                </w:r>
                              </w:p>
                            </w:tc>
                          </w:tr>
                          <w:tr w:rsidR="00017C18" w14:paraId="3383BB1F" w14:textId="77777777">
                            <w:trPr>
                              <w:trHeight w:val="240"/>
                            </w:trPr>
                            <w:tc>
                              <w:tcPr>
                                <w:tcW w:w="1140" w:type="dxa"/>
                              </w:tcPr>
                              <w:p w14:paraId="66E2B149" w14:textId="77777777" w:rsidR="00017C18" w:rsidRDefault="00222CD5">
                                <w:r>
                                  <w:t>Betreft</w:t>
                                </w:r>
                              </w:p>
                            </w:tc>
                            <w:tc>
                              <w:tcPr>
                                <w:tcW w:w="5400" w:type="dxa"/>
                              </w:tcPr>
                              <w:p w14:paraId="21B83987" w14:textId="77777777" w:rsidR="00017C18" w:rsidRDefault="00222CD5">
                                <w:r>
                                  <w:t>Reactie op verzoek SGW over gebruik van lood in de visserij</w:t>
                                </w:r>
                              </w:p>
                            </w:tc>
                          </w:tr>
                          <w:tr w:rsidR="00017C18" w14:paraId="41050512" w14:textId="77777777">
                            <w:trPr>
                              <w:trHeight w:val="200"/>
                            </w:trPr>
                            <w:tc>
                              <w:tcPr>
                                <w:tcW w:w="1140" w:type="dxa"/>
                              </w:tcPr>
                              <w:p w14:paraId="5FAE6E40" w14:textId="77777777" w:rsidR="00017C18" w:rsidRDefault="00017C18"/>
                            </w:tc>
                            <w:tc>
                              <w:tcPr>
                                <w:tcW w:w="5400" w:type="dxa"/>
                              </w:tcPr>
                              <w:p w14:paraId="41C86CDC" w14:textId="77777777" w:rsidR="00017C18" w:rsidRDefault="00017C18"/>
                            </w:tc>
                          </w:tr>
                        </w:tbl>
                        <w:p w14:paraId="78A05283" w14:textId="77777777" w:rsidR="00114599" w:rsidRDefault="00114599"/>
                      </w:txbxContent>
                    </wps:txbx>
                    <wps:bodyPr vert="horz" wrap="square" lIns="0" tIns="0" rIns="0" bIns="0" anchor="t" anchorCtr="0"/>
                  </wps:wsp>
                </a:graphicData>
              </a:graphic>
            </wp:anchor>
          </w:drawing>
        </mc:Choice>
        <mc:Fallback>
          <w:pict>
            <v:shape w14:anchorId="6172D30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17C18" w14:paraId="0D787A34" w14:textId="77777777">
                      <w:trPr>
                        <w:trHeight w:val="200"/>
                      </w:trPr>
                      <w:tc>
                        <w:tcPr>
                          <w:tcW w:w="1140" w:type="dxa"/>
                        </w:tcPr>
                        <w:p w14:paraId="7B31E5A8" w14:textId="77777777" w:rsidR="00017C18" w:rsidRDefault="00017C18"/>
                      </w:tc>
                      <w:tc>
                        <w:tcPr>
                          <w:tcW w:w="5400" w:type="dxa"/>
                        </w:tcPr>
                        <w:p w14:paraId="44445B89" w14:textId="77777777" w:rsidR="00017C18" w:rsidRDefault="00017C18"/>
                      </w:tc>
                    </w:tr>
                    <w:tr w:rsidR="00017C18" w14:paraId="783D6899" w14:textId="77777777">
                      <w:trPr>
                        <w:trHeight w:val="240"/>
                      </w:trPr>
                      <w:tc>
                        <w:tcPr>
                          <w:tcW w:w="1140" w:type="dxa"/>
                        </w:tcPr>
                        <w:p w14:paraId="61F4D1CA" w14:textId="77777777" w:rsidR="00017C18" w:rsidRDefault="00222CD5">
                          <w:r>
                            <w:t>Datum</w:t>
                          </w:r>
                        </w:p>
                      </w:tc>
                      <w:tc>
                        <w:tcPr>
                          <w:tcW w:w="5400" w:type="dxa"/>
                        </w:tcPr>
                        <w:p w14:paraId="0821155E" w14:textId="00F26BFC" w:rsidR="00017C18" w:rsidRDefault="00577DCC">
                          <w:r>
                            <w:t>17 september 2025</w:t>
                          </w:r>
                        </w:p>
                      </w:tc>
                    </w:tr>
                    <w:tr w:rsidR="00017C18" w14:paraId="3383BB1F" w14:textId="77777777">
                      <w:trPr>
                        <w:trHeight w:val="240"/>
                      </w:trPr>
                      <w:tc>
                        <w:tcPr>
                          <w:tcW w:w="1140" w:type="dxa"/>
                        </w:tcPr>
                        <w:p w14:paraId="66E2B149" w14:textId="77777777" w:rsidR="00017C18" w:rsidRDefault="00222CD5">
                          <w:r>
                            <w:t>Betreft</w:t>
                          </w:r>
                        </w:p>
                      </w:tc>
                      <w:tc>
                        <w:tcPr>
                          <w:tcW w:w="5400" w:type="dxa"/>
                        </w:tcPr>
                        <w:p w14:paraId="21B83987" w14:textId="77777777" w:rsidR="00017C18" w:rsidRDefault="00222CD5">
                          <w:r>
                            <w:t>Reactie op verzoek SGW over gebruik van lood in de visserij</w:t>
                          </w:r>
                        </w:p>
                      </w:tc>
                    </w:tr>
                    <w:tr w:rsidR="00017C18" w14:paraId="41050512" w14:textId="77777777">
                      <w:trPr>
                        <w:trHeight w:val="200"/>
                      </w:trPr>
                      <w:tc>
                        <w:tcPr>
                          <w:tcW w:w="1140" w:type="dxa"/>
                        </w:tcPr>
                        <w:p w14:paraId="5FAE6E40" w14:textId="77777777" w:rsidR="00017C18" w:rsidRDefault="00017C18"/>
                      </w:tc>
                      <w:tc>
                        <w:tcPr>
                          <w:tcW w:w="5400" w:type="dxa"/>
                        </w:tcPr>
                        <w:p w14:paraId="41C86CDC" w14:textId="77777777" w:rsidR="00017C18" w:rsidRDefault="00017C18"/>
                      </w:tc>
                    </w:tr>
                  </w:tbl>
                  <w:p w14:paraId="78A05283" w14:textId="77777777" w:rsidR="00114599" w:rsidRDefault="001145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69701C1" wp14:editId="4A2B402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B2B80F7" w14:textId="77777777" w:rsidR="00114599" w:rsidRDefault="00114599"/>
                      </w:txbxContent>
                    </wps:txbx>
                    <wps:bodyPr vert="horz" wrap="square" lIns="0" tIns="0" rIns="0" bIns="0" anchor="t" anchorCtr="0"/>
                  </wps:wsp>
                </a:graphicData>
              </a:graphic>
            </wp:anchor>
          </w:drawing>
        </mc:Choice>
        <mc:Fallback>
          <w:pict>
            <v:shape w14:anchorId="669701C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B2B80F7" w14:textId="77777777" w:rsidR="00114599" w:rsidRDefault="0011459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559418"/>
    <w:multiLevelType w:val="multilevel"/>
    <w:tmpl w:val="3261DF3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6F328D"/>
    <w:multiLevelType w:val="multilevel"/>
    <w:tmpl w:val="74569C3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384797"/>
    <w:multiLevelType w:val="multilevel"/>
    <w:tmpl w:val="87957CA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21486ED"/>
    <w:multiLevelType w:val="multilevel"/>
    <w:tmpl w:val="3DA0294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D68C36"/>
    <w:multiLevelType w:val="multilevel"/>
    <w:tmpl w:val="2B584AB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0306F8F"/>
    <w:multiLevelType w:val="multilevel"/>
    <w:tmpl w:val="09D1026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4C994A4"/>
    <w:multiLevelType w:val="multilevel"/>
    <w:tmpl w:val="22537C0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90FD3DE"/>
    <w:multiLevelType w:val="multilevel"/>
    <w:tmpl w:val="36AD834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DF8103"/>
    <w:multiLevelType w:val="multilevel"/>
    <w:tmpl w:val="D8D23BE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35004C"/>
    <w:multiLevelType w:val="multilevel"/>
    <w:tmpl w:val="6324470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12030CA3"/>
    <w:multiLevelType w:val="multilevel"/>
    <w:tmpl w:val="9B061F9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62CD7A"/>
    <w:multiLevelType w:val="multilevel"/>
    <w:tmpl w:val="3105D44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5B966E"/>
    <w:multiLevelType w:val="multilevel"/>
    <w:tmpl w:val="1859E0D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8C42AE"/>
    <w:multiLevelType w:val="multilevel"/>
    <w:tmpl w:val="A3F0139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622A6A"/>
    <w:multiLevelType w:val="multilevel"/>
    <w:tmpl w:val="6BC2B55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7952B6"/>
    <w:multiLevelType w:val="multilevel"/>
    <w:tmpl w:val="796BD5D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DA20CD"/>
    <w:multiLevelType w:val="multilevel"/>
    <w:tmpl w:val="4A1F3A3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BF0D32"/>
    <w:multiLevelType w:val="multilevel"/>
    <w:tmpl w:val="65FA102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80F81D"/>
    <w:multiLevelType w:val="multilevel"/>
    <w:tmpl w:val="E8A3D27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E75D2E"/>
    <w:multiLevelType w:val="multilevel"/>
    <w:tmpl w:val="2E641F5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967F7"/>
    <w:multiLevelType w:val="multilevel"/>
    <w:tmpl w:val="174CF49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47BD00"/>
    <w:multiLevelType w:val="multilevel"/>
    <w:tmpl w:val="2D9C00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FC90C5C"/>
    <w:multiLevelType w:val="multilevel"/>
    <w:tmpl w:val="C6C9665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0"/>
  </w:num>
  <w:num w:numId="4">
    <w:abstractNumId w:val="19"/>
  </w:num>
  <w:num w:numId="5">
    <w:abstractNumId w:val="9"/>
  </w:num>
  <w:num w:numId="6">
    <w:abstractNumId w:val="3"/>
  </w:num>
  <w:num w:numId="7">
    <w:abstractNumId w:val="7"/>
  </w:num>
  <w:num w:numId="8">
    <w:abstractNumId w:val="15"/>
  </w:num>
  <w:num w:numId="9">
    <w:abstractNumId w:val="17"/>
  </w:num>
  <w:num w:numId="10">
    <w:abstractNumId w:val="16"/>
  </w:num>
  <w:num w:numId="11">
    <w:abstractNumId w:val="20"/>
  </w:num>
  <w:num w:numId="12">
    <w:abstractNumId w:val="21"/>
  </w:num>
  <w:num w:numId="13">
    <w:abstractNumId w:val="5"/>
  </w:num>
  <w:num w:numId="14">
    <w:abstractNumId w:val="1"/>
  </w:num>
  <w:num w:numId="15">
    <w:abstractNumId w:val="4"/>
  </w:num>
  <w:num w:numId="16">
    <w:abstractNumId w:val="8"/>
  </w:num>
  <w:num w:numId="17">
    <w:abstractNumId w:val="2"/>
  </w:num>
  <w:num w:numId="18">
    <w:abstractNumId w:val="18"/>
  </w:num>
  <w:num w:numId="19">
    <w:abstractNumId w:val="10"/>
  </w:num>
  <w:num w:numId="20">
    <w:abstractNumId w:val="13"/>
  </w:num>
  <w:num w:numId="21">
    <w:abstractNumId w:val="6"/>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7"/>
    <w:rsid w:val="00017C18"/>
    <w:rsid w:val="00114599"/>
    <w:rsid w:val="001E6E0C"/>
    <w:rsid w:val="00222CD5"/>
    <w:rsid w:val="00577DCC"/>
    <w:rsid w:val="006D5312"/>
    <w:rsid w:val="00741246"/>
    <w:rsid w:val="00786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86817"/>
    <w:pPr>
      <w:tabs>
        <w:tab w:val="center" w:pos="4536"/>
        <w:tab w:val="right" w:pos="9072"/>
      </w:tabs>
      <w:spacing w:line="240" w:lineRule="auto"/>
    </w:pPr>
  </w:style>
  <w:style w:type="character" w:customStyle="1" w:styleId="HeaderChar">
    <w:name w:val="Header Char"/>
    <w:basedOn w:val="DefaultParagraphFont"/>
    <w:link w:val="Header"/>
    <w:uiPriority w:val="99"/>
    <w:rsid w:val="00786817"/>
    <w:rPr>
      <w:rFonts w:ascii="Verdana" w:hAnsi="Verdana"/>
      <w:color w:val="000000"/>
      <w:sz w:val="18"/>
      <w:szCs w:val="18"/>
    </w:rPr>
  </w:style>
  <w:style w:type="paragraph" w:styleId="Footer">
    <w:name w:val="footer"/>
    <w:basedOn w:val="Normal"/>
    <w:link w:val="FooterChar"/>
    <w:uiPriority w:val="99"/>
    <w:unhideWhenUsed/>
    <w:rsid w:val="00786817"/>
    <w:pPr>
      <w:tabs>
        <w:tab w:val="center" w:pos="4536"/>
        <w:tab w:val="right" w:pos="9072"/>
      </w:tabs>
      <w:spacing w:line="240" w:lineRule="auto"/>
    </w:pPr>
  </w:style>
  <w:style w:type="character" w:customStyle="1" w:styleId="FooterChar">
    <w:name w:val="Footer Char"/>
    <w:basedOn w:val="DefaultParagraphFont"/>
    <w:link w:val="Footer"/>
    <w:uiPriority w:val="99"/>
    <w:rsid w:val="0078681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496</ap:Words>
  <ap:Characters>2831</ap:Characters>
  <ap:DocSecurity>0</ap:DocSecurity>
  <ap:Lines>23</ap:Lines>
  <ap:Paragraphs>6</ap:Paragraphs>
  <ap:ScaleCrop>false</ap:ScaleCrop>
  <ap:LinksUpToDate>false</ap:LinksUpToDate>
  <ap:CharactersWithSpaces>3321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2025-09-17T11:00:00.0000000Z</dcterms:created>
  <dcterms:modified xsi:type="dcterms:W3CDTF">2025-09-17T11:00:00.0000000Z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verzoek SGW over gebruik van lood in de visserij</vt:lpwstr>
  </property>
  <property fmtid="{D5CDD505-2E9C-101B-9397-08002B2CF9AE}" pid="5" name="Publicatiedatum">
    <vt:lpwstr/>
  </property>
  <property fmtid="{D5CDD505-2E9C-101B-9397-08002B2CF9AE}" pid="6" name="Verantwoordelijke organisatie">
    <vt:lpwstr>Bestuursadvies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Wijmenga</vt:lpwstr>
  </property>
  <property fmtid="{D5CDD505-2E9C-101B-9397-08002B2CF9AE}" pid="14" name="Opgesteld door, Telefoonnummer">
    <vt:lpwstr>070-4566867</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