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57EE" w:rsidRDefault="00C557EE" w14:paraId="0734377A" w14:textId="77777777"/>
    <w:p w:rsidR="00C557EE" w:rsidRDefault="00402566" w14:paraId="7940E4BC" w14:textId="77777777">
      <w:r>
        <w:t xml:space="preserve">Geachte </w:t>
      </w:r>
      <w:r w:rsidR="001D3FB7">
        <w:t>v</w:t>
      </w:r>
      <w:r>
        <w:t xml:space="preserve">oorzitter, </w:t>
      </w:r>
    </w:p>
    <w:p w:rsidR="00402566" w:rsidRDefault="00402566" w14:paraId="499400F3" w14:textId="77777777"/>
    <w:p w:rsidR="00402566" w:rsidRDefault="00402566" w14:paraId="4DF53F78" w14:textId="77777777">
      <w:r w:rsidRPr="00402566">
        <w:t>Hierbij bied ik u de antwoorden aan op de vragen van het lid</w:t>
      </w:r>
      <w:r>
        <w:t xml:space="preserve"> Joseph (BBB) over de zorgen van gepensioneerden over het nog te ondertekenen verdrag ter voorkoming van dubbele belasting met Spanje, ingezonden op 26 augustus 2025 (</w:t>
      </w:r>
      <w:r w:rsidRPr="00402566">
        <w:t>2025Z15407</w:t>
      </w:r>
      <w:r>
        <w:t xml:space="preserve">). </w:t>
      </w:r>
    </w:p>
    <w:p w:rsidR="00402566" w:rsidRDefault="00402566" w14:paraId="5490CC96" w14:textId="77777777"/>
    <w:p w:rsidR="00402566" w:rsidRDefault="00402566" w14:paraId="52058935" w14:textId="77777777">
      <w:r>
        <w:t>Hoogachtend,</w:t>
      </w:r>
    </w:p>
    <w:p w:rsidR="00402566" w:rsidRDefault="00402566" w14:paraId="396D939E" w14:textId="77777777"/>
    <w:p w:rsidR="00DE2059" w:rsidRDefault="00402566" w14:paraId="3BC4D450" w14:textId="77777777">
      <w:r>
        <w:t>de staatssecretaris van Financiën –</w:t>
      </w:r>
    </w:p>
    <w:p w:rsidR="00402566" w:rsidRDefault="00402566" w14:paraId="0911D895" w14:textId="77777777">
      <w:r>
        <w:t>Fiscaliteit, Belastingdienst en Douane</w:t>
      </w:r>
      <w:r w:rsidR="001D3FB7">
        <w:t>,</w:t>
      </w:r>
    </w:p>
    <w:p w:rsidR="00402566" w:rsidRDefault="00402566" w14:paraId="0CAE859A" w14:textId="77777777"/>
    <w:p w:rsidR="00402566" w:rsidRDefault="00402566" w14:paraId="1E4824A3" w14:textId="77777777"/>
    <w:p w:rsidR="00402566" w:rsidRDefault="00402566" w14:paraId="50B243D3" w14:textId="77777777"/>
    <w:p w:rsidR="00402566" w:rsidRDefault="00402566" w14:paraId="61E0E1D9" w14:textId="77777777"/>
    <w:p w:rsidR="00C557EE" w:rsidRDefault="00402566" w14:paraId="0B4526C4" w14:textId="77777777">
      <w:r>
        <w:t>Eugène Heijnen</w:t>
      </w:r>
    </w:p>
    <w:sectPr w:rsidR="00C557EE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2A6B4" w14:textId="77777777" w:rsidR="00402566" w:rsidRDefault="00402566">
      <w:pPr>
        <w:spacing w:line="240" w:lineRule="auto"/>
      </w:pPr>
      <w:r>
        <w:separator/>
      </w:r>
    </w:p>
  </w:endnote>
  <w:endnote w:type="continuationSeparator" w:id="0">
    <w:p w14:paraId="7341F0E5" w14:textId="77777777" w:rsidR="00402566" w:rsidRDefault="004025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10CE5" w14:textId="77777777" w:rsidR="00C557EE" w:rsidRDefault="00C557EE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7840B" w14:textId="77777777" w:rsidR="00402566" w:rsidRDefault="00402566">
      <w:pPr>
        <w:spacing w:line="240" w:lineRule="auto"/>
      </w:pPr>
      <w:r>
        <w:separator/>
      </w:r>
    </w:p>
  </w:footnote>
  <w:footnote w:type="continuationSeparator" w:id="0">
    <w:p w14:paraId="50F8DB27" w14:textId="77777777" w:rsidR="00402566" w:rsidRDefault="004025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7653C" w14:textId="77777777" w:rsidR="00C557EE" w:rsidRDefault="00402566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7F02C56" wp14:editId="63E1BA5A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7DA48F" w14:textId="77777777" w:rsidR="00402566" w:rsidRDefault="0040256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7F02C56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247DA48F" w14:textId="77777777" w:rsidR="00402566" w:rsidRDefault="0040256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5B70A1A" wp14:editId="3A0B6781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61F9EA" w14:textId="77777777" w:rsidR="00C557EE" w:rsidRDefault="00402566">
                          <w:pPr>
                            <w:pStyle w:val="Referentiegegevensbold"/>
                          </w:pPr>
                          <w:r>
                            <w:t>Directoraat-Generaal voor Fiscale Zaken</w:t>
                          </w:r>
                        </w:p>
                        <w:p w14:paraId="42BD6252" w14:textId="77777777" w:rsidR="00C557EE" w:rsidRDefault="00402566">
                          <w:pPr>
                            <w:pStyle w:val="Referentiegegevens"/>
                          </w:pPr>
                          <w:r>
                            <w:t>Directie Algemene Fiscale Politiek</w:t>
                          </w:r>
                        </w:p>
                        <w:p w14:paraId="7671CC3C" w14:textId="77777777" w:rsidR="00C557EE" w:rsidRDefault="00402566">
                          <w:pPr>
                            <w:pStyle w:val="Referentiegegevens"/>
                          </w:pPr>
                          <w:r>
                            <w:t>Internationale Aangelegenheden</w:t>
                          </w:r>
                        </w:p>
                        <w:p w14:paraId="06B521F2" w14:textId="77777777" w:rsidR="00C557EE" w:rsidRDefault="00C557EE">
                          <w:pPr>
                            <w:pStyle w:val="WitregelW2"/>
                          </w:pPr>
                        </w:p>
                        <w:p w14:paraId="6DE3F609" w14:textId="77777777" w:rsidR="00C557EE" w:rsidRDefault="00402566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D62AF27" w14:textId="77777777" w:rsidR="00C557EE" w:rsidRDefault="00846A37">
                          <w:pPr>
                            <w:pStyle w:val="Referentiegegevens"/>
                          </w:pPr>
                          <w:sdt>
                            <w:sdtPr>
                              <w:id w:val="-1392341089"/>
                              <w:date w:fullDate="2025-09-16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02566">
                                <w:t>16 september 2025</w:t>
                              </w:r>
                            </w:sdtContent>
                          </w:sdt>
                        </w:p>
                        <w:p w14:paraId="2DE65CFC" w14:textId="77777777" w:rsidR="00C557EE" w:rsidRDefault="00C557EE">
                          <w:pPr>
                            <w:pStyle w:val="WitregelW1"/>
                          </w:pPr>
                        </w:p>
                        <w:p w14:paraId="798A0603" w14:textId="77777777" w:rsidR="00C557EE" w:rsidRDefault="0040256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F159275" w14:textId="20D6E5F6" w:rsidR="008F42A8" w:rsidRDefault="008114A3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846A37">
                              <w:t>2025-0000439740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B70A1A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4D61F9EA" w14:textId="77777777" w:rsidR="00C557EE" w:rsidRDefault="00402566">
                    <w:pPr>
                      <w:pStyle w:val="Referentiegegevensbold"/>
                    </w:pPr>
                    <w:r>
                      <w:t>Directoraat-Generaal voor Fiscale Zaken</w:t>
                    </w:r>
                  </w:p>
                  <w:p w14:paraId="42BD6252" w14:textId="77777777" w:rsidR="00C557EE" w:rsidRDefault="00402566">
                    <w:pPr>
                      <w:pStyle w:val="Referentiegegevens"/>
                    </w:pPr>
                    <w:r>
                      <w:t>Directie Algemene Fiscale Politiek</w:t>
                    </w:r>
                  </w:p>
                  <w:p w14:paraId="7671CC3C" w14:textId="77777777" w:rsidR="00C557EE" w:rsidRDefault="00402566">
                    <w:pPr>
                      <w:pStyle w:val="Referentiegegevens"/>
                    </w:pPr>
                    <w:r>
                      <w:t>Internationale Aangelegenheden</w:t>
                    </w:r>
                  </w:p>
                  <w:p w14:paraId="06B521F2" w14:textId="77777777" w:rsidR="00C557EE" w:rsidRDefault="00C557EE">
                    <w:pPr>
                      <w:pStyle w:val="WitregelW2"/>
                    </w:pPr>
                  </w:p>
                  <w:p w14:paraId="6DE3F609" w14:textId="77777777" w:rsidR="00C557EE" w:rsidRDefault="00402566">
                    <w:pPr>
                      <w:pStyle w:val="Referentiegegevensbold"/>
                    </w:pPr>
                    <w:r>
                      <w:t>Datum</w:t>
                    </w:r>
                  </w:p>
                  <w:p w14:paraId="5D62AF27" w14:textId="77777777" w:rsidR="00C557EE" w:rsidRDefault="00846A37">
                    <w:pPr>
                      <w:pStyle w:val="Referentiegegevens"/>
                    </w:pPr>
                    <w:sdt>
                      <w:sdtPr>
                        <w:id w:val="-1392341089"/>
                        <w:date w:fullDate="2025-09-16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402566">
                          <w:t>16 september 2025</w:t>
                        </w:r>
                      </w:sdtContent>
                    </w:sdt>
                  </w:p>
                  <w:p w14:paraId="2DE65CFC" w14:textId="77777777" w:rsidR="00C557EE" w:rsidRDefault="00C557EE">
                    <w:pPr>
                      <w:pStyle w:val="WitregelW1"/>
                    </w:pPr>
                  </w:p>
                  <w:p w14:paraId="798A0603" w14:textId="77777777" w:rsidR="00C557EE" w:rsidRDefault="0040256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F159275" w14:textId="20D6E5F6" w:rsidR="008F42A8" w:rsidRDefault="008114A3">
                    <w:pPr>
                      <w:pStyle w:val="Referentiegegevens"/>
                    </w:pPr>
                    <w:fldSimple w:instr=" DOCPROPERTY  &quot;Kenmerk&quot;  \* MERGEFORMAT ">
                      <w:r w:rsidR="00846A37">
                        <w:t>2025-0000439740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28E9475" wp14:editId="12E2291E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668947" w14:textId="77777777" w:rsidR="00402566" w:rsidRDefault="0040256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8E9475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59668947" w14:textId="77777777" w:rsidR="00402566" w:rsidRDefault="0040256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9502ADC" wp14:editId="6388EDEC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A7E713" w14:textId="77777777" w:rsidR="008F42A8" w:rsidRDefault="008114A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502ADC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0EA7E713" w14:textId="77777777" w:rsidR="008F42A8" w:rsidRDefault="008114A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89B7A" w14:textId="77777777" w:rsidR="00C557EE" w:rsidRDefault="00402566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71C52D3" wp14:editId="34A22532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4D5CE6" w14:textId="77777777" w:rsidR="00C557EE" w:rsidRDefault="00C557EE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71C52D3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0E4D5CE6" w14:textId="77777777" w:rsidR="00C557EE" w:rsidRDefault="00C557EE">
                    <w:pPr>
                      <w:spacing w:line="240" w:lineRule="auto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B79C003" wp14:editId="18C80C8F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056D8B" w14:textId="77777777" w:rsidR="00C557EE" w:rsidRDefault="0040256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0FAEC9" wp14:editId="79B141F6">
                                <wp:extent cx="2339975" cy="1582834"/>
                                <wp:effectExtent l="0" t="0" r="0" b="0"/>
                                <wp:docPr id="8" name="Logotype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79C003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6056D8B" w14:textId="77777777" w:rsidR="00C557EE" w:rsidRDefault="0040256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90FAEC9" wp14:editId="79B141F6">
                          <wp:extent cx="2339975" cy="1582834"/>
                          <wp:effectExtent l="0" t="0" r="0" b="0"/>
                          <wp:docPr id="8" name="Logotype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D9678C7" wp14:editId="20A4584A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4998EE" w14:textId="77777777" w:rsidR="00C557EE" w:rsidRDefault="00402566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9678C7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784998EE" w14:textId="77777777" w:rsidR="00C557EE" w:rsidRDefault="00402566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BDBDB3C" wp14:editId="1C766A29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80D767" w14:textId="77777777" w:rsidR="00C557EE" w:rsidRDefault="00402566">
                          <w:r>
                            <w:t>Voorzitter van de Tweede Kamer der Staten-Generaal</w:t>
                          </w:r>
                        </w:p>
                        <w:p w14:paraId="03D4878D" w14:textId="77777777" w:rsidR="00C557EE" w:rsidRDefault="00402566">
                          <w:r>
                            <w:t>Postbus 20018</w:t>
                          </w:r>
                        </w:p>
                        <w:p w14:paraId="0B60ECBD" w14:textId="77777777" w:rsidR="00C557EE" w:rsidRDefault="00402566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DBDB3C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280D767" w14:textId="77777777" w:rsidR="00C557EE" w:rsidRDefault="00402566">
                    <w:r>
                      <w:t>Voorzitter van de Tweede Kamer der Staten-Generaal</w:t>
                    </w:r>
                  </w:p>
                  <w:p w14:paraId="03D4878D" w14:textId="77777777" w:rsidR="00C557EE" w:rsidRDefault="00402566">
                    <w:r>
                      <w:t>Postbus 20018</w:t>
                    </w:r>
                  </w:p>
                  <w:p w14:paraId="0B60ECBD" w14:textId="77777777" w:rsidR="00C557EE" w:rsidRDefault="00402566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5D366D0" wp14:editId="1A1BEAB8">
              <wp:simplePos x="0" y="0"/>
              <wp:positionH relativeFrom="margin">
                <wp:align>right</wp:align>
              </wp:positionH>
              <wp:positionV relativeFrom="paragraph">
                <wp:posOffset>3352165</wp:posOffset>
              </wp:positionV>
              <wp:extent cx="4787900" cy="69532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95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C557EE" w14:paraId="7D9E570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3745065" w14:textId="77777777" w:rsidR="00C557EE" w:rsidRDefault="0040256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03CF561" w14:textId="05D38665" w:rsidR="00C557EE" w:rsidRDefault="00846A37">
                                <w:r>
                                  <w:t>17 september 2025</w:t>
                                </w:r>
                              </w:p>
                            </w:tc>
                          </w:tr>
                          <w:tr w:rsidR="00C557EE" w14:paraId="37124CB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E7DFB71" w14:textId="77777777" w:rsidR="00C557EE" w:rsidRDefault="0040256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223EB9B" w14:textId="77777777" w:rsidR="00C557EE" w:rsidRDefault="00402566">
                                <w:r>
                                  <w:t>Beantwoording Kamervragen van het lid Joseph (BBB) over zorgen van gepensioneerden over het nog te ondertekenen verdrag ter voorkoming van dubbele belasting met Spanje</w:t>
                                </w:r>
                              </w:p>
                            </w:tc>
                          </w:tr>
                        </w:tbl>
                        <w:p w14:paraId="5415ACD2" w14:textId="77777777" w:rsidR="00402566" w:rsidRDefault="0040256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D366D0" id="1670fa0c-13cb-45ec-92be-ef1f34d237c5" o:spid="_x0000_s1034" type="#_x0000_t202" style="position:absolute;margin-left:325.8pt;margin-top:263.95pt;width:377pt;height:54.75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C557EE" w14:paraId="7D9E570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3745065" w14:textId="77777777" w:rsidR="00C557EE" w:rsidRDefault="0040256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03CF561" w14:textId="05D38665" w:rsidR="00C557EE" w:rsidRDefault="00846A37">
                          <w:r>
                            <w:t>17 september 2025</w:t>
                          </w:r>
                        </w:p>
                      </w:tc>
                    </w:tr>
                    <w:tr w:rsidR="00C557EE" w14:paraId="37124CB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E7DFB71" w14:textId="77777777" w:rsidR="00C557EE" w:rsidRDefault="0040256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223EB9B" w14:textId="77777777" w:rsidR="00C557EE" w:rsidRDefault="00402566">
                          <w:r>
                            <w:t>Beantwoording Kamervragen van het lid Joseph (BBB) over zorgen van gepensioneerden over het nog te ondertekenen verdrag ter voorkoming van dubbele belasting met Spanje</w:t>
                          </w:r>
                        </w:p>
                      </w:tc>
                    </w:tr>
                  </w:tbl>
                  <w:p w14:paraId="5415ACD2" w14:textId="77777777" w:rsidR="00402566" w:rsidRDefault="00402566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C084E50" wp14:editId="25B1391E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56EB9E" w14:textId="77777777" w:rsidR="00C557EE" w:rsidRDefault="00402566">
                          <w:pPr>
                            <w:pStyle w:val="Referentiegegevensbold"/>
                          </w:pPr>
                          <w:r>
                            <w:t>Directoraat-Generaal voor Fiscale Zaken</w:t>
                          </w:r>
                        </w:p>
                        <w:p w14:paraId="009A02DD" w14:textId="77777777" w:rsidR="00C557EE" w:rsidRDefault="00402566">
                          <w:pPr>
                            <w:pStyle w:val="Referentiegegevens"/>
                          </w:pPr>
                          <w:r>
                            <w:t>Directie Algemene Fiscale Politiek</w:t>
                          </w:r>
                        </w:p>
                        <w:p w14:paraId="2F6C9281" w14:textId="77777777" w:rsidR="00C557EE" w:rsidRDefault="00402566">
                          <w:pPr>
                            <w:pStyle w:val="Referentiegegevens"/>
                          </w:pPr>
                          <w:r>
                            <w:t>Internationale Aangelegenheden</w:t>
                          </w:r>
                        </w:p>
                        <w:p w14:paraId="733D3DDF" w14:textId="77777777" w:rsidR="00C557EE" w:rsidRDefault="00C557EE">
                          <w:pPr>
                            <w:pStyle w:val="WitregelW1"/>
                          </w:pPr>
                        </w:p>
                        <w:p w14:paraId="0F7B85A5" w14:textId="77777777" w:rsidR="00C557EE" w:rsidRDefault="00402566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10C2BCEC" w14:textId="77777777" w:rsidR="00C557EE" w:rsidRDefault="00402566">
                          <w:pPr>
                            <w:pStyle w:val="Referentiegegevens"/>
                          </w:pPr>
                          <w:r>
                            <w:t>2511 CW Den Haag</w:t>
                          </w:r>
                        </w:p>
                        <w:p w14:paraId="19D66322" w14:textId="77777777" w:rsidR="00C557EE" w:rsidRDefault="00402566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50A5C812" w14:textId="77777777" w:rsidR="00C557EE" w:rsidRDefault="00402566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02F947A4" w14:textId="77777777" w:rsidR="00C557EE" w:rsidRDefault="00C557EE">
                          <w:pPr>
                            <w:pStyle w:val="WitregelW1"/>
                          </w:pPr>
                        </w:p>
                        <w:p w14:paraId="303DFDAD" w14:textId="77777777" w:rsidR="00C557EE" w:rsidRDefault="00402566">
                          <w:pPr>
                            <w:pStyle w:val="Referentiegegevensbold"/>
                          </w:pPr>
                          <w:r>
                            <w:t>Contactpersoon</w:t>
                          </w:r>
                        </w:p>
                        <w:p w14:paraId="77760BA9" w14:textId="77777777" w:rsidR="00C557EE" w:rsidRPr="00402566" w:rsidRDefault="00C557EE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6AA47E3" w14:textId="77777777" w:rsidR="00C557EE" w:rsidRPr="00402566" w:rsidRDefault="00402566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proofErr w:type="spellStart"/>
                          <w:r w:rsidRPr="00402566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402566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402566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4D947BBF" w14:textId="2627C14D" w:rsidR="008F42A8" w:rsidRDefault="008114A3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846A37">
                              <w:t>2025-0000439740</w:t>
                            </w:r>
                          </w:fldSimple>
                        </w:p>
                        <w:p w14:paraId="545C35A3" w14:textId="77777777" w:rsidR="00C557EE" w:rsidRDefault="00C557EE">
                          <w:pPr>
                            <w:pStyle w:val="WitregelW1"/>
                          </w:pPr>
                        </w:p>
                        <w:p w14:paraId="70829397" w14:textId="77777777" w:rsidR="00C557EE" w:rsidRDefault="00C557E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084E50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6B56EB9E" w14:textId="77777777" w:rsidR="00C557EE" w:rsidRDefault="00402566">
                    <w:pPr>
                      <w:pStyle w:val="Referentiegegevensbold"/>
                    </w:pPr>
                    <w:r>
                      <w:t>Directoraat-Generaal voor Fiscale Zaken</w:t>
                    </w:r>
                  </w:p>
                  <w:p w14:paraId="009A02DD" w14:textId="77777777" w:rsidR="00C557EE" w:rsidRDefault="00402566">
                    <w:pPr>
                      <w:pStyle w:val="Referentiegegevens"/>
                    </w:pPr>
                    <w:r>
                      <w:t>Directie Algemene Fiscale Politiek</w:t>
                    </w:r>
                  </w:p>
                  <w:p w14:paraId="2F6C9281" w14:textId="77777777" w:rsidR="00C557EE" w:rsidRDefault="00402566">
                    <w:pPr>
                      <w:pStyle w:val="Referentiegegevens"/>
                    </w:pPr>
                    <w:r>
                      <w:t>Internationale Aangelegenheden</w:t>
                    </w:r>
                  </w:p>
                  <w:p w14:paraId="733D3DDF" w14:textId="77777777" w:rsidR="00C557EE" w:rsidRDefault="00C557EE">
                    <w:pPr>
                      <w:pStyle w:val="WitregelW1"/>
                    </w:pPr>
                  </w:p>
                  <w:p w14:paraId="0F7B85A5" w14:textId="77777777" w:rsidR="00C557EE" w:rsidRDefault="00402566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10C2BCEC" w14:textId="77777777" w:rsidR="00C557EE" w:rsidRDefault="00402566">
                    <w:pPr>
                      <w:pStyle w:val="Referentiegegevens"/>
                    </w:pPr>
                    <w:r>
                      <w:t>2511 CW Den Haag</w:t>
                    </w:r>
                  </w:p>
                  <w:p w14:paraId="19D66322" w14:textId="77777777" w:rsidR="00C557EE" w:rsidRDefault="00402566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50A5C812" w14:textId="77777777" w:rsidR="00C557EE" w:rsidRDefault="00402566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02F947A4" w14:textId="77777777" w:rsidR="00C557EE" w:rsidRDefault="00C557EE">
                    <w:pPr>
                      <w:pStyle w:val="WitregelW1"/>
                    </w:pPr>
                  </w:p>
                  <w:p w14:paraId="303DFDAD" w14:textId="77777777" w:rsidR="00C557EE" w:rsidRDefault="00402566">
                    <w:pPr>
                      <w:pStyle w:val="Referentiegegevensbold"/>
                    </w:pPr>
                    <w:r>
                      <w:t>Contactpersoon</w:t>
                    </w:r>
                  </w:p>
                  <w:p w14:paraId="77760BA9" w14:textId="77777777" w:rsidR="00C557EE" w:rsidRPr="00402566" w:rsidRDefault="00C557EE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6AA47E3" w14:textId="77777777" w:rsidR="00C557EE" w:rsidRPr="00402566" w:rsidRDefault="00402566">
                    <w:pPr>
                      <w:pStyle w:val="Referentiegegevensbold"/>
                      <w:rPr>
                        <w:lang w:val="de-DE"/>
                      </w:rPr>
                    </w:pPr>
                    <w:proofErr w:type="spellStart"/>
                    <w:r w:rsidRPr="00402566">
                      <w:rPr>
                        <w:lang w:val="de-DE"/>
                      </w:rPr>
                      <w:t>Onze</w:t>
                    </w:r>
                    <w:proofErr w:type="spellEnd"/>
                    <w:r w:rsidRPr="00402566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402566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4D947BBF" w14:textId="2627C14D" w:rsidR="008F42A8" w:rsidRDefault="008114A3">
                    <w:pPr>
                      <w:pStyle w:val="Referentiegegevens"/>
                    </w:pPr>
                    <w:fldSimple w:instr=" DOCPROPERTY  &quot;Kenmerk&quot;  \* MERGEFORMAT ">
                      <w:r w:rsidR="00846A37">
                        <w:t>2025-0000439740</w:t>
                      </w:r>
                    </w:fldSimple>
                  </w:p>
                  <w:p w14:paraId="545C35A3" w14:textId="77777777" w:rsidR="00C557EE" w:rsidRDefault="00C557EE">
                    <w:pPr>
                      <w:pStyle w:val="WitregelW1"/>
                    </w:pPr>
                  </w:p>
                  <w:p w14:paraId="70829397" w14:textId="77777777" w:rsidR="00C557EE" w:rsidRDefault="00C557E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AE8F683" wp14:editId="7645C56C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916908" w14:textId="77777777" w:rsidR="008F42A8" w:rsidRDefault="008114A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E8F683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29916908" w14:textId="77777777" w:rsidR="008F42A8" w:rsidRDefault="008114A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DB3A529" wp14:editId="1FD40983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2492F4" w14:textId="77777777" w:rsidR="00402566" w:rsidRDefault="0040256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B3A529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552492F4" w14:textId="77777777" w:rsidR="00402566" w:rsidRDefault="00402566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B042291"/>
    <w:multiLevelType w:val="multilevel"/>
    <w:tmpl w:val="70F8A56F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F9E23FA"/>
    <w:multiLevelType w:val="multilevel"/>
    <w:tmpl w:val="D30FC4A7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6EB1AD5C"/>
    <w:multiLevelType w:val="multilevel"/>
    <w:tmpl w:val="A55EA62D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7C44D769"/>
    <w:multiLevelType w:val="multilevel"/>
    <w:tmpl w:val="8B5B062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888297382">
    <w:abstractNumId w:val="1"/>
  </w:num>
  <w:num w:numId="2" w16cid:durableId="2112580755">
    <w:abstractNumId w:val="2"/>
  </w:num>
  <w:num w:numId="3" w16cid:durableId="403720713">
    <w:abstractNumId w:val="3"/>
  </w:num>
  <w:num w:numId="4" w16cid:durableId="1628925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7EE"/>
    <w:rsid w:val="001D3FB7"/>
    <w:rsid w:val="00384D15"/>
    <w:rsid w:val="00402566"/>
    <w:rsid w:val="006E0D7C"/>
    <w:rsid w:val="008114A3"/>
    <w:rsid w:val="00846A37"/>
    <w:rsid w:val="008D5505"/>
    <w:rsid w:val="008F42A8"/>
    <w:rsid w:val="00991051"/>
    <w:rsid w:val="00994292"/>
    <w:rsid w:val="009955FA"/>
    <w:rsid w:val="00A47E67"/>
    <w:rsid w:val="00B52784"/>
    <w:rsid w:val="00C557EE"/>
    <w:rsid w:val="00D671B3"/>
    <w:rsid w:val="00DE2059"/>
    <w:rsid w:val="00E2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5B99C979"/>
  <w15:docId w15:val="{D0D19900-B801-4CFF-8665-FF689554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0256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256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0256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256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Beantwoording Kamervragen van het lid Joseph (BBB) over zorgen van gepensioneerden over het nog te ondertekenen verdrag ter voorkoming van dubbele belasting met Spanje</vt:lpstr>
    </vt:vector>
  </ap:TitlesOfParts>
  <ap:LinksUpToDate>false</ap:LinksUpToDate>
  <ap:CharactersWithSpaces>373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2025-09-17T12:38:00.0000000Z</dcterms:created>
  <dcterms:modified xsi:type="dcterms:W3CDTF">2025-09-17T12:38:00.0000000Z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16 september 2025</vt:lpwstr>
  </property>
  <property fmtid="{D5CDD505-2E9C-101B-9397-08002B2CF9AE}" pid="14" name="Opgesteld door, Naam">
    <vt:lpwstr>Daniël Otter</vt:lpwstr>
  </property>
  <property fmtid="{D5CDD505-2E9C-101B-9397-08002B2CF9AE}" pid="15" name="Opgesteld door, Telefoonnummer">
    <vt:lpwstr/>
  </property>
  <property fmtid="{D5CDD505-2E9C-101B-9397-08002B2CF9AE}" pid="16" name="Kenmerk">
    <vt:lpwstr>2025-0000439740</vt:lpwstr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DocGen_Brief_nl_NL</vt:lpwstr>
  </property>
  <property fmtid="{D5CDD505-2E9C-101B-9397-08002B2CF9AE}" pid="31" name="Onderwerp">
    <vt:lpwstr>Beantwoording Kamervragen van het lid Joseph (BBB) over zorgen van gepensioneerden over het nog te ondertekenen verdrag ter voorkoming van dubbele belasting met Spanje</vt:lpwstr>
  </property>
  <property fmtid="{D5CDD505-2E9C-101B-9397-08002B2CF9AE}" pid="32" name="MSIP_Label_b2aa6e22-2c82-48c6-bf24-1790f4b9c128_Enabled">
    <vt:lpwstr>true</vt:lpwstr>
  </property>
  <property fmtid="{D5CDD505-2E9C-101B-9397-08002B2CF9AE}" pid="33" name="MSIP_Label_b2aa6e22-2c82-48c6-bf24-1790f4b9c128_SetDate">
    <vt:lpwstr>2025-09-11T09:39:36Z</vt:lpwstr>
  </property>
  <property fmtid="{D5CDD505-2E9C-101B-9397-08002B2CF9AE}" pid="34" name="MSIP_Label_b2aa6e22-2c82-48c6-bf24-1790f4b9c128_Method">
    <vt:lpwstr>Standard</vt:lpwstr>
  </property>
  <property fmtid="{D5CDD505-2E9C-101B-9397-08002B2CF9AE}" pid="35" name="MSIP_Label_b2aa6e22-2c82-48c6-bf24-1790f4b9c128_Name">
    <vt:lpwstr>FIN-DGFZ-Rijksoverheid</vt:lpwstr>
  </property>
  <property fmtid="{D5CDD505-2E9C-101B-9397-08002B2CF9AE}" pid="36" name="MSIP_Label_b2aa6e22-2c82-48c6-bf24-1790f4b9c128_SiteId">
    <vt:lpwstr>84712536-f524-40a0-913b-5d25ba502732</vt:lpwstr>
  </property>
  <property fmtid="{D5CDD505-2E9C-101B-9397-08002B2CF9AE}" pid="37" name="MSIP_Label_b2aa6e22-2c82-48c6-bf24-1790f4b9c128_ActionId">
    <vt:lpwstr>8374bbfe-f15a-4881-bba4-af80265e778b</vt:lpwstr>
  </property>
  <property fmtid="{D5CDD505-2E9C-101B-9397-08002B2CF9AE}" pid="38" name="MSIP_Label_b2aa6e22-2c82-48c6-bf24-1790f4b9c128_ContentBits">
    <vt:lpwstr>0</vt:lpwstr>
  </property>
</Properties>
</file>