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35DB" w:rsidP="002335DB" w:rsidRDefault="002335DB" w14:paraId="0520D41C" w14:textId="4BCACC3F">
      <w:pPr>
        <w:rPr>
          <w:b/>
          <w:bCs/>
          <w:szCs w:val="18"/>
        </w:rPr>
      </w:pPr>
      <w:bookmarkStart w:name="_Hlk112235586" w:id="0"/>
      <w:r w:rsidRPr="00F37E07">
        <w:rPr>
          <w:rFonts w:asciiTheme="majorHAnsi" w:hAnsiTheme="majorHAnsi"/>
          <w:noProof/>
        </w:rPr>
        <w:drawing>
          <wp:anchor distT="0" distB="0" distL="114300" distR="114300" simplePos="0" relativeHeight="251658240" behindDoc="0" locked="0" layoutInCell="1" allowOverlap="1" wp14:editId="705A0DF3" wp14:anchorId="1E247455">
            <wp:simplePos x="0" y="0"/>
            <wp:positionH relativeFrom="margin">
              <wp:posOffset>0</wp:posOffset>
            </wp:positionH>
            <wp:positionV relativeFrom="margin">
              <wp:posOffset>6350</wp:posOffset>
            </wp:positionV>
            <wp:extent cx="5760720" cy="1722120"/>
            <wp:effectExtent l="0" t="0" r="0" b="0"/>
            <wp:wrapSquare wrapText="bothSides"/>
            <wp:docPr id="9" name="Afbeelding 1" descr="cid:image001.png@01D47B3D.52949E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A5795D5F-4B44-475C-A6BF-DE168C78DB1D/tmp/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60720" cy="1722120"/>
                    </a:xfrm>
                    <a:prstGeom prst="rect">
                      <a:avLst/>
                    </a:prstGeom>
                    <a:noFill/>
                    <a:ln cap="flat">
                      <a:noFill/>
                    </a:ln>
                  </pic:spPr>
                </pic:pic>
              </a:graphicData>
            </a:graphic>
          </wp:anchor>
        </w:drawing>
      </w:r>
    </w:p>
    <w:p w:rsidRPr="00D700DE" w:rsidR="002370FB" w:rsidP="002335DB" w:rsidRDefault="002370FB" w14:paraId="6B9CFBE7" w14:textId="244EFBDB">
      <w:pPr>
        <w:rPr>
          <w:b/>
          <w:bCs/>
          <w:szCs w:val="18"/>
        </w:rPr>
      </w:pPr>
      <w:r w:rsidRPr="00D700DE">
        <w:rPr>
          <w:b/>
          <w:bCs/>
          <w:szCs w:val="18"/>
        </w:rPr>
        <w:t>Wijziging van de Wet milieubeheer in verband met de nadere operationalisering van het mechanisme voor een koolstofcorrectie aan de grens</w:t>
      </w:r>
    </w:p>
    <w:bookmarkEnd w:id="0"/>
    <w:p w:rsidRPr="00D700DE" w:rsidR="002370FB" w:rsidP="002335DB" w:rsidRDefault="002370FB" w14:paraId="0078C662" w14:textId="77777777">
      <w:pPr>
        <w:rPr>
          <w:szCs w:val="18"/>
        </w:rPr>
      </w:pPr>
    </w:p>
    <w:p w:rsidRPr="00D700DE" w:rsidR="002370FB" w:rsidP="007A5C1C" w:rsidRDefault="002370FB" w14:paraId="345F3BA6" w14:textId="77777777">
      <w:pPr>
        <w:ind w:firstLine="708"/>
        <w:rPr>
          <w:b/>
          <w:bCs/>
          <w:szCs w:val="18"/>
        </w:rPr>
      </w:pPr>
      <w:r w:rsidRPr="00D700DE">
        <w:rPr>
          <w:b/>
          <w:bCs/>
          <w:szCs w:val="18"/>
        </w:rPr>
        <w:t xml:space="preserve">VOORSTEL VAN WET </w:t>
      </w:r>
    </w:p>
    <w:p w:rsidRPr="00D700DE" w:rsidR="002370FB" w:rsidP="002335DB" w:rsidRDefault="002370FB" w14:paraId="448022ED" w14:textId="77777777">
      <w:pPr>
        <w:rPr>
          <w:szCs w:val="18"/>
        </w:rPr>
      </w:pPr>
    </w:p>
    <w:p w:rsidRPr="007A5C1C" w:rsidR="002370FB" w:rsidP="007A5C1C" w:rsidRDefault="002370FB" w14:paraId="7FCDDEA5" w14:textId="77777777">
      <w:pPr>
        <w:ind w:firstLine="708"/>
        <w:rPr>
          <w:rFonts w:eastAsia="Times New Roman" w:cs="Times New Roman"/>
          <w:szCs w:val="18"/>
          <w:lang w:eastAsia="nl-NL"/>
        </w:rPr>
      </w:pPr>
      <w:r w:rsidRPr="007A5C1C">
        <w:rPr>
          <w:rFonts w:eastAsia="Times New Roman" w:cs="Times New Roman"/>
          <w:szCs w:val="18"/>
          <w:lang w:eastAsia="nl-NL"/>
        </w:rPr>
        <w:t>Allen, die deze zullen zien of horen lezen, saluut! doen te weten:</w:t>
      </w:r>
    </w:p>
    <w:p w:rsidRPr="007A5C1C" w:rsidR="002370FB" w:rsidP="007A5C1C" w:rsidRDefault="002370FB" w14:paraId="17E3585B" w14:textId="77777777">
      <w:pPr>
        <w:ind w:firstLine="708"/>
        <w:rPr>
          <w:rFonts w:eastAsia="Times New Roman" w:cs="Times New Roman"/>
          <w:szCs w:val="18"/>
          <w:lang w:eastAsia="nl-NL"/>
        </w:rPr>
      </w:pPr>
      <w:r w:rsidRPr="007A5C1C">
        <w:rPr>
          <w:rFonts w:eastAsia="Times New Roman" w:cs="Times New Roman"/>
          <w:szCs w:val="18"/>
          <w:lang w:eastAsia="nl-NL"/>
        </w:rPr>
        <w:t>Alzo Wij in overweging genomen hebben, dat het noodzakelijk is te voorzien in aanvullende wettelijke regels ter uitvoering van Verordening (EU) 2023/956 van het Europees Parlement en de Raad van 10 mei 2023 tot instelling van een mechanisme voor koolstofgrenscorrectie (</w:t>
      </w:r>
      <w:proofErr w:type="spellStart"/>
      <w:r w:rsidRPr="007A5C1C">
        <w:rPr>
          <w:rFonts w:eastAsia="Times New Roman" w:cs="Times New Roman"/>
          <w:szCs w:val="18"/>
          <w:lang w:eastAsia="nl-NL"/>
        </w:rPr>
        <w:t>PbEU</w:t>
      </w:r>
      <w:proofErr w:type="spellEnd"/>
      <w:r w:rsidRPr="007A5C1C">
        <w:rPr>
          <w:rFonts w:eastAsia="Times New Roman" w:cs="Times New Roman"/>
          <w:szCs w:val="18"/>
          <w:lang w:eastAsia="nl-NL"/>
        </w:rPr>
        <w:t xml:space="preserve"> 2023; L 130); </w:t>
      </w:r>
    </w:p>
    <w:p w:rsidRPr="007A5C1C" w:rsidR="002370FB" w:rsidP="007A5C1C" w:rsidRDefault="002370FB" w14:paraId="07C14AA4" w14:textId="77777777">
      <w:pPr>
        <w:ind w:firstLine="708"/>
        <w:rPr>
          <w:rFonts w:eastAsia="Times New Roman" w:cs="Times New Roman"/>
          <w:szCs w:val="18"/>
          <w:lang w:eastAsia="nl-NL"/>
        </w:rPr>
      </w:pPr>
      <w:r w:rsidRPr="007A5C1C">
        <w:rPr>
          <w:rFonts w:eastAsia="Times New Roman" w:cs="Times New Roman"/>
          <w:szCs w:val="18"/>
          <w:lang w:eastAsia="nl-NL"/>
        </w:rPr>
        <w:t>Zo is het, dat Wij, de Afdeling advisering van de Raad van State gehoord, en met gemeen overleg der Staten-Generaal, hebben goedgevonden en verstaan, gelijk Wij goedvinden en verstaan bij deze:</w:t>
      </w:r>
    </w:p>
    <w:p w:rsidRPr="00D700DE" w:rsidR="002370FB" w:rsidP="002335DB" w:rsidRDefault="002370FB" w14:paraId="1D59362B" w14:textId="77777777">
      <w:pPr>
        <w:rPr>
          <w:szCs w:val="18"/>
        </w:rPr>
      </w:pPr>
    </w:p>
    <w:p w:rsidRPr="007A5C1C" w:rsidR="002370FB" w:rsidP="007A5C1C" w:rsidRDefault="002370FB" w14:paraId="027FD921" w14:textId="77777777">
      <w:pPr>
        <w:ind w:firstLine="708"/>
        <w:rPr>
          <w:rFonts w:eastAsia="Times New Roman" w:cs="Times New Roman"/>
          <w:b/>
          <w:bCs/>
          <w:szCs w:val="18"/>
          <w:lang w:eastAsia="nl-NL"/>
        </w:rPr>
      </w:pPr>
      <w:bookmarkStart w:name="_Hlk108598378" w:id="1"/>
      <w:r w:rsidRPr="007A5C1C">
        <w:rPr>
          <w:rFonts w:eastAsia="Times New Roman" w:cs="Times New Roman"/>
          <w:b/>
          <w:bCs/>
          <w:szCs w:val="18"/>
          <w:lang w:eastAsia="nl-NL"/>
        </w:rPr>
        <w:t>Artikel I</w:t>
      </w:r>
    </w:p>
    <w:p w:rsidRPr="007A5C1C" w:rsidR="002370FB" w:rsidP="007A5C1C" w:rsidRDefault="002370FB" w14:paraId="7DB981BB" w14:textId="77777777">
      <w:pPr>
        <w:ind w:firstLine="708"/>
        <w:rPr>
          <w:rFonts w:eastAsia="Times New Roman" w:cs="Times New Roman"/>
          <w:szCs w:val="18"/>
          <w:lang w:eastAsia="nl-NL"/>
        </w:rPr>
      </w:pPr>
    </w:p>
    <w:p w:rsidRPr="007A5C1C" w:rsidR="002370FB" w:rsidP="007A5C1C" w:rsidRDefault="002370FB" w14:paraId="50B2CC5C" w14:textId="1E6482EC">
      <w:pPr>
        <w:ind w:firstLine="708"/>
        <w:rPr>
          <w:rFonts w:eastAsia="Times New Roman" w:cs="Times New Roman"/>
          <w:szCs w:val="18"/>
          <w:lang w:eastAsia="nl-NL"/>
        </w:rPr>
      </w:pPr>
      <w:r w:rsidRPr="007A5C1C">
        <w:rPr>
          <w:rFonts w:eastAsia="Times New Roman" w:cs="Times New Roman"/>
          <w:szCs w:val="18"/>
          <w:lang w:eastAsia="nl-NL"/>
        </w:rPr>
        <w:t>De Wet milieubeheer wordt als volgt gewijzigd:</w:t>
      </w:r>
    </w:p>
    <w:p w:rsidRPr="007A5C1C" w:rsidR="002370FB" w:rsidP="007A5C1C" w:rsidRDefault="002370FB" w14:paraId="7656C5B4" w14:textId="77777777">
      <w:pPr>
        <w:ind w:firstLine="708"/>
        <w:rPr>
          <w:rFonts w:eastAsia="Times New Roman" w:cs="Times New Roman"/>
          <w:szCs w:val="18"/>
          <w:lang w:eastAsia="nl-NL"/>
        </w:rPr>
      </w:pPr>
    </w:p>
    <w:p w:rsidRPr="007A5C1C" w:rsidR="002370FB" w:rsidP="007A5C1C" w:rsidRDefault="002370FB" w14:paraId="58C9C213" w14:textId="29D8B139">
      <w:pPr>
        <w:ind w:firstLine="708"/>
        <w:rPr>
          <w:rFonts w:eastAsia="Times New Roman" w:cs="Times New Roman"/>
          <w:szCs w:val="18"/>
          <w:lang w:eastAsia="nl-NL"/>
        </w:rPr>
      </w:pPr>
      <w:r w:rsidRPr="007A5C1C">
        <w:rPr>
          <w:rFonts w:eastAsia="Times New Roman" w:cs="Times New Roman"/>
          <w:szCs w:val="18"/>
          <w:lang w:eastAsia="nl-NL"/>
        </w:rPr>
        <w:t>A</w:t>
      </w:r>
    </w:p>
    <w:p w:rsidRPr="007A5C1C" w:rsidR="002370FB" w:rsidP="007A5C1C" w:rsidRDefault="002370FB" w14:paraId="3005A301" w14:textId="2723F773">
      <w:pPr>
        <w:ind w:firstLine="708"/>
        <w:rPr>
          <w:rFonts w:eastAsia="Times New Roman" w:cs="Times New Roman"/>
          <w:szCs w:val="18"/>
          <w:lang w:eastAsia="nl-NL"/>
        </w:rPr>
      </w:pPr>
      <w:r w:rsidRPr="007A5C1C">
        <w:rPr>
          <w:rFonts w:eastAsia="Times New Roman" w:cs="Times New Roman"/>
          <w:szCs w:val="18"/>
          <w:lang w:eastAsia="nl-NL"/>
        </w:rPr>
        <w:t>Na artikel 16</w:t>
      </w:r>
      <w:r w:rsidRPr="007A5C1C" w:rsidR="003C1CF3">
        <w:rPr>
          <w:rFonts w:eastAsia="Times New Roman" w:cs="Times New Roman"/>
          <w:szCs w:val="18"/>
          <w:lang w:eastAsia="nl-NL"/>
        </w:rPr>
        <w:t>c</w:t>
      </w:r>
      <w:r w:rsidRPr="007A5C1C">
        <w:rPr>
          <w:rFonts w:eastAsia="Times New Roman" w:cs="Times New Roman"/>
          <w:szCs w:val="18"/>
          <w:lang w:eastAsia="nl-NL"/>
        </w:rPr>
        <w:t xml:space="preserve">.1 wordt een </w:t>
      </w:r>
      <w:r w:rsidRPr="007A5C1C" w:rsidR="003C1CF3">
        <w:rPr>
          <w:rFonts w:eastAsia="Times New Roman" w:cs="Times New Roman"/>
          <w:szCs w:val="18"/>
          <w:lang w:eastAsia="nl-NL"/>
        </w:rPr>
        <w:t>opschrift in</w:t>
      </w:r>
      <w:r w:rsidRPr="007A5C1C">
        <w:rPr>
          <w:rFonts w:eastAsia="Times New Roman" w:cs="Times New Roman"/>
          <w:szCs w:val="18"/>
          <w:lang w:eastAsia="nl-NL"/>
        </w:rPr>
        <w:t>gevoegd, luidende:</w:t>
      </w:r>
    </w:p>
    <w:p w:rsidRPr="007A5C1C" w:rsidR="002370FB" w:rsidP="007A5C1C" w:rsidRDefault="002370FB" w14:paraId="1EE00B15" w14:textId="1542B0B6">
      <w:pPr>
        <w:ind w:firstLine="708"/>
        <w:rPr>
          <w:rFonts w:eastAsia="Times New Roman" w:cs="Times New Roman"/>
          <w:szCs w:val="18"/>
          <w:lang w:eastAsia="nl-NL"/>
        </w:rPr>
      </w:pPr>
      <w:r w:rsidRPr="007A5C1C">
        <w:rPr>
          <w:rFonts w:eastAsia="Times New Roman" w:cs="Times New Roman"/>
          <w:szCs w:val="18"/>
          <w:lang w:eastAsia="nl-NL"/>
        </w:rPr>
        <w:t>TITEL 16</w:t>
      </w:r>
      <w:r w:rsidRPr="007A5C1C" w:rsidR="003C1CF3">
        <w:rPr>
          <w:rFonts w:eastAsia="Times New Roman" w:cs="Times New Roman"/>
          <w:szCs w:val="18"/>
          <w:lang w:eastAsia="nl-NL"/>
        </w:rPr>
        <w:t>c</w:t>
      </w:r>
      <w:r w:rsidRPr="007A5C1C">
        <w:rPr>
          <w:rFonts w:eastAsia="Times New Roman" w:cs="Times New Roman"/>
          <w:szCs w:val="18"/>
          <w:lang w:eastAsia="nl-NL"/>
        </w:rPr>
        <w:t>.2 NADERE OPERATIONALISERING</w:t>
      </w:r>
      <w:r w:rsidRPr="007A5C1C">
        <w:rPr>
          <w:rFonts w:eastAsia="Times New Roman" w:cs="Times New Roman"/>
          <w:szCs w:val="18"/>
          <w:lang w:eastAsia="nl-NL"/>
        </w:rPr>
        <w:br/>
      </w:r>
    </w:p>
    <w:p w:rsidRPr="007A5C1C" w:rsidR="002370FB" w:rsidP="007A5C1C" w:rsidRDefault="002370FB" w14:paraId="28E1A983" w14:textId="7913A541">
      <w:pPr>
        <w:ind w:firstLine="708"/>
        <w:rPr>
          <w:rFonts w:eastAsia="Times New Roman" w:cs="Times New Roman"/>
          <w:szCs w:val="18"/>
          <w:lang w:eastAsia="nl-NL"/>
        </w:rPr>
      </w:pPr>
      <w:r w:rsidRPr="007A5C1C">
        <w:rPr>
          <w:rFonts w:eastAsia="Times New Roman" w:cs="Times New Roman"/>
          <w:szCs w:val="18"/>
          <w:lang w:eastAsia="nl-NL"/>
        </w:rPr>
        <w:t>B</w:t>
      </w:r>
    </w:p>
    <w:p w:rsidRPr="007A5C1C" w:rsidR="002370FB" w:rsidP="007A5C1C" w:rsidRDefault="002370FB" w14:paraId="0F0B1112" w14:textId="01B7AEBF">
      <w:pPr>
        <w:ind w:left="708"/>
        <w:rPr>
          <w:rFonts w:eastAsia="Times New Roman" w:cs="Times New Roman"/>
          <w:szCs w:val="18"/>
          <w:lang w:eastAsia="nl-NL"/>
        </w:rPr>
      </w:pPr>
      <w:r w:rsidRPr="007A5C1C">
        <w:rPr>
          <w:rFonts w:eastAsia="Times New Roman" w:cs="Times New Roman"/>
          <w:szCs w:val="18"/>
          <w:lang w:eastAsia="nl-NL"/>
        </w:rPr>
        <w:t>Na artikel 16</w:t>
      </w:r>
      <w:r w:rsidRPr="007A5C1C" w:rsidR="00CB6660">
        <w:rPr>
          <w:rFonts w:eastAsia="Times New Roman" w:cs="Times New Roman"/>
          <w:szCs w:val="18"/>
          <w:lang w:eastAsia="nl-NL"/>
        </w:rPr>
        <w:t>c</w:t>
      </w:r>
      <w:r w:rsidRPr="007A5C1C">
        <w:rPr>
          <w:rFonts w:eastAsia="Times New Roman" w:cs="Times New Roman"/>
          <w:szCs w:val="18"/>
          <w:lang w:eastAsia="nl-NL"/>
        </w:rPr>
        <w:t xml:space="preserve">.2 worden </w:t>
      </w:r>
      <w:r w:rsidRPr="007A5C1C" w:rsidR="008439CE">
        <w:rPr>
          <w:rFonts w:eastAsia="Times New Roman" w:cs="Times New Roman"/>
          <w:szCs w:val="18"/>
          <w:lang w:eastAsia="nl-NL"/>
        </w:rPr>
        <w:t xml:space="preserve">in hoofdstuk 16c </w:t>
      </w:r>
      <w:r w:rsidRPr="007A5C1C">
        <w:rPr>
          <w:rFonts w:eastAsia="Times New Roman" w:cs="Times New Roman"/>
          <w:szCs w:val="18"/>
          <w:lang w:eastAsia="nl-NL"/>
        </w:rPr>
        <w:t xml:space="preserve">drie artikelen ingevoegd, luidende: </w:t>
      </w:r>
      <w:r w:rsidRPr="007A5C1C">
        <w:rPr>
          <w:rFonts w:eastAsia="Times New Roman" w:cs="Times New Roman"/>
          <w:szCs w:val="18"/>
          <w:lang w:eastAsia="nl-NL"/>
        </w:rPr>
        <w:br/>
      </w:r>
      <w:r w:rsidRPr="007A5C1C">
        <w:rPr>
          <w:rFonts w:eastAsia="Times New Roman" w:cs="Times New Roman"/>
          <w:b/>
          <w:bCs/>
          <w:szCs w:val="18"/>
          <w:lang w:eastAsia="nl-NL"/>
        </w:rPr>
        <w:t>Artikel 16c.3</w:t>
      </w:r>
      <w:r w:rsidRPr="007A5C1C">
        <w:rPr>
          <w:rFonts w:eastAsia="Times New Roman" w:cs="Times New Roman"/>
          <w:szCs w:val="18"/>
          <w:lang w:eastAsia="nl-NL"/>
        </w:rPr>
        <w:t xml:space="preserve"> </w:t>
      </w:r>
    </w:p>
    <w:p w:rsidRPr="007A5C1C" w:rsidR="002370FB" w:rsidP="007A5C1C" w:rsidRDefault="002370FB" w14:paraId="369AA333" w14:textId="019133D0">
      <w:pPr>
        <w:ind w:firstLine="708"/>
        <w:rPr>
          <w:rFonts w:eastAsia="Times New Roman" w:cs="Times New Roman"/>
          <w:szCs w:val="18"/>
          <w:lang w:eastAsia="nl-NL"/>
        </w:rPr>
      </w:pPr>
      <w:r w:rsidRPr="007A5C1C">
        <w:rPr>
          <w:rFonts w:eastAsia="Times New Roman" w:cs="Times New Roman"/>
          <w:szCs w:val="18"/>
          <w:lang w:eastAsia="nl-NL"/>
        </w:rPr>
        <w:t xml:space="preserve">1. Het is verboden in strijd te handelen met de volgende bepalingen van de Verordening koolstofcorrectie aan de grens: de artikelen </w:t>
      </w:r>
      <w:r w:rsidRPr="007A5C1C" w:rsidR="00E1122F">
        <w:rPr>
          <w:rFonts w:eastAsia="Times New Roman" w:cs="Times New Roman"/>
          <w:szCs w:val="18"/>
          <w:lang w:eastAsia="nl-NL"/>
        </w:rPr>
        <w:t xml:space="preserve">5, zevende lid, </w:t>
      </w:r>
      <w:r w:rsidRPr="007A5C1C">
        <w:rPr>
          <w:rFonts w:eastAsia="Times New Roman" w:cs="Times New Roman"/>
          <w:szCs w:val="18"/>
          <w:lang w:eastAsia="nl-NL"/>
        </w:rPr>
        <w:t>6, eerste tot en met vijfde lid, 7, vijfde en zesde lid, 8, eerste lid, 9, tweede en derde lid</w:t>
      </w:r>
      <w:r w:rsidRPr="007A5C1C" w:rsidR="00FA5038">
        <w:rPr>
          <w:rFonts w:eastAsia="Times New Roman" w:cs="Times New Roman"/>
          <w:szCs w:val="18"/>
          <w:lang w:eastAsia="nl-NL"/>
        </w:rPr>
        <w:t>, en 22, tweede lid</w:t>
      </w:r>
      <w:r w:rsidRPr="007A5C1C">
        <w:rPr>
          <w:rFonts w:eastAsia="Times New Roman" w:cs="Times New Roman"/>
          <w:szCs w:val="18"/>
          <w:lang w:eastAsia="nl-NL"/>
        </w:rPr>
        <w:t xml:space="preserve">. </w:t>
      </w:r>
    </w:p>
    <w:p w:rsidRPr="007A5C1C" w:rsidR="002370FB" w:rsidP="007A5C1C" w:rsidRDefault="002370FB" w14:paraId="6573B630" w14:textId="0E545C09">
      <w:pPr>
        <w:ind w:firstLine="708"/>
        <w:rPr>
          <w:rFonts w:eastAsia="Times New Roman" w:cs="Times New Roman"/>
          <w:szCs w:val="18"/>
          <w:lang w:eastAsia="nl-NL"/>
        </w:rPr>
      </w:pPr>
      <w:r w:rsidRPr="007A5C1C">
        <w:rPr>
          <w:rFonts w:eastAsia="Times New Roman" w:cs="Times New Roman"/>
          <w:szCs w:val="18"/>
          <w:lang w:eastAsia="nl-NL"/>
        </w:rPr>
        <w:t xml:space="preserve">2. Het is eveneens verboden in strijd te handelen met </w:t>
      </w:r>
      <w:r w:rsidRPr="007A5C1C" w:rsidR="006A3172">
        <w:rPr>
          <w:rFonts w:eastAsia="Times New Roman" w:cs="Times New Roman"/>
          <w:szCs w:val="18"/>
          <w:lang w:eastAsia="nl-NL"/>
        </w:rPr>
        <w:t xml:space="preserve">de </w:t>
      </w:r>
      <w:r w:rsidRPr="007A5C1C">
        <w:rPr>
          <w:rFonts w:eastAsia="Times New Roman" w:cs="Times New Roman"/>
          <w:szCs w:val="18"/>
          <w:lang w:eastAsia="nl-NL"/>
        </w:rPr>
        <w:t>artikel</w:t>
      </w:r>
      <w:r w:rsidRPr="007A5C1C" w:rsidR="006A3172">
        <w:rPr>
          <w:rFonts w:eastAsia="Times New Roman" w:cs="Times New Roman"/>
          <w:szCs w:val="18"/>
          <w:lang w:eastAsia="nl-NL"/>
        </w:rPr>
        <w:t>en 4 en</w:t>
      </w:r>
      <w:r w:rsidRPr="007A5C1C">
        <w:rPr>
          <w:rFonts w:eastAsia="Times New Roman" w:cs="Times New Roman"/>
          <w:szCs w:val="18"/>
          <w:lang w:eastAsia="nl-NL"/>
        </w:rPr>
        <w:t xml:space="preserve"> 22, eerste lid, van de Verordening koolstofcorrectie aan de grens.</w:t>
      </w:r>
    </w:p>
    <w:p w:rsidRPr="007A5C1C" w:rsidR="002370FB" w:rsidP="007A5C1C" w:rsidRDefault="002370FB" w14:paraId="23214766" w14:textId="5D8A8ED2">
      <w:pPr>
        <w:ind w:firstLine="708"/>
        <w:rPr>
          <w:rFonts w:eastAsia="Times New Roman" w:cs="Times New Roman"/>
          <w:szCs w:val="18"/>
          <w:lang w:eastAsia="nl-NL"/>
        </w:rPr>
      </w:pPr>
      <w:r w:rsidRPr="007A5C1C">
        <w:rPr>
          <w:rFonts w:eastAsia="Times New Roman" w:cs="Times New Roman"/>
          <w:szCs w:val="18"/>
          <w:lang w:eastAsia="nl-NL"/>
        </w:rPr>
        <w:t xml:space="preserve">3. Het is voorts verboden in strijd te handelen met bij ministeriële regeling aan te wijzen voorschriften, gesteld </w:t>
      </w:r>
      <w:r w:rsidRPr="007A5C1C" w:rsidR="00866A17">
        <w:rPr>
          <w:rFonts w:eastAsia="Times New Roman" w:cs="Times New Roman"/>
          <w:szCs w:val="18"/>
          <w:lang w:eastAsia="nl-NL"/>
        </w:rPr>
        <w:t xml:space="preserve">bij of </w:t>
      </w:r>
      <w:r w:rsidRPr="007A5C1C">
        <w:rPr>
          <w:rFonts w:eastAsia="Times New Roman" w:cs="Times New Roman"/>
          <w:szCs w:val="18"/>
          <w:lang w:eastAsia="nl-NL"/>
        </w:rPr>
        <w:t>krachtens de Verordening koolstofcorrectie aan de grens.</w:t>
      </w:r>
    </w:p>
    <w:p w:rsidRPr="007A5C1C" w:rsidR="002370FB" w:rsidP="007A5C1C" w:rsidRDefault="002370FB" w14:paraId="4CFC7B17" w14:textId="77777777">
      <w:pPr>
        <w:ind w:firstLine="708"/>
        <w:rPr>
          <w:rFonts w:eastAsia="Times New Roman" w:cs="Times New Roman"/>
          <w:szCs w:val="18"/>
          <w:lang w:eastAsia="nl-NL"/>
        </w:rPr>
      </w:pPr>
    </w:p>
    <w:p w:rsidRPr="007A5C1C" w:rsidR="002370FB" w:rsidP="007A5C1C" w:rsidRDefault="002370FB" w14:paraId="0D0B0EAE" w14:textId="77777777">
      <w:pPr>
        <w:ind w:firstLine="708"/>
        <w:rPr>
          <w:rFonts w:eastAsia="Times New Roman" w:cs="Times New Roman"/>
          <w:b/>
          <w:bCs/>
          <w:szCs w:val="18"/>
          <w:lang w:eastAsia="nl-NL"/>
        </w:rPr>
      </w:pPr>
      <w:r w:rsidRPr="007A5C1C">
        <w:rPr>
          <w:rFonts w:eastAsia="Times New Roman" w:cs="Times New Roman"/>
          <w:b/>
          <w:bCs/>
          <w:szCs w:val="18"/>
          <w:lang w:eastAsia="nl-NL"/>
        </w:rPr>
        <w:lastRenderedPageBreak/>
        <w:t>Artikel 16c.4</w:t>
      </w:r>
    </w:p>
    <w:p w:rsidRPr="007A5C1C" w:rsidR="003F05C3" w:rsidP="007A5C1C" w:rsidRDefault="00E117DB" w14:paraId="79136508" w14:textId="064A5BB0">
      <w:pPr>
        <w:ind w:firstLine="708"/>
        <w:rPr>
          <w:rFonts w:eastAsia="Times New Roman" w:cs="Times New Roman"/>
          <w:szCs w:val="18"/>
          <w:lang w:eastAsia="nl-NL"/>
        </w:rPr>
      </w:pPr>
      <w:r w:rsidRPr="007A5C1C">
        <w:rPr>
          <w:rFonts w:eastAsia="Times New Roman" w:cs="Times New Roman"/>
          <w:szCs w:val="18"/>
          <w:lang w:eastAsia="nl-NL"/>
        </w:rPr>
        <w:t xml:space="preserve">1. </w:t>
      </w:r>
      <w:r w:rsidRPr="007A5C1C" w:rsidR="003F05C3">
        <w:rPr>
          <w:rFonts w:eastAsia="Times New Roman" w:cs="Times New Roman"/>
          <w:szCs w:val="18"/>
          <w:lang w:eastAsia="nl-NL"/>
        </w:rPr>
        <w:t>Het bestuur van de emissieautoriteit, de inspecteur of ontvanger, bedoeld in artikel 1:3, eerste lid, onderdeel c, van de Algemene Douanewet</w:t>
      </w:r>
      <w:r w:rsidRPr="007A5C1C" w:rsidR="00C369D3">
        <w:rPr>
          <w:rFonts w:eastAsia="Times New Roman" w:cs="Times New Roman"/>
          <w:szCs w:val="18"/>
          <w:lang w:eastAsia="nl-NL"/>
        </w:rPr>
        <w:t>,</w:t>
      </w:r>
      <w:r w:rsidRPr="007A5C1C" w:rsidR="003F05C3">
        <w:rPr>
          <w:rFonts w:eastAsia="Times New Roman" w:cs="Times New Roman"/>
          <w:szCs w:val="18"/>
          <w:lang w:eastAsia="nl-NL"/>
        </w:rPr>
        <w:t xml:space="preserve"> en Onze Minister van Financiën verstrekken elkaar op verzoek de gegevens die nodig zijn voor de uitvoering van de Verordening koolstofcorrectie aan de grens.</w:t>
      </w:r>
    </w:p>
    <w:p w:rsidRPr="007A5C1C" w:rsidR="002370FB" w:rsidP="007A5C1C" w:rsidRDefault="00E117DB" w14:paraId="651D97DB" w14:textId="212EDB1A">
      <w:pPr>
        <w:ind w:firstLine="708"/>
        <w:rPr>
          <w:rFonts w:eastAsia="Times New Roman" w:cs="Times New Roman"/>
          <w:szCs w:val="18"/>
          <w:lang w:eastAsia="nl-NL"/>
        </w:rPr>
      </w:pPr>
      <w:r w:rsidRPr="007A5C1C">
        <w:rPr>
          <w:rFonts w:eastAsia="Times New Roman" w:cs="Times New Roman"/>
          <w:szCs w:val="18"/>
          <w:lang w:eastAsia="nl-NL"/>
        </w:rPr>
        <w:t xml:space="preserve">2. Het bestuur van de emissieautoriteit kan informatie als bedoeld in artikel 13, eerste lid, van de Verordening koolstofcorrectie aan de grens </w:t>
      </w:r>
      <w:r w:rsidRPr="007A5C1C" w:rsidR="00830C6C">
        <w:rPr>
          <w:rFonts w:eastAsia="Times New Roman" w:cs="Times New Roman"/>
          <w:szCs w:val="18"/>
          <w:lang w:eastAsia="nl-NL"/>
        </w:rPr>
        <w:t>verstrekken</w:t>
      </w:r>
      <w:r w:rsidRPr="007A5C1C">
        <w:rPr>
          <w:rFonts w:eastAsia="Times New Roman" w:cs="Times New Roman"/>
          <w:szCs w:val="18"/>
          <w:lang w:eastAsia="nl-NL"/>
        </w:rPr>
        <w:t xml:space="preserve"> aan een andere persoon, voor zover dat noodzakelijk is voor de uitvoering van de Verordening koolstofcorrectie aan de grens en de vertrouwelijke omgang met deze informatie door deze andere persoon is geborgd. </w:t>
      </w:r>
    </w:p>
    <w:p w:rsidRPr="007A5C1C" w:rsidR="00E117DB" w:rsidP="007A5C1C" w:rsidRDefault="00E117DB" w14:paraId="66A1E62C" w14:textId="77777777">
      <w:pPr>
        <w:ind w:firstLine="708"/>
        <w:rPr>
          <w:rFonts w:eastAsia="Times New Roman" w:cs="Times New Roman"/>
          <w:szCs w:val="18"/>
          <w:lang w:eastAsia="nl-NL"/>
        </w:rPr>
      </w:pPr>
    </w:p>
    <w:p w:rsidRPr="007A5C1C" w:rsidR="002370FB" w:rsidP="007A5C1C" w:rsidRDefault="002370FB" w14:paraId="3B57A87E" w14:textId="77777777">
      <w:pPr>
        <w:ind w:firstLine="708"/>
        <w:rPr>
          <w:rFonts w:eastAsia="Times New Roman" w:cs="Times New Roman"/>
          <w:b/>
          <w:bCs/>
          <w:szCs w:val="18"/>
          <w:lang w:eastAsia="nl-NL"/>
        </w:rPr>
      </w:pPr>
      <w:r w:rsidRPr="007A5C1C">
        <w:rPr>
          <w:rFonts w:eastAsia="Times New Roman" w:cs="Times New Roman"/>
          <w:b/>
          <w:bCs/>
          <w:szCs w:val="18"/>
          <w:lang w:eastAsia="nl-NL"/>
        </w:rPr>
        <w:t>Artikel 16c.5</w:t>
      </w:r>
    </w:p>
    <w:p w:rsidRPr="007A5C1C" w:rsidR="002370FB" w:rsidP="007A5C1C" w:rsidRDefault="002370FB" w14:paraId="2CE7ADE2" w14:textId="77777777">
      <w:pPr>
        <w:ind w:firstLine="708"/>
        <w:rPr>
          <w:rFonts w:eastAsia="Times New Roman" w:cs="Times New Roman"/>
          <w:szCs w:val="18"/>
          <w:lang w:eastAsia="nl-NL"/>
        </w:rPr>
      </w:pPr>
      <w:r w:rsidRPr="007A5C1C">
        <w:rPr>
          <w:rFonts w:eastAsia="Times New Roman" w:cs="Times New Roman"/>
          <w:szCs w:val="18"/>
          <w:lang w:eastAsia="nl-NL"/>
        </w:rPr>
        <w:t xml:space="preserve">Bij ministeriële regeling kunnen regels worden gesteld voor de uitvoering van een bindend onderdeel van: </w:t>
      </w:r>
    </w:p>
    <w:p w:rsidRPr="007A5C1C" w:rsidR="002370FB" w:rsidP="007A5C1C" w:rsidRDefault="00622C86" w14:paraId="4F069536" w14:textId="576423FF">
      <w:pPr>
        <w:ind w:firstLine="708"/>
        <w:rPr>
          <w:rFonts w:eastAsia="Times New Roman" w:cs="Times New Roman"/>
          <w:szCs w:val="18"/>
          <w:lang w:eastAsia="nl-NL"/>
        </w:rPr>
      </w:pPr>
      <w:r w:rsidRPr="007A5C1C">
        <w:rPr>
          <w:rFonts w:eastAsia="Times New Roman" w:cs="Times New Roman"/>
          <w:szCs w:val="18"/>
          <w:lang w:eastAsia="nl-NL"/>
        </w:rPr>
        <w:t xml:space="preserve">a. </w:t>
      </w:r>
      <w:r w:rsidRPr="007A5C1C" w:rsidR="002370FB">
        <w:rPr>
          <w:rFonts w:eastAsia="Times New Roman" w:cs="Times New Roman"/>
          <w:szCs w:val="18"/>
          <w:lang w:eastAsia="nl-NL"/>
        </w:rPr>
        <w:t>de Verordening koolstofcorrectie aan de grens;</w:t>
      </w:r>
      <w:r w:rsidRPr="007A5C1C" w:rsidDel="006845AD" w:rsidR="002370FB">
        <w:rPr>
          <w:rFonts w:eastAsia="Times New Roman" w:cs="Times New Roman"/>
          <w:szCs w:val="18"/>
          <w:lang w:eastAsia="nl-NL"/>
        </w:rPr>
        <w:t xml:space="preserve"> </w:t>
      </w:r>
    </w:p>
    <w:p w:rsidRPr="007A5C1C" w:rsidR="002370FB" w:rsidP="007A5C1C" w:rsidRDefault="00622C86" w14:paraId="4A9717DA" w14:textId="24056257">
      <w:pPr>
        <w:ind w:firstLine="708"/>
        <w:rPr>
          <w:rFonts w:eastAsia="Times New Roman" w:cs="Times New Roman"/>
          <w:szCs w:val="18"/>
          <w:lang w:eastAsia="nl-NL"/>
        </w:rPr>
      </w:pPr>
      <w:r w:rsidRPr="007A5C1C">
        <w:rPr>
          <w:rFonts w:eastAsia="Times New Roman" w:cs="Times New Roman"/>
          <w:szCs w:val="18"/>
          <w:lang w:eastAsia="nl-NL"/>
        </w:rPr>
        <w:t xml:space="preserve">b. </w:t>
      </w:r>
      <w:r w:rsidRPr="007A5C1C" w:rsidR="002370FB">
        <w:rPr>
          <w:rFonts w:eastAsia="Times New Roman" w:cs="Times New Roman"/>
          <w:szCs w:val="18"/>
          <w:lang w:eastAsia="nl-NL"/>
        </w:rPr>
        <w:t>EU-rechtshandelingen die krachtens de Verordening koolstofcorrectie aan de grens</w:t>
      </w:r>
      <w:r w:rsidRPr="007A5C1C" w:rsidDel="006845AD" w:rsidR="002370FB">
        <w:rPr>
          <w:rFonts w:eastAsia="Times New Roman" w:cs="Times New Roman"/>
          <w:szCs w:val="18"/>
          <w:lang w:eastAsia="nl-NL"/>
        </w:rPr>
        <w:t xml:space="preserve"> </w:t>
      </w:r>
      <w:r w:rsidRPr="007A5C1C" w:rsidR="002370FB">
        <w:rPr>
          <w:rFonts w:eastAsia="Times New Roman" w:cs="Times New Roman"/>
          <w:szCs w:val="18"/>
          <w:lang w:eastAsia="nl-NL"/>
        </w:rPr>
        <w:t>zijn vastgesteld.</w:t>
      </w:r>
    </w:p>
    <w:p w:rsidRPr="007A5C1C" w:rsidR="00F33E04" w:rsidP="007A5C1C" w:rsidRDefault="00F33E04" w14:paraId="1E476504" w14:textId="77777777">
      <w:pPr>
        <w:ind w:firstLine="708"/>
        <w:rPr>
          <w:rFonts w:eastAsia="Times New Roman" w:cs="Times New Roman"/>
          <w:szCs w:val="18"/>
          <w:lang w:eastAsia="nl-NL"/>
        </w:rPr>
      </w:pPr>
    </w:p>
    <w:p w:rsidRPr="007A5C1C" w:rsidR="002370FB" w:rsidP="007A5C1C" w:rsidRDefault="002370FB" w14:paraId="25EF7CC0" w14:textId="7EB779E0">
      <w:pPr>
        <w:ind w:firstLine="708"/>
        <w:rPr>
          <w:rFonts w:eastAsia="Times New Roman" w:cs="Times New Roman"/>
          <w:szCs w:val="18"/>
          <w:lang w:eastAsia="nl-NL"/>
        </w:rPr>
      </w:pPr>
      <w:r w:rsidRPr="007A5C1C">
        <w:rPr>
          <w:rFonts w:eastAsia="Times New Roman" w:cs="Times New Roman"/>
          <w:szCs w:val="18"/>
          <w:lang w:eastAsia="nl-NL"/>
        </w:rPr>
        <w:t xml:space="preserve">C </w:t>
      </w:r>
    </w:p>
    <w:p w:rsidRPr="007A5C1C" w:rsidR="002370FB" w:rsidP="007A5C1C" w:rsidRDefault="00EA3FCE" w14:paraId="3DA248E1" w14:textId="5FCB71D3">
      <w:pPr>
        <w:ind w:firstLine="708"/>
        <w:rPr>
          <w:rFonts w:eastAsia="Times New Roman" w:cs="Times New Roman"/>
          <w:szCs w:val="18"/>
          <w:lang w:eastAsia="nl-NL"/>
        </w:rPr>
      </w:pPr>
      <w:r w:rsidRPr="007A5C1C">
        <w:rPr>
          <w:rFonts w:eastAsia="Times New Roman" w:cs="Times New Roman"/>
          <w:szCs w:val="18"/>
          <w:lang w:eastAsia="nl-NL"/>
        </w:rPr>
        <w:t xml:space="preserve">Aan </w:t>
      </w:r>
      <w:r w:rsidRPr="007A5C1C" w:rsidR="002370FB">
        <w:rPr>
          <w:rFonts w:eastAsia="Times New Roman" w:cs="Times New Roman"/>
          <w:szCs w:val="18"/>
          <w:lang w:eastAsia="nl-NL"/>
        </w:rPr>
        <w:t>hoofdstuk 1</w:t>
      </w:r>
      <w:r w:rsidRPr="007A5C1C">
        <w:rPr>
          <w:rFonts w:eastAsia="Times New Roman" w:cs="Times New Roman"/>
          <w:szCs w:val="18"/>
          <w:lang w:eastAsia="nl-NL"/>
        </w:rPr>
        <w:t>6c</w:t>
      </w:r>
      <w:r w:rsidRPr="007A5C1C" w:rsidR="002370FB">
        <w:rPr>
          <w:rFonts w:eastAsia="Times New Roman" w:cs="Times New Roman"/>
          <w:szCs w:val="18"/>
          <w:lang w:eastAsia="nl-NL"/>
        </w:rPr>
        <w:t xml:space="preserve"> wordt een titel </w:t>
      </w:r>
      <w:r w:rsidRPr="007A5C1C">
        <w:rPr>
          <w:rFonts w:eastAsia="Times New Roman" w:cs="Times New Roman"/>
          <w:szCs w:val="18"/>
          <w:lang w:eastAsia="nl-NL"/>
        </w:rPr>
        <w:t>toe</w:t>
      </w:r>
      <w:r w:rsidRPr="007A5C1C" w:rsidR="002370FB">
        <w:rPr>
          <w:rFonts w:eastAsia="Times New Roman" w:cs="Times New Roman"/>
          <w:szCs w:val="18"/>
          <w:lang w:eastAsia="nl-NL"/>
        </w:rPr>
        <w:t>gevoegd, luidende:</w:t>
      </w:r>
    </w:p>
    <w:p w:rsidRPr="007A5C1C" w:rsidR="002370FB" w:rsidP="007A5C1C" w:rsidRDefault="002370FB" w14:paraId="4FF83682" w14:textId="1B09D8FD">
      <w:pPr>
        <w:ind w:firstLine="708"/>
        <w:rPr>
          <w:rFonts w:eastAsia="Times New Roman" w:cs="Times New Roman"/>
          <w:szCs w:val="18"/>
          <w:lang w:eastAsia="nl-NL"/>
        </w:rPr>
      </w:pPr>
      <w:r w:rsidRPr="007A5C1C">
        <w:rPr>
          <w:rFonts w:eastAsia="Times New Roman" w:cs="Times New Roman"/>
          <w:szCs w:val="18"/>
          <w:lang w:eastAsia="nl-NL"/>
        </w:rPr>
        <w:t>TITEL 16</w:t>
      </w:r>
      <w:r w:rsidRPr="007A5C1C" w:rsidR="001C1C39">
        <w:rPr>
          <w:rFonts w:eastAsia="Times New Roman" w:cs="Times New Roman"/>
          <w:szCs w:val="18"/>
          <w:lang w:eastAsia="nl-NL"/>
        </w:rPr>
        <w:t>c</w:t>
      </w:r>
      <w:r w:rsidRPr="007A5C1C">
        <w:rPr>
          <w:rFonts w:eastAsia="Times New Roman" w:cs="Times New Roman"/>
          <w:szCs w:val="18"/>
          <w:lang w:eastAsia="nl-NL"/>
        </w:rPr>
        <w:t xml:space="preserve">.3 </w:t>
      </w:r>
      <w:r w:rsidRPr="007A5C1C" w:rsidR="00D14635">
        <w:rPr>
          <w:rFonts w:eastAsia="Times New Roman" w:cs="Times New Roman"/>
          <w:szCs w:val="18"/>
          <w:lang w:eastAsia="nl-NL"/>
        </w:rPr>
        <w:t>VERKOOP EN TERUGKOOP VAN CBAM-CERTIFICATEN</w:t>
      </w:r>
    </w:p>
    <w:p w:rsidRPr="007A5C1C" w:rsidR="002370FB" w:rsidP="007A5C1C" w:rsidRDefault="002370FB" w14:paraId="004FE7D5" w14:textId="63D614C9">
      <w:pPr>
        <w:ind w:firstLine="708"/>
        <w:rPr>
          <w:rFonts w:eastAsia="Times New Roman" w:cs="Times New Roman"/>
          <w:b/>
          <w:bCs/>
          <w:szCs w:val="18"/>
          <w:lang w:eastAsia="nl-NL"/>
        </w:rPr>
      </w:pPr>
      <w:r w:rsidRPr="007A5C1C">
        <w:rPr>
          <w:rFonts w:eastAsia="Times New Roman" w:cs="Times New Roman"/>
          <w:b/>
          <w:bCs/>
          <w:szCs w:val="18"/>
          <w:lang w:eastAsia="nl-NL"/>
        </w:rPr>
        <w:t>Artikel 16c.</w:t>
      </w:r>
      <w:r w:rsidRPr="007A5C1C" w:rsidR="00171CC1">
        <w:rPr>
          <w:rFonts w:eastAsia="Times New Roman" w:cs="Times New Roman"/>
          <w:b/>
          <w:bCs/>
          <w:szCs w:val="18"/>
          <w:lang w:eastAsia="nl-NL"/>
        </w:rPr>
        <w:t>6</w:t>
      </w:r>
      <w:r w:rsidRPr="007A5C1C">
        <w:rPr>
          <w:rFonts w:eastAsia="Times New Roman" w:cs="Times New Roman"/>
          <w:b/>
          <w:bCs/>
          <w:szCs w:val="18"/>
          <w:lang w:eastAsia="nl-NL"/>
        </w:rPr>
        <w:t xml:space="preserve"> </w:t>
      </w:r>
    </w:p>
    <w:p w:rsidRPr="007A5C1C" w:rsidR="002370FB" w:rsidP="007A5C1C" w:rsidRDefault="002370FB" w14:paraId="147D7840" w14:textId="2B8BED1A">
      <w:pPr>
        <w:ind w:firstLine="708"/>
        <w:rPr>
          <w:rFonts w:eastAsia="Times New Roman" w:cs="Times New Roman"/>
          <w:szCs w:val="18"/>
          <w:lang w:eastAsia="nl-NL"/>
        </w:rPr>
      </w:pPr>
      <w:r w:rsidRPr="007A5C1C">
        <w:rPr>
          <w:rFonts w:eastAsia="Times New Roman" w:cs="Times New Roman"/>
          <w:szCs w:val="18"/>
          <w:lang w:eastAsia="nl-NL"/>
        </w:rPr>
        <w:t xml:space="preserve">1. Onze Minister van Financiën is belast met de </w:t>
      </w:r>
      <w:r w:rsidRPr="007A5C1C" w:rsidR="007C46DF">
        <w:rPr>
          <w:rFonts w:eastAsia="Times New Roman" w:cs="Times New Roman"/>
          <w:szCs w:val="18"/>
          <w:lang w:eastAsia="nl-NL"/>
        </w:rPr>
        <w:t>ver</w:t>
      </w:r>
      <w:r w:rsidRPr="007A5C1C">
        <w:rPr>
          <w:rFonts w:eastAsia="Times New Roman" w:cs="Times New Roman"/>
          <w:szCs w:val="18"/>
          <w:lang w:eastAsia="nl-NL"/>
        </w:rPr>
        <w:t>koop en terugkoop van CBAM-certificaten, bedoeld in de artikelen 20 en 23 van de Verordening koolstofcorrectie aan de grens.</w:t>
      </w:r>
    </w:p>
    <w:p w:rsidRPr="007A5C1C" w:rsidR="002370FB" w:rsidP="007A5C1C" w:rsidRDefault="002370FB" w14:paraId="2E10E7B0" w14:textId="7E31B778">
      <w:pPr>
        <w:ind w:firstLine="708"/>
        <w:rPr>
          <w:rFonts w:eastAsia="Times New Roman" w:cs="Times New Roman"/>
          <w:szCs w:val="18"/>
          <w:lang w:eastAsia="nl-NL"/>
        </w:rPr>
      </w:pPr>
      <w:r w:rsidRPr="007A5C1C">
        <w:rPr>
          <w:rFonts w:eastAsia="Times New Roman" w:cs="Times New Roman"/>
          <w:szCs w:val="18"/>
          <w:lang w:eastAsia="nl-NL"/>
        </w:rPr>
        <w:t xml:space="preserve">2. Bij ministeriële regeling kunnen nadere regels worden gesteld ten behoeve van de uitvoering van de </w:t>
      </w:r>
      <w:r w:rsidRPr="007A5C1C" w:rsidR="007C46DF">
        <w:rPr>
          <w:rFonts w:eastAsia="Times New Roman" w:cs="Times New Roman"/>
          <w:szCs w:val="18"/>
          <w:lang w:eastAsia="nl-NL"/>
        </w:rPr>
        <w:t>verkoop</w:t>
      </w:r>
      <w:r w:rsidRPr="007A5C1C">
        <w:rPr>
          <w:rFonts w:eastAsia="Times New Roman" w:cs="Times New Roman"/>
          <w:szCs w:val="18"/>
          <w:lang w:eastAsia="nl-NL"/>
        </w:rPr>
        <w:t xml:space="preserve"> en terugkoop van CBAM-certificaten.</w:t>
      </w:r>
    </w:p>
    <w:p w:rsidRPr="007A5C1C" w:rsidR="002370FB" w:rsidP="007A5C1C" w:rsidRDefault="002370FB" w14:paraId="59952407" w14:textId="77777777">
      <w:pPr>
        <w:ind w:firstLine="708"/>
        <w:rPr>
          <w:rFonts w:eastAsia="Times New Roman" w:cs="Times New Roman"/>
          <w:szCs w:val="18"/>
          <w:lang w:eastAsia="nl-NL"/>
        </w:rPr>
      </w:pPr>
    </w:p>
    <w:p w:rsidRPr="007A5C1C" w:rsidR="002370FB" w:rsidP="007A5C1C" w:rsidRDefault="002370FB" w14:paraId="4CCE3536" w14:textId="1ADA8857">
      <w:pPr>
        <w:ind w:firstLine="708"/>
        <w:rPr>
          <w:rFonts w:eastAsia="Times New Roman" w:cs="Times New Roman"/>
          <w:szCs w:val="18"/>
          <w:lang w:eastAsia="nl-NL"/>
        </w:rPr>
      </w:pPr>
      <w:r w:rsidRPr="007A5C1C">
        <w:rPr>
          <w:rFonts w:eastAsia="Times New Roman" w:cs="Times New Roman"/>
          <w:szCs w:val="18"/>
          <w:lang w:eastAsia="nl-NL"/>
        </w:rPr>
        <w:t>D</w:t>
      </w:r>
    </w:p>
    <w:p w:rsidRPr="007A5C1C" w:rsidR="002370FB" w:rsidP="007A5C1C" w:rsidRDefault="002370FB" w14:paraId="1DDC4976" w14:textId="26E849AC">
      <w:pPr>
        <w:ind w:firstLine="708"/>
        <w:rPr>
          <w:rFonts w:eastAsia="Times New Roman" w:cs="Times New Roman"/>
          <w:szCs w:val="18"/>
          <w:lang w:eastAsia="nl-NL"/>
        </w:rPr>
      </w:pPr>
      <w:r w:rsidRPr="007A5C1C">
        <w:rPr>
          <w:rFonts w:eastAsia="Times New Roman" w:cs="Times New Roman"/>
          <w:szCs w:val="18"/>
          <w:lang w:eastAsia="nl-NL"/>
        </w:rPr>
        <w:t>In de artikelen 18.2f, eerste lid, en 18.4, eerste lid</w:t>
      </w:r>
      <w:r w:rsidRPr="007A5C1C" w:rsidR="00FA28D1">
        <w:rPr>
          <w:rFonts w:eastAsia="Times New Roman" w:cs="Times New Roman"/>
          <w:szCs w:val="18"/>
          <w:lang w:eastAsia="nl-NL"/>
        </w:rPr>
        <w:t>,</w:t>
      </w:r>
      <w:r w:rsidRPr="007A5C1C">
        <w:rPr>
          <w:rFonts w:eastAsia="Times New Roman" w:cs="Times New Roman"/>
          <w:szCs w:val="18"/>
          <w:lang w:eastAsia="nl-NL"/>
        </w:rPr>
        <w:t xml:space="preserve"> wordt “16c” vervangen door “16c, titel</w:t>
      </w:r>
      <w:r w:rsidRPr="007A5C1C" w:rsidR="0043153B">
        <w:rPr>
          <w:rFonts w:eastAsia="Times New Roman" w:cs="Times New Roman"/>
          <w:szCs w:val="18"/>
          <w:lang w:eastAsia="nl-NL"/>
        </w:rPr>
        <w:t>s</w:t>
      </w:r>
      <w:r w:rsidRPr="007A5C1C">
        <w:rPr>
          <w:rFonts w:eastAsia="Times New Roman" w:cs="Times New Roman"/>
          <w:szCs w:val="18"/>
          <w:lang w:eastAsia="nl-NL"/>
        </w:rPr>
        <w:t xml:space="preserve"> 16c.1 en 16c.2,”. </w:t>
      </w:r>
    </w:p>
    <w:p w:rsidRPr="007A5C1C" w:rsidR="003F3830" w:rsidP="007A5C1C" w:rsidRDefault="003F3830" w14:paraId="1B210623" w14:textId="77777777">
      <w:pPr>
        <w:ind w:firstLine="708"/>
        <w:rPr>
          <w:rFonts w:eastAsia="Times New Roman" w:cs="Times New Roman"/>
          <w:szCs w:val="18"/>
          <w:lang w:eastAsia="nl-NL"/>
        </w:rPr>
      </w:pPr>
    </w:p>
    <w:p w:rsidRPr="007A5C1C" w:rsidR="001365B4" w:rsidP="007A5C1C" w:rsidRDefault="001365B4" w14:paraId="6A0FD316" w14:textId="2360298F">
      <w:pPr>
        <w:ind w:firstLine="708"/>
        <w:rPr>
          <w:rFonts w:eastAsia="Times New Roman" w:cs="Times New Roman"/>
          <w:szCs w:val="18"/>
          <w:lang w:eastAsia="nl-NL"/>
        </w:rPr>
      </w:pPr>
      <w:r w:rsidRPr="007A5C1C">
        <w:rPr>
          <w:rFonts w:eastAsia="Times New Roman" w:cs="Times New Roman"/>
          <w:szCs w:val="18"/>
          <w:lang w:eastAsia="nl-NL"/>
        </w:rPr>
        <w:t>E</w:t>
      </w:r>
    </w:p>
    <w:p w:rsidRPr="007A5C1C" w:rsidR="001365B4" w:rsidP="007A5C1C" w:rsidRDefault="001365B4" w14:paraId="1BC14720" w14:textId="0324D0F1">
      <w:pPr>
        <w:ind w:firstLine="708"/>
        <w:rPr>
          <w:rFonts w:eastAsia="Times New Roman" w:cs="Times New Roman"/>
          <w:szCs w:val="18"/>
          <w:lang w:eastAsia="nl-NL"/>
        </w:rPr>
      </w:pPr>
      <w:r w:rsidRPr="007A5C1C">
        <w:rPr>
          <w:rFonts w:eastAsia="Times New Roman" w:cs="Times New Roman"/>
          <w:szCs w:val="18"/>
          <w:lang w:eastAsia="nl-NL"/>
        </w:rPr>
        <w:t xml:space="preserve">In artikel 18.4, eerste lid, wordt na Onze Minister ingevoegd “of Onze Minister wie het aangaat”. </w:t>
      </w:r>
    </w:p>
    <w:p w:rsidRPr="007A5C1C" w:rsidR="001365B4" w:rsidP="007A5C1C" w:rsidRDefault="001365B4" w14:paraId="688BAE2C" w14:textId="77777777">
      <w:pPr>
        <w:ind w:firstLine="708"/>
        <w:rPr>
          <w:rFonts w:eastAsia="Times New Roman" w:cs="Times New Roman"/>
          <w:szCs w:val="18"/>
          <w:lang w:eastAsia="nl-NL"/>
        </w:rPr>
      </w:pPr>
    </w:p>
    <w:p w:rsidRPr="007A5C1C" w:rsidR="001365B4" w:rsidP="007A5C1C" w:rsidRDefault="001365B4" w14:paraId="09869310" w14:textId="77777777">
      <w:pPr>
        <w:ind w:firstLine="708"/>
        <w:rPr>
          <w:rFonts w:eastAsia="Times New Roman" w:cs="Times New Roman"/>
          <w:szCs w:val="18"/>
          <w:lang w:eastAsia="nl-NL"/>
        </w:rPr>
      </w:pPr>
    </w:p>
    <w:p w:rsidRPr="007A5C1C" w:rsidR="002370FB" w:rsidP="007A5C1C" w:rsidRDefault="001365B4" w14:paraId="0C0434D6" w14:textId="4CAD3F88">
      <w:pPr>
        <w:ind w:firstLine="708"/>
        <w:rPr>
          <w:rFonts w:eastAsia="Times New Roman" w:cs="Times New Roman"/>
          <w:szCs w:val="18"/>
          <w:lang w:eastAsia="nl-NL"/>
        </w:rPr>
      </w:pPr>
      <w:r w:rsidRPr="007A5C1C">
        <w:rPr>
          <w:rFonts w:eastAsia="Times New Roman" w:cs="Times New Roman"/>
          <w:szCs w:val="18"/>
          <w:lang w:eastAsia="nl-NL"/>
        </w:rPr>
        <w:t>F</w:t>
      </w:r>
    </w:p>
    <w:p w:rsidRPr="007A5C1C" w:rsidR="002370FB" w:rsidP="007A5C1C" w:rsidRDefault="002370FB" w14:paraId="186B9F2E" w14:textId="77777777">
      <w:pPr>
        <w:ind w:firstLine="708"/>
        <w:rPr>
          <w:rFonts w:eastAsia="Times New Roman" w:cs="Times New Roman"/>
          <w:szCs w:val="18"/>
          <w:lang w:eastAsia="nl-NL"/>
        </w:rPr>
      </w:pPr>
      <w:r w:rsidRPr="007A5C1C">
        <w:rPr>
          <w:rFonts w:eastAsia="Times New Roman" w:cs="Times New Roman"/>
          <w:szCs w:val="18"/>
          <w:lang w:eastAsia="nl-NL"/>
        </w:rPr>
        <w:t>In artikel 18.6a, vierde lid, wordt “of artikel 16c.1” vervangen door “, 16c.1 of artikel 16c.3”.</w:t>
      </w:r>
    </w:p>
    <w:p w:rsidRPr="007A5C1C" w:rsidR="002370FB" w:rsidP="007A5C1C" w:rsidRDefault="002370FB" w14:paraId="6C2121D7" w14:textId="77777777">
      <w:pPr>
        <w:ind w:firstLine="708"/>
        <w:rPr>
          <w:rFonts w:eastAsia="Times New Roman" w:cs="Times New Roman"/>
          <w:szCs w:val="18"/>
          <w:lang w:eastAsia="nl-NL"/>
        </w:rPr>
      </w:pPr>
    </w:p>
    <w:p w:rsidRPr="007A5C1C" w:rsidR="002370FB" w:rsidP="007A5C1C" w:rsidRDefault="001365B4" w14:paraId="285BCA4C" w14:textId="2D6B1AA6">
      <w:pPr>
        <w:ind w:firstLine="708"/>
        <w:rPr>
          <w:rFonts w:eastAsia="Times New Roman" w:cs="Times New Roman"/>
          <w:szCs w:val="18"/>
          <w:lang w:eastAsia="nl-NL"/>
        </w:rPr>
      </w:pPr>
      <w:r w:rsidRPr="007A5C1C">
        <w:rPr>
          <w:rFonts w:eastAsia="Times New Roman" w:cs="Times New Roman"/>
          <w:szCs w:val="18"/>
          <w:lang w:eastAsia="nl-NL"/>
        </w:rPr>
        <w:t>G</w:t>
      </w:r>
    </w:p>
    <w:p w:rsidRPr="007A5C1C" w:rsidR="002370FB" w:rsidP="007A5C1C" w:rsidRDefault="002370FB" w14:paraId="646C8A8B" w14:textId="77777777">
      <w:pPr>
        <w:ind w:firstLine="708"/>
        <w:rPr>
          <w:rFonts w:eastAsia="Times New Roman" w:cs="Times New Roman"/>
          <w:szCs w:val="18"/>
          <w:lang w:eastAsia="nl-NL"/>
        </w:rPr>
      </w:pPr>
      <w:r w:rsidRPr="007A5C1C">
        <w:rPr>
          <w:rFonts w:eastAsia="Times New Roman" w:cs="Times New Roman"/>
          <w:szCs w:val="18"/>
          <w:lang w:eastAsia="nl-NL"/>
        </w:rPr>
        <w:t>Artikel 18.16c wordt als volgt gewijzigd:</w:t>
      </w:r>
    </w:p>
    <w:p w:rsidRPr="007A5C1C" w:rsidR="0043153B" w:rsidP="007A5C1C" w:rsidRDefault="002370FB" w14:paraId="2D9113AC" w14:textId="77777777">
      <w:pPr>
        <w:ind w:firstLine="708"/>
        <w:rPr>
          <w:rFonts w:eastAsia="Times New Roman" w:cs="Times New Roman"/>
          <w:szCs w:val="18"/>
          <w:lang w:eastAsia="nl-NL"/>
        </w:rPr>
      </w:pPr>
      <w:r w:rsidRPr="007A5C1C">
        <w:rPr>
          <w:rFonts w:eastAsia="Times New Roman" w:cs="Times New Roman"/>
          <w:szCs w:val="18"/>
          <w:lang w:eastAsia="nl-NL"/>
        </w:rPr>
        <w:t xml:space="preserve">1. </w:t>
      </w:r>
      <w:r w:rsidRPr="007A5C1C" w:rsidR="0043153B">
        <w:rPr>
          <w:rFonts w:eastAsia="Times New Roman" w:cs="Times New Roman"/>
          <w:szCs w:val="18"/>
          <w:lang w:eastAsia="nl-NL"/>
        </w:rPr>
        <w:t xml:space="preserve">Voor de tekst wordt de aanduiding “1.” geplaatst. </w:t>
      </w:r>
    </w:p>
    <w:p w:rsidRPr="007A5C1C" w:rsidR="002370FB" w:rsidP="007A5C1C" w:rsidRDefault="0043153B" w14:paraId="330BD488" w14:textId="0C18A622">
      <w:pPr>
        <w:ind w:firstLine="708"/>
        <w:rPr>
          <w:rFonts w:eastAsia="Times New Roman" w:cs="Times New Roman"/>
          <w:szCs w:val="18"/>
          <w:lang w:eastAsia="nl-NL"/>
        </w:rPr>
      </w:pPr>
      <w:r w:rsidRPr="007A5C1C">
        <w:rPr>
          <w:rFonts w:eastAsia="Times New Roman" w:cs="Times New Roman"/>
          <w:szCs w:val="18"/>
          <w:lang w:eastAsia="nl-NL"/>
        </w:rPr>
        <w:lastRenderedPageBreak/>
        <w:t xml:space="preserve">2. In het eerste lid (nieuw) wordt </w:t>
      </w:r>
      <w:r w:rsidRPr="007A5C1C" w:rsidR="002370FB">
        <w:rPr>
          <w:rFonts w:eastAsia="Times New Roman" w:cs="Times New Roman"/>
          <w:szCs w:val="18"/>
          <w:lang w:eastAsia="nl-NL"/>
        </w:rPr>
        <w:t>“of artikel 16c.1” vervangen door “</w:t>
      </w:r>
      <w:r w:rsidRPr="007A5C1C" w:rsidR="00094D79">
        <w:rPr>
          <w:rFonts w:eastAsia="Times New Roman" w:cs="Times New Roman"/>
          <w:szCs w:val="18"/>
          <w:lang w:eastAsia="nl-NL"/>
        </w:rPr>
        <w:t xml:space="preserve">, </w:t>
      </w:r>
      <w:r w:rsidRPr="007A5C1C" w:rsidR="002370FB">
        <w:rPr>
          <w:rFonts w:eastAsia="Times New Roman" w:cs="Times New Roman"/>
          <w:szCs w:val="18"/>
          <w:lang w:eastAsia="nl-NL"/>
        </w:rPr>
        <w:t>16c.1 of artikel 16c.3, eerste of derde lid</w:t>
      </w:r>
      <w:r w:rsidRPr="007A5C1C" w:rsidR="00094D79">
        <w:rPr>
          <w:rFonts w:eastAsia="Times New Roman" w:cs="Times New Roman"/>
          <w:szCs w:val="18"/>
          <w:lang w:eastAsia="nl-NL"/>
        </w:rPr>
        <w:t>,</w:t>
      </w:r>
      <w:r w:rsidRPr="007A5C1C" w:rsidR="002370FB">
        <w:rPr>
          <w:rFonts w:eastAsia="Times New Roman" w:cs="Times New Roman"/>
          <w:szCs w:val="18"/>
          <w:lang w:eastAsia="nl-NL"/>
        </w:rPr>
        <w:t xml:space="preserve">”. </w:t>
      </w:r>
    </w:p>
    <w:p w:rsidRPr="007A5C1C" w:rsidR="002370FB" w:rsidP="007A5C1C" w:rsidRDefault="008F128F" w14:paraId="67E53DAB" w14:textId="4C7D8E63">
      <w:pPr>
        <w:ind w:firstLine="708"/>
        <w:rPr>
          <w:rFonts w:eastAsia="Times New Roman" w:cs="Times New Roman"/>
          <w:szCs w:val="18"/>
          <w:lang w:eastAsia="nl-NL"/>
        </w:rPr>
      </w:pPr>
      <w:r w:rsidRPr="007A5C1C">
        <w:rPr>
          <w:rFonts w:eastAsia="Times New Roman" w:cs="Times New Roman"/>
          <w:szCs w:val="18"/>
          <w:lang w:eastAsia="nl-NL"/>
        </w:rPr>
        <w:t>3</w:t>
      </w:r>
      <w:r w:rsidRPr="007A5C1C" w:rsidR="002370FB">
        <w:rPr>
          <w:rFonts w:eastAsia="Times New Roman" w:cs="Times New Roman"/>
          <w:szCs w:val="18"/>
          <w:lang w:eastAsia="nl-NL"/>
        </w:rPr>
        <w:t>. Er wordt een lid toegevoegd, luidende:</w:t>
      </w:r>
    </w:p>
    <w:p w:rsidRPr="007A5C1C" w:rsidR="002370FB" w:rsidP="007A5C1C" w:rsidRDefault="002370FB" w14:paraId="607BC846" w14:textId="0A6210FD">
      <w:pPr>
        <w:ind w:firstLine="708"/>
        <w:rPr>
          <w:rFonts w:eastAsia="Times New Roman" w:cs="Times New Roman"/>
          <w:szCs w:val="18"/>
          <w:lang w:eastAsia="nl-NL"/>
        </w:rPr>
      </w:pPr>
      <w:r w:rsidRPr="007A5C1C">
        <w:rPr>
          <w:rFonts w:eastAsia="Times New Roman" w:cs="Times New Roman"/>
          <w:szCs w:val="18"/>
          <w:lang w:eastAsia="nl-NL"/>
        </w:rPr>
        <w:t xml:space="preserve">2. In geval van overtreding van het bepaalde </w:t>
      </w:r>
      <w:r w:rsidRPr="007A5C1C" w:rsidR="006F2AD7">
        <w:rPr>
          <w:rFonts w:eastAsia="Times New Roman" w:cs="Times New Roman"/>
          <w:szCs w:val="18"/>
          <w:lang w:eastAsia="nl-NL"/>
        </w:rPr>
        <w:t>in</w:t>
      </w:r>
      <w:r w:rsidRPr="007A5C1C">
        <w:rPr>
          <w:rFonts w:eastAsia="Times New Roman" w:cs="Times New Roman"/>
          <w:szCs w:val="18"/>
          <w:lang w:eastAsia="nl-NL"/>
        </w:rPr>
        <w:t xml:space="preserve"> artikel 16c.3, tweede lid, kan het bestuur van de emissieautoriteit de overtreder een bestuurlijke boete opleggen.</w:t>
      </w:r>
    </w:p>
    <w:p w:rsidRPr="007A5C1C" w:rsidR="002370FB" w:rsidP="007A5C1C" w:rsidRDefault="002370FB" w14:paraId="2C799F31" w14:textId="77777777">
      <w:pPr>
        <w:ind w:firstLine="708"/>
        <w:rPr>
          <w:rFonts w:eastAsia="Times New Roman" w:cs="Times New Roman"/>
          <w:szCs w:val="18"/>
          <w:lang w:eastAsia="nl-NL"/>
        </w:rPr>
      </w:pPr>
    </w:p>
    <w:p w:rsidRPr="007A5C1C" w:rsidR="002370FB" w:rsidP="007A5C1C" w:rsidRDefault="001365B4" w14:paraId="4388D874" w14:textId="00EA2EC5">
      <w:pPr>
        <w:ind w:firstLine="708"/>
        <w:rPr>
          <w:rFonts w:eastAsia="Times New Roman" w:cs="Times New Roman"/>
          <w:szCs w:val="18"/>
          <w:lang w:eastAsia="nl-NL"/>
        </w:rPr>
      </w:pPr>
      <w:r w:rsidRPr="007A5C1C">
        <w:rPr>
          <w:rFonts w:eastAsia="Times New Roman" w:cs="Times New Roman"/>
          <w:szCs w:val="18"/>
          <w:lang w:eastAsia="nl-NL"/>
        </w:rPr>
        <w:t>H</w:t>
      </w:r>
    </w:p>
    <w:p w:rsidRPr="007A5C1C" w:rsidR="002370FB" w:rsidP="007A5C1C" w:rsidRDefault="002370FB" w14:paraId="73E4BB8B" w14:textId="740A722B">
      <w:pPr>
        <w:ind w:firstLine="708"/>
        <w:rPr>
          <w:rFonts w:eastAsia="Times New Roman" w:cs="Times New Roman"/>
          <w:szCs w:val="18"/>
          <w:lang w:eastAsia="nl-NL"/>
        </w:rPr>
      </w:pPr>
      <w:r w:rsidRPr="007A5C1C">
        <w:rPr>
          <w:rFonts w:eastAsia="Times New Roman" w:cs="Times New Roman"/>
          <w:szCs w:val="18"/>
          <w:lang w:eastAsia="nl-NL"/>
        </w:rPr>
        <w:t>In artikel 18.16e, eerste lid, wordt “18.16c” vervangen door “18.16c, eerste lid”</w:t>
      </w:r>
      <w:r w:rsidRPr="007A5C1C" w:rsidR="00155A3D">
        <w:rPr>
          <w:rFonts w:eastAsia="Times New Roman" w:cs="Times New Roman"/>
          <w:szCs w:val="18"/>
          <w:lang w:eastAsia="nl-NL"/>
        </w:rPr>
        <w:t>.</w:t>
      </w:r>
    </w:p>
    <w:p w:rsidRPr="007A5C1C" w:rsidR="002370FB" w:rsidP="007A5C1C" w:rsidRDefault="002370FB" w14:paraId="53109DC6" w14:textId="77777777">
      <w:pPr>
        <w:ind w:firstLine="708"/>
        <w:rPr>
          <w:rFonts w:eastAsia="Times New Roman" w:cs="Times New Roman"/>
          <w:szCs w:val="18"/>
          <w:lang w:eastAsia="nl-NL"/>
        </w:rPr>
      </w:pPr>
    </w:p>
    <w:p w:rsidRPr="007A5C1C" w:rsidR="002370FB" w:rsidP="007A5C1C" w:rsidRDefault="001365B4" w14:paraId="6A9C32B9" w14:textId="3310F497">
      <w:pPr>
        <w:ind w:firstLine="708"/>
        <w:rPr>
          <w:rFonts w:eastAsia="Times New Roman" w:cs="Times New Roman"/>
          <w:szCs w:val="18"/>
          <w:lang w:eastAsia="nl-NL"/>
        </w:rPr>
      </w:pPr>
      <w:r w:rsidRPr="007A5C1C">
        <w:rPr>
          <w:rFonts w:eastAsia="Times New Roman" w:cs="Times New Roman"/>
          <w:szCs w:val="18"/>
          <w:lang w:eastAsia="nl-NL"/>
        </w:rPr>
        <w:t>I</w:t>
      </w:r>
    </w:p>
    <w:p w:rsidRPr="007A5C1C" w:rsidR="002370FB" w:rsidP="007A5C1C" w:rsidRDefault="002F20B9" w14:paraId="0552E224" w14:textId="0F51273F">
      <w:pPr>
        <w:ind w:firstLine="708"/>
        <w:rPr>
          <w:rFonts w:eastAsia="Times New Roman" w:cs="Times New Roman"/>
          <w:szCs w:val="18"/>
          <w:lang w:eastAsia="nl-NL"/>
        </w:rPr>
      </w:pPr>
      <w:r w:rsidRPr="007A5C1C">
        <w:rPr>
          <w:rFonts w:eastAsia="Times New Roman" w:cs="Times New Roman"/>
          <w:szCs w:val="18"/>
          <w:lang w:eastAsia="nl-NL"/>
        </w:rPr>
        <w:t>Na a</w:t>
      </w:r>
      <w:r w:rsidRPr="007A5C1C" w:rsidR="002370FB">
        <w:rPr>
          <w:rFonts w:eastAsia="Times New Roman" w:cs="Times New Roman"/>
          <w:szCs w:val="18"/>
          <w:lang w:eastAsia="nl-NL"/>
        </w:rPr>
        <w:t>rtikel 18.16</w:t>
      </w:r>
      <w:r w:rsidRPr="007A5C1C">
        <w:rPr>
          <w:rFonts w:eastAsia="Times New Roman" w:cs="Times New Roman"/>
          <w:szCs w:val="18"/>
          <w:lang w:eastAsia="nl-NL"/>
        </w:rPr>
        <w:t>e wordt een artikel ingevoegd,</w:t>
      </w:r>
      <w:r w:rsidRPr="007A5C1C" w:rsidR="002370FB">
        <w:rPr>
          <w:rFonts w:eastAsia="Times New Roman" w:cs="Times New Roman"/>
          <w:szCs w:val="18"/>
          <w:lang w:eastAsia="nl-NL"/>
        </w:rPr>
        <w:t xml:space="preserve"> luiden</w:t>
      </w:r>
      <w:r w:rsidRPr="007A5C1C">
        <w:rPr>
          <w:rFonts w:eastAsia="Times New Roman" w:cs="Times New Roman"/>
          <w:szCs w:val="18"/>
          <w:lang w:eastAsia="nl-NL"/>
        </w:rPr>
        <w:t>de</w:t>
      </w:r>
      <w:r w:rsidRPr="007A5C1C" w:rsidR="002370FB">
        <w:rPr>
          <w:rFonts w:eastAsia="Times New Roman" w:cs="Times New Roman"/>
          <w:szCs w:val="18"/>
          <w:lang w:eastAsia="nl-NL"/>
        </w:rPr>
        <w:t>:</w:t>
      </w:r>
    </w:p>
    <w:p w:rsidRPr="007A5C1C" w:rsidR="002F20B9" w:rsidP="007A5C1C" w:rsidRDefault="002F20B9" w14:paraId="0575FAE6" w14:textId="77777777">
      <w:pPr>
        <w:ind w:firstLine="708"/>
        <w:rPr>
          <w:rFonts w:eastAsia="Times New Roman" w:cs="Times New Roman"/>
          <w:szCs w:val="18"/>
          <w:lang w:eastAsia="nl-NL"/>
        </w:rPr>
      </w:pPr>
    </w:p>
    <w:p w:rsidRPr="007A5C1C" w:rsidR="002370FB" w:rsidP="007A5C1C" w:rsidRDefault="002370FB" w14:paraId="57BA2704" w14:textId="77777777">
      <w:pPr>
        <w:ind w:firstLine="708"/>
        <w:rPr>
          <w:rFonts w:eastAsia="Times New Roman" w:cs="Times New Roman"/>
          <w:b/>
          <w:bCs/>
          <w:szCs w:val="18"/>
          <w:lang w:eastAsia="nl-NL"/>
        </w:rPr>
      </w:pPr>
      <w:r w:rsidRPr="007A5C1C">
        <w:rPr>
          <w:rFonts w:eastAsia="Times New Roman" w:cs="Times New Roman"/>
          <w:b/>
          <w:bCs/>
          <w:szCs w:val="18"/>
          <w:lang w:eastAsia="nl-NL"/>
        </w:rPr>
        <w:t>Artikel 18.16f</w:t>
      </w:r>
    </w:p>
    <w:p w:rsidRPr="007A5C1C" w:rsidR="002370FB" w:rsidP="007A5C1C" w:rsidRDefault="002370FB" w14:paraId="1B77972D" w14:textId="1D88692D">
      <w:pPr>
        <w:ind w:firstLine="708"/>
        <w:rPr>
          <w:rFonts w:eastAsia="Times New Roman" w:cs="Times New Roman"/>
          <w:szCs w:val="18"/>
          <w:lang w:eastAsia="nl-NL"/>
        </w:rPr>
      </w:pPr>
      <w:r w:rsidRPr="007A5C1C">
        <w:rPr>
          <w:rFonts w:eastAsia="Times New Roman" w:cs="Times New Roman"/>
          <w:szCs w:val="18"/>
          <w:lang w:eastAsia="nl-NL"/>
        </w:rPr>
        <w:t xml:space="preserve">1. Een bestuurlijke boete als bedoeld in artikel 18.16c, tweede lid, bedraagt bij overtreding van </w:t>
      </w:r>
      <w:r w:rsidRPr="007A5C1C" w:rsidR="00433313">
        <w:rPr>
          <w:rFonts w:eastAsia="Times New Roman" w:cs="Times New Roman"/>
          <w:szCs w:val="18"/>
          <w:lang w:eastAsia="nl-NL"/>
        </w:rPr>
        <w:t xml:space="preserve">het bepaalde in </w:t>
      </w:r>
      <w:r w:rsidRPr="007A5C1C">
        <w:rPr>
          <w:rFonts w:eastAsia="Times New Roman" w:cs="Times New Roman"/>
          <w:szCs w:val="18"/>
          <w:lang w:eastAsia="nl-NL"/>
        </w:rPr>
        <w:t xml:space="preserve">artikel 16c.3, tweede lid, </w:t>
      </w:r>
      <w:r w:rsidRPr="007A5C1C" w:rsidR="004321AB">
        <w:rPr>
          <w:rFonts w:eastAsia="Times New Roman" w:cs="Times New Roman"/>
          <w:szCs w:val="18"/>
          <w:lang w:eastAsia="nl-NL"/>
        </w:rPr>
        <w:t xml:space="preserve">in overeenstemming met </w:t>
      </w:r>
      <w:r w:rsidRPr="007A5C1C">
        <w:rPr>
          <w:rFonts w:eastAsia="Times New Roman" w:cs="Times New Roman"/>
          <w:szCs w:val="18"/>
          <w:lang w:eastAsia="nl-NL"/>
        </w:rPr>
        <w:t>artikel 26, eerste lid, van de Verordening koolstofcorrectie aan de grens, voor elk CBAM-certificaat dat de toegelaten CBAM-aangever niet heeft ingeleverd</w:t>
      </w:r>
      <w:r w:rsidRPr="007A5C1C" w:rsidR="00B21E30">
        <w:rPr>
          <w:rFonts w:eastAsia="Times New Roman" w:cs="Times New Roman"/>
          <w:szCs w:val="18"/>
          <w:lang w:eastAsia="nl-NL"/>
        </w:rPr>
        <w:t>:</w:t>
      </w:r>
      <w:r w:rsidRPr="007A5C1C">
        <w:rPr>
          <w:rFonts w:eastAsia="Times New Roman" w:cs="Times New Roman"/>
          <w:szCs w:val="18"/>
          <w:lang w:eastAsia="nl-NL"/>
        </w:rPr>
        <w:t xml:space="preserve"> het bedrag dat gelijk is aan het in artikel 16, derde lid, van de EG-richtlijn handel in broeikasgasemissierechten bepaalde bedrag, inclusief de verhoging zoals bepaald in artikel 16, vierde lid, van die richtlijn. </w:t>
      </w:r>
    </w:p>
    <w:p w:rsidRPr="007A5C1C" w:rsidR="002370FB" w:rsidP="007A5C1C" w:rsidRDefault="002370FB" w14:paraId="55EF6134" w14:textId="3ED53760">
      <w:pPr>
        <w:ind w:firstLine="708"/>
        <w:rPr>
          <w:rFonts w:eastAsia="Times New Roman" w:cs="Times New Roman"/>
          <w:szCs w:val="18"/>
          <w:lang w:eastAsia="nl-NL"/>
        </w:rPr>
      </w:pPr>
      <w:r w:rsidRPr="007A5C1C">
        <w:rPr>
          <w:rFonts w:eastAsia="Times New Roman" w:cs="Times New Roman"/>
          <w:szCs w:val="18"/>
          <w:lang w:eastAsia="nl-NL"/>
        </w:rPr>
        <w:t xml:space="preserve">2. Een bestuurlijke boete als bedoeld in artikel 18.16c, tweede lid, bedraagt bij overtreding van </w:t>
      </w:r>
      <w:r w:rsidRPr="007A5C1C" w:rsidR="004321AB">
        <w:rPr>
          <w:rFonts w:eastAsia="Times New Roman" w:cs="Times New Roman"/>
          <w:szCs w:val="18"/>
          <w:lang w:eastAsia="nl-NL"/>
        </w:rPr>
        <w:t xml:space="preserve">het bepaalde in </w:t>
      </w:r>
      <w:r w:rsidRPr="007A5C1C">
        <w:rPr>
          <w:rFonts w:eastAsia="Times New Roman" w:cs="Times New Roman"/>
          <w:szCs w:val="18"/>
          <w:lang w:eastAsia="nl-NL"/>
        </w:rPr>
        <w:t xml:space="preserve">artikel 16c.3, tweede lid, voor iemand anders dan een toegelaten CBAM-aangever, in overeenstemming met artikel 26, tweede lid, van de Verordening koolstofcorrectie aan de grens, drie- tot maximaal vijfmaal de </w:t>
      </w:r>
      <w:r w:rsidRPr="007A5C1C" w:rsidR="00967816">
        <w:rPr>
          <w:rFonts w:eastAsia="Times New Roman" w:cs="Times New Roman"/>
          <w:szCs w:val="18"/>
          <w:lang w:eastAsia="nl-NL"/>
        </w:rPr>
        <w:t xml:space="preserve">bestuurlijke boete, bedoeld </w:t>
      </w:r>
      <w:r w:rsidRPr="007A5C1C">
        <w:rPr>
          <w:rFonts w:eastAsia="Times New Roman" w:cs="Times New Roman"/>
          <w:szCs w:val="18"/>
          <w:lang w:eastAsia="nl-NL"/>
        </w:rPr>
        <w:t xml:space="preserve">in het eerste lid. </w:t>
      </w:r>
    </w:p>
    <w:p w:rsidRPr="007A5C1C" w:rsidR="002370FB" w:rsidP="007A5C1C" w:rsidRDefault="002370FB" w14:paraId="524822DD" w14:textId="77777777">
      <w:pPr>
        <w:ind w:firstLine="708"/>
        <w:rPr>
          <w:rFonts w:eastAsia="Times New Roman" w:cs="Times New Roman"/>
          <w:szCs w:val="18"/>
          <w:lang w:eastAsia="nl-NL"/>
        </w:rPr>
      </w:pPr>
    </w:p>
    <w:p w:rsidRPr="007A5C1C" w:rsidR="003F3830" w:rsidP="007A5C1C" w:rsidRDefault="001365B4" w14:paraId="65DF8C78" w14:textId="2C84011A">
      <w:pPr>
        <w:ind w:firstLine="708"/>
        <w:rPr>
          <w:rFonts w:eastAsia="Times New Roman" w:cs="Times New Roman"/>
          <w:szCs w:val="18"/>
          <w:lang w:eastAsia="nl-NL"/>
        </w:rPr>
      </w:pPr>
      <w:r w:rsidRPr="007A5C1C">
        <w:rPr>
          <w:rFonts w:eastAsia="Times New Roman" w:cs="Times New Roman"/>
          <w:szCs w:val="18"/>
          <w:lang w:eastAsia="nl-NL"/>
        </w:rPr>
        <w:t>J</w:t>
      </w:r>
      <w:r w:rsidRPr="007A5C1C" w:rsidR="003F3830">
        <w:rPr>
          <w:rFonts w:eastAsia="Times New Roman" w:cs="Times New Roman"/>
          <w:szCs w:val="18"/>
          <w:lang w:eastAsia="nl-NL"/>
        </w:rPr>
        <w:t xml:space="preserve"> </w:t>
      </w:r>
    </w:p>
    <w:p w:rsidRPr="007A5C1C" w:rsidR="002370FB" w:rsidP="007A5C1C" w:rsidRDefault="002370FB" w14:paraId="346E52CD" w14:textId="6ADF0094">
      <w:pPr>
        <w:ind w:firstLine="708"/>
        <w:rPr>
          <w:rFonts w:eastAsia="Times New Roman" w:cs="Times New Roman"/>
          <w:szCs w:val="18"/>
          <w:lang w:eastAsia="nl-NL"/>
        </w:rPr>
      </w:pPr>
      <w:r w:rsidRPr="007A5C1C">
        <w:rPr>
          <w:rFonts w:eastAsia="Times New Roman" w:cs="Times New Roman"/>
          <w:szCs w:val="18"/>
          <w:lang w:eastAsia="nl-NL"/>
        </w:rPr>
        <w:t>In artikel 18.16g, eerste lid, wordt “18.16c, eerste lid</w:t>
      </w:r>
      <w:r w:rsidRPr="007A5C1C" w:rsidR="000D50ED">
        <w:rPr>
          <w:rFonts w:eastAsia="Times New Roman" w:cs="Times New Roman"/>
          <w:szCs w:val="18"/>
          <w:lang w:eastAsia="nl-NL"/>
        </w:rPr>
        <w:t>,</w:t>
      </w:r>
      <w:r w:rsidRPr="007A5C1C">
        <w:rPr>
          <w:rFonts w:eastAsia="Times New Roman" w:cs="Times New Roman"/>
          <w:szCs w:val="18"/>
          <w:lang w:eastAsia="nl-NL"/>
        </w:rPr>
        <w:t xml:space="preserve">” vervangen door “18.16c”. </w:t>
      </w:r>
    </w:p>
    <w:p w:rsidRPr="007A5C1C" w:rsidR="003F3830" w:rsidP="007A5C1C" w:rsidRDefault="003F3830" w14:paraId="36AA95DB" w14:textId="77777777">
      <w:pPr>
        <w:ind w:firstLine="708"/>
        <w:rPr>
          <w:rFonts w:eastAsia="Times New Roman" w:cs="Times New Roman"/>
          <w:szCs w:val="18"/>
          <w:lang w:eastAsia="nl-NL"/>
        </w:rPr>
      </w:pPr>
    </w:p>
    <w:p w:rsidRPr="007A5C1C" w:rsidR="002370FB" w:rsidP="007A5C1C" w:rsidRDefault="002370FB" w14:paraId="6BADCEC2" w14:textId="77777777">
      <w:pPr>
        <w:ind w:firstLine="708"/>
        <w:rPr>
          <w:rFonts w:eastAsia="Times New Roman" w:cs="Times New Roman"/>
          <w:b/>
          <w:bCs/>
          <w:szCs w:val="18"/>
          <w:lang w:eastAsia="nl-NL"/>
        </w:rPr>
      </w:pPr>
      <w:r w:rsidRPr="007A5C1C">
        <w:rPr>
          <w:rFonts w:eastAsia="Times New Roman" w:cs="Times New Roman"/>
          <w:b/>
          <w:bCs/>
          <w:szCs w:val="18"/>
          <w:lang w:eastAsia="nl-NL"/>
        </w:rPr>
        <w:t>Artikel II</w:t>
      </w:r>
    </w:p>
    <w:p w:rsidRPr="007A5C1C" w:rsidR="002370FB" w:rsidP="007A5C1C" w:rsidRDefault="002370FB" w14:paraId="05E1DE58" w14:textId="77777777">
      <w:pPr>
        <w:ind w:firstLine="708"/>
        <w:rPr>
          <w:rFonts w:eastAsia="Times New Roman" w:cs="Times New Roman"/>
          <w:szCs w:val="18"/>
          <w:lang w:eastAsia="nl-NL"/>
        </w:rPr>
      </w:pPr>
    </w:p>
    <w:p w:rsidRPr="007A5C1C" w:rsidR="002370FB" w:rsidP="007A5C1C" w:rsidRDefault="002370FB" w14:paraId="451B7ECE" w14:textId="6005EBB1">
      <w:pPr>
        <w:ind w:firstLine="708"/>
        <w:rPr>
          <w:rFonts w:eastAsia="Times New Roman" w:cs="Times New Roman"/>
          <w:szCs w:val="18"/>
          <w:lang w:eastAsia="nl-NL"/>
        </w:rPr>
      </w:pPr>
      <w:r w:rsidRPr="007A5C1C">
        <w:rPr>
          <w:rFonts w:eastAsia="Times New Roman" w:cs="Times New Roman"/>
          <w:szCs w:val="18"/>
          <w:lang w:eastAsia="nl-NL"/>
        </w:rPr>
        <w:t xml:space="preserve">In </w:t>
      </w:r>
      <w:r w:rsidRPr="007A5C1C" w:rsidR="00267ED5">
        <w:rPr>
          <w:rFonts w:eastAsia="Times New Roman" w:cs="Times New Roman"/>
          <w:szCs w:val="18"/>
          <w:lang w:eastAsia="nl-NL"/>
        </w:rPr>
        <w:t xml:space="preserve">de Algemene wet bestuursrecht wordt in bijlage 2, </w:t>
      </w:r>
      <w:r w:rsidRPr="007A5C1C">
        <w:rPr>
          <w:rFonts w:eastAsia="Times New Roman" w:cs="Times New Roman"/>
          <w:szCs w:val="18"/>
          <w:lang w:eastAsia="nl-NL"/>
        </w:rPr>
        <w:t>artikel 6</w:t>
      </w:r>
      <w:r w:rsidRPr="007A5C1C" w:rsidR="00267ED5">
        <w:rPr>
          <w:rFonts w:eastAsia="Times New Roman" w:cs="Times New Roman"/>
          <w:szCs w:val="18"/>
          <w:lang w:eastAsia="nl-NL"/>
        </w:rPr>
        <w:t>,</w:t>
      </w:r>
      <w:r w:rsidRPr="007A5C1C">
        <w:rPr>
          <w:rFonts w:eastAsia="Times New Roman" w:cs="Times New Roman"/>
          <w:szCs w:val="18"/>
          <w:lang w:eastAsia="nl-NL"/>
        </w:rPr>
        <w:t xml:space="preserve"> in de zinsnede over de Wet milieubeheer “18.16c, eerste lid</w:t>
      </w:r>
      <w:r w:rsidRPr="007A5C1C" w:rsidR="000D50ED">
        <w:rPr>
          <w:rFonts w:eastAsia="Times New Roman" w:cs="Times New Roman"/>
          <w:szCs w:val="18"/>
          <w:lang w:eastAsia="nl-NL"/>
        </w:rPr>
        <w:t>,</w:t>
      </w:r>
      <w:r w:rsidRPr="007A5C1C">
        <w:rPr>
          <w:rFonts w:eastAsia="Times New Roman" w:cs="Times New Roman"/>
          <w:szCs w:val="18"/>
          <w:lang w:eastAsia="nl-NL"/>
        </w:rPr>
        <w:t xml:space="preserve">” vervangen door </w:t>
      </w:r>
      <w:r w:rsidRPr="007A5C1C" w:rsidR="00267ED5">
        <w:rPr>
          <w:rFonts w:eastAsia="Times New Roman" w:cs="Times New Roman"/>
          <w:szCs w:val="18"/>
          <w:lang w:eastAsia="nl-NL"/>
        </w:rPr>
        <w:t>“</w:t>
      </w:r>
      <w:r w:rsidRPr="007A5C1C">
        <w:rPr>
          <w:rFonts w:eastAsia="Times New Roman" w:cs="Times New Roman"/>
          <w:szCs w:val="18"/>
          <w:lang w:eastAsia="nl-NL"/>
        </w:rPr>
        <w:t>18.16c”.</w:t>
      </w:r>
    </w:p>
    <w:p w:rsidRPr="007A5C1C" w:rsidR="002370FB" w:rsidP="007A5C1C" w:rsidRDefault="002370FB" w14:paraId="45EA5E51" w14:textId="77777777">
      <w:pPr>
        <w:ind w:firstLine="708"/>
        <w:rPr>
          <w:rFonts w:eastAsia="Times New Roman" w:cs="Times New Roman"/>
          <w:szCs w:val="18"/>
          <w:lang w:eastAsia="nl-NL"/>
        </w:rPr>
      </w:pPr>
    </w:p>
    <w:p w:rsidRPr="007A5C1C" w:rsidR="002370FB" w:rsidP="007A5C1C" w:rsidRDefault="002370FB" w14:paraId="4B312091" w14:textId="77777777">
      <w:pPr>
        <w:ind w:firstLine="708"/>
        <w:rPr>
          <w:rFonts w:eastAsia="Times New Roman" w:cs="Times New Roman"/>
          <w:b/>
          <w:bCs/>
          <w:szCs w:val="18"/>
          <w:lang w:eastAsia="nl-NL"/>
        </w:rPr>
      </w:pPr>
      <w:r w:rsidRPr="007A5C1C">
        <w:rPr>
          <w:rFonts w:eastAsia="Times New Roman" w:cs="Times New Roman"/>
          <w:b/>
          <w:bCs/>
          <w:szCs w:val="18"/>
          <w:lang w:eastAsia="nl-NL"/>
        </w:rPr>
        <w:t>Artikel III</w:t>
      </w:r>
    </w:p>
    <w:p w:rsidRPr="007A5C1C" w:rsidR="002370FB" w:rsidP="007A5C1C" w:rsidRDefault="002370FB" w14:paraId="36BB3E08" w14:textId="77777777">
      <w:pPr>
        <w:ind w:firstLine="708"/>
        <w:rPr>
          <w:rFonts w:eastAsia="Times New Roman" w:cs="Times New Roman"/>
          <w:szCs w:val="18"/>
          <w:lang w:eastAsia="nl-NL"/>
        </w:rPr>
      </w:pPr>
    </w:p>
    <w:p w:rsidRPr="007A5C1C" w:rsidR="002370FB" w:rsidP="007A5C1C" w:rsidRDefault="002370FB" w14:paraId="48478D33" w14:textId="77777777">
      <w:pPr>
        <w:ind w:firstLine="708"/>
        <w:rPr>
          <w:rFonts w:eastAsia="Times New Roman" w:cs="Times New Roman"/>
          <w:szCs w:val="18"/>
          <w:lang w:eastAsia="nl-NL"/>
        </w:rPr>
      </w:pPr>
      <w:bookmarkStart w:name="_Hlk137023617" w:id="2"/>
      <w:r w:rsidRPr="007A5C1C">
        <w:rPr>
          <w:rFonts w:eastAsia="Times New Roman" w:cs="Times New Roman"/>
          <w:szCs w:val="18"/>
          <w:lang w:eastAsia="nl-NL"/>
        </w:rPr>
        <w:t>Deze wet treedt in werking met ingang van 1 januari 2026.</w:t>
      </w:r>
    </w:p>
    <w:bookmarkEnd w:id="2"/>
    <w:p w:rsidRPr="007A5C1C" w:rsidR="002370FB" w:rsidP="007A5C1C" w:rsidRDefault="002370FB" w14:paraId="44842BEE" w14:textId="77777777">
      <w:pPr>
        <w:ind w:firstLine="708"/>
        <w:rPr>
          <w:rFonts w:eastAsia="Times New Roman" w:cs="Times New Roman"/>
          <w:szCs w:val="18"/>
          <w:lang w:eastAsia="nl-NL"/>
        </w:rPr>
      </w:pPr>
    </w:p>
    <w:p w:rsidRPr="007A5C1C" w:rsidR="002370FB" w:rsidP="007A5C1C" w:rsidRDefault="002370FB" w14:paraId="1D962267" w14:textId="77777777">
      <w:pPr>
        <w:ind w:firstLine="708"/>
        <w:rPr>
          <w:rFonts w:eastAsia="Times New Roman" w:cs="Times New Roman"/>
          <w:szCs w:val="18"/>
          <w:lang w:eastAsia="nl-NL"/>
        </w:rPr>
      </w:pPr>
      <w:r w:rsidRPr="007A5C1C">
        <w:rPr>
          <w:rFonts w:eastAsia="Times New Roman" w:cs="Times New Roman"/>
          <w:szCs w:val="18"/>
          <w:lang w:eastAsia="nl-NL"/>
        </w:rPr>
        <w:t>Lasten en bevelen dat deze in het Staatsblad zal worden geplaatst en dat alle ministeries, autoriteiten, colleges en ambtenaren die zulks aangaat, aan de nauwkeurige uitvoering de hand zullen houden.</w:t>
      </w:r>
    </w:p>
    <w:p w:rsidRPr="007A5C1C" w:rsidR="002370FB" w:rsidP="007A5C1C" w:rsidRDefault="002370FB" w14:paraId="23B29433" w14:textId="77777777">
      <w:pPr>
        <w:ind w:firstLine="708"/>
        <w:rPr>
          <w:rFonts w:eastAsia="Times New Roman" w:cs="Times New Roman"/>
          <w:szCs w:val="18"/>
          <w:lang w:eastAsia="nl-NL"/>
        </w:rPr>
      </w:pPr>
    </w:p>
    <w:p w:rsidRPr="007A5C1C" w:rsidR="002370FB" w:rsidP="007A5C1C" w:rsidRDefault="002370FB" w14:paraId="28B10323" w14:textId="30A1396B">
      <w:pPr>
        <w:ind w:firstLine="708"/>
        <w:rPr>
          <w:rFonts w:eastAsia="Times New Roman" w:cs="Times New Roman"/>
          <w:szCs w:val="18"/>
          <w:lang w:eastAsia="nl-NL"/>
        </w:rPr>
      </w:pPr>
      <w:r w:rsidRPr="007A5C1C">
        <w:rPr>
          <w:rFonts w:eastAsia="Times New Roman" w:cs="Times New Roman"/>
          <w:szCs w:val="18"/>
          <w:lang w:eastAsia="nl-NL"/>
        </w:rPr>
        <w:t xml:space="preserve">Gegeven </w:t>
      </w:r>
    </w:p>
    <w:p w:rsidR="002370FB" w:rsidP="007A5C1C" w:rsidRDefault="002370FB" w14:paraId="7A3308E9" w14:textId="77777777">
      <w:pPr>
        <w:ind w:firstLine="708"/>
        <w:rPr>
          <w:rFonts w:eastAsia="Times New Roman" w:cs="Times New Roman"/>
          <w:szCs w:val="18"/>
          <w:lang w:eastAsia="nl-NL"/>
        </w:rPr>
      </w:pPr>
    </w:p>
    <w:p w:rsidRPr="007A5C1C" w:rsidR="004824B3" w:rsidP="007A5C1C" w:rsidRDefault="004824B3" w14:paraId="1720D47F" w14:textId="77777777">
      <w:pPr>
        <w:ind w:firstLine="708"/>
        <w:rPr>
          <w:rFonts w:eastAsia="Times New Roman" w:cs="Times New Roman"/>
          <w:szCs w:val="18"/>
          <w:lang w:eastAsia="nl-NL"/>
        </w:rPr>
      </w:pPr>
    </w:p>
    <w:p w:rsidRPr="007A5C1C" w:rsidR="005C6463" w:rsidP="004824B3" w:rsidRDefault="002370FB" w14:paraId="60B2367A" w14:textId="56E066BD">
      <w:pPr>
        <w:ind w:firstLine="708"/>
        <w:rPr>
          <w:rFonts w:eastAsia="Times New Roman" w:cs="Times New Roman"/>
          <w:szCs w:val="18"/>
          <w:lang w:eastAsia="nl-NL"/>
        </w:rPr>
      </w:pPr>
      <w:r w:rsidRPr="007A5C1C">
        <w:rPr>
          <w:rFonts w:eastAsia="Times New Roman" w:cs="Times New Roman"/>
          <w:szCs w:val="18"/>
          <w:lang w:eastAsia="nl-NL"/>
        </w:rPr>
        <w:lastRenderedPageBreak/>
        <w:t>De Staatssecretaris van Financiën,</w:t>
      </w:r>
      <w:bookmarkEnd w:id="1"/>
    </w:p>
    <w:p w:rsidR="004824B3" w:rsidP="005C6463" w:rsidRDefault="004824B3" w14:paraId="3BFA043E" w14:textId="77777777">
      <w:pPr>
        <w:rPr>
          <w:b/>
          <w:bCs/>
          <w:szCs w:val="18"/>
        </w:rPr>
      </w:pPr>
    </w:p>
    <w:p w:rsidR="004824B3" w:rsidP="005C6463" w:rsidRDefault="004824B3" w14:paraId="6431F448" w14:textId="77777777">
      <w:pPr>
        <w:rPr>
          <w:b/>
          <w:bCs/>
          <w:szCs w:val="18"/>
        </w:rPr>
      </w:pPr>
    </w:p>
    <w:p w:rsidR="004824B3" w:rsidP="005C6463" w:rsidRDefault="004824B3" w14:paraId="115170FF" w14:textId="77777777">
      <w:pPr>
        <w:rPr>
          <w:b/>
          <w:bCs/>
          <w:szCs w:val="18"/>
        </w:rPr>
      </w:pPr>
    </w:p>
    <w:p w:rsidR="004824B3" w:rsidP="005C6463" w:rsidRDefault="004824B3" w14:paraId="5282EC80" w14:textId="77777777">
      <w:pPr>
        <w:rPr>
          <w:b/>
          <w:bCs/>
          <w:szCs w:val="18"/>
        </w:rPr>
      </w:pPr>
    </w:p>
    <w:p w:rsidR="004824B3" w:rsidP="005C6463" w:rsidRDefault="004824B3" w14:paraId="3EF66C9E" w14:textId="77777777">
      <w:pPr>
        <w:rPr>
          <w:b/>
          <w:bCs/>
          <w:szCs w:val="18"/>
        </w:rPr>
      </w:pPr>
    </w:p>
    <w:p w:rsidR="004824B3" w:rsidP="005C6463" w:rsidRDefault="004824B3" w14:paraId="55C0FFA4" w14:textId="77777777">
      <w:pPr>
        <w:rPr>
          <w:b/>
          <w:bCs/>
          <w:szCs w:val="18"/>
        </w:rPr>
      </w:pPr>
    </w:p>
    <w:p w:rsidR="004824B3" w:rsidP="005C6463" w:rsidRDefault="004824B3" w14:paraId="17DCA87A" w14:textId="77777777">
      <w:pPr>
        <w:rPr>
          <w:b/>
          <w:bCs/>
          <w:szCs w:val="18"/>
        </w:rPr>
      </w:pPr>
    </w:p>
    <w:p w:rsidR="004824B3" w:rsidP="005C6463" w:rsidRDefault="004824B3" w14:paraId="0C8328F0" w14:textId="77777777">
      <w:pPr>
        <w:rPr>
          <w:b/>
          <w:bCs/>
          <w:szCs w:val="18"/>
        </w:rPr>
      </w:pPr>
    </w:p>
    <w:p w:rsidR="004824B3" w:rsidP="005C6463" w:rsidRDefault="004824B3" w14:paraId="3583EA91" w14:textId="77777777">
      <w:pPr>
        <w:rPr>
          <w:b/>
          <w:bCs/>
          <w:szCs w:val="18"/>
        </w:rPr>
      </w:pPr>
    </w:p>
    <w:p w:rsidR="004824B3" w:rsidP="005C6463" w:rsidRDefault="004824B3" w14:paraId="16C959F5" w14:textId="77777777">
      <w:pPr>
        <w:rPr>
          <w:b/>
          <w:bCs/>
          <w:szCs w:val="18"/>
        </w:rPr>
      </w:pPr>
    </w:p>
    <w:p w:rsidR="004824B3" w:rsidP="005C6463" w:rsidRDefault="004824B3" w14:paraId="4327A887" w14:textId="77777777">
      <w:pPr>
        <w:rPr>
          <w:b/>
          <w:bCs/>
          <w:szCs w:val="18"/>
        </w:rPr>
      </w:pPr>
    </w:p>
    <w:p w:rsidR="004824B3" w:rsidP="005C6463" w:rsidRDefault="004824B3" w14:paraId="39F988E4" w14:textId="77777777">
      <w:pPr>
        <w:rPr>
          <w:b/>
          <w:bCs/>
          <w:szCs w:val="18"/>
        </w:rPr>
      </w:pPr>
    </w:p>
    <w:p w:rsidR="004824B3" w:rsidP="005C6463" w:rsidRDefault="004824B3" w14:paraId="2DE7199F" w14:textId="77777777">
      <w:pPr>
        <w:rPr>
          <w:b/>
          <w:bCs/>
          <w:szCs w:val="18"/>
        </w:rPr>
      </w:pPr>
    </w:p>
    <w:p w:rsidR="004824B3" w:rsidP="005C6463" w:rsidRDefault="004824B3" w14:paraId="339FD293" w14:textId="77777777">
      <w:pPr>
        <w:rPr>
          <w:b/>
          <w:bCs/>
          <w:szCs w:val="18"/>
        </w:rPr>
      </w:pPr>
    </w:p>
    <w:p w:rsidR="004824B3" w:rsidP="005C6463" w:rsidRDefault="004824B3" w14:paraId="54B9E8B8" w14:textId="77777777">
      <w:pPr>
        <w:rPr>
          <w:b/>
          <w:bCs/>
          <w:szCs w:val="18"/>
        </w:rPr>
      </w:pPr>
    </w:p>
    <w:p w:rsidR="004824B3" w:rsidP="005C6463" w:rsidRDefault="004824B3" w14:paraId="55F83C70" w14:textId="77777777">
      <w:pPr>
        <w:rPr>
          <w:b/>
          <w:bCs/>
          <w:szCs w:val="18"/>
        </w:rPr>
      </w:pPr>
    </w:p>
    <w:p w:rsidR="004824B3" w:rsidP="005C6463" w:rsidRDefault="004824B3" w14:paraId="62D38656" w14:textId="77777777">
      <w:pPr>
        <w:rPr>
          <w:b/>
          <w:bCs/>
          <w:szCs w:val="18"/>
        </w:rPr>
      </w:pPr>
    </w:p>
    <w:p w:rsidR="004824B3" w:rsidP="005C6463" w:rsidRDefault="004824B3" w14:paraId="01741690" w14:textId="77777777">
      <w:pPr>
        <w:rPr>
          <w:b/>
          <w:bCs/>
          <w:szCs w:val="18"/>
        </w:rPr>
      </w:pPr>
    </w:p>
    <w:p w:rsidR="004824B3" w:rsidP="005C6463" w:rsidRDefault="004824B3" w14:paraId="50B71A9B" w14:textId="77777777">
      <w:pPr>
        <w:rPr>
          <w:b/>
          <w:bCs/>
          <w:szCs w:val="18"/>
        </w:rPr>
      </w:pPr>
    </w:p>
    <w:p w:rsidR="004824B3" w:rsidP="005C6463" w:rsidRDefault="004824B3" w14:paraId="46C4C9D9" w14:textId="77777777">
      <w:pPr>
        <w:rPr>
          <w:b/>
          <w:bCs/>
          <w:szCs w:val="18"/>
        </w:rPr>
      </w:pPr>
    </w:p>
    <w:p w:rsidR="004824B3" w:rsidP="005C6463" w:rsidRDefault="004824B3" w14:paraId="047A064F" w14:textId="77777777">
      <w:pPr>
        <w:rPr>
          <w:b/>
          <w:bCs/>
          <w:szCs w:val="18"/>
        </w:rPr>
      </w:pPr>
    </w:p>
    <w:p w:rsidR="004824B3" w:rsidP="005C6463" w:rsidRDefault="004824B3" w14:paraId="2CF579AA" w14:textId="77777777">
      <w:pPr>
        <w:rPr>
          <w:b/>
          <w:bCs/>
          <w:szCs w:val="18"/>
        </w:rPr>
      </w:pPr>
    </w:p>
    <w:p w:rsidR="004824B3" w:rsidP="005C6463" w:rsidRDefault="004824B3" w14:paraId="76D1C2FC" w14:textId="77777777">
      <w:pPr>
        <w:rPr>
          <w:b/>
          <w:bCs/>
          <w:szCs w:val="18"/>
        </w:rPr>
      </w:pPr>
    </w:p>
    <w:p w:rsidR="004824B3" w:rsidP="005C6463" w:rsidRDefault="004824B3" w14:paraId="6744856D" w14:textId="77777777">
      <w:pPr>
        <w:rPr>
          <w:b/>
          <w:bCs/>
          <w:szCs w:val="18"/>
        </w:rPr>
      </w:pPr>
    </w:p>
    <w:p w:rsidR="004824B3" w:rsidP="005C6463" w:rsidRDefault="004824B3" w14:paraId="353DFA58" w14:textId="77777777">
      <w:pPr>
        <w:rPr>
          <w:b/>
          <w:bCs/>
          <w:szCs w:val="18"/>
        </w:rPr>
      </w:pPr>
    </w:p>
    <w:p w:rsidR="004824B3" w:rsidP="005C6463" w:rsidRDefault="004824B3" w14:paraId="65215228" w14:textId="77777777">
      <w:pPr>
        <w:rPr>
          <w:b/>
          <w:bCs/>
          <w:szCs w:val="18"/>
        </w:rPr>
      </w:pPr>
    </w:p>
    <w:p w:rsidR="004824B3" w:rsidP="005C6463" w:rsidRDefault="004824B3" w14:paraId="6CD37B61" w14:textId="77777777">
      <w:pPr>
        <w:rPr>
          <w:b/>
          <w:bCs/>
          <w:szCs w:val="18"/>
        </w:rPr>
      </w:pPr>
    </w:p>
    <w:p w:rsidR="004824B3" w:rsidP="005C6463" w:rsidRDefault="004824B3" w14:paraId="5F97A387" w14:textId="77777777">
      <w:pPr>
        <w:rPr>
          <w:b/>
          <w:bCs/>
          <w:szCs w:val="18"/>
        </w:rPr>
      </w:pPr>
    </w:p>
    <w:p w:rsidR="004824B3" w:rsidP="005C6463" w:rsidRDefault="004824B3" w14:paraId="00B2EAB2" w14:textId="77777777">
      <w:pPr>
        <w:rPr>
          <w:b/>
          <w:bCs/>
          <w:szCs w:val="18"/>
        </w:rPr>
      </w:pPr>
    </w:p>
    <w:p w:rsidR="004824B3" w:rsidP="005C6463" w:rsidRDefault="004824B3" w14:paraId="09F5AF97" w14:textId="77777777">
      <w:pPr>
        <w:rPr>
          <w:b/>
          <w:bCs/>
          <w:szCs w:val="18"/>
        </w:rPr>
      </w:pPr>
    </w:p>
    <w:p w:rsidR="004824B3" w:rsidP="005C6463" w:rsidRDefault="004824B3" w14:paraId="7C5DA414" w14:textId="77777777">
      <w:pPr>
        <w:rPr>
          <w:b/>
          <w:bCs/>
          <w:szCs w:val="18"/>
        </w:rPr>
      </w:pPr>
    </w:p>
    <w:p w:rsidR="004824B3" w:rsidP="005C6463" w:rsidRDefault="004824B3" w14:paraId="744829FE" w14:textId="77777777">
      <w:pPr>
        <w:rPr>
          <w:b/>
          <w:bCs/>
          <w:szCs w:val="18"/>
        </w:rPr>
      </w:pPr>
    </w:p>
    <w:p w:rsidR="004824B3" w:rsidP="005C6463" w:rsidRDefault="004824B3" w14:paraId="38895735" w14:textId="77777777">
      <w:pPr>
        <w:rPr>
          <w:b/>
          <w:bCs/>
          <w:szCs w:val="18"/>
        </w:rPr>
      </w:pPr>
    </w:p>
    <w:p w:rsidR="004824B3" w:rsidP="005C6463" w:rsidRDefault="004824B3" w14:paraId="37DF2EC4" w14:textId="77777777">
      <w:pPr>
        <w:rPr>
          <w:b/>
          <w:bCs/>
          <w:szCs w:val="18"/>
        </w:rPr>
      </w:pPr>
    </w:p>
    <w:p w:rsidR="004824B3" w:rsidP="005C6463" w:rsidRDefault="004824B3" w14:paraId="3096C6FE" w14:textId="77777777">
      <w:pPr>
        <w:rPr>
          <w:b/>
          <w:bCs/>
          <w:szCs w:val="18"/>
        </w:rPr>
      </w:pPr>
    </w:p>
    <w:p w:rsidR="004824B3" w:rsidP="005C6463" w:rsidRDefault="004824B3" w14:paraId="390FE269" w14:textId="77777777">
      <w:pPr>
        <w:rPr>
          <w:b/>
          <w:bCs/>
          <w:szCs w:val="18"/>
        </w:rPr>
      </w:pPr>
    </w:p>
    <w:p w:rsidR="004824B3" w:rsidP="005C6463" w:rsidRDefault="004824B3" w14:paraId="568119AD" w14:textId="77777777">
      <w:pPr>
        <w:rPr>
          <w:b/>
          <w:bCs/>
          <w:szCs w:val="18"/>
        </w:rPr>
      </w:pPr>
    </w:p>
    <w:p w:rsidR="004824B3" w:rsidP="005C6463" w:rsidRDefault="004824B3" w14:paraId="1E444027" w14:textId="77777777">
      <w:pPr>
        <w:rPr>
          <w:b/>
          <w:bCs/>
          <w:szCs w:val="18"/>
        </w:rPr>
      </w:pPr>
    </w:p>
    <w:p w:rsidR="004824B3" w:rsidP="005C6463" w:rsidRDefault="004824B3" w14:paraId="187FA8EF" w14:textId="77777777">
      <w:pPr>
        <w:rPr>
          <w:b/>
          <w:bCs/>
          <w:szCs w:val="18"/>
        </w:rPr>
      </w:pPr>
    </w:p>
    <w:p w:rsidR="004824B3" w:rsidP="005C6463" w:rsidRDefault="004824B3" w14:paraId="05FA3076" w14:textId="77777777">
      <w:pPr>
        <w:rPr>
          <w:b/>
          <w:bCs/>
          <w:szCs w:val="18"/>
        </w:rPr>
      </w:pPr>
    </w:p>
    <w:p w:rsidR="004824B3" w:rsidP="005C6463" w:rsidRDefault="004824B3" w14:paraId="3118EE6A" w14:textId="77777777">
      <w:pPr>
        <w:rPr>
          <w:b/>
          <w:bCs/>
          <w:szCs w:val="18"/>
        </w:rPr>
      </w:pPr>
    </w:p>
    <w:p w:rsidR="004824B3" w:rsidP="005C6463" w:rsidRDefault="004824B3" w14:paraId="3D11E525" w14:textId="77777777">
      <w:pPr>
        <w:rPr>
          <w:b/>
          <w:bCs/>
          <w:szCs w:val="18"/>
        </w:rPr>
      </w:pPr>
    </w:p>
    <w:sectPr w:rsidR="004824B3" w:rsidSect="00E1613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7FF55" w14:textId="77777777" w:rsidR="00F52688" w:rsidRDefault="00F52688" w:rsidP="002370FB">
      <w:pPr>
        <w:spacing w:line="240" w:lineRule="auto"/>
      </w:pPr>
      <w:r>
        <w:separator/>
      </w:r>
    </w:p>
  </w:endnote>
  <w:endnote w:type="continuationSeparator" w:id="0">
    <w:p w14:paraId="2D28600A" w14:textId="77777777" w:rsidR="00F52688" w:rsidRDefault="00F52688" w:rsidP="00237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D26F" w14:textId="77777777" w:rsidR="005C6463" w:rsidRDefault="005C64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377347"/>
      <w:docPartObj>
        <w:docPartGallery w:val="Page Numbers (Bottom of Page)"/>
        <w:docPartUnique/>
      </w:docPartObj>
    </w:sdtPr>
    <w:sdtEndPr/>
    <w:sdtContent>
      <w:p w14:paraId="17DEE99C" w14:textId="4731D3D0" w:rsidR="005C6463" w:rsidRDefault="005C6463">
        <w:pPr>
          <w:pStyle w:val="Voettekst"/>
          <w:jc w:val="right"/>
        </w:pPr>
        <w:r>
          <w:fldChar w:fldCharType="begin"/>
        </w:r>
        <w:r>
          <w:instrText>PAGE   \* MERGEFORMAT</w:instrText>
        </w:r>
        <w:r>
          <w:fldChar w:fldCharType="separate"/>
        </w:r>
        <w:r>
          <w:t>2</w:t>
        </w:r>
        <w:r>
          <w:fldChar w:fldCharType="end"/>
        </w:r>
      </w:p>
    </w:sdtContent>
  </w:sdt>
  <w:p w14:paraId="6F2D7EE9" w14:textId="77777777" w:rsidR="005C6463" w:rsidRDefault="005C64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9737" w14:textId="77777777" w:rsidR="005C6463" w:rsidRDefault="005C64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BA8B7" w14:textId="77777777" w:rsidR="00F52688" w:rsidRDefault="00F52688" w:rsidP="002370FB">
      <w:pPr>
        <w:spacing w:line="240" w:lineRule="auto"/>
      </w:pPr>
      <w:r>
        <w:separator/>
      </w:r>
    </w:p>
  </w:footnote>
  <w:footnote w:type="continuationSeparator" w:id="0">
    <w:p w14:paraId="494977E0" w14:textId="77777777" w:rsidR="00F52688" w:rsidRDefault="00F52688" w:rsidP="002370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3B3A" w14:textId="77777777" w:rsidR="005C6463" w:rsidRDefault="005C64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C247" w14:textId="77777777" w:rsidR="005C6463" w:rsidRDefault="005C64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C14D" w14:textId="77777777" w:rsidR="005C6463" w:rsidRDefault="005C64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7BAF"/>
    <w:multiLevelType w:val="hybridMultilevel"/>
    <w:tmpl w:val="6A525456"/>
    <w:lvl w:ilvl="0" w:tplc="F678FD56">
      <w:start w:val="1"/>
      <w:numFmt w:val="decimal"/>
      <w:lvlText w:val="%1)"/>
      <w:lvlJc w:val="left"/>
      <w:pPr>
        <w:ind w:left="1020" w:hanging="360"/>
      </w:pPr>
    </w:lvl>
    <w:lvl w:ilvl="1" w:tplc="918E6602">
      <w:start w:val="1"/>
      <w:numFmt w:val="decimal"/>
      <w:lvlText w:val="%2)"/>
      <w:lvlJc w:val="left"/>
      <w:pPr>
        <w:ind w:left="1020" w:hanging="360"/>
      </w:pPr>
    </w:lvl>
    <w:lvl w:ilvl="2" w:tplc="BBAC4514">
      <w:start w:val="1"/>
      <w:numFmt w:val="decimal"/>
      <w:lvlText w:val="%3)"/>
      <w:lvlJc w:val="left"/>
      <w:pPr>
        <w:ind w:left="1020" w:hanging="360"/>
      </w:pPr>
    </w:lvl>
    <w:lvl w:ilvl="3" w:tplc="88D4907C">
      <w:start w:val="1"/>
      <w:numFmt w:val="decimal"/>
      <w:lvlText w:val="%4)"/>
      <w:lvlJc w:val="left"/>
      <w:pPr>
        <w:ind w:left="1020" w:hanging="360"/>
      </w:pPr>
    </w:lvl>
    <w:lvl w:ilvl="4" w:tplc="621E81C0">
      <w:start w:val="1"/>
      <w:numFmt w:val="decimal"/>
      <w:lvlText w:val="%5)"/>
      <w:lvlJc w:val="left"/>
      <w:pPr>
        <w:ind w:left="1020" w:hanging="360"/>
      </w:pPr>
    </w:lvl>
    <w:lvl w:ilvl="5" w:tplc="0B146790">
      <w:start w:val="1"/>
      <w:numFmt w:val="decimal"/>
      <w:lvlText w:val="%6)"/>
      <w:lvlJc w:val="left"/>
      <w:pPr>
        <w:ind w:left="1020" w:hanging="360"/>
      </w:pPr>
    </w:lvl>
    <w:lvl w:ilvl="6" w:tplc="7B665B82">
      <w:start w:val="1"/>
      <w:numFmt w:val="decimal"/>
      <w:lvlText w:val="%7)"/>
      <w:lvlJc w:val="left"/>
      <w:pPr>
        <w:ind w:left="1020" w:hanging="360"/>
      </w:pPr>
    </w:lvl>
    <w:lvl w:ilvl="7" w:tplc="F9FAA182">
      <w:start w:val="1"/>
      <w:numFmt w:val="decimal"/>
      <w:lvlText w:val="%8)"/>
      <w:lvlJc w:val="left"/>
      <w:pPr>
        <w:ind w:left="1020" w:hanging="360"/>
      </w:pPr>
    </w:lvl>
    <w:lvl w:ilvl="8" w:tplc="7AE8A570">
      <w:start w:val="1"/>
      <w:numFmt w:val="decimal"/>
      <w:lvlText w:val="%9)"/>
      <w:lvlJc w:val="left"/>
      <w:pPr>
        <w:ind w:left="1020" w:hanging="360"/>
      </w:pPr>
    </w:lvl>
  </w:abstractNum>
  <w:abstractNum w:abstractNumId="1" w15:restartNumberingAfterBreak="0">
    <w:nsid w:val="111333EB"/>
    <w:multiLevelType w:val="hybridMultilevel"/>
    <w:tmpl w:val="E7400346"/>
    <w:lvl w:ilvl="0" w:tplc="09E29DB2">
      <w:start w:val="1"/>
      <w:numFmt w:val="decimal"/>
      <w:lvlText w:val="%1)"/>
      <w:lvlJc w:val="left"/>
      <w:pPr>
        <w:ind w:left="1020" w:hanging="360"/>
      </w:pPr>
    </w:lvl>
    <w:lvl w:ilvl="1" w:tplc="5D002070">
      <w:start w:val="1"/>
      <w:numFmt w:val="decimal"/>
      <w:lvlText w:val="%2)"/>
      <w:lvlJc w:val="left"/>
      <w:pPr>
        <w:ind w:left="1020" w:hanging="360"/>
      </w:pPr>
    </w:lvl>
    <w:lvl w:ilvl="2" w:tplc="D22805AC">
      <w:start w:val="1"/>
      <w:numFmt w:val="decimal"/>
      <w:lvlText w:val="%3)"/>
      <w:lvlJc w:val="left"/>
      <w:pPr>
        <w:ind w:left="1020" w:hanging="360"/>
      </w:pPr>
    </w:lvl>
    <w:lvl w:ilvl="3" w:tplc="ECB8CE78">
      <w:start w:val="1"/>
      <w:numFmt w:val="decimal"/>
      <w:lvlText w:val="%4)"/>
      <w:lvlJc w:val="left"/>
      <w:pPr>
        <w:ind w:left="1020" w:hanging="360"/>
      </w:pPr>
    </w:lvl>
    <w:lvl w:ilvl="4" w:tplc="4A40D4DA">
      <w:start w:val="1"/>
      <w:numFmt w:val="decimal"/>
      <w:lvlText w:val="%5)"/>
      <w:lvlJc w:val="left"/>
      <w:pPr>
        <w:ind w:left="1020" w:hanging="360"/>
      </w:pPr>
    </w:lvl>
    <w:lvl w:ilvl="5" w:tplc="465A493A">
      <w:start w:val="1"/>
      <w:numFmt w:val="decimal"/>
      <w:lvlText w:val="%6)"/>
      <w:lvlJc w:val="left"/>
      <w:pPr>
        <w:ind w:left="1020" w:hanging="360"/>
      </w:pPr>
    </w:lvl>
    <w:lvl w:ilvl="6" w:tplc="9F12FD7E">
      <w:start w:val="1"/>
      <w:numFmt w:val="decimal"/>
      <w:lvlText w:val="%7)"/>
      <w:lvlJc w:val="left"/>
      <w:pPr>
        <w:ind w:left="1020" w:hanging="360"/>
      </w:pPr>
    </w:lvl>
    <w:lvl w:ilvl="7" w:tplc="80605B78">
      <w:start w:val="1"/>
      <w:numFmt w:val="decimal"/>
      <w:lvlText w:val="%8)"/>
      <w:lvlJc w:val="left"/>
      <w:pPr>
        <w:ind w:left="1020" w:hanging="360"/>
      </w:pPr>
    </w:lvl>
    <w:lvl w:ilvl="8" w:tplc="5D5E63A0">
      <w:start w:val="1"/>
      <w:numFmt w:val="decimal"/>
      <w:lvlText w:val="%9)"/>
      <w:lvlJc w:val="left"/>
      <w:pPr>
        <w:ind w:left="1020" w:hanging="360"/>
      </w:pPr>
    </w:lvl>
  </w:abstractNum>
  <w:abstractNum w:abstractNumId="2" w15:restartNumberingAfterBreak="0">
    <w:nsid w:val="16057914"/>
    <w:multiLevelType w:val="hybridMultilevel"/>
    <w:tmpl w:val="69265218"/>
    <w:lvl w:ilvl="0" w:tplc="00842DE8">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9552D"/>
    <w:multiLevelType w:val="hybridMultilevel"/>
    <w:tmpl w:val="B526F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694EE7"/>
    <w:multiLevelType w:val="hybridMultilevel"/>
    <w:tmpl w:val="68308426"/>
    <w:lvl w:ilvl="0" w:tplc="26B42F6E">
      <w:start w:val="1"/>
      <w:numFmt w:val="decimal"/>
      <w:lvlText w:val="%1)"/>
      <w:lvlJc w:val="left"/>
      <w:pPr>
        <w:ind w:left="1020" w:hanging="360"/>
      </w:pPr>
    </w:lvl>
    <w:lvl w:ilvl="1" w:tplc="F9A0348E">
      <w:start w:val="1"/>
      <w:numFmt w:val="decimal"/>
      <w:lvlText w:val="%2)"/>
      <w:lvlJc w:val="left"/>
      <w:pPr>
        <w:ind w:left="1020" w:hanging="360"/>
      </w:pPr>
    </w:lvl>
    <w:lvl w:ilvl="2" w:tplc="895AE02E">
      <w:start w:val="1"/>
      <w:numFmt w:val="decimal"/>
      <w:lvlText w:val="%3)"/>
      <w:lvlJc w:val="left"/>
      <w:pPr>
        <w:ind w:left="1020" w:hanging="360"/>
      </w:pPr>
    </w:lvl>
    <w:lvl w:ilvl="3" w:tplc="F858FBEA">
      <w:start w:val="1"/>
      <w:numFmt w:val="decimal"/>
      <w:lvlText w:val="%4)"/>
      <w:lvlJc w:val="left"/>
      <w:pPr>
        <w:ind w:left="1020" w:hanging="360"/>
      </w:pPr>
    </w:lvl>
    <w:lvl w:ilvl="4" w:tplc="E85EF116">
      <w:start w:val="1"/>
      <w:numFmt w:val="decimal"/>
      <w:lvlText w:val="%5)"/>
      <w:lvlJc w:val="left"/>
      <w:pPr>
        <w:ind w:left="1020" w:hanging="360"/>
      </w:pPr>
    </w:lvl>
    <w:lvl w:ilvl="5" w:tplc="9C7E0B38">
      <w:start w:val="1"/>
      <w:numFmt w:val="decimal"/>
      <w:lvlText w:val="%6)"/>
      <w:lvlJc w:val="left"/>
      <w:pPr>
        <w:ind w:left="1020" w:hanging="360"/>
      </w:pPr>
    </w:lvl>
    <w:lvl w:ilvl="6" w:tplc="AA3E8B2C">
      <w:start w:val="1"/>
      <w:numFmt w:val="decimal"/>
      <w:lvlText w:val="%7)"/>
      <w:lvlJc w:val="left"/>
      <w:pPr>
        <w:ind w:left="1020" w:hanging="360"/>
      </w:pPr>
    </w:lvl>
    <w:lvl w:ilvl="7" w:tplc="AA5C1B70">
      <w:start w:val="1"/>
      <w:numFmt w:val="decimal"/>
      <w:lvlText w:val="%8)"/>
      <w:lvlJc w:val="left"/>
      <w:pPr>
        <w:ind w:left="1020" w:hanging="360"/>
      </w:pPr>
    </w:lvl>
    <w:lvl w:ilvl="8" w:tplc="0BB46742">
      <w:start w:val="1"/>
      <w:numFmt w:val="decimal"/>
      <w:lvlText w:val="%9)"/>
      <w:lvlJc w:val="left"/>
      <w:pPr>
        <w:ind w:left="1020" w:hanging="360"/>
      </w:pPr>
    </w:lvl>
  </w:abstractNum>
  <w:abstractNum w:abstractNumId="5" w15:restartNumberingAfterBreak="0">
    <w:nsid w:val="1CF6521D"/>
    <w:multiLevelType w:val="hybridMultilevel"/>
    <w:tmpl w:val="B7D04A66"/>
    <w:lvl w:ilvl="0" w:tplc="AB7662CA">
      <w:start w:val="1"/>
      <w:numFmt w:val="bullet"/>
      <w:lvlText w:val=""/>
      <w:lvlJc w:val="left"/>
      <w:pPr>
        <w:ind w:left="1020" w:hanging="360"/>
      </w:pPr>
      <w:rPr>
        <w:rFonts w:ascii="Symbol" w:hAnsi="Symbol"/>
      </w:rPr>
    </w:lvl>
    <w:lvl w:ilvl="1" w:tplc="78503374">
      <w:start w:val="1"/>
      <w:numFmt w:val="bullet"/>
      <w:lvlText w:val=""/>
      <w:lvlJc w:val="left"/>
      <w:pPr>
        <w:ind w:left="1020" w:hanging="360"/>
      </w:pPr>
      <w:rPr>
        <w:rFonts w:ascii="Symbol" w:hAnsi="Symbol"/>
      </w:rPr>
    </w:lvl>
    <w:lvl w:ilvl="2" w:tplc="66484DCC">
      <w:start w:val="1"/>
      <w:numFmt w:val="bullet"/>
      <w:lvlText w:val=""/>
      <w:lvlJc w:val="left"/>
      <w:pPr>
        <w:ind w:left="1020" w:hanging="360"/>
      </w:pPr>
      <w:rPr>
        <w:rFonts w:ascii="Symbol" w:hAnsi="Symbol"/>
      </w:rPr>
    </w:lvl>
    <w:lvl w:ilvl="3" w:tplc="0AB63658">
      <w:start w:val="1"/>
      <w:numFmt w:val="bullet"/>
      <w:lvlText w:val=""/>
      <w:lvlJc w:val="left"/>
      <w:pPr>
        <w:ind w:left="1020" w:hanging="360"/>
      </w:pPr>
      <w:rPr>
        <w:rFonts w:ascii="Symbol" w:hAnsi="Symbol"/>
      </w:rPr>
    </w:lvl>
    <w:lvl w:ilvl="4" w:tplc="49967300">
      <w:start w:val="1"/>
      <w:numFmt w:val="bullet"/>
      <w:lvlText w:val=""/>
      <w:lvlJc w:val="left"/>
      <w:pPr>
        <w:ind w:left="1020" w:hanging="360"/>
      </w:pPr>
      <w:rPr>
        <w:rFonts w:ascii="Symbol" w:hAnsi="Symbol"/>
      </w:rPr>
    </w:lvl>
    <w:lvl w:ilvl="5" w:tplc="4F9454F4">
      <w:start w:val="1"/>
      <w:numFmt w:val="bullet"/>
      <w:lvlText w:val=""/>
      <w:lvlJc w:val="left"/>
      <w:pPr>
        <w:ind w:left="1020" w:hanging="360"/>
      </w:pPr>
      <w:rPr>
        <w:rFonts w:ascii="Symbol" w:hAnsi="Symbol"/>
      </w:rPr>
    </w:lvl>
    <w:lvl w:ilvl="6" w:tplc="682CC36C">
      <w:start w:val="1"/>
      <w:numFmt w:val="bullet"/>
      <w:lvlText w:val=""/>
      <w:lvlJc w:val="left"/>
      <w:pPr>
        <w:ind w:left="1020" w:hanging="360"/>
      </w:pPr>
      <w:rPr>
        <w:rFonts w:ascii="Symbol" w:hAnsi="Symbol"/>
      </w:rPr>
    </w:lvl>
    <w:lvl w:ilvl="7" w:tplc="8A7ADC32">
      <w:start w:val="1"/>
      <w:numFmt w:val="bullet"/>
      <w:lvlText w:val=""/>
      <w:lvlJc w:val="left"/>
      <w:pPr>
        <w:ind w:left="1020" w:hanging="360"/>
      </w:pPr>
      <w:rPr>
        <w:rFonts w:ascii="Symbol" w:hAnsi="Symbol"/>
      </w:rPr>
    </w:lvl>
    <w:lvl w:ilvl="8" w:tplc="E278A48E">
      <w:start w:val="1"/>
      <w:numFmt w:val="bullet"/>
      <w:lvlText w:val=""/>
      <w:lvlJc w:val="left"/>
      <w:pPr>
        <w:ind w:left="1020" w:hanging="360"/>
      </w:pPr>
      <w:rPr>
        <w:rFonts w:ascii="Symbol" w:hAnsi="Symbol"/>
      </w:rPr>
    </w:lvl>
  </w:abstractNum>
  <w:abstractNum w:abstractNumId="6" w15:restartNumberingAfterBreak="0">
    <w:nsid w:val="233865A5"/>
    <w:multiLevelType w:val="hybridMultilevel"/>
    <w:tmpl w:val="8B26A918"/>
    <w:lvl w:ilvl="0" w:tplc="A4D4D718">
      <w:start w:val="1"/>
      <w:numFmt w:val="decimal"/>
      <w:lvlText w:val="%1)"/>
      <w:lvlJc w:val="left"/>
      <w:pPr>
        <w:ind w:left="1020" w:hanging="360"/>
      </w:pPr>
    </w:lvl>
    <w:lvl w:ilvl="1" w:tplc="644AC856">
      <w:start w:val="1"/>
      <w:numFmt w:val="decimal"/>
      <w:lvlText w:val="%2)"/>
      <w:lvlJc w:val="left"/>
      <w:pPr>
        <w:ind w:left="1020" w:hanging="360"/>
      </w:pPr>
    </w:lvl>
    <w:lvl w:ilvl="2" w:tplc="06647166">
      <w:start w:val="1"/>
      <w:numFmt w:val="decimal"/>
      <w:lvlText w:val="%3)"/>
      <w:lvlJc w:val="left"/>
      <w:pPr>
        <w:ind w:left="1020" w:hanging="360"/>
      </w:pPr>
    </w:lvl>
    <w:lvl w:ilvl="3" w:tplc="B33CB752">
      <w:start w:val="1"/>
      <w:numFmt w:val="decimal"/>
      <w:lvlText w:val="%4)"/>
      <w:lvlJc w:val="left"/>
      <w:pPr>
        <w:ind w:left="1020" w:hanging="360"/>
      </w:pPr>
    </w:lvl>
    <w:lvl w:ilvl="4" w:tplc="3C1C864C">
      <w:start w:val="1"/>
      <w:numFmt w:val="decimal"/>
      <w:lvlText w:val="%5)"/>
      <w:lvlJc w:val="left"/>
      <w:pPr>
        <w:ind w:left="1020" w:hanging="360"/>
      </w:pPr>
    </w:lvl>
    <w:lvl w:ilvl="5" w:tplc="B3C87594">
      <w:start w:val="1"/>
      <w:numFmt w:val="decimal"/>
      <w:lvlText w:val="%6)"/>
      <w:lvlJc w:val="left"/>
      <w:pPr>
        <w:ind w:left="1020" w:hanging="360"/>
      </w:pPr>
    </w:lvl>
    <w:lvl w:ilvl="6" w:tplc="09FEC4AC">
      <w:start w:val="1"/>
      <w:numFmt w:val="decimal"/>
      <w:lvlText w:val="%7)"/>
      <w:lvlJc w:val="left"/>
      <w:pPr>
        <w:ind w:left="1020" w:hanging="360"/>
      </w:pPr>
    </w:lvl>
    <w:lvl w:ilvl="7" w:tplc="885C92C4">
      <w:start w:val="1"/>
      <w:numFmt w:val="decimal"/>
      <w:lvlText w:val="%8)"/>
      <w:lvlJc w:val="left"/>
      <w:pPr>
        <w:ind w:left="1020" w:hanging="360"/>
      </w:pPr>
    </w:lvl>
    <w:lvl w:ilvl="8" w:tplc="CC00B988">
      <w:start w:val="1"/>
      <w:numFmt w:val="decimal"/>
      <w:lvlText w:val="%9)"/>
      <w:lvlJc w:val="left"/>
      <w:pPr>
        <w:ind w:left="1020" w:hanging="360"/>
      </w:pPr>
    </w:lvl>
  </w:abstractNum>
  <w:abstractNum w:abstractNumId="7" w15:restartNumberingAfterBreak="0">
    <w:nsid w:val="30F97D5E"/>
    <w:multiLevelType w:val="hybridMultilevel"/>
    <w:tmpl w:val="B8960BEA"/>
    <w:lvl w:ilvl="0" w:tplc="68226A3C">
      <w:start w:val="1"/>
      <w:numFmt w:val="decimal"/>
      <w:lvlText w:val="%1)"/>
      <w:lvlJc w:val="left"/>
      <w:pPr>
        <w:ind w:left="1020" w:hanging="360"/>
      </w:pPr>
    </w:lvl>
    <w:lvl w:ilvl="1" w:tplc="0DA00170">
      <w:start w:val="1"/>
      <w:numFmt w:val="decimal"/>
      <w:lvlText w:val="%2)"/>
      <w:lvlJc w:val="left"/>
      <w:pPr>
        <w:ind w:left="1020" w:hanging="360"/>
      </w:pPr>
    </w:lvl>
    <w:lvl w:ilvl="2" w:tplc="94B0CB10">
      <w:start w:val="1"/>
      <w:numFmt w:val="decimal"/>
      <w:lvlText w:val="%3)"/>
      <w:lvlJc w:val="left"/>
      <w:pPr>
        <w:ind w:left="1020" w:hanging="360"/>
      </w:pPr>
    </w:lvl>
    <w:lvl w:ilvl="3" w:tplc="BC72F696">
      <w:start w:val="1"/>
      <w:numFmt w:val="decimal"/>
      <w:lvlText w:val="%4)"/>
      <w:lvlJc w:val="left"/>
      <w:pPr>
        <w:ind w:left="1020" w:hanging="360"/>
      </w:pPr>
    </w:lvl>
    <w:lvl w:ilvl="4" w:tplc="79E27776">
      <w:start w:val="1"/>
      <w:numFmt w:val="decimal"/>
      <w:lvlText w:val="%5)"/>
      <w:lvlJc w:val="left"/>
      <w:pPr>
        <w:ind w:left="1020" w:hanging="360"/>
      </w:pPr>
    </w:lvl>
    <w:lvl w:ilvl="5" w:tplc="6FAE03B6">
      <w:start w:val="1"/>
      <w:numFmt w:val="decimal"/>
      <w:lvlText w:val="%6)"/>
      <w:lvlJc w:val="left"/>
      <w:pPr>
        <w:ind w:left="1020" w:hanging="360"/>
      </w:pPr>
    </w:lvl>
    <w:lvl w:ilvl="6" w:tplc="997A6D7C">
      <w:start w:val="1"/>
      <w:numFmt w:val="decimal"/>
      <w:lvlText w:val="%7)"/>
      <w:lvlJc w:val="left"/>
      <w:pPr>
        <w:ind w:left="1020" w:hanging="360"/>
      </w:pPr>
    </w:lvl>
    <w:lvl w:ilvl="7" w:tplc="AC3AA118">
      <w:start w:val="1"/>
      <w:numFmt w:val="decimal"/>
      <w:lvlText w:val="%8)"/>
      <w:lvlJc w:val="left"/>
      <w:pPr>
        <w:ind w:left="1020" w:hanging="360"/>
      </w:pPr>
    </w:lvl>
    <w:lvl w:ilvl="8" w:tplc="BA1068E8">
      <w:start w:val="1"/>
      <w:numFmt w:val="decimal"/>
      <w:lvlText w:val="%9)"/>
      <w:lvlJc w:val="left"/>
      <w:pPr>
        <w:ind w:left="1020" w:hanging="360"/>
      </w:pPr>
    </w:lvl>
  </w:abstractNum>
  <w:abstractNum w:abstractNumId="8" w15:restartNumberingAfterBreak="0">
    <w:nsid w:val="3D3303F0"/>
    <w:multiLevelType w:val="hybridMultilevel"/>
    <w:tmpl w:val="70A02F1C"/>
    <w:lvl w:ilvl="0" w:tplc="BC467496">
      <w:start w:val="1"/>
      <w:numFmt w:val="decimal"/>
      <w:lvlText w:val="%1)"/>
      <w:lvlJc w:val="left"/>
      <w:pPr>
        <w:ind w:left="1320" w:hanging="360"/>
      </w:pPr>
    </w:lvl>
    <w:lvl w:ilvl="1" w:tplc="26F4C850">
      <w:start w:val="1"/>
      <w:numFmt w:val="decimal"/>
      <w:lvlText w:val="%2)"/>
      <w:lvlJc w:val="left"/>
      <w:pPr>
        <w:ind w:left="1320" w:hanging="360"/>
      </w:pPr>
    </w:lvl>
    <w:lvl w:ilvl="2" w:tplc="323ED954">
      <w:start w:val="1"/>
      <w:numFmt w:val="decimal"/>
      <w:lvlText w:val="%3)"/>
      <w:lvlJc w:val="left"/>
      <w:pPr>
        <w:ind w:left="1320" w:hanging="360"/>
      </w:pPr>
    </w:lvl>
    <w:lvl w:ilvl="3" w:tplc="142EAE42">
      <w:start w:val="1"/>
      <w:numFmt w:val="decimal"/>
      <w:lvlText w:val="%4)"/>
      <w:lvlJc w:val="left"/>
      <w:pPr>
        <w:ind w:left="1320" w:hanging="360"/>
      </w:pPr>
    </w:lvl>
    <w:lvl w:ilvl="4" w:tplc="BFC4417E">
      <w:start w:val="1"/>
      <w:numFmt w:val="decimal"/>
      <w:lvlText w:val="%5)"/>
      <w:lvlJc w:val="left"/>
      <w:pPr>
        <w:ind w:left="1320" w:hanging="360"/>
      </w:pPr>
    </w:lvl>
    <w:lvl w:ilvl="5" w:tplc="C9009DC0">
      <w:start w:val="1"/>
      <w:numFmt w:val="decimal"/>
      <w:lvlText w:val="%6)"/>
      <w:lvlJc w:val="left"/>
      <w:pPr>
        <w:ind w:left="1320" w:hanging="360"/>
      </w:pPr>
    </w:lvl>
    <w:lvl w:ilvl="6" w:tplc="599ACA44">
      <w:start w:val="1"/>
      <w:numFmt w:val="decimal"/>
      <w:lvlText w:val="%7)"/>
      <w:lvlJc w:val="left"/>
      <w:pPr>
        <w:ind w:left="1320" w:hanging="360"/>
      </w:pPr>
    </w:lvl>
    <w:lvl w:ilvl="7" w:tplc="48CA0580">
      <w:start w:val="1"/>
      <w:numFmt w:val="decimal"/>
      <w:lvlText w:val="%8)"/>
      <w:lvlJc w:val="left"/>
      <w:pPr>
        <w:ind w:left="1320" w:hanging="360"/>
      </w:pPr>
    </w:lvl>
    <w:lvl w:ilvl="8" w:tplc="5E149DBA">
      <w:start w:val="1"/>
      <w:numFmt w:val="decimal"/>
      <w:lvlText w:val="%9)"/>
      <w:lvlJc w:val="left"/>
      <w:pPr>
        <w:ind w:left="1320" w:hanging="360"/>
      </w:pPr>
    </w:lvl>
  </w:abstractNum>
  <w:abstractNum w:abstractNumId="9" w15:restartNumberingAfterBreak="0">
    <w:nsid w:val="42E04434"/>
    <w:multiLevelType w:val="hybridMultilevel"/>
    <w:tmpl w:val="9CEEFEAA"/>
    <w:lvl w:ilvl="0" w:tplc="642C7FA6">
      <w:start w:val="1"/>
      <w:numFmt w:val="decimal"/>
      <w:lvlText w:val="%1."/>
      <w:lvlJc w:val="left"/>
      <w:pPr>
        <w:ind w:left="1020" w:hanging="360"/>
      </w:pPr>
    </w:lvl>
    <w:lvl w:ilvl="1" w:tplc="9F609946">
      <w:start w:val="1"/>
      <w:numFmt w:val="decimal"/>
      <w:lvlText w:val="%2."/>
      <w:lvlJc w:val="left"/>
      <w:pPr>
        <w:ind w:left="1020" w:hanging="360"/>
      </w:pPr>
    </w:lvl>
    <w:lvl w:ilvl="2" w:tplc="A2228394">
      <w:start w:val="1"/>
      <w:numFmt w:val="decimal"/>
      <w:lvlText w:val="%3."/>
      <w:lvlJc w:val="left"/>
      <w:pPr>
        <w:ind w:left="1020" w:hanging="360"/>
      </w:pPr>
    </w:lvl>
    <w:lvl w:ilvl="3" w:tplc="6DC20964">
      <w:start w:val="1"/>
      <w:numFmt w:val="decimal"/>
      <w:lvlText w:val="%4."/>
      <w:lvlJc w:val="left"/>
      <w:pPr>
        <w:ind w:left="1020" w:hanging="360"/>
      </w:pPr>
    </w:lvl>
    <w:lvl w:ilvl="4" w:tplc="92AC32EA">
      <w:start w:val="1"/>
      <w:numFmt w:val="decimal"/>
      <w:lvlText w:val="%5."/>
      <w:lvlJc w:val="left"/>
      <w:pPr>
        <w:ind w:left="1020" w:hanging="360"/>
      </w:pPr>
    </w:lvl>
    <w:lvl w:ilvl="5" w:tplc="B998B390">
      <w:start w:val="1"/>
      <w:numFmt w:val="decimal"/>
      <w:lvlText w:val="%6."/>
      <w:lvlJc w:val="left"/>
      <w:pPr>
        <w:ind w:left="1020" w:hanging="360"/>
      </w:pPr>
    </w:lvl>
    <w:lvl w:ilvl="6" w:tplc="4802D55C">
      <w:start w:val="1"/>
      <w:numFmt w:val="decimal"/>
      <w:lvlText w:val="%7."/>
      <w:lvlJc w:val="left"/>
      <w:pPr>
        <w:ind w:left="1020" w:hanging="360"/>
      </w:pPr>
    </w:lvl>
    <w:lvl w:ilvl="7" w:tplc="CD9EC34E">
      <w:start w:val="1"/>
      <w:numFmt w:val="decimal"/>
      <w:lvlText w:val="%8."/>
      <w:lvlJc w:val="left"/>
      <w:pPr>
        <w:ind w:left="1020" w:hanging="360"/>
      </w:pPr>
    </w:lvl>
    <w:lvl w:ilvl="8" w:tplc="3A38E0DE">
      <w:start w:val="1"/>
      <w:numFmt w:val="decimal"/>
      <w:lvlText w:val="%9."/>
      <w:lvlJc w:val="left"/>
      <w:pPr>
        <w:ind w:left="1020" w:hanging="360"/>
      </w:pPr>
    </w:lvl>
  </w:abstractNum>
  <w:abstractNum w:abstractNumId="10" w15:restartNumberingAfterBreak="0">
    <w:nsid w:val="43E55994"/>
    <w:multiLevelType w:val="hybridMultilevel"/>
    <w:tmpl w:val="59C2C462"/>
    <w:lvl w:ilvl="0" w:tplc="71A67282">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D62174"/>
    <w:multiLevelType w:val="hybridMultilevel"/>
    <w:tmpl w:val="37E0D5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6D62069"/>
    <w:multiLevelType w:val="hybridMultilevel"/>
    <w:tmpl w:val="282C9D24"/>
    <w:lvl w:ilvl="0" w:tplc="0824C172">
      <w:start w:val="1"/>
      <w:numFmt w:val="decimal"/>
      <w:lvlText w:val="%1)"/>
      <w:lvlJc w:val="left"/>
      <w:pPr>
        <w:ind w:left="1020" w:hanging="360"/>
      </w:pPr>
    </w:lvl>
    <w:lvl w:ilvl="1" w:tplc="E368CC40">
      <w:start w:val="1"/>
      <w:numFmt w:val="decimal"/>
      <w:lvlText w:val="%2)"/>
      <w:lvlJc w:val="left"/>
      <w:pPr>
        <w:ind w:left="1020" w:hanging="360"/>
      </w:pPr>
    </w:lvl>
    <w:lvl w:ilvl="2" w:tplc="2BD03F58">
      <w:start w:val="1"/>
      <w:numFmt w:val="decimal"/>
      <w:lvlText w:val="%3)"/>
      <w:lvlJc w:val="left"/>
      <w:pPr>
        <w:ind w:left="1020" w:hanging="360"/>
      </w:pPr>
    </w:lvl>
    <w:lvl w:ilvl="3" w:tplc="A21A6E56">
      <w:start w:val="1"/>
      <w:numFmt w:val="decimal"/>
      <w:lvlText w:val="%4)"/>
      <w:lvlJc w:val="left"/>
      <w:pPr>
        <w:ind w:left="1020" w:hanging="360"/>
      </w:pPr>
    </w:lvl>
    <w:lvl w:ilvl="4" w:tplc="6BA072D2">
      <w:start w:val="1"/>
      <w:numFmt w:val="decimal"/>
      <w:lvlText w:val="%5)"/>
      <w:lvlJc w:val="left"/>
      <w:pPr>
        <w:ind w:left="1020" w:hanging="360"/>
      </w:pPr>
    </w:lvl>
    <w:lvl w:ilvl="5" w:tplc="84FE9E98">
      <w:start w:val="1"/>
      <w:numFmt w:val="decimal"/>
      <w:lvlText w:val="%6)"/>
      <w:lvlJc w:val="left"/>
      <w:pPr>
        <w:ind w:left="1020" w:hanging="360"/>
      </w:pPr>
    </w:lvl>
    <w:lvl w:ilvl="6" w:tplc="DA06D47E">
      <w:start w:val="1"/>
      <w:numFmt w:val="decimal"/>
      <w:lvlText w:val="%7)"/>
      <w:lvlJc w:val="left"/>
      <w:pPr>
        <w:ind w:left="1020" w:hanging="360"/>
      </w:pPr>
    </w:lvl>
    <w:lvl w:ilvl="7" w:tplc="A78E867C">
      <w:start w:val="1"/>
      <w:numFmt w:val="decimal"/>
      <w:lvlText w:val="%8)"/>
      <w:lvlJc w:val="left"/>
      <w:pPr>
        <w:ind w:left="1020" w:hanging="360"/>
      </w:pPr>
    </w:lvl>
    <w:lvl w:ilvl="8" w:tplc="C0B0959C">
      <w:start w:val="1"/>
      <w:numFmt w:val="decimal"/>
      <w:lvlText w:val="%9)"/>
      <w:lvlJc w:val="left"/>
      <w:pPr>
        <w:ind w:left="1020" w:hanging="360"/>
      </w:pPr>
    </w:lvl>
  </w:abstractNum>
  <w:abstractNum w:abstractNumId="13" w15:restartNumberingAfterBreak="0">
    <w:nsid w:val="68B66055"/>
    <w:multiLevelType w:val="hybridMultilevel"/>
    <w:tmpl w:val="ACDABF0C"/>
    <w:lvl w:ilvl="0" w:tplc="1BEA5B2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731BCA"/>
    <w:multiLevelType w:val="hybridMultilevel"/>
    <w:tmpl w:val="37E0D5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E1176E"/>
    <w:multiLevelType w:val="hybridMultilevel"/>
    <w:tmpl w:val="BA5ABBE2"/>
    <w:lvl w:ilvl="0" w:tplc="B154917C">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0F7085"/>
    <w:multiLevelType w:val="hybridMultilevel"/>
    <w:tmpl w:val="D61EF980"/>
    <w:lvl w:ilvl="0" w:tplc="35BE0786">
      <w:start w:val="1"/>
      <w:numFmt w:val="decimal"/>
      <w:lvlText w:val="%1)"/>
      <w:lvlJc w:val="left"/>
      <w:pPr>
        <w:ind w:left="720" w:hanging="360"/>
      </w:pPr>
    </w:lvl>
    <w:lvl w:ilvl="1" w:tplc="0B54F5FA">
      <w:start w:val="1"/>
      <w:numFmt w:val="decimal"/>
      <w:lvlText w:val="%2)"/>
      <w:lvlJc w:val="left"/>
      <w:pPr>
        <w:ind w:left="720" w:hanging="360"/>
      </w:pPr>
    </w:lvl>
    <w:lvl w:ilvl="2" w:tplc="3902558C">
      <w:start w:val="1"/>
      <w:numFmt w:val="decimal"/>
      <w:lvlText w:val="%3)"/>
      <w:lvlJc w:val="left"/>
      <w:pPr>
        <w:ind w:left="720" w:hanging="360"/>
      </w:pPr>
    </w:lvl>
    <w:lvl w:ilvl="3" w:tplc="58E4BF08">
      <w:start w:val="1"/>
      <w:numFmt w:val="decimal"/>
      <w:lvlText w:val="%4)"/>
      <w:lvlJc w:val="left"/>
      <w:pPr>
        <w:ind w:left="720" w:hanging="360"/>
      </w:pPr>
    </w:lvl>
    <w:lvl w:ilvl="4" w:tplc="49047C48">
      <w:start w:val="1"/>
      <w:numFmt w:val="decimal"/>
      <w:lvlText w:val="%5)"/>
      <w:lvlJc w:val="left"/>
      <w:pPr>
        <w:ind w:left="720" w:hanging="360"/>
      </w:pPr>
    </w:lvl>
    <w:lvl w:ilvl="5" w:tplc="7AF6AD4C">
      <w:start w:val="1"/>
      <w:numFmt w:val="decimal"/>
      <w:lvlText w:val="%6)"/>
      <w:lvlJc w:val="left"/>
      <w:pPr>
        <w:ind w:left="720" w:hanging="360"/>
      </w:pPr>
    </w:lvl>
    <w:lvl w:ilvl="6" w:tplc="ADA87496">
      <w:start w:val="1"/>
      <w:numFmt w:val="decimal"/>
      <w:lvlText w:val="%7)"/>
      <w:lvlJc w:val="left"/>
      <w:pPr>
        <w:ind w:left="720" w:hanging="360"/>
      </w:pPr>
    </w:lvl>
    <w:lvl w:ilvl="7" w:tplc="0156A19E">
      <w:start w:val="1"/>
      <w:numFmt w:val="decimal"/>
      <w:lvlText w:val="%8)"/>
      <w:lvlJc w:val="left"/>
      <w:pPr>
        <w:ind w:left="720" w:hanging="360"/>
      </w:pPr>
    </w:lvl>
    <w:lvl w:ilvl="8" w:tplc="D2BC1FDA">
      <w:start w:val="1"/>
      <w:numFmt w:val="decimal"/>
      <w:lvlText w:val="%9)"/>
      <w:lvlJc w:val="left"/>
      <w:pPr>
        <w:ind w:left="720" w:hanging="360"/>
      </w:pPr>
    </w:lvl>
  </w:abstractNum>
  <w:abstractNum w:abstractNumId="17" w15:restartNumberingAfterBreak="0">
    <w:nsid w:val="77D15E31"/>
    <w:multiLevelType w:val="hybridMultilevel"/>
    <w:tmpl w:val="9D868B50"/>
    <w:lvl w:ilvl="0" w:tplc="1DBC33C2">
      <w:start w:val="1"/>
      <w:numFmt w:val="decimal"/>
      <w:lvlText w:val="%1)"/>
      <w:lvlJc w:val="left"/>
      <w:pPr>
        <w:ind w:left="1020" w:hanging="360"/>
      </w:pPr>
    </w:lvl>
    <w:lvl w:ilvl="1" w:tplc="1CB821BC">
      <w:start w:val="1"/>
      <w:numFmt w:val="decimal"/>
      <w:lvlText w:val="%2)"/>
      <w:lvlJc w:val="left"/>
      <w:pPr>
        <w:ind w:left="1020" w:hanging="360"/>
      </w:pPr>
    </w:lvl>
    <w:lvl w:ilvl="2" w:tplc="B5E47AFE">
      <w:start w:val="1"/>
      <w:numFmt w:val="decimal"/>
      <w:lvlText w:val="%3)"/>
      <w:lvlJc w:val="left"/>
      <w:pPr>
        <w:ind w:left="1020" w:hanging="360"/>
      </w:pPr>
    </w:lvl>
    <w:lvl w:ilvl="3" w:tplc="DABE3936">
      <w:start w:val="1"/>
      <w:numFmt w:val="decimal"/>
      <w:lvlText w:val="%4)"/>
      <w:lvlJc w:val="left"/>
      <w:pPr>
        <w:ind w:left="1020" w:hanging="360"/>
      </w:pPr>
    </w:lvl>
    <w:lvl w:ilvl="4" w:tplc="402C484C">
      <w:start w:val="1"/>
      <w:numFmt w:val="decimal"/>
      <w:lvlText w:val="%5)"/>
      <w:lvlJc w:val="left"/>
      <w:pPr>
        <w:ind w:left="1020" w:hanging="360"/>
      </w:pPr>
    </w:lvl>
    <w:lvl w:ilvl="5" w:tplc="F196C55A">
      <w:start w:val="1"/>
      <w:numFmt w:val="decimal"/>
      <w:lvlText w:val="%6)"/>
      <w:lvlJc w:val="left"/>
      <w:pPr>
        <w:ind w:left="1020" w:hanging="360"/>
      </w:pPr>
    </w:lvl>
    <w:lvl w:ilvl="6" w:tplc="AFEEBB44">
      <w:start w:val="1"/>
      <w:numFmt w:val="decimal"/>
      <w:lvlText w:val="%7)"/>
      <w:lvlJc w:val="left"/>
      <w:pPr>
        <w:ind w:left="1020" w:hanging="360"/>
      </w:pPr>
    </w:lvl>
    <w:lvl w:ilvl="7" w:tplc="A26A323E">
      <w:start w:val="1"/>
      <w:numFmt w:val="decimal"/>
      <w:lvlText w:val="%8)"/>
      <w:lvlJc w:val="left"/>
      <w:pPr>
        <w:ind w:left="1020" w:hanging="360"/>
      </w:pPr>
    </w:lvl>
    <w:lvl w:ilvl="8" w:tplc="C344C058">
      <w:start w:val="1"/>
      <w:numFmt w:val="decimal"/>
      <w:lvlText w:val="%9)"/>
      <w:lvlJc w:val="left"/>
      <w:pPr>
        <w:ind w:left="1020" w:hanging="360"/>
      </w:pPr>
    </w:lvl>
  </w:abstractNum>
  <w:num w:numId="1" w16cid:durableId="393815953">
    <w:abstractNumId w:val="11"/>
  </w:num>
  <w:num w:numId="2" w16cid:durableId="788821688">
    <w:abstractNumId w:val="9"/>
  </w:num>
  <w:num w:numId="3" w16cid:durableId="1381903852">
    <w:abstractNumId w:val="14"/>
  </w:num>
  <w:num w:numId="4" w16cid:durableId="1575504380">
    <w:abstractNumId w:val="2"/>
  </w:num>
  <w:num w:numId="5" w16cid:durableId="786199087">
    <w:abstractNumId w:val="10"/>
  </w:num>
  <w:num w:numId="6" w16cid:durableId="1010831649">
    <w:abstractNumId w:val="15"/>
  </w:num>
  <w:num w:numId="7" w16cid:durableId="812869571">
    <w:abstractNumId w:val="8"/>
  </w:num>
  <w:num w:numId="8" w16cid:durableId="1018853775">
    <w:abstractNumId w:val="1"/>
  </w:num>
  <w:num w:numId="9" w16cid:durableId="767122204">
    <w:abstractNumId w:val="0"/>
  </w:num>
  <w:num w:numId="10" w16cid:durableId="286788425">
    <w:abstractNumId w:val="6"/>
  </w:num>
  <w:num w:numId="11" w16cid:durableId="2123382586">
    <w:abstractNumId w:val="7"/>
  </w:num>
  <w:num w:numId="12" w16cid:durableId="355349354">
    <w:abstractNumId w:val="12"/>
  </w:num>
  <w:num w:numId="13" w16cid:durableId="431825438">
    <w:abstractNumId w:val="3"/>
  </w:num>
  <w:num w:numId="14" w16cid:durableId="1404571324">
    <w:abstractNumId w:val="4"/>
  </w:num>
  <w:num w:numId="15" w16cid:durableId="890192851">
    <w:abstractNumId w:val="17"/>
  </w:num>
  <w:num w:numId="16" w16cid:durableId="904217869">
    <w:abstractNumId w:val="16"/>
  </w:num>
  <w:num w:numId="17" w16cid:durableId="1280336979">
    <w:abstractNumId w:val="13"/>
  </w:num>
  <w:num w:numId="18" w16cid:durableId="971984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FB"/>
    <w:rsid w:val="000011C9"/>
    <w:rsid w:val="00002B61"/>
    <w:rsid w:val="00006450"/>
    <w:rsid w:val="000074E0"/>
    <w:rsid w:val="000116D5"/>
    <w:rsid w:val="00012CA1"/>
    <w:rsid w:val="00014BC1"/>
    <w:rsid w:val="00023505"/>
    <w:rsid w:val="0002625E"/>
    <w:rsid w:val="00026479"/>
    <w:rsid w:val="00027800"/>
    <w:rsid w:val="00031043"/>
    <w:rsid w:val="00031854"/>
    <w:rsid w:val="000318DC"/>
    <w:rsid w:val="000323BE"/>
    <w:rsid w:val="000334B0"/>
    <w:rsid w:val="0004113C"/>
    <w:rsid w:val="00043E17"/>
    <w:rsid w:val="000564C8"/>
    <w:rsid w:val="000622B0"/>
    <w:rsid w:val="000637AB"/>
    <w:rsid w:val="0006595E"/>
    <w:rsid w:val="00065AD5"/>
    <w:rsid w:val="00067451"/>
    <w:rsid w:val="00067A67"/>
    <w:rsid w:val="0007194A"/>
    <w:rsid w:val="00076D3F"/>
    <w:rsid w:val="000777D5"/>
    <w:rsid w:val="00081C87"/>
    <w:rsid w:val="00083176"/>
    <w:rsid w:val="00086051"/>
    <w:rsid w:val="00090681"/>
    <w:rsid w:val="00090CD3"/>
    <w:rsid w:val="00094D79"/>
    <w:rsid w:val="000A4B9A"/>
    <w:rsid w:val="000A7FE9"/>
    <w:rsid w:val="000B6A5B"/>
    <w:rsid w:val="000B77B6"/>
    <w:rsid w:val="000C11D2"/>
    <w:rsid w:val="000C22CF"/>
    <w:rsid w:val="000C4D2A"/>
    <w:rsid w:val="000D41A4"/>
    <w:rsid w:val="000D50ED"/>
    <w:rsid w:val="000E3628"/>
    <w:rsid w:val="000F4E9A"/>
    <w:rsid w:val="000F51BC"/>
    <w:rsid w:val="00110ED1"/>
    <w:rsid w:val="0012440B"/>
    <w:rsid w:val="001276F3"/>
    <w:rsid w:val="001365B4"/>
    <w:rsid w:val="00143C3F"/>
    <w:rsid w:val="0015003F"/>
    <w:rsid w:val="00154C9A"/>
    <w:rsid w:val="00155A3D"/>
    <w:rsid w:val="00164177"/>
    <w:rsid w:val="0016463C"/>
    <w:rsid w:val="00167D6E"/>
    <w:rsid w:val="00171CA2"/>
    <w:rsid w:val="00171CC1"/>
    <w:rsid w:val="00172410"/>
    <w:rsid w:val="001757F3"/>
    <w:rsid w:val="00181801"/>
    <w:rsid w:val="00186D5C"/>
    <w:rsid w:val="001957FC"/>
    <w:rsid w:val="001A323F"/>
    <w:rsid w:val="001A3D59"/>
    <w:rsid w:val="001A695F"/>
    <w:rsid w:val="001A7EC4"/>
    <w:rsid w:val="001C0803"/>
    <w:rsid w:val="001C1696"/>
    <w:rsid w:val="001C1C39"/>
    <w:rsid w:val="001C3F4D"/>
    <w:rsid w:val="001C4395"/>
    <w:rsid w:val="001C65CE"/>
    <w:rsid w:val="001D3FBE"/>
    <w:rsid w:val="001D4A04"/>
    <w:rsid w:val="001E589F"/>
    <w:rsid w:val="001F4388"/>
    <w:rsid w:val="001F6061"/>
    <w:rsid w:val="001F6A84"/>
    <w:rsid w:val="001F7ABA"/>
    <w:rsid w:val="002079C1"/>
    <w:rsid w:val="00207A87"/>
    <w:rsid w:val="0021264C"/>
    <w:rsid w:val="002153E2"/>
    <w:rsid w:val="00221C49"/>
    <w:rsid w:val="00226CE0"/>
    <w:rsid w:val="002277C1"/>
    <w:rsid w:val="002303B8"/>
    <w:rsid w:val="0023126C"/>
    <w:rsid w:val="002335DB"/>
    <w:rsid w:val="002370FB"/>
    <w:rsid w:val="002416B7"/>
    <w:rsid w:val="00244B20"/>
    <w:rsid w:val="00246237"/>
    <w:rsid w:val="00255192"/>
    <w:rsid w:val="0025616A"/>
    <w:rsid w:val="00256A14"/>
    <w:rsid w:val="002660C8"/>
    <w:rsid w:val="00267ED5"/>
    <w:rsid w:val="0027422B"/>
    <w:rsid w:val="0027427F"/>
    <w:rsid w:val="002752FF"/>
    <w:rsid w:val="00276A5D"/>
    <w:rsid w:val="002828A9"/>
    <w:rsid w:val="00285836"/>
    <w:rsid w:val="00286D6D"/>
    <w:rsid w:val="00290AEA"/>
    <w:rsid w:val="00293DCF"/>
    <w:rsid w:val="002944BE"/>
    <w:rsid w:val="00297924"/>
    <w:rsid w:val="002A5179"/>
    <w:rsid w:val="002A759D"/>
    <w:rsid w:val="002C64BA"/>
    <w:rsid w:val="002C7BB7"/>
    <w:rsid w:val="002D1CAD"/>
    <w:rsid w:val="002D3E94"/>
    <w:rsid w:val="002D5367"/>
    <w:rsid w:val="002E0568"/>
    <w:rsid w:val="002E1A70"/>
    <w:rsid w:val="002E320B"/>
    <w:rsid w:val="002E3CFA"/>
    <w:rsid w:val="002E7270"/>
    <w:rsid w:val="002F20B9"/>
    <w:rsid w:val="002F43B3"/>
    <w:rsid w:val="002F4856"/>
    <w:rsid w:val="002F6E48"/>
    <w:rsid w:val="003013F7"/>
    <w:rsid w:val="0030516A"/>
    <w:rsid w:val="00311D60"/>
    <w:rsid w:val="00322D06"/>
    <w:rsid w:val="003241BC"/>
    <w:rsid w:val="00324B6F"/>
    <w:rsid w:val="003265F2"/>
    <w:rsid w:val="003278D3"/>
    <w:rsid w:val="00344319"/>
    <w:rsid w:val="003469DF"/>
    <w:rsid w:val="0034710F"/>
    <w:rsid w:val="00347A03"/>
    <w:rsid w:val="0035107A"/>
    <w:rsid w:val="0035542E"/>
    <w:rsid w:val="00360995"/>
    <w:rsid w:val="0037600D"/>
    <w:rsid w:val="00381A68"/>
    <w:rsid w:val="00382B7C"/>
    <w:rsid w:val="00385DC4"/>
    <w:rsid w:val="003A0857"/>
    <w:rsid w:val="003A1615"/>
    <w:rsid w:val="003A54F8"/>
    <w:rsid w:val="003B018F"/>
    <w:rsid w:val="003B0742"/>
    <w:rsid w:val="003C1CF3"/>
    <w:rsid w:val="003C256C"/>
    <w:rsid w:val="003C2A66"/>
    <w:rsid w:val="003C4359"/>
    <w:rsid w:val="003C4D86"/>
    <w:rsid w:val="003D6264"/>
    <w:rsid w:val="003D7A95"/>
    <w:rsid w:val="003E1984"/>
    <w:rsid w:val="003F05C3"/>
    <w:rsid w:val="003F1236"/>
    <w:rsid w:val="003F27A0"/>
    <w:rsid w:val="003F3830"/>
    <w:rsid w:val="003F4303"/>
    <w:rsid w:val="003F5453"/>
    <w:rsid w:val="00406F23"/>
    <w:rsid w:val="004119EB"/>
    <w:rsid w:val="00420451"/>
    <w:rsid w:val="004210CE"/>
    <w:rsid w:val="00421B99"/>
    <w:rsid w:val="00426624"/>
    <w:rsid w:val="00427EC8"/>
    <w:rsid w:val="0043153B"/>
    <w:rsid w:val="004321AB"/>
    <w:rsid w:val="00433313"/>
    <w:rsid w:val="00437A17"/>
    <w:rsid w:val="00441837"/>
    <w:rsid w:val="00442E4F"/>
    <w:rsid w:val="00450224"/>
    <w:rsid w:val="00451141"/>
    <w:rsid w:val="004546A8"/>
    <w:rsid w:val="004718BE"/>
    <w:rsid w:val="00472414"/>
    <w:rsid w:val="00473FE8"/>
    <w:rsid w:val="004747AA"/>
    <w:rsid w:val="00474BEF"/>
    <w:rsid w:val="00474D03"/>
    <w:rsid w:val="00476A51"/>
    <w:rsid w:val="00480643"/>
    <w:rsid w:val="004824B3"/>
    <w:rsid w:val="00483A0C"/>
    <w:rsid w:val="0049192F"/>
    <w:rsid w:val="00493E5E"/>
    <w:rsid w:val="004A0D3B"/>
    <w:rsid w:val="004C3300"/>
    <w:rsid w:val="004D5DFF"/>
    <w:rsid w:val="004D61A8"/>
    <w:rsid w:val="004E0BCD"/>
    <w:rsid w:val="004E4FCD"/>
    <w:rsid w:val="004E7503"/>
    <w:rsid w:val="004F520D"/>
    <w:rsid w:val="0050162F"/>
    <w:rsid w:val="00504F38"/>
    <w:rsid w:val="00513339"/>
    <w:rsid w:val="0051579A"/>
    <w:rsid w:val="00517CC0"/>
    <w:rsid w:val="00525E54"/>
    <w:rsid w:val="00535C42"/>
    <w:rsid w:val="005411A0"/>
    <w:rsid w:val="0054293A"/>
    <w:rsid w:val="005452D2"/>
    <w:rsid w:val="005518A9"/>
    <w:rsid w:val="00552F64"/>
    <w:rsid w:val="00557B66"/>
    <w:rsid w:val="00562988"/>
    <w:rsid w:val="0056320D"/>
    <w:rsid w:val="00565BA2"/>
    <w:rsid w:val="0056672A"/>
    <w:rsid w:val="005708CF"/>
    <w:rsid w:val="00575A1D"/>
    <w:rsid w:val="0058105E"/>
    <w:rsid w:val="00593962"/>
    <w:rsid w:val="00595CDE"/>
    <w:rsid w:val="00597DA1"/>
    <w:rsid w:val="00597E6C"/>
    <w:rsid w:val="005A4729"/>
    <w:rsid w:val="005A6F00"/>
    <w:rsid w:val="005A7C12"/>
    <w:rsid w:val="005B2295"/>
    <w:rsid w:val="005C2E4E"/>
    <w:rsid w:val="005C6463"/>
    <w:rsid w:val="005D01BD"/>
    <w:rsid w:val="005D697D"/>
    <w:rsid w:val="005F1299"/>
    <w:rsid w:val="005F1532"/>
    <w:rsid w:val="005F4DF2"/>
    <w:rsid w:val="005F507E"/>
    <w:rsid w:val="005F6E83"/>
    <w:rsid w:val="00603786"/>
    <w:rsid w:val="006042DF"/>
    <w:rsid w:val="00607D35"/>
    <w:rsid w:val="00620522"/>
    <w:rsid w:val="0062260E"/>
    <w:rsid w:val="00622C86"/>
    <w:rsid w:val="006265B0"/>
    <w:rsid w:val="00626695"/>
    <w:rsid w:val="006431A4"/>
    <w:rsid w:val="00651D18"/>
    <w:rsid w:val="00651E0A"/>
    <w:rsid w:val="00651F38"/>
    <w:rsid w:val="0065215B"/>
    <w:rsid w:val="00661C21"/>
    <w:rsid w:val="00665B59"/>
    <w:rsid w:val="00673048"/>
    <w:rsid w:val="00677731"/>
    <w:rsid w:val="0068347C"/>
    <w:rsid w:val="006872D0"/>
    <w:rsid w:val="006874A0"/>
    <w:rsid w:val="006A036E"/>
    <w:rsid w:val="006A3172"/>
    <w:rsid w:val="006A657B"/>
    <w:rsid w:val="006C14AE"/>
    <w:rsid w:val="006C1734"/>
    <w:rsid w:val="006D28F5"/>
    <w:rsid w:val="006D734B"/>
    <w:rsid w:val="006E1911"/>
    <w:rsid w:val="006E62B6"/>
    <w:rsid w:val="006E7169"/>
    <w:rsid w:val="006F1ABA"/>
    <w:rsid w:val="006F1ACF"/>
    <w:rsid w:val="006F2AD7"/>
    <w:rsid w:val="006F431D"/>
    <w:rsid w:val="006F5614"/>
    <w:rsid w:val="006F626A"/>
    <w:rsid w:val="0071018F"/>
    <w:rsid w:val="0071221C"/>
    <w:rsid w:val="00716D80"/>
    <w:rsid w:val="00722EA9"/>
    <w:rsid w:val="00727BD7"/>
    <w:rsid w:val="007302DE"/>
    <w:rsid w:val="00732DEF"/>
    <w:rsid w:val="00733B25"/>
    <w:rsid w:val="00734A34"/>
    <w:rsid w:val="00737739"/>
    <w:rsid w:val="00742283"/>
    <w:rsid w:val="007468D3"/>
    <w:rsid w:val="0075448E"/>
    <w:rsid w:val="007571C4"/>
    <w:rsid w:val="00772864"/>
    <w:rsid w:val="007802CA"/>
    <w:rsid w:val="00785038"/>
    <w:rsid w:val="00787054"/>
    <w:rsid w:val="007911DC"/>
    <w:rsid w:val="00792D52"/>
    <w:rsid w:val="0079589C"/>
    <w:rsid w:val="007A5C1C"/>
    <w:rsid w:val="007A5F76"/>
    <w:rsid w:val="007B6DAA"/>
    <w:rsid w:val="007C070D"/>
    <w:rsid w:val="007C46DF"/>
    <w:rsid w:val="007D7588"/>
    <w:rsid w:val="007E0856"/>
    <w:rsid w:val="007E36AF"/>
    <w:rsid w:val="007E57C7"/>
    <w:rsid w:val="007E66AF"/>
    <w:rsid w:val="007E7B2A"/>
    <w:rsid w:val="007E7E20"/>
    <w:rsid w:val="007F0A8D"/>
    <w:rsid w:val="007F1EFB"/>
    <w:rsid w:val="007F3933"/>
    <w:rsid w:val="00807AF9"/>
    <w:rsid w:val="00812ED8"/>
    <w:rsid w:val="00822125"/>
    <w:rsid w:val="0082214E"/>
    <w:rsid w:val="008233D6"/>
    <w:rsid w:val="008243F5"/>
    <w:rsid w:val="00830C6C"/>
    <w:rsid w:val="008439CE"/>
    <w:rsid w:val="008453AE"/>
    <w:rsid w:val="00852A30"/>
    <w:rsid w:val="008560A2"/>
    <w:rsid w:val="008609DB"/>
    <w:rsid w:val="00863010"/>
    <w:rsid w:val="00866A17"/>
    <w:rsid w:val="00870D69"/>
    <w:rsid w:val="00871496"/>
    <w:rsid w:val="0087288A"/>
    <w:rsid w:val="008775E1"/>
    <w:rsid w:val="00880143"/>
    <w:rsid w:val="00880A34"/>
    <w:rsid w:val="00880B06"/>
    <w:rsid w:val="008822AC"/>
    <w:rsid w:val="008840E2"/>
    <w:rsid w:val="008901A5"/>
    <w:rsid w:val="00893CCA"/>
    <w:rsid w:val="00897428"/>
    <w:rsid w:val="008A58BC"/>
    <w:rsid w:val="008B139F"/>
    <w:rsid w:val="008D0BFB"/>
    <w:rsid w:val="008D2609"/>
    <w:rsid w:val="008D2DBA"/>
    <w:rsid w:val="008D2F6F"/>
    <w:rsid w:val="008D50A9"/>
    <w:rsid w:val="008D7D2D"/>
    <w:rsid w:val="008E3A04"/>
    <w:rsid w:val="008F128F"/>
    <w:rsid w:val="008F26E0"/>
    <w:rsid w:val="008F4108"/>
    <w:rsid w:val="008F7828"/>
    <w:rsid w:val="00900E65"/>
    <w:rsid w:val="00902911"/>
    <w:rsid w:val="00902C19"/>
    <w:rsid w:val="00904792"/>
    <w:rsid w:val="009117DA"/>
    <w:rsid w:val="009145C2"/>
    <w:rsid w:val="009153EC"/>
    <w:rsid w:val="0091584F"/>
    <w:rsid w:val="00917930"/>
    <w:rsid w:val="00920CC9"/>
    <w:rsid w:val="009268D8"/>
    <w:rsid w:val="00937631"/>
    <w:rsid w:val="009500FE"/>
    <w:rsid w:val="0095118B"/>
    <w:rsid w:val="00960B56"/>
    <w:rsid w:val="0096223E"/>
    <w:rsid w:val="00963913"/>
    <w:rsid w:val="00966BE8"/>
    <w:rsid w:val="00967816"/>
    <w:rsid w:val="00980CCA"/>
    <w:rsid w:val="00982077"/>
    <w:rsid w:val="00982DED"/>
    <w:rsid w:val="00984213"/>
    <w:rsid w:val="00995735"/>
    <w:rsid w:val="009A0C06"/>
    <w:rsid w:val="009A1985"/>
    <w:rsid w:val="009A59DE"/>
    <w:rsid w:val="009A7C0F"/>
    <w:rsid w:val="009B0A1B"/>
    <w:rsid w:val="009B1016"/>
    <w:rsid w:val="009B3F73"/>
    <w:rsid w:val="009B7ABA"/>
    <w:rsid w:val="009C3753"/>
    <w:rsid w:val="009C3A57"/>
    <w:rsid w:val="009C62D1"/>
    <w:rsid w:val="009D3A46"/>
    <w:rsid w:val="009D4D7C"/>
    <w:rsid w:val="009E0256"/>
    <w:rsid w:val="009E301C"/>
    <w:rsid w:val="009E342D"/>
    <w:rsid w:val="009F3495"/>
    <w:rsid w:val="009F65C4"/>
    <w:rsid w:val="00A005F3"/>
    <w:rsid w:val="00A02522"/>
    <w:rsid w:val="00A05FB2"/>
    <w:rsid w:val="00A12B65"/>
    <w:rsid w:val="00A160A5"/>
    <w:rsid w:val="00A17287"/>
    <w:rsid w:val="00A21DDD"/>
    <w:rsid w:val="00A2455E"/>
    <w:rsid w:val="00A27C29"/>
    <w:rsid w:val="00A3066D"/>
    <w:rsid w:val="00A37C81"/>
    <w:rsid w:val="00A4162D"/>
    <w:rsid w:val="00A41FDB"/>
    <w:rsid w:val="00A61D41"/>
    <w:rsid w:val="00A62B94"/>
    <w:rsid w:val="00A640C0"/>
    <w:rsid w:val="00A714DE"/>
    <w:rsid w:val="00A756CF"/>
    <w:rsid w:val="00A93E79"/>
    <w:rsid w:val="00AA5307"/>
    <w:rsid w:val="00AA7ED4"/>
    <w:rsid w:val="00AB24AC"/>
    <w:rsid w:val="00AC46A0"/>
    <w:rsid w:val="00AC68F7"/>
    <w:rsid w:val="00AD186C"/>
    <w:rsid w:val="00AD7B96"/>
    <w:rsid w:val="00AE0FA6"/>
    <w:rsid w:val="00AE0FBF"/>
    <w:rsid w:val="00AE0FCD"/>
    <w:rsid w:val="00AE346E"/>
    <w:rsid w:val="00AE7D69"/>
    <w:rsid w:val="00AF022A"/>
    <w:rsid w:val="00AF0D90"/>
    <w:rsid w:val="00AF7365"/>
    <w:rsid w:val="00B13401"/>
    <w:rsid w:val="00B1413F"/>
    <w:rsid w:val="00B176FD"/>
    <w:rsid w:val="00B17EB3"/>
    <w:rsid w:val="00B21E30"/>
    <w:rsid w:val="00B23811"/>
    <w:rsid w:val="00B253A5"/>
    <w:rsid w:val="00B269E8"/>
    <w:rsid w:val="00B3055C"/>
    <w:rsid w:val="00B310B4"/>
    <w:rsid w:val="00B37F79"/>
    <w:rsid w:val="00B40212"/>
    <w:rsid w:val="00B4033E"/>
    <w:rsid w:val="00B4078F"/>
    <w:rsid w:val="00B512D1"/>
    <w:rsid w:val="00B51F6F"/>
    <w:rsid w:val="00B61B50"/>
    <w:rsid w:val="00B656F5"/>
    <w:rsid w:val="00B677A5"/>
    <w:rsid w:val="00B74B50"/>
    <w:rsid w:val="00B776C0"/>
    <w:rsid w:val="00B802EA"/>
    <w:rsid w:val="00B81FD9"/>
    <w:rsid w:val="00B876CB"/>
    <w:rsid w:val="00B9057D"/>
    <w:rsid w:val="00B918FB"/>
    <w:rsid w:val="00B93DAA"/>
    <w:rsid w:val="00B948C6"/>
    <w:rsid w:val="00B96999"/>
    <w:rsid w:val="00BA48CF"/>
    <w:rsid w:val="00BB302F"/>
    <w:rsid w:val="00BB338B"/>
    <w:rsid w:val="00BC0B8F"/>
    <w:rsid w:val="00BC1473"/>
    <w:rsid w:val="00BD23E7"/>
    <w:rsid w:val="00BD63D0"/>
    <w:rsid w:val="00BE6780"/>
    <w:rsid w:val="00BE6DB3"/>
    <w:rsid w:val="00BF59A4"/>
    <w:rsid w:val="00BF5E58"/>
    <w:rsid w:val="00C01EFB"/>
    <w:rsid w:val="00C033B3"/>
    <w:rsid w:val="00C04560"/>
    <w:rsid w:val="00C06DE9"/>
    <w:rsid w:val="00C1640A"/>
    <w:rsid w:val="00C16D6B"/>
    <w:rsid w:val="00C202A2"/>
    <w:rsid w:val="00C2146D"/>
    <w:rsid w:val="00C23A04"/>
    <w:rsid w:val="00C24C07"/>
    <w:rsid w:val="00C27A4A"/>
    <w:rsid w:val="00C365D9"/>
    <w:rsid w:val="00C369D3"/>
    <w:rsid w:val="00C44EC1"/>
    <w:rsid w:val="00C50A42"/>
    <w:rsid w:val="00C56253"/>
    <w:rsid w:val="00C57735"/>
    <w:rsid w:val="00C57D3F"/>
    <w:rsid w:val="00C6283A"/>
    <w:rsid w:val="00C71535"/>
    <w:rsid w:val="00C76FE7"/>
    <w:rsid w:val="00C806C2"/>
    <w:rsid w:val="00C825E7"/>
    <w:rsid w:val="00C83F01"/>
    <w:rsid w:val="00C94691"/>
    <w:rsid w:val="00CA4672"/>
    <w:rsid w:val="00CB6660"/>
    <w:rsid w:val="00CC176C"/>
    <w:rsid w:val="00CC212A"/>
    <w:rsid w:val="00CC2F61"/>
    <w:rsid w:val="00CD0067"/>
    <w:rsid w:val="00CD3E52"/>
    <w:rsid w:val="00CD4A61"/>
    <w:rsid w:val="00CE0881"/>
    <w:rsid w:val="00CE0AAC"/>
    <w:rsid w:val="00CE1DF7"/>
    <w:rsid w:val="00CF0D50"/>
    <w:rsid w:val="00CF1DA2"/>
    <w:rsid w:val="00CF3747"/>
    <w:rsid w:val="00CF3F6D"/>
    <w:rsid w:val="00D043E0"/>
    <w:rsid w:val="00D066AD"/>
    <w:rsid w:val="00D12351"/>
    <w:rsid w:val="00D1255D"/>
    <w:rsid w:val="00D14635"/>
    <w:rsid w:val="00D2788E"/>
    <w:rsid w:val="00D36035"/>
    <w:rsid w:val="00D366BB"/>
    <w:rsid w:val="00D419A6"/>
    <w:rsid w:val="00D42C11"/>
    <w:rsid w:val="00D53607"/>
    <w:rsid w:val="00D543B8"/>
    <w:rsid w:val="00D55E1D"/>
    <w:rsid w:val="00D57AF6"/>
    <w:rsid w:val="00D60F8B"/>
    <w:rsid w:val="00D63F59"/>
    <w:rsid w:val="00D700DE"/>
    <w:rsid w:val="00D71604"/>
    <w:rsid w:val="00D80559"/>
    <w:rsid w:val="00D80773"/>
    <w:rsid w:val="00D826F9"/>
    <w:rsid w:val="00D82EB3"/>
    <w:rsid w:val="00D832E5"/>
    <w:rsid w:val="00D87510"/>
    <w:rsid w:val="00D926DA"/>
    <w:rsid w:val="00D93DB0"/>
    <w:rsid w:val="00DA0ED5"/>
    <w:rsid w:val="00DA14B8"/>
    <w:rsid w:val="00DA266F"/>
    <w:rsid w:val="00DA4CC2"/>
    <w:rsid w:val="00DA7809"/>
    <w:rsid w:val="00DA7A20"/>
    <w:rsid w:val="00DA7B5B"/>
    <w:rsid w:val="00DB0697"/>
    <w:rsid w:val="00DB08FE"/>
    <w:rsid w:val="00DB21CF"/>
    <w:rsid w:val="00DB3215"/>
    <w:rsid w:val="00DB3720"/>
    <w:rsid w:val="00DB4A8F"/>
    <w:rsid w:val="00DD0739"/>
    <w:rsid w:val="00DD2489"/>
    <w:rsid w:val="00DD64FE"/>
    <w:rsid w:val="00DE2997"/>
    <w:rsid w:val="00DE3FA0"/>
    <w:rsid w:val="00DF1B8B"/>
    <w:rsid w:val="00DF25EA"/>
    <w:rsid w:val="00DF7986"/>
    <w:rsid w:val="00E1009D"/>
    <w:rsid w:val="00E1122F"/>
    <w:rsid w:val="00E117DB"/>
    <w:rsid w:val="00E16132"/>
    <w:rsid w:val="00E33023"/>
    <w:rsid w:val="00E3338A"/>
    <w:rsid w:val="00E3781C"/>
    <w:rsid w:val="00E42C91"/>
    <w:rsid w:val="00E53475"/>
    <w:rsid w:val="00E551EB"/>
    <w:rsid w:val="00E57F70"/>
    <w:rsid w:val="00E67E8D"/>
    <w:rsid w:val="00E715FC"/>
    <w:rsid w:val="00E74CB4"/>
    <w:rsid w:val="00E757D8"/>
    <w:rsid w:val="00E82DDF"/>
    <w:rsid w:val="00E876B6"/>
    <w:rsid w:val="00E87A82"/>
    <w:rsid w:val="00E90D4C"/>
    <w:rsid w:val="00E91054"/>
    <w:rsid w:val="00E9394D"/>
    <w:rsid w:val="00E9654E"/>
    <w:rsid w:val="00EA2DDF"/>
    <w:rsid w:val="00EA2E8B"/>
    <w:rsid w:val="00EA3BA5"/>
    <w:rsid w:val="00EA3FCE"/>
    <w:rsid w:val="00EA5384"/>
    <w:rsid w:val="00EA57D6"/>
    <w:rsid w:val="00EB59AE"/>
    <w:rsid w:val="00EC023A"/>
    <w:rsid w:val="00EC045D"/>
    <w:rsid w:val="00EC34BD"/>
    <w:rsid w:val="00EC39C1"/>
    <w:rsid w:val="00ED05D5"/>
    <w:rsid w:val="00ED16DB"/>
    <w:rsid w:val="00ED1AC8"/>
    <w:rsid w:val="00ED2DBD"/>
    <w:rsid w:val="00ED4468"/>
    <w:rsid w:val="00ED5736"/>
    <w:rsid w:val="00ED6464"/>
    <w:rsid w:val="00EE7485"/>
    <w:rsid w:val="00EF1E61"/>
    <w:rsid w:val="00EF49DE"/>
    <w:rsid w:val="00EF5D55"/>
    <w:rsid w:val="00F02D0E"/>
    <w:rsid w:val="00F10120"/>
    <w:rsid w:val="00F125D1"/>
    <w:rsid w:val="00F15553"/>
    <w:rsid w:val="00F210FE"/>
    <w:rsid w:val="00F22BF5"/>
    <w:rsid w:val="00F26F88"/>
    <w:rsid w:val="00F30691"/>
    <w:rsid w:val="00F30CA6"/>
    <w:rsid w:val="00F33E04"/>
    <w:rsid w:val="00F37B2B"/>
    <w:rsid w:val="00F43D91"/>
    <w:rsid w:val="00F43EA4"/>
    <w:rsid w:val="00F44F19"/>
    <w:rsid w:val="00F52688"/>
    <w:rsid w:val="00F53A51"/>
    <w:rsid w:val="00F573AE"/>
    <w:rsid w:val="00F737E8"/>
    <w:rsid w:val="00F739ED"/>
    <w:rsid w:val="00F74920"/>
    <w:rsid w:val="00F836E6"/>
    <w:rsid w:val="00F84EEE"/>
    <w:rsid w:val="00F860D7"/>
    <w:rsid w:val="00F8636E"/>
    <w:rsid w:val="00F9252F"/>
    <w:rsid w:val="00F9648D"/>
    <w:rsid w:val="00FA28D1"/>
    <w:rsid w:val="00FA5038"/>
    <w:rsid w:val="00FB0045"/>
    <w:rsid w:val="00FB3BBC"/>
    <w:rsid w:val="00FB4ED1"/>
    <w:rsid w:val="00FC04E1"/>
    <w:rsid w:val="00FC3A16"/>
    <w:rsid w:val="00FC5D11"/>
    <w:rsid w:val="00FC609D"/>
    <w:rsid w:val="00FD11B0"/>
    <w:rsid w:val="00FD1C5B"/>
    <w:rsid w:val="00FD24F0"/>
    <w:rsid w:val="00FD2FCD"/>
    <w:rsid w:val="00FD47F9"/>
    <w:rsid w:val="00FD7C95"/>
    <w:rsid w:val="00FE01D5"/>
    <w:rsid w:val="00FE66B2"/>
    <w:rsid w:val="00FE7790"/>
    <w:rsid w:val="00FF4F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56673"/>
  <w15:chartTrackingRefBased/>
  <w15:docId w15:val="{511934F6-D9A0-483E-A261-E2E59DAE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70FB"/>
    <w:pPr>
      <w:spacing w:after="0" w:line="360" w:lineRule="auto"/>
    </w:pPr>
    <w:rPr>
      <w:rFonts w:ascii="Verdana" w:hAnsi="Verdana"/>
      <w:kern w:val="0"/>
      <w:sz w:val="18"/>
    </w:rPr>
  </w:style>
  <w:style w:type="paragraph" w:styleId="Kop1">
    <w:name w:val="heading 1"/>
    <w:basedOn w:val="Standaard"/>
    <w:next w:val="Standaard"/>
    <w:link w:val="Kop1Char"/>
    <w:uiPriority w:val="9"/>
    <w:qFormat/>
    <w:rsid w:val="005C6463"/>
    <w:pPr>
      <w:outlineLvl w:val="0"/>
    </w:pPr>
    <w:rPr>
      <w:b/>
      <w:bCs/>
      <w:szCs w:val="18"/>
    </w:rPr>
  </w:style>
  <w:style w:type="paragraph" w:styleId="Kop2">
    <w:name w:val="heading 2"/>
    <w:basedOn w:val="Standaard"/>
    <w:next w:val="Standaard"/>
    <w:link w:val="Kop2Char"/>
    <w:uiPriority w:val="9"/>
    <w:unhideWhenUsed/>
    <w:qFormat/>
    <w:rsid w:val="005C6463"/>
    <w:pPr>
      <w:outlineLvl w:val="1"/>
    </w:pPr>
    <w:rPr>
      <w:b/>
      <w:bCs/>
      <w:szCs w:val="18"/>
    </w:rPr>
  </w:style>
  <w:style w:type="paragraph" w:styleId="Kop3">
    <w:name w:val="heading 3"/>
    <w:basedOn w:val="Standaard"/>
    <w:next w:val="Standaard"/>
    <w:link w:val="Kop3Char"/>
    <w:uiPriority w:val="9"/>
    <w:semiHidden/>
    <w:unhideWhenUsed/>
    <w:qFormat/>
    <w:rsid w:val="002370F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370F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370F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370F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70F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70F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70F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6463"/>
    <w:rPr>
      <w:rFonts w:ascii="Verdana" w:hAnsi="Verdana"/>
      <w:b/>
      <w:bCs/>
      <w:kern w:val="0"/>
      <w:sz w:val="18"/>
      <w:szCs w:val="18"/>
    </w:rPr>
  </w:style>
  <w:style w:type="character" w:customStyle="1" w:styleId="Kop2Char">
    <w:name w:val="Kop 2 Char"/>
    <w:basedOn w:val="Standaardalinea-lettertype"/>
    <w:link w:val="Kop2"/>
    <w:uiPriority w:val="9"/>
    <w:rsid w:val="005C6463"/>
    <w:rPr>
      <w:rFonts w:ascii="Verdana" w:hAnsi="Verdana"/>
      <w:b/>
      <w:bCs/>
      <w:kern w:val="0"/>
      <w:sz w:val="18"/>
      <w:szCs w:val="18"/>
    </w:rPr>
  </w:style>
  <w:style w:type="character" w:customStyle="1" w:styleId="Kop3Char">
    <w:name w:val="Kop 3 Char"/>
    <w:basedOn w:val="Standaardalinea-lettertype"/>
    <w:link w:val="Kop3"/>
    <w:uiPriority w:val="9"/>
    <w:semiHidden/>
    <w:rsid w:val="002370F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370F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370F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370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70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70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70FB"/>
    <w:rPr>
      <w:rFonts w:eastAsiaTheme="majorEastAsia" w:cstheme="majorBidi"/>
      <w:color w:val="272727" w:themeColor="text1" w:themeTint="D8"/>
    </w:rPr>
  </w:style>
  <w:style w:type="paragraph" w:styleId="Titel">
    <w:name w:val="Title"/>
    <w:basedOn w:val="Standaard"/>
    <w:next w:val="Standaard"/>
    <w:link w:val="TitelChar"/>
    <w:uiPriority w:val="10"/>
    <w:qFormat/>
    <w:rsid w:val="00237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70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70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70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70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70FB"/>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at"/>
    <w:basedOn w:val="Standaard"/>
    <w:link w:val="LijstalineaChar"/>
    <w:uiPriority w:val="34"/>
    <w:qFormat/>
    <w:rsid w:val="002370FB"/>
    <w:pPr>
      <w:ind w:left="720"/>
      <w:contextualSpacing/>
    </w:pPr>
  </w:style>
  <w:style w:type="character" w:styleId="Intensievebenadrukking">
    <w:name w:val="Intense Emphasis"/>
    <w:basedOn w:val="Standaardalinea-lettertype"/>
    <w:uiPriority w:val="21"/>
    <w:qFormat/>
    <w:rsid w:val="002370FB"/>
    <w:rPr>
      <w:i/>
      <w:iCs/>
      <w:color w:val="2F5496" w:themeColor="accent1" w:themeShade="BF"/>
    </w:rPr>
  </w:style>
  <w:style w:type="paragraph" w:styleId="Duidelijkcitaat">
    <w:name w:val="Intense Quote"/>
    <w:basedOn w:val="Standaard"/>
    <w:next w:val="Standaard"/>
    <w:link w:val="DuidelijkcitaatChar"/>
    <w:uiPriority w:val="30"/>
    <w:qFormat/>
    <w:rsid w:val="00237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370FB"/>
    <w:rPr>
      <w:i/>
      <w:iCs/>
      <w:color w:val="2F5496" w:themeColor="accent1" w:themeShade="BF"/>
    </w:rPr>
  </w:style>
  <w:style w:type="character" w:styleId="Intensieveverwijzing">
    <w:name w:val="Intense Reference"/>
    <w:basedOn w:val="Standaardalinea-lettertype"/>
    <w:uiPriority w:val="32"/>
    <w:qFormat/>
    <w:rsid w:val="002370FB"/>
    <w:rPr>
      <w:b/>
      <w:bCs/>
      <w:smallCaps/>
      <w:color w:val="2F5496" w:themeColor="accent1" w:themeShade="BF"/>
      <w:spacing w:val="5"/>
    </w:rPr>
  </w:style>
  <w:style w:type="character" w:styleId="Hyperlink">
    <w:name w:val="Hyperlink"/>
    <w:basedOn w:val="Standaardalinea-lettertype"/>
    <w:uiPriority w:val="99"/>
    <w:unhideWhenUsed/>
    <w:rsid w:val="002370FB"/>
    <w:rPr>
      <w:color w:val="0563C1" w:themeColor="hyperlink"/>
      <w:u w:val="singl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nhideWhenUsed/>
    <w:rsid w:val="002370FB"/>
    <w:pPr>
      <w:spacing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rsid w:val="002370FB"/>
    <w:rPr>
      <w:rFonts w:ascii="Verdana" w:hAnsi="Verdana"/>
      <w:kern w:val="0"/>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nhideWhenUsed/>
    <w:qFormat/>
    <w:rsid w:val="002370FB"/>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2370FB"/>
    <w:pPr>
      <w:spacing w:after="160" w:line="240" w:lineRule="exact"/>
    </w:pPr>
    <w:rPr>
      <w:rFonts w:asciiTheme="minorHAnsi" w:hAnsiTheme="minorHAnsi"/>
      <w:kern w:val="2"/>
      <w:sz w:val="22"/>
      <w:vertAlign w:val="superscript"/>
    </w:rPr>
  </w:style>
  <w:style w:type="character" w:styleId="Verwijzingopmerking">
    <w:name w:val="annotation reference"/>
    <w:basedOn w:val="Standaardalinea-lettertype"/>
    <w:uiPriority w:val="99"/>
    <w:semiHidden/>
    <w:unhideWhenUsed/>
    <w:rsid w:val="002370FB"/>
    <w:rPr>
      <w:sz w:val="16"/>
      <w:szCs w:val="16"/>
    </w:rPr>
  </w:style>
  <w:style w:type="paragraph" w:styleId="Tekstopmerking">
    <w:name w:val="annotation text"/>
    <w:basedOn w:val="Standaard"/>
    <w:link w:val="TekstopmerkingChar"/>
    <w:uiPriority w:val="99"/>
    <w:unhideWhenUsed/>
    <w:rsid w:val="002370FB"/>
    <w:pPr>
      <w:spacing w:line="240" w:lineRule="auto"/>
    </w:pPr>
    <w:rPr>
      <w:sz w:val="20"/>
      <w:szCs w:val="20"/>
    </w:rPr>
  </w:style>
  <w:style w:type="character" w:customStyle="1" w:styleId="TekstopmerkingChar">
    <w:name w:val="Tekst opmerking Char"/>
    <w:basedOn w:val="Standaardalinea-lettertype"/>
    <w:link w:val="Tekstopmerking"/>
    <w:uiPriority w:val="99"/>
    <w:rsid w:val="002370FB"/>
    <w:rPr>
      <w:rFonts w:ascii="Verdana" w:hAnsi="Verdana"/>
      <w:kern w:val="0"/>
      <w:sz w:val="20"/>
      <w:szCs w:val="20"/>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2370FB"/>
  </w:style>
  <w:style w:type="paragraph" w:styleId="Revisie">
    <w:name w:val="Revision"/>
    <w:hidden/>
    <w:uiPriority w:val="99"/>
    <w:semiHidden/>
    <w:rsid w:val="007E7B2A"/>
    <w:pPr>
      <w:spacing w:after="0" w:line="240" w:lineRule="auto"/>
    </w:pPr>
    <w:rPr>
      <w:rFonts w:ascii="Verdana" w:hAnsi="Verdana"/>
      <w:kern w:val="0"/>
      <w:sz w:val="18"/>
    </w:rPr>
  </w:style>
  <w:style w:type="paragraph" w:styleId="Onderwerpvanopmerking">
    <w:name w:val="annotation subject"/>
    <w:basedOn w:val="Tekstopmerking"/>
    <w:next w:val="Tekstopmerking"/>
    <w:link w:val="OnderwerpvanopmerkingChar"/>
    <w:uiPriority w:val="99"/>
    <w:semiHidden/>
    <w:unhideWhenUsed/>
    <w:rsid w:val="007E7B2A"/>
    <w:rPr>
      <w:b/>
      <w:bCs/>
    </w:rPr>
  </w:style>
  <w:style w:type="character" w:customStyle="1" w:styleId="OnderwerpvanopmerkingChar">
    <w:name w:val="Onderwerp van opmerking Char"/>
    <w:basedOn w:val="TekstopmerkingChar"/>
    <w:link w:val="Onderwerpvanopmerking"/>
    <w:uiPriority w:val="99"/>
    <w:semiHidden/>
    <w:rsid w:val="007E7B2A"/>
    <w:rPr>
      <w:rFonts w:ascii="Verdana" w:hAnsi="Verdana"/>
      <w:b/>
      <w:bCs/>
      <w:kern w:val="0"/>
      <w:sz w:val="20"/>
      <w:szCs w:val="20"/>
    </w:rPr>
  </w:style>
  <w:style w:type="character" w:styleId="Onopgelostemelding">
    <w:name w:val="Unresolved Mention"/>
    <w:basedOn w:val="Standaardalinea-lettertype"/>
    <w:uiPriority w:val="99"/>
    <w:semiHidden/>
    <w:unhideWhenUsed/>
    <w:rsid w:val="00E876B6"/>
    <w:rPr>
      <w:color w:val="605E5C"/>
      <w:shd w:val="clear" w:color="auto" w:fill="E1DFDD"/>
    </w:rPr>
  </w:style>
  <w:style w:type="character" w:styleId="GevolgdeHyperlink">
    <w:name w:val="FollowedHyperlink"/>
    <w:basedOn w:val="Standaardalinea-lettertype"/>
    <w:uiPriority w:val="99"/>
    <w:semiHidden/>
    <w:unhideWhenUsed/>
    <w:rsid w:val="00F26F88"/>
    <w:rPr>
      <w:color w:val="954F72" w:themeColor="followedHyperlink"/>
      <w:u w:val="single"/>
    </w:rPr>
  </w:style>
  <w:style w:type="table" w:styleId="Tabelraster">
    <w:name w:val="Table Grid"/>
    <w:basedOn w:val="Standaardtabel"/>
    <w:uiPriority w:val="39"/>
    <w:rsid w:val="005C6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5C6463"/>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5C6463"/>
    <w:rPr>
      <w:rFonts w:ascii="Verdana" w:hAnsi="Verdana"/>
      <w:kern w:val="0"/>
      <w:sz w:val="20"/>
      <w:szCs w:val="20"/>
    </w:rPr>
  </w:style>
  <w:style w:type="character" w:styleId="Eindnootmarkering">
    <w:name w:val="endnote reference"/>
    <w:basedOn w:val="Standaardalinea-lettertype"/>
    <w:uiPriority w:val="99"/>
    <w:semiHidden/>
    <w:unhideWhenUsed/>
    <w:rsid w:val="005C6463"/>
    <w:rPr>
      <w:vertAlign w:val="superscript"/>
    </w:rPr>
  </w:style>
  <w:style w:type="paragraph" w:styleId="Koptekst">
    <w:name w:val="header"/>
    <w:basedOn w:val="Standaard"/>
    <w:link w:val="KoptekstChar"/>
    <w:uiPriority w:val="99"/>
    <w:unhideWhenUsed/>
    <w:rsid w:val="005C646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C6463"/>
    <w:rPr>
      <w:rFonts w:ascii="Verdana" w:hAnsi="Verdana"/>
      <w:kern w:val="0"/>
      <w:sz w:val="18"/>
    </w:rPr>
  </w:style>
  <w:style w:type="paragraph" w:styleId="Voettekst">
    <w:name w:val="footer"/>
    <w:basedOn w:val="Standaard"/>
    <w:link w:val="VoettekstChar"/>
    <w:uiPriority w:val="99"/>
    <w:unhideWhenUsed/>
    <w:rsid w:val="005C646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C6463"/>
    <w:rPr>
      <w:rFonts w:ascii="Verdana" w:hAnsi="Verdana"/>
      <w:kern w:val="0"/>
      <w:sz w:val="18"/>
    </w:rPr>
  </w:style>
  <w:style w:type="paragraph" w:styleId="Kopvaninhoudsopgave">
    <w:name w:val="TOC Heading"/>
    <w:basedOn w:val="Kop1"/>
    <w:next w:val="Standaard"/>
    <w:uiPriority w:val="39"/>
    <w:unhideWhenUsed/>
    <w:qFormat/>
    <w:rsid w:val="005C646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nl-NL"/>
      <w14:ligatures w14:val="none"/>
    </w:rPr>
  </w:style>
  <w:style w:type="paragraph" w:styleId="Inhopg1">
    <w:name w:val="toc 1"/>
    <w:basedOn w:val="Standaard"/>
    <w:next w:val="Standaard"/>
    <w:autoRedefine/>
    <w:uiPriority w:val="39"/>
    <w:unhideWhenUsed/>
    <w:rsid w:val="005C6463"/>
    <w:pPr>
      <w:spacing w:after="100"/>
    </w:pPr>
  </w:style>
  <w:style w:type="paragraph" w:styleId="Inhopg2">
    <w:name w:val="toc 2"/>
    <w:basedOn w:val="Standaard"/>
    <w:next w:val="Standaard"/>
    <w:autoRedefine/>
    <w:uiPriority w:val="39"/>
    <w:unhideWhenUsed/>
    <w:rsid w:val="005C6463"/>
    <w:pPr>
      <w:spacing w:after="100"/>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071">
      <w:bodyDiv w:val="1"/>
      <w:marLeft w:val="0"/>
      <w:marRight w:val="0"/>
      <w:marTop w:val="0"/>
      <w:marBottom w:val="0"/>
      <w:divBdr>
        <w:top w:val="none" w:sz="0" w:space="0" w:color="auto"/>
        <w:left w:val="none" w:sz="0" w:space="0" w:color="auto"/>
        <w:bottom w:val="none" w:sz="0" w:space="0" w:color="auto"/>
        <w:right w:val="none" w:sz="0" w:space="0" w:color="auto"/>
      </w:divBdr>
    </w:div>
    <w:div w:id="335806803">
      <w:bodyDiv w:val="1"/>
      <w:marLeft w:val="0"/>
      <w:marRight w:val="0"/>
      <w:marTop w:val="0"/>
      <w:marBottom w:val="0"/>
      <w:divBdr>
        <w:top w:val="none" w:sz="0" w:space="0" w:color="auto"/>
        <w:left w:val="none" w:sz="0" w:space="0" w:color="auto"/>
        <w:bottom w:val="none" w:sz="0" w:space="0" w:color="auto"/>
        <w:right w:val="none" w:sz="0" w:space="0" w:color="auto"/>
      </w:divBdr>
      <w:divsChild>
        <w:div w:id="867376264">
          <w:marLeft w:val="504"/>
          <w:marRight w:val="0"/>
          <w:marTop w:val="240"/>
          <w:marBottom w:val="0"/>
          <w:divBdr>
            <w:top w:val="none" w:sz="0" w:space="0" w:color="auto"/>
            <w:left w:val="none" w:sz="0" w:space="0" w:color="auto"/>
            <w:bottom w:val="none" w:sz="0" w:space="0" w:color="auto"/>
            <w:right w:val="none" w:sz="0" w:space="0" w:color="auto"/>
          </w:divBdr>
        </w:div>
        <w:div w:id="473837177">
          <w:marLeft w:val="504"/>
          <w:marRight w:val="0"/>
          <w:marTop w:val="240"/>
          <w:marBottom w:val="0"/>
          <w:divBdr>
            <w:top w:val="none" w:sz="0" w:space="0" w:color="auto"/>
            <w:left w:val="none" w:sz="0" w:space="0" w:color="auto"/>
            <w:bottom w:val="none" w:sz="0" w:space="0" w:color="auto"/>
            <w:right w:val="none" w:sz="0" w:space="0" w:color="auto"/>
          </w:divBdr>
        </w:div>
        <w:div w:id="1222137115">
          <w:marLeft w:val="504"/>
          <w:marRight w:val="0"/>
          <w:marTop w:val="240"/>
          <w:marBottom w:val="0"/>
          <w:divBdr>
            <w:top w:val="none" w:sz="0" w:space="0" w:color="auto"/>
            <w:left w:val="none" w:sz="0" w:space="0" w:color="auto"/>
            <w:bottom w:val="none" w:sz="0" w:space="0" w:color="auto"/>
            <w:right w:val="none" w:sz="0" w:space="0" w:color="auto"/>
          </w:divBdr>
        </w:div>
        <w:div w:id="1077367100">
          <w:marLeft w:val="504"/>
          <w:marRight w:val="0"/>
          <w:marTop w:val="240"/>
          <w:marBottom w:val="0"/>
          <w:divBdr>
            <w:top w:val="none" w:sz="0" w:space="0" w:color="auto"/>
            <w:left w:val="none" w:sz="0" w:space="0" w:color="auto"/>
            <w:bottom w:val="none" w:sz="0" w:space="0" w:color="auto"/>
            <w:right w:val="none" w:sz="0" w:space="0" w:color="auto"/>
          </w:divBdr>
        </w:div>
      </w:divsChild>
    </w:div>
    <w:div w:id="1146821077">
      <w:bodyDiv w:val="1"/>
      <w:marLeft w:val="0"/>
      <w:marRight w:val="0"/>
      <w:marTop w:val="0"/>
      <w:marBottom w:val="0"/>
      <w:divBdr>
        <w:top w:val="none" w:sz="0" w:space="0" w:color="auto"/>
        <w:left w:val="none" w:sz="0" w:space="0" w:color="auto"/>
        <w:bottom w:val="none" w:sz="0" w:space="0" w:color="auto"/>
        <w:right w:val="none" w:sz="0" w:space="0" w:color="auto"/>
      </w:divBdr>
    </w:div>
    <w:div w:id="1260916971">
      <w:bodyDiv w:val="1"/>
      <w:marLeft w:val="0"/>
      <w:marRight w:val="0"/>
      <w:marTop w:val="0"/>
      <w:marBottom w:val="0"/>
      <w:divBdr>
        <w:top w:val="none" w:sz="0" w:space="0" w:color="auto"/>
        <w:left w:val="none" w:sz="0" w:space="0" w:color="auto"/>
        <w:bottom w:val="none" w:sz="0" w:space="0" w:color="auto"/>
        <w:right w:val="none" w:sz="0" w:space="0" w:color="auto"/>
      </w:divBdr>
    </w:div>
    <w:div w:id="1588952700">
      <w:bodyDiv w:val="1"/>
      <w:marLeft w:val="0"/>
      <w:marRight w:val="0"/>
      <w:marTop w:val="0"/>
      <w:marBottom w:val="0"/>
      <w:divBdr>
        <w:top w:val="none" w:sz="0" w:space="0" w:color="auto"/>
        <w:left w:val="none" w:sz="0" w:space="0" w:color="auto"/>
        <w:bottom w:val="none" w:sz="0" w:space="0" w:color="auto"/>
        <w:right w:val="none" w:sz="0" w:space="0" w:color="auto"/>
      </w:divBdr>
    </w:div>
    <w:div w:id="1808812313">
      <w:bodyDiv w:val="1"/>
      <w:marLeft w:val="0"/>
      <w:marRight w:val="0"/>
      <w:marTop w:val="0"/>
      <w:marBottom w:val="0"/>
      <w:divBdr>
        <w:top w:val="none" w:sz="0" w:space="0" w:color="auto"/>
        <w:left w:val="none" w:sz="0" w:space="0" w:color="auto"/>
        <w:bottom w:val="none" w:sz="0" w:space="0" w:color="auto"/>
        <w:right w:val="none" w:sz="0" w:space="0" w:color="auto"/>
      </w:divBdr>
    </w:div>
    <w:div w:id="1918054029">
      <w:bodyDiv w:val="1"/>
      <w:marLeft w:val="0"/>
      <w:marRight w:val="0"/>
      <w:marTop w:val="0"/>
      <w:marBottom w:val="0"/>
      <w:divBdr>
        <w:top w:val="none" w:sz="0" w:space="0" w:color="auto"/>
        <w:left w:val="none" w:sz="0" w:space="0" w:color="auto"/>
        <w:bottom w:val="none" w:sz="0" w:space="0" w:color="auto"/>
        <w:right w:val="none" w:sz="0" w:space="0" w:color="auto"/>
      </w:divBdr>
    </w:div>
    <w:div w:id="2029983265">
      <w:bodyDiv w:val="1"/>
      <w:marLeft w:val="0"/>
      <w:marRight w:val="0"/>
      <w:marTop w:val="0"/>
      <w:marBottom w:val="0"/>
      <w:divBdr>
        <w:top w:val="none" w:sz="0" w:space="0" w:color="auto"/>
        <w:left w:val="none" w:sz="0" w:space="0" w:color="auto"/>
        <w:bottom w:val="none" w:sz="0" w:space="0" w:color="auto"/>
        <w:right w:val="none" w:sz="0" w:space="0" w:color="auto"/>
      </w:divBdr>
    </w:div>
    <w:div w:id="209219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828</ap:Words>
  <ap:Characters>4558</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2025-09-16T11:59:00.0000000Z</dcterms:created>
  <dcterms:modified xsi:type="dcterms:W3CDTF">2025-09-16T11:59:00.0000000Z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2025-02-24T05:23:52Z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0f9eda16-e0d4-4764-a074-c3e5ea028353</vt:lpwstr>
  </property>
  <property fmtid="{D5CDD505-2E9C-101B-9397-08002B2CF9AE}" pid="8" name="MSIP_Label_b2aa6e22-2c82-48c6-bf24-1790f4b9c128_ContentBits">
    <vt:lpwstr>0</vt:lpwstr>
  </property>
  <property fmtid="{D5CDD505-2E9C-101B-9397-08002B2CF9AE}" pid="9" name="ContentTypeId">
    <vt:lpwstr>0x01010038E60350FC170647B310166F2EB204D8</vt:lpwstr>
  </property>
</Properties>
</file>