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2025Z16853</w:t>
        <w:br/>
      </w:r>
      <w:proofErr w:type="spellEnd"/>
    </w:p>
    <w:p>
      <w:pPr>
        <w:pStyle w:val="Normal"/>
        <w:rPr>
          <w:b w:val="1"/>
          <w:bCs w:val="1"/>
        </w:rPr>
      </w:pPr>
      <w:r w:rsidR="250AE766">
        <w:rPr>
          <w:b w:val="0"/>
          <w:bCs w:val="0"/>
        </w:rPr>
        <w:t>(ingezonden 15 september 2025)</w:t>
        <w:br/>
      </w:r>
    </w:p>
    <w:p>
      <w:r>
        <w:t xml:space="preserve">Vragen van de leden Stoffer en Diederik van Dijk (beiden SGP) aan de minister van Onderwijs, Cultuur en Wetenschap over het bericht ‘ SchoolTV onder vuur over Gaza: ’Hamas is een politieke partij, ze hebben ook mensen die vechten’</w:t>
      </w:r>
      <w:r>
        <w:br/>
      </w:r>
    </w:p>
    <w:p>
      <w:pPr>
        <w:pStyle w:val="ListParagraph"/>
        <w:numPr>
          <w:ilvl w:val="0"/>
          <w:numId w:val="100486420"/>
        </w:numPr>
        <w:ind w:left="360"/>
      </w:pPr>
      <w:r>
        <w:t xml:space="preserve">Bent u bekend met het bericht 'SchoolTV onder vuur over Gaza: "Hamas is een politieke partij, ze hebben ook mensen die vechten"' en met de kritiek dat SchoolTV in haar lesmateriaal een ongelijk of onvolledig beeld geeft van het Israël–Palestina-conflict, met name met betrekking tot Hamas? [1]</w:t>
      </w:r>
      <w:r>
        <w:br/>
      </w:r>
    </w:p>
    <w:p>
      <w:pPr>
        <w:pStyle w:val="ListParagraph"/>
        <w:numPr>
          <w:ilvl w:val="0"/>
          <w:numId w:val="100486420"/>
        </w:numPr>
        <w:ind w:left="360"/>
      </w:pPr>
      <w:r>
        <w:t xml:space="preserve">Hoe apprecieert u de onafhankelijkheid en betrouwbaarheid van dit lesmateriaal?</w:t>
      </w:r>
      <w:r>
        <w:br/>
      </w:r>
    </w:p>
    <w:p>
      <w:pPr>
        <w:pStyle w:val="ListParagraph"/>
        <w:numPr>
          <w:ilvl w:val="0"/>
          <w:numId w:val="100486420"/>
        </w:numPr>
        <w:ind w:left="360"/>
      </w:pPr>
      <w:r>
        <w:t xml:space="preserve">In hoeverre acht u het wenselijk dat in lesmateriaal van de publieke omroep een terroristische organisatie als Hamas primair wordt omschreven als een politieke partij, zonder daarbij expliciet te wijzen op het feit dat deze organisatie internationaal wordt aangemerkt als terroristische beweging?</w:t>
      </w:r>
      <w:r>
        <w:br/>
      </w:r>
    </w:p>
    <w:p>
      <w:pPr>
        <w:pStyle w:val="ListParagraph"/>
        <w:numPr>
          <w:ilvl w:val="0"/>
          <w:numId w:val="100486420"/>
        </w:numPr>
        <w:ind w:left="360"/>
      </w:pPr>
      <w:r>
        <w:t xml:space="preserve">Welke waarborgen bestaan er binnen de publieke omroep om te voorkomen dat educatieve programma’s eenzijdige of misleidende informatie aanbieden over complexe internationale conflicten?</w:t>
      </w:r>
      <w:r>
        <w:br/>
      </w:r>
    </w:p>
    <w:p>
      <w:pPr>
        <w:pStyle w:val="ListParagraph"/>
        <w:numPr>
          <w:ilvl w:val="0"/>
          <w:numId w:val="100486420"/>
        </w:numPr>
        <w:ind w:left="360"/>
      </w:pPr>
      <w:r>
        <w:t xml:space="preserve">Wordt lesmateriaal of ander educatief werk zoals dat van SchoolTV voorafgaand aan publicatie inhoudelijk getoetst op juistheid, volledigheid en neutraliteit? Zo ja, door wie en op basis van welke criteria? Zo nee, waarom niet?</w:t>
      </w:r>
      <w:r>
        <w:br/>
      </w:r>
    </w:p>
    <w:p>
      <w:pPr>
        <w:pStyle w:val="ListParagraph"/>
        <w:numPr>
          <w:ilvl w:val="0"/>
          <w:numId w:val="100486420"/>
        </w:numPr>
        <w:ind w:left="360"/>
      </w:pPr>
      <w:r>
        <w:t xml:space="preserve">Hoe beoordeelt u de rol en verantwoordelijkheid van u als minister van OCW bij de financiering en inhoudelijke kwaliteitsbewaking van door de publieke omroep ontwikkeld educatief materiaal?</w:t>
      </w:r>
      <w:r>
        <w:br/>
      </w:r>
    </w:p>
    <w:p>
      <w:pPr>
        <w:pStyle w:val="ListParagraph"/>
        <w:numPr>
          <w:ilvl w:val="0"/>
          <w:numId w:val="100486420"/>
        </w:numPr>
        <w:ind w:left="360"/>
      </w:pPr>
      <w:r>
        <w:t xml:space="preserve">Bestaat er een procedure voor klachten of correcties als schoolmateriaal dat door de publieke omroep is ontwikkeld als eenzijdig of misleidend wordt ervaren? Zo ja: hoe is die procedure ingericht? Zo nee: overweegt u zo’n procedure te implementeren?</w:t>
      </w:r>
      <w:r>
        <w:br/>
      </w:r>
    </w:p>
    <w:p>
      <w:pPr>
        <w:pStyle w:val="ListParagraph"/>
        <w:numPr>
          <w:ilvl w:val="0"/>
          <w:numId w:val="100486420"/>
        </w:numPr>
        <w:ind w:left="360"/>
      </w:pPr>
      <w:r>
        <w:t xml:space="preserve">Bent u bereid om te onderzoeken of aanvullende richtlijnen of kwaliteitskaders nodig zijn voor dergelijk educatief materiaal over internationale conflicten, teneinde feitelijke juistheid, neutraliteit en pedagogische zorgvuldigheid te waarborgen?</w:t>
      </w:r>
      <w:r>
        <w:br/>
      </w:r>
    </w:p>
    <w:p>
      <w:r>
        <w:t xml:space="preserve"> </w:t>
      </w:r>
      <w:r>
        <w:br/>
      </w:r>
    </w:p>
    <w:p>
      <w:r>
        <w:t xml:space="preserve">[1] Telegraaf, 11 september 2025, 'SchoolTV onder vuur over Gaza: "Hamas is een politieke partij, ze hebben ook mensen die vechten"' (www.telegraaf.nl/binnenland/schooltv-onder-vuur-over-gaza-hamas-is-een-politieke-partij-ze-hebben-ook-mensen-die-vechten/89115335.html?utm_medium=referral&amp;utm_medium=referral&amp;utm_campaign=share&amp;utm_campaign=share)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420">
    <w:abstractNumId w:val="100486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