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522D" w:rsidP="0033522D" w:rsidRDefault="0033522D" w14:paraId="35047478" w14:textId="77777777">
      <w:pPr>
        <w:pStyle w:val="Kop1"/>
        <w:rPr>
          <w:rFonts w:ascii="Arial" w:hAnsi="Arial" w:eastAsia="Times New Roman" w:cs="Arial"/>
        </w:rPr>
      </w:pPr>
      <w:r>
        <w:rPr>
          <w:rStyle w:val="Zwaar"/>
          <w:rFonts w:ascii="Arial" w:hAnsi="Arial" w:eastAsia="Times New Roman" w:cs="Arial"/>
          <w:b w:val="0"/>
          <w:bCs w:val="0"/>
        </w:rPr>
        <w:t>Stemmingen</w:t>
      </w:r>
    </w:p>
    <w:p w:rsidR="0033522D" w:rsidP="0033522D" w:rsidRDefault="0033522D" w14:paraId="06F4F7F0"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33522D" w:rsidP="0033522D" w:rsidRDefault="0033522D" w14:paraId="7ED86B94" w14:textId="77777777">
      <w:pPr>
        <w:spacing w:after="240"/>
        <w:rPr>
          <w:rFonts w:ascii="Arial" w:hAnsi="Arial" w:eastAsia="Times New Roman" w:cs="Arial"/>
          <w:sz w:val="22"/>
          <w:szCs w:val="22"/>
        </w:rPr>
      </w:pPr>
      <w:r>
        <w:rPr>
          <w:rFonts w:ascii="Arial" w:hAnsi="Arial" w:eastAsia="Times New Roman" w:cs="Arial"/>
          <w:sz w:val="22"/>
          <w:szCs w:val="22"/>
        </w:rPr>
        <w:t>Stemming motie Uitkomsten informele Raad Buitenlandse Zaken d.d. 29 augustus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Uitkomsten informele Raad Buitenlandse Zaken d.d. 29 augustus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33522D" w:rsidP="0033522D" w:rsidRDefault="0033522D" w14:paraId="4FA4123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motie-Dobbe c.s. over het organiseren van tijdelijke medische evacuaties van ernstig gewonde of zieke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kinderen naar Nederlandse ziekenhuizen (21501-02, nr. 3235).</w:t>
      </w:r>
    </w:p>
    <w:p w:rsidR="0033522D" w:rsidP="0033522D" w:rsidRDefault="0033522D" w14:paraId="645B8EC9" w14:textId="77777777">
      <w:pPr>
        <w:rPr>
          <w:rFonts w:ascii="Arial" w:hAnsi="Arial" w:eastAsia="Times New Roman" w:cs="Arial"/>
          <w:sz w:val="22"/>
          <w:szCs w:val="22"/>
        </w:rPr>
      </w:pPr>
    </w:p>
    <w:p w:rsidR="0033522D" w:rsidP="0033522D" w:rsidRDefault="0033522D" w14:paraId="2781A7D0"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33522D" w:rsidP="0033522D" w:rsidRDefault="0033522D" w14:paraId="340F94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zijn stemmingen. Ik geef graag het woord aan de heer Van der Burg voor het afleggen van een stemverklaring. Hij gaat gevolgd worden door de heer Stoffer. Het woord is aan de heer Van der Burg. Graag stilte.</w:t>
      </w:r>
    </w:p>
    <w:p w:rsidR="0033522D" w:rsidP="0033522D" w:rsidRDefault="0033522D" w14:paraId="54C1E1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De VVD heeft oog en aandacht voor het grote leed in Gaza. We denken aan de vrouwen, kinderen en andere burgers die verschrikkelijk geweld meemaken en aan de gijzelaars die zo snel mogelijk vrij moeten komen. Het leed van de kinderen is schrijnend en daarom steunen wij de inzet van het kabinet om 25 miljoen extra vrij te maken voor hulp aan mensen in Gaza. Met elke euro kunnen we in de regio vele malen meer kinderen helpen dan wanneer we dat in Nederland doen. We zijn ervan overtuigd dat kinderen in omringende landen sneller en effectiever geholpen kunnen worden dan wanneer we in Nederland een complex bureaucratisch systeem moeten optuigen voor de screening van de mensen die met hen meekomen. Deze kinderen moeten zo snel mogelijk de noodzakelijke hulp krijgen. Dat is wat ons betreft in de regio en om die reden stemt de VVD tegen de motie.</w:t>
      </w:r>
    </w:p>
    <w:p w:rsidR="0033522D" w:rsidP="0033522D" w:rsidRDefault="0033522D" w14:paraId="2CE939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de heer Stoffer.</w:t>
      </w:r>
    </w:p>
    <w:p w:rsidR="0033522D" w:rsidP="0033522D" w:rsidRDefault="0033522D" w14:paraId="0A4C9A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Voorzitter. De SGP gaat nooit lichtvaardig om met het leed van kinderen. Voor het kabinet geldt gelukkig hetzelfde als het gaat om de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kinderen. De minister verzekerde ons dat de zorg- en ziekenhuiscapaciteit in de regio niet is uitgeput en dat het kabinet extra geld vrijmaakt voor de medische zorg aldaar. In dat licht verdient opvang in de regio logischerwijs de voorkeur. Om die reden nu geen steun voor de motie-Dobbe.</w:t>
      </w:r>
    </w:p>
    <w:p w:rsidR="0033522D" w:rsidP="0033522D" w:rsidRDefault="0033522D" w14:paraId="37C3CE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geef ik het woord aan de griffier, de heer Westerhoff.</w:t>
      </w:r>
    </w:p>
    <w:p w:rsidR="0033522D" w:rsidP="0033522D" w:rsidRDefault="0033522D" w14:paraId="6DD6AF2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c.s. (21501-02, nr. 3235).</w:t>
      </w:r>
    </w:p>
    <w:p w:rsidR="0033522D" w:rsidP="0033522D" w:rsidRDefault="0033522D" w14:paraId="600AB8D8"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Hertzberger, Van Hijum, Hirsch, Holman, De Hoop, Idsinga, Kahraman,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Koops, De Korte, Kostić, Kouwenhoven,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Mutluer, Van Nispen, Nordkamp, Paternotte, </w:t>
      </w:r>
      <w:proofErr w:type="spellStart"/>
      <w:r>
        <w:rPr>
          <w:rFonts w:ascii="Arial" w:hAnsi="Arial" w:eastAsia="Times New Roman" w:cs="Arial"/>
          <w:sz w:val="22"/>
          <w:szCs w:val="22"/>
        </w:rPr>
        <w:lastRenderedPageBreak/>
        <w:t>Patijn</w:t>
      </w:r>
      <w:proofErr w:type="spellEnd"/>
      <w:r>
        <w:rPr>
          <w:rFonts w:ascii="Arial" w:hAnsi="Arial" w:eastAsia="Times New Roman" w:cs="Arial"/>
          <w:sz w:val="22"/>
          <w:szCs w:val="22"/>
        </w:rPr>
        <w:t xml:space="preserve">, Paulusma, Pijpelink, Podt, Postma, Rooderkerk, Saris, Six Dijkstra,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Sneller, Stultiens, Teunissen, Thijssen, Timmermans,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w:t>
      </w:r>
      <w:proofErr w:type="spellStart"/>
      <w:r>
        <w:rPr>
          <w:rFonts w:ascii="Arial" w:hAnsi="Arial" w:eastAsia="Times New Roman" w:cs="Arial"/>
          <w:sz w:val="22"/>
          <w:szCs w:val="22"/>
        </w:rPr>
        <w:t>Verouden</w:t>
      </w:r>
      <w:proofErr w:type="spellEnd"/>
      <w:r>
        <w:rPr>
          <w:rFonts w:ascii="Arial" w:hAnsi="Arial" w:eastAsia="Times New Roman" w:cs="Arial"/>
          <w:sz w:val="22"/>
          <w:szCs w:val="22"/>
        </w:rPr>
        <w:t xml:space="preserve">,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Bamenga, Beckerman, Bikker, Bontenbal, Boswijk,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Bruyning,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Haage.</w:t>
      </w:r>
      <w:r>
        <w:rPr>
          <w:rFonts w:ascii="Arial" w:hAnsi="Arial" w:eastAsia="Times New Roman" w:cs="Arial"/>
          <w:sz w:val="22"/>
          <w:szCs w:val="22"/>
        </w:rPr>
        <w:br/>
      </w:r>
      <w:r>
        <w:rPr>
          <w:rFonts w:ascii="Arial" w:hAnsi="Arial" w:eastAsia="Times New Roman" w:cs="Arial"/>
          <w:sz w:val="22"/>
          <w:szCs w:val="22"/>
        </w:rPr>
        <w:br/>
        <w:t xml:space="preserve">Tegen stemmen de leden: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Hartsuiker, Heutink, Van der Hoeff, Léon de Jong, Joseph, Kisteman, Kops, De Kort, Markuszower,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Meulenkamp, Michon-Derkzen, Mooiman, Edgar Mulder, Nijhof-Leeuw, Oostenbrink, Van der Plas, Pool, Rajkowski, Ram, Rep,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Rikkers-Oosterkamp, De Roon, Smitskam, Stoffer, Thiadens, Uppelschoten, Valize, Van der Velde, Veltman, Verkuijlen, Vermeer, Vlottes, Vondeling,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Wilders,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Van Zanten, Aardema, Baudet, Becker, De Beer, Bevers, Bikkers, Blaauw, Boon, Van den Born, Martin Bosma, Boutkan,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Crijns,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Ellian, Erkens, Esser, Faddegon,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Graus, Van Groningen en Peter de Groot.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71 stemmen voor en 72 stemmen tegen is verworpen.</w:t>
      </w:r>
    </w:p>
    <w:p w:rsidR="00315AA3" w:rsidRDefault="00315AA3" w14:paraId="672143EC" w14:textId="77777777"/>
    <w:sectPr w:rsidR="00315AA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62F50"/>
    <w:multiLevelType w:val="multilevel"/>
    <w:tmpl w:val="8DAE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485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22D"/>
    <w:rsid w:val="002334AF"/>
    <w:rsid w:val="00315AA3"/>
    <w:rsid w:val="003352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F1E4"/>
  <w15:chartTrackingRefBased/>
  <w15:docId w15:val="{A3F2D69A-5EFF-44A5-98B3-4DBA598C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522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352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352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3522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3522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3522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3522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522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522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522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522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3522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3522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3522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3522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352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52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52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522D"/>
    <w:rPr>
      <w:rFonts w:eastAsiaTheme="majorEastAsia" w:cstheme="majorBidi"/>
      <w:color w:val="272727" w:themeColor="text1" w:themeTint="D8"/>
    </w:rPr>
  </w:style>
  <w:style w:type="paragraph" w:styleId="Titel">
    <w:name w:val="Title"/>
    <w:basedOn w:val="Standaard"/>
    <w:next w:val="Standaard"/>
    <w:link w:val="TitelChar"/>
    <w:uiPriority w:val="10"/>
    <w:qFormat/>
    <w:rsid w:val="0033522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52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52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52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52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522D"/>
    <w:rPr>
      <w:i/>
      <w:iCs/>
      <w:color w:val="404040" w:themeColor="text1" w:themeTint="BF"/>
    </w:rPr>
  </w:style>
  <w:style w:type="paragraph" w:styleId="Lijstalinea">
    <w:name w:val="List Paragraph"/>
    <w:basedOn w:val="Standaard"/>
    <w:uiPriority w:val="34"/>
    <w:qFormat/>
    <w:rsid w:val="0033522D"/>
    <w:pPr>
      <w:ind w:left="720"/>
      <w:contextualSpacing/>
    </w:pPr>
  </w:style>
  <w:style w:type="character" w:styleId="Intensievebenadrukking">
    <w:name w:val="Intense Emphasis"/>
    <w:basedOn w:val="Standaardalinea-lettertype"/>
    <w:uiPriority w:val="21"/>
    <w:qFormat/>
    <w:rsid w:val="0033522D"/>
    <w:rPr>
      <w:i/>
      <w:iCs/>
      <w:color w:val="2F5496" w:themeColor="accent1" w:themeShade="BF"/>
    </w:rPr>
  </w:style>
  <w:style w:type="paragraph" w:styleId="Duidelijkcitaat">
    <w:name w:val="Intense Quote"/>
    <w:basedOn w:val="Standaard"/>
    <w:next w:val="Standaard"/>
    <w:link w:val="DuidelijkcitaatChar"/>
    <w:uiPriority w:val="30"/>
    <w:qFormat/>
    <w:rsid w:val="00335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3522D"/>
    <w:rPr>
      <w:i/>
      <w:iCs/>
      <w:color w:val="2F5496" w:themeColor="accent1" w:themeShade="BF"/>
    </w:rPr>
  </w:style>
  <w:style w:type="character" w:styleId="Intensieveverwijzing">
    <w:name w:val="Intense Reference"/>
    <w:basedOn w:val="Standaardalinea-lettertype"/>
    <w:uiPriority w:val="32"/>
    <w:qFormat/>
    <w:rsid w:val="0033522D"/>
    <w:rPr>
      <w:b/>
      <w:bCs/>
      <w:smallCaps/>
      <w:color w:val="2F5496" w:themeColor="accent1" w:themeShade="BF"/>
      <w:spacing w:val="5"/>
    </w:rPr>
  </w:style>
  <w:style w:type="character" w:styleId="Zwaar">
    <w:name w:val="Strong"/>
    <w:basedOn w:val="Standaardalinea-lettertype"/>
    <w:uiPriority w:val="22"/>
    <w:qFormat/>
    <w:rsid w:val="003352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599</ap:Words>
  <ap:Characters>3300</ap:Characters>
  <ap:DocSecurity>0</ap:DocSecurity>
  <ap:Lines>27</ap:Lines>
  <ap:Paragraphs>7</ap:Paragraphs>
  <ap:ScaleCrop>false</ap:ScaleCrop>
  <ap:LinksUpToDate>false</ap:LinksUpToDate>
  <ap:CharactersWithSpaces>3892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2025-09-12T07:44:00.0000000Z</dcterms:created>
  <dcterms:modified xsi:type="dcterms:W3CDTF">2025-09-12T07:44:00.0000000Z</dcterms:modified>
  <version/>
  <category/>
</coreProperties>
</file>