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13F921C" w14:textId="77777777">
        <w:trPr>
          <w:cantSplit/>
        </w:trPr>
        <w:tc>
          <w:tcPr>
            <w:tcW w:w="9142" w:type="dxa"/>
            <w:gridSpan w:val="2"/>
            <w:tcBorders>
              <w:top w:val="nil"/>
              <w:left w:val="nil"/>
              <w:bottom w:val="nil"/>
              <w:right w:val="nil"/>
            </w:tcBorders>
          </w:tcPr>
          <w:p w:rsidRPr="00740E21" w:rsidR="00CB3578" w:rsidP="00740E21" w:rsidRDefault="00CB3578" w14:paraId="788C810C" w14:textId="77777777">
            <w:pPr>
              <w:pStyle w:val="Amendement"/>
              <w:rPr>
                <w:rFonts w:ascii="Times New Roman" w:hAnsi="Times New Roman" w:cs="Times New Roman"/>
                <w:b w:val="0"/>
              </w:rPr>
            </w:pPr>
          </w:p>
        </w:tc>
      </w:tr>
      <w:tr w:rsidRPr="002168F4" w:rsidR="00CB3578" w:rsidTr="00A11E73" w14:paraId="2ED2C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ED513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5E46E7" w14:textId="77777777">
            <w:pPr>
              <w:tabs>
                <w:tab w:val="left" w:pos="-1440"/>
                <w:tab w:val="left" w:pos="-720"/>
              </w:tabs>
              <w:suppressAutoHyphens/>
              <w:rPr>
                <w:rFonts w:ascii="Times New Roman" w:hAnsi="Times New Roman"/>
                <w:b/>
                <w:bCs/>
              </w:rPr>
            </w:pPr>
          </w:p>
        </w:tc>
      </w:tr>
      <w:tr w:rsidRPr="002168F4" w:rsidR="002A727C" w:rsidTr="00A11E73" w14:paraId="310D2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77120" w:rsidRDefault="005E2452" w14:paraId="6877FB2B" w14:textId="50C60620">
            <w:pPr>
              <w:rPr>
                <w:rFonts w:ascii="Times New Roman" w:hAnsi="Times New Roman"/>
                <w:b/>
                <w:sz w:val="24"/>
              </w:rPr>
            </w:pPr>
            <w:r>
              <w:rPr>
                <w:rFonts w:ascii="Times New Roman" w:hAnsi="Times New Roman"/>
                <w:b/>
                <w:sz w:val="24"/>
              </w:rPr>
              <w:t>36 809 (R2210)</w:t>
            </w:r>
          </w:p>
        </w:tc>
        <w:tc>
          <w:tcPr>
            <w:tcW w:w="6590" w:type="dxa"/>
            <w:tcBorders>
              <w:top w:val="nil"/>
              <w:left w:val="nil"/>
              <w:bottom w:val="nil"/>
              <w:right w:val="nil"/>
            </w:tcBorders>
          </w:tcPr>
          <w:p w:rsidRPr="009E2890" w:rsidR="002A727C" w:rsidP="009A3146" w:rsidRDefault="009E2890" w14:paraId="5DEB9056" w14:textId="468F0221">
            <w:pPr>
              <w:rPr>
                <w:rFonts w:ascii="Times New Roman" w:hAnsi="Times New Roman"/>
                <w:b/>
                <w:sz w:val="24"/>
              </w:rPr>
            </w:pPr>
            <w:r w:rsidRPr="00584B94">
              <w:rPr>
                <w:rFonts w:ascii="Times New Roman" w:hAnsi="Times New Roman"/>
                <w:b/>
                <w:sz w:val="24"/>
              </w:rPr>
              <w:t>Voor</w:t>
            </w:r>
            <w:r w:rsidRPr="00584B94" w:rsidR="007F36AD">
              <w:rPr>
                <w:rFonts w:ascii="Times New Roman" w:hAnsi="Times New Roman"/>
                <w:b/>
                <w:sz w:val="24"/>
              </w:rPr>
              <w:t xml:space="preserve">stel van </w:t>
            </w:r>
            <w:r w:rsidRPr="00584B94" w:rsidR="000239DF">
              <w:rPr>
                <w:rFonts w:ascii="Times New Roman" w:hAnsi="Times New Roman"/>
                <w:b/>
                <w:sz w:val="24"/>
              </w:rPr>
              <w:t>r</w:t>
            </w:r>
            <w:r w:rsidRPr="00584B94" w:rsidR="007F36AD">
              <w:rPr>
                <w:rFonts w:ascii="Times New Roman" w:hAnsi="Times New Roman"/>
                <w:b/>
                <w:sz w:val="24"/>
              </w:rPr>
              <w:t>ijkswet van de Gevolmachtigde Minister van Aruba houdende voor</w:t>
            </w:r>
            <w:r w:rsidRPr="00584B94">
              <w:rPr>
                <w:rFonts w:ascii="Times New Roman" w:hAnsi="Times New Roman"/>
                <w:b/>
                <w:sz w:val="24"/>
              </w:rPr>
              <w:t>zieningen voor de behandeling van geschillen tussen het Koninkrijk en de landen (Rijkswet Koninkrijksgeschillen)</w:t>
            </w:r>
          </w:p>
        </w:tc>
      </w:tr>
      <w:tr w:rsidRPr="002168F4" w:rsidR="00CB3578" w:rsidTr="00A11E73" w14:paraId="350E6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7B99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C04B1C" w14:textId="77777777">
            <w:pPr>
              <w:pStyle w:val="Amendement"/>
              <w:rPr>
                <w:rFonts w:ascii="Times New Roman" w:hAnsi="Times New Roman" w:cs="Times New Roman"/>
              </w:rPr>
            </w:pPr>
          </w:p>
        </w:tc>
      </w:tr>
      <w:tr w:rsidRPr="002168F4" w:rsidR="00CB3578" w:rsidTr="00A11E73" w14:paraId="77ECE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5234CE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64B0ADF" w14:textId="77777777">
            <w:pPr>
              <w:pStyle w:val="Amendement"/>
              <w:rPr>
                <w:rFonts w:ascii="Times New Roman" w:hAnsi="Times New Roman" w:cs="Times New Roman"/>
              </w:rPr>
            </w:pPr>
          </w:p>
        </w:tc>
      </w:tr>
      <w:tr w:rsidRPr="002168F4" w:rsidR="00CB3578" w:rsidTr="00A11E73" w14:paraId="2E1AE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572759A" w14:textId="744D0C3C">
            <w:pPr>
              <w:pStyle w:val="Amendement"/>
              <w:rPr>
                <w:rFonts w:ascii="Times New Roman" w:hAnsi="Times New Roman" w:cs="Times New Roman"/>
              </w:rPr>
            </w:pPr>
            <w:r w:rsidRPr="002168F4">
              <w:rPr>
                <w:rFonts w:ascii="Times New Roman" w:hAnsi="Times New Roman" w:cs="Times New Roman"/>
              </w:rPr>
              <w:t xml:space="preserve">Nr. </w:t>
            </w:r>
            <w:r w:rsidR="003E5616">
              <w:rPr>
                <w:rFonts w:ascii="Times New Roman" w:hAnsi="Times New Roman" w:cs="Times New Roman"/>
              </w:rPr>
              <w:t>2</w:t>
            </w:r>
          </w:p>
        </w:tc>
        <w:tc>
          <w:tcPr>
            <w:tcW w:w="6590" w:type="dxa"/>
            <w:tcBorders>
              <w:top w:val="nil"/>
              <w:left w:val="nil"/>
              <w:bottom w:val="nil"/>
              <w:right w:val="nil"/>
            </w:tcBorders>
          </w:tcPr>
          <w:p w:rsidRPr="002168F4" w:rsidR="00CB3578" w:rsidRDefault="003E5616" w14:paraId="23166B31" w14:textId="026D9AD7">
            <w:pPr>
              <w:pStyle w:val="Amendement"/>
              <w:rPr>
                <w:rFonts w:ascii="Times New Roman" w:hAnsi="Times New Roman" w:cs="Times New Roman"/>
              </w:rPr>
            </w:pPr>
            <w:r>
              <w:rPr>
                <w:rFonts w:ascii="Times New Roman" w:hAnsi="Times New Roman" w:cs="Times New Roman"/>
              </w:rPr>
              <w:t xml:space="preserve">VOORSTEL VAN </w:t>
            </w:r>
            <w:r w:rsidR="00297FFA">
              <w:rPr>
                <w:rFonts w:ascii="Times New Roman" w:hAnsi="Times New Roman" w:cs="Times New Roman"/>
              </w:rPr>
              <w:t>RIJKS</w:t>
            </w:r>
            <w:r>
              <w:rPr>
                <w:rFonts w:ascii="Times New Roman" w:hAnsi="Times New Roman" w:cs="Times New Roman"/>
              </w:rPr>
              <w:t>WET</w:t>
            </w:r>
          </w:p>
        </w:tc>
      </w:tr>
      <w:tr w:rsidRPr="002168F4" w:rsidR="00CB3578" w:rsidTr="00A11E73" w14:paraId="23AF3E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9FF12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8663CB" w14:textId="77777777">
            <w:pPr>
              <w:pStyle w:val="Amendement"/>
              <w:rPr>
                <w:rFonts w:ascii="Times New Roman" w:hAnsi="Times New Roman" w:cs="Times New Roman"/>
              </w:rPr>
            </w:pPr>
          </w:p>
        </w:tc>
      </w:tr>
    </w:tbl>
    <w:p w:rsidRPr="00112DEC" w:rsidR="00112DEC" w:rsidP="00112DEC" w:rsidRDefault="00112DEC" w14:paraId="713C864B" w14:textId="0152FD41">
      <w:pPr>
        <w:tabs>
          <w:tab w:val="left" w:pos="284"/>
          <w:tab w:val="left" w:pos="567"/>
          <w:tab w:val="left" w:pos="851"/>
        </w:tabs>
        <w:rPr>
          <w:rFonts w:ascii="Times New Roman" w:hAnsi="Times New Roman"/>
          <w:iCs/>
          <w:sz w:val="24"/>
        </w:rPr>
      </w:pPr>
      <w:r>
        <w:rPr>
          <w:rFonts w:ascii="Times New Roman" w:hAnsi="Times New Roman"/>
          <w:iCs/>
          <w:sz w:val="24"/>
        </w:rPr>
        <w:tab/>
      </w:r>
      <w:r w:rsidRPr="00112DEC">
        <w:rPr>
          <w:rFonts w:ascii="Times New Roman" w:hAnsi="Times New Roman"/>
          <w:iCs/>
          <w:sz w:val="24"/>
        </w:rPr>
        <w:t>Wij, Willem-Alexander, bij de gratie Gods, Koning der Nederlanden, Prins van Oranje-Nassau, enz. enz. enz.</w:t>
      </w:r>
    </w:p>
    <w:p w:rsidRPr="00112DEC" w:rsidR="00112DEC" w:rsidP="00112DEC" w:rsidRDefault="00112DEC" w14:paraId="39F8CF20" w14:textId="77777777">
      <w:pPr>
        <w:tabs>
          <w:tab w:val="left" w:pos="284"/>
          <w:tab w:val="left" w:pos="567"/>
          <w:tab w:val="left" w:pos="851"/>
        </w:tabs>
        <w:rPr>
          <w:rFonts w:ascii="Times New Roman" w:hAnsi="Times New Roman"/>
          <w:iCs/>
          <w:sz w:val="24"/>
        </w:rPr>
      </w:pPr>
    </w:p>
    <w:p w:rsidRPr="00112DEC" w:rsidR="00112DEC" w:rsidP="00112DEC" w:rsidRDefault="00112DEC" w14:paraId="192EDD69" w14:textId="67CA46FB">
      <w:pPr>
        <w:tabs>
          <w:tab w:val="left" w:pos="284"/>
          <w:tab w:val="left" w:pos="567"/>
          <w:tab w:val="left" w:pos="851"/>
        </w:tabs>
        <w:rPr>
          <w:rFonts w:ascii="Times New Roman" w:hAnsi="Times New Roman"/>
          <w:iCs/>
          <w:sz w:val="24"/>
        </w:rPr>
      </w:pPr>
      <w:r>
        <w:rPr>
          <w:rFonts w:ascii="Times New Roman" w:hAnsi="Times New Roman"/>
          <w:iCs/>
          <w:sz w:val="24"/>
        </w:rPr>
        <w:tab/>
      </w:r>
      <w:r w:rsidRPr="00112DEC">
        <w:rPr>
          <w:rFonts w:ascii="Times New Roman" w:hAnsi="Times New Roman"/>
          <w:iCs/>
          <w:sz w:val="24"/>
        </w:rPr>
        <w:t>Allen, die deze zullen zien of horen lezen, saluut! doen te weten:</w:t>
      </w:r>
    </w:p>
    <w:p w:rsidRPr="00112DEC" w:rsidR="00112DEC" w:rsidP="00112DEC" w:rsidRDefault="00112DEC" w14:paraId="735CAA17" w14:textId="012BDE90">
      <w:pPr>
        <w:tabs>
          <w:tab w:val="left" w:pos="284"/>
          <w:tab w:val="left" w:pos="567"/>
          <w:tab w:val="left" w:pos="851"/>
        </w:tabs>
        <w:rPr>
          <w:rFonts w:ascii="Times New Roman" w:hAnsi="Times New Roman"/>
          <w:iCs/>
          <w:sz w:val="24"/>
        </w:rPr>
      </w:pPr>
      <w:r>
        <w:rPr>
          <w:rFonts w:ascii="Times New Roman" w:hAnsi="Times New Roman"/>
          <w:iCs/>
          <w:sz w:val="24"/>
        </w:rPr>
        <w:tab/>
      </w:r>
      <w:r w:rsidRPr="00112DEC">
        <w:rPr>
          <w:rFonts w:ascii="Times New Roman" w:hAnsi="Times New Roman"/>
          <w:iCs/>
          <w:sz w:val="24"/>
        </w:rPr>
        <w:t>Alzo Wij in overweging genomen hebben, dat ingevolge artikel 12a van het Statuut voor het Koninkrijk der Nederlanden voorzieningen dienen te worden getroffen voor de behandeling van bij rijkswet aangewezen geschillen tussen het Koninkrijk en de landen;</w:t>
      </w:r>
    </w:p>
    <w:p w:rsidRPr="00112DEC" w:rsidR="00112DEC" w:rsidP="00112DEC" w:rsidRDefault="00112DEC" w14:paraId="30826F5B" w14:textId="4BA19B81">
      <w:pPr>
        <w:tabs>
          <w:tab w:val="left" w:pos="284"/>
          <w:tab w:val="left" w:pos="567"/>
          <w:tab w:val="left" w:pos="851"/>
        </w:tabs>
        <w:rPr>
          <w:rFonts w:ascii="Times New Roman" w:hAnsi="Times New Roman"/>
          <w:iCs/>
          <w:sz w:val="24"/>
        </w:rPr>
      </w:pPr>
      <w:r>
        <w:rPr>
          <w:rFonts w:ascii="Times New Roman" w:hAnsi="Times New Roman"/>
          <w:iCs/>
          <w:sz w:val="24"/>
        </w:rPr>
        <w:tab/>
      </w:r>
      <w:r w:rsidRPr="00112DEC">
        <w:rPr>
          <w:rFonts w:ascii="Times New Roman" w:hAnsi="Times New Roman"/>
          <w:iCs/>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112DEC" w:rsidR="00112DEC" w:rsidP="00112DEC" w:rsidRDefault="00112DEC" w14:paraId="16F6BEBE" w14:textId="77777777">
      <w:pPr>
        <w:tabs>
          <w:tab w:val="left" w:pos="284"/>
          <w:tab w:val="left" w:pos="567"/>
          <w:tab w:val="left" w:pos="851"/>
        </w:tabs>
        <w:rPr>
          <w:rFonts w:ascii="Times New Roman" w:hAnsi="Times New Roman"/>
          <w:iCs/>
          <w:sz w:val="24"/>
        </w:rPr>
      </w:pPr>
    </w:p>
    <w:p w:rsidRPr="00112DEC" w:rsidR="00112DEC" w:rsidP="00112DEC" w:rsidRDefault="00112DEC" w14:paraId="0AB7DD80" w14:textId="77777777">
      <w:pPr>
        <w:tabs>
          <w:tab w:val="left" w:pos="284"/>
          <w:tab w:val="left" w:pos="567"/>
          <w:tab w:val="left" w:pos="851"/>
        </w:tabs>
        <w:rPr>
          <w:rFonts w:ascii="Times New Roman" w:hAnsi="Times New Roman"/>
          <w:i/>
          <w:sz w:val="24"/>
        </w:rPr>
      </w:pPr>
      <w:r w:rsidRPr="00112DEC">
        <w:rPr>
          <w:rFonts w:ascii="Times New Roman" w:hAnsi="Times New Roman"/>
          <w:i/>
          <w:sz w:val="24"/>
        </w:rPr>
        <w:t>§ 1. Algemene bepaling</w:t>
      </w:r>
    </w:p>
    <w:p w:rsidRPr="00112DEC" w:rsidR="00112DEC" w:rsidP="00112DEC" w:rsidRDefault="00112DEC" w14:paraId="4AB93CA9" w14:textId="77777777">
      <w:pPr>
        <w:tabs>
          <w:tab w:val="left" w:pos="284"/>
          <w:tab w:val="left" w:pos="567"/>
          <w:tab w:val="left" w:pos="851"/>
        </w:tabs>
        <w:rPr>
          <w:rFonts w:ascii="Times New Roman" w:hAnsi="Times New Roman"/>
          <w:iCs/>
          <w:sz w:val="24"/>
        </w:rPr>
      </w:pPr>
    </w:p>
    <w:p w:rsidRPr="00112DEC" w:rsidR="00112DEC" w:rsidP="00112DEC" w:rsidRDefault="00112DEC" w14:paraId="3F58EBF9" w14:textId="4764DD5D">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1</w:t>
      </w:r>
      <w:r w:rsidR="00691EC0">
        <w:rPr>
          <w:rFonts w:ascii="Times New Roman" w:hAnsi="Times New Roman"/>
          <w:b/>
          <w:iCs/>
          <w:sz w:val="24"/>
        </w:rPr>
        <w:t>.</w:t>
      </w:r>
      <w:r w:rsidRPr="00112DEC">
        <w:rPr>
          <w:rFonts w:ascii="Times New Roman" w:hAnsi="Times New Roman"/>
          <w:b/>
          <w:iCs/>
          <w:sz w:val="24"/>
        </w:rPr>
        <w:t xml:space="preserve"> Ontstaan van een geschil</w:t>
      </w:r>
    </w:p>
    <w:p w:rsidRPr="00112DEC" w:rsidR="00112DEC" w:rsidP="00112DEC" w:rsidRDefault="00112DEC" w14:paraId="51617B5C" w14:textId="77777777">
      <w:pPr>
        <w:tabs>
          <w:tab w:val="left" w:pos="284"/>
          <w:tab w:val="left" w:pos="567"/>
          <w:tab w:val="left" w:pos="851"/>
        </w:tabs>
        <w:rPr>
          <w:rFonts w:ascii="Times New Roman" w:hAnsi="Times New Roman"/>
          <w:b/>
          <w:iCs/>
          <w:sz w:val="24"/>
        </w:rPr>
      </w:pPr>
    </w:p>
    <w:p w:rsidRPr="00112DEC" w:rsidR="00112DEC" w:rsidP="00112DEC" w:rsidRDefault="00112DEC" w14:paraId="23C65256" w14:textId="29CB93A3">
      <w:pPr>
        <w:tabs>
          <w:tab w:val="left" w:pos="284"/>
          <w:tab w:val="left" w:pos="567"/>
          <w:tab w:val="left" w:pos="851"/>
        </w:tabs>
        <w:rPr>
          <w:rFonts w:ascii="Times New Roman" w:hAnsi="Times New Roman"/>
          <w:iCs/>
          <w:sz w:val="24"/>
        </w:rPr>
      </w:pPr>
      <w:r>
        <w:rPr>
          <w:rFonts w:ascii="Times New Roman" w:hAnsi="Times New Roman"/>
          <w:iCs/>
          <w:sz w:val="24"/>
        </w:rPr>
        <w:tab/>
      </w:r>
      <w:r w:rsidRPr="00112DEC">
        <w:rPr>
          <w:rFonts w:ascii="Times New Roman" w:hAnsi="Times New Roman"/>
          <w:iCs/>
          <w:sz w:val="24"/>
        </w:rPr>
        <w:t>Indien tijdens een voortgezet overleg als bedoeld in artikel 12, tweede lid, van het Statuut voor het Koninkrijk der Nederlanden naar aanleiding van een voorgenomen beslissing een geschil tussen het Koninkrijk en een of meer landen rijst ter zake van de interpretatie van het bepaalde bij of krachtens het Statuut en het bezwaar tegen de voorgenomen beslissing niet in het voortgezet overleg wordt weggenomen, wordt dit geschil op verzoek van de Gevolmachtigde Minister van Aruba, Curaçao of Sint Maarten aan de Raad van State van het Koninkrijk voorgelegd, tenzij sprake is van een geschil over:</w:t>
      </w:r>
    </w:p>
    <w:p w:rsidRPr="00112DEC" w:rsidR="00112DEC" w:rsidP="00112DEC" w:rsidRDefault="00691EC0" w14:paraId="0A5185E3" w14:textId="7D82D041">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a. een beslissing of voorgenomen beslissing waarvoor bij rijkswet of algemene maatregel van rijksbestuur in een bijzondere procedure voor de beslechting van geschillen is voorzien;</w:t>
      </w:r>
    </w:p>
    <w:p w:rsidRPr="00112DEC" w:rsidR="00112DEC" w:rsidP="00112DEC" w:rsidRDefault="00691EC0" w14:paraId="748A045E" w14:textId="1E7C46DA">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b. een voorstel van rijkswet of een ontwerp van algemene maatregel van rijksbestuur; of</w:t>
      </w:r>
    </w:p>
    <w:p w:rsidRPr="00112DEC" w:rsidR="00112DEC" w:rsidP="00112DEC" w:rsidRDefault="00691EC0" w14:paraId="6DD67F1C" w14:textId="20B6C8C7">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 xml:space="preserve">c. een beslissing of voorgenomen beslissing die op grond van een bijzondere regeling aan de Raad van State van het Koninkrijk wordt voorgelegd. </w:t>
      </w:r>
    </w:p>
    <w:p w:rsidRPr="00112DEC" w:rsidR="00112DEC" w:rsidP="00112DEC" w:rsidRDefault="00112DEC" w14:paraId="555273E2" w14:textId="77777777">
      <w:pPr>
        <w:tabs>
          <w:tab w:val="left" w:pos="284"/>
          <w:tab w:val="left" w:pos="567"/>
          <w:tab w:val="left" w:pos="851"/>
        </w:tabs>
        <w:rPr>
          <w:rFonts w:ascii="Times New Roman" w:hAnsi="Times New Roman"/>
          <w:i/>
          <w:iCs/>
          <w:sz w:val="24"/>
        </w:rPr>
      </w:pPr>
    </w:p>
    <w:p w:rsidRPr="00112DEC" w:rsidR="00112DEC" w:rsidP="00112DEC" w:rsidRDefault="00112DEC" w14:paraId="57348AB4" w14:textId="77777777">
      <w:pPr>
        <w:tabs>
          <w:tab w:val="left" w:pos="284"/>
          <w:tab w:val="left" w:pos="567"/>
          <w:tab w:val="left" w:pos="851"/>
        </w:tabs>
        <w:rPr>
          <w:rFonts w:ascii="Times New Roman" w:hAnsi="Times New Roman"/>
          <w:i/>
          <w:sz w:val="24"/>
        </w:rPr>
      </w:pPr>
      <w:r w:rsidRPr="00112DEC">
        <w:rPr>
          <w:rFonts w:ascii="Times New Roman" w:hAnsi="Times New Roman"/>
          <w:i/>
          <w:sz w:val="24"/>
        </w:rPr>
        <w:t xml:space="preserve">§ 2. Het verzoek om een oordeel van de Raad van State van het Koninkrijk </w:t>
      </w:r>
    </w:p>
    <w:p w:rsidRPr="00112DEC" w:rsidR="00112DEC" w:rsidP="00112DEC" w:rsidRDefault="00112DEC" w14:paraId="15BA00EC" w14:textId="77777777">
      <w:pPr>
        <w:tabs>
          <w:tab w:val="left" w:pos="284"/>
          <w:tab w:val="left" w:pos="567"/>
          <w:tab w:val="left" w:pos="851"/>
        </w:tabs>
        <w:rPr>
          <w:rFonts w:ascii="Times New Roman" w:hAnsi="Times New Roman"/>
          <w:iCs/>
          <w:sz w:val="24"/>
        </w:rPr>
      </w:pPr>
    </w:p>
    <w:p w:rsidRPr="00112DEC" w:rsidR="00112DEC" w:rsidP="00112DEC" w:rsidRDefault="00112DEC" w14:paraId="1BC215EF" w14:textId="038D1A1F">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2</w:t>
      </w:r>
      <w:r w:rsidR="00691EC0">
        <w:rPr>
          <w:rFonts w:ascii="Times New Roman" w:hAnsi="Times New Roman"/>
          <w:b/>
          <w:iCs/>
          <w:sz w:val="24"/>
        </w:rPr>
        <w:t>.</w:t>
      </w:r>
      <w:r w:rsidRPr="00112DEC">
        <w:rPr>
          <w:rFonts w:ascii="Times New Roman" w:hAnsi="Times New Roman"/>
          <w:b/>
          <w:iCs/>
          <w:sz w:val="24"/>
        </w:rPr>
        <w:t xml:space="preserve"> Aanhangig maken</w:t>
      </w:r>
    </w:p>
    <w:p w:rsidRPr="00112DEC" w:rsidR="00112DEC" w:rsidP="00112DEC" w:rsidRDefault="00112DEC" w14:paraId="7FD02E23" w14:textId="77777777">
      <w:pPr>
        <w:tabs>
          <w:tab w:val="left" w:pos="284"/>
          <w:tab w:val="left" w:pos="567"/>
          <w:tab w:val="left" w:pos="851"/>
        </w:tabs>
        <w:rPr>
          <w:rFonts w:ascii="Times New Roman" w:hAnsi="Times New Roman"/>
          <w:b/>
          <w:iCs/>
          <w:sz w:val="24"/>
        </w:rPr>
      </w:pPr>
    </w:p>
    <w:p w:rsidRPr="00112DEC" w:rsidR="00112DEC" w:rsidP="00112DEC" w:rsidRDefault="00691EC0" w14:paraId="7086FD62" w14:textId="247CB99C">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1. Onze Minister van Binnenlandse Zaken en Koninkrijksrelaties in zijn hoedanigheid van Minister van het Koninkrijk legt een verzoek om een oordeel over het geschil aan de Raad van State van het Koninkrijk binnen twee weken na de dag waarop de Gevolmachtigde Minister in het voortgezet overleg heeft verklaard dat zijn bezwaar is blijven bestaan voor.</w:t>
      </w:r>
    </w:p>
    <w:p w:rsidRPr="00112DEC" w:rsidR="00112DEC" w:rsidP="00112DEC" w:rsidRDefault="00691EC0" w14:paraId="05B37E6F" w14:textId="14BEDBEF">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2. Bij het verzoek voegt Onze Minister van Binnenlandse Zaken en Koninkrijksrelaties in zijn hoedanigheid van Minister van het Koninkrijk in ieder geval:</w:t>
      </w:r>
    </w:p>
    <w:p w:rsidRPr="00112DEC" w:rsidR="00112DEC" w:rsidP="00112DEC" w:rsidRDefault="00691EC0" w14:paraId="5206161B" w14:textId="52E2BD44">
      <w:pPr>
        <w:tabs>
          <w:tab w:val="left" w:pos="284"/>
          <w:tab w:val="left" w:pos="567"/>
          <w:tab w:val="left" w:pos="851"/>
        </w:tabs>
        <w:rPr>
          <w:rFonts w:ascii="Times New Roman" w:hAnsi="Times New Roman"/>
          <w:iCs/>
          <w:sz w:val="24"/>
        </w:rPr>
      </w:pPr>
      <w:r>
        <w:rPr>
          <w:rFonts w:ascii="Times New Roman" w:hAnsi="Times New Roman"/>
          <w:iCs/>
          <w:sz w:val="24"/>
        </w:rPr>
        <w:lastRenderedPageBreak/>
        <w:tab/>
      </w:r>
      <w:r w:rsidRPr="00112DEC" w:rsidR="00112DEC">
        <w:rPr>
          <w:rFonts w:ascii="Times New Roman" w:hAnsi="Times New Roman"/>
          <w:iCs/>
          <w:sz w:val="24"/>
        </w:rPr>
        <w:t>a. de stukken betreffende de voorgenomen beslissing waarover het geschil is ontstaan;</w:t>
      </w:r>
    </w:p>
    <w:p w:rsidRPr="00112DEC" w:rsidR="00112DEC" w:rsidP="00112DEC" w:rsidRDefault="00691EC0" w14:paraId="4E8AE2F9" w14:textId="5F83BF3B">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b.</w:t>
      </w:r>
      <w:r>
        <w:rPr>
          <w:rFonts w:ascii="Times New Roman" w:hAnsi="Times New Roman"/>
          <w:iCs/>
          <w:sz w:val="24"/>
        </w:rPr>
        <w:t xml:space="preserve"> </w:t>
      </w:r>
      <w:r w:rsidRPr="00112DEC" w:rsidR="00112DEC">
        <w:rPr>
          <w:rFonts w:ascii="Times New Roman" w:hAnsi="Times New Roman"/>
          <w:iCs/>
          <w:sz w:val="24"/>
        </w:rPr>
        <w:t>een schriftelijke en ondertekende weergave van zijn visie op het geschil; en</w:t>
      </w:r>
    </w:p>
    <w:p w:rsidRPr="00112DEC" w:rsidR="00112DEC" w:rsidP="00112DEC" w:rsidRDefault="00691EC0" w14:paraId="41324A24" w14:textId="5C4C18FE">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c. een schriftelijke verklaring, ondertekend door Onze Minister-President van het betrokken land, waarin het bezwaar tegen de voorgenomen beslissing wordt gemotiveerd.</w:t>
      </w:r>
    </w:p>
    <w:p w:rsidRPr="00112DEC" w:rsidR="00112DEC" w:rsidP="00112DEC" w:rsidRDefault="00691EC0" w14:paraId="41531F32" w14:textId="1A1634F3">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3. Onze Minister-President van het betrokken land en Onze Minister van Binnenlandse Zaken en Koninkrijksrelaties in zijn hoedanigheid van Minister van het Koninkrijk kunnen binnen twee weken na verzending van het verzoek, bedoeld in het eerste lid, hun verklaringen, bedoeld in het tweede lid, onder b en c, aanvullen. Zij verstrekken gelijktijdig met de verzending aan de Raad van State van het Koninkrijk elkaar daarvan een afschrift.</w:t>
      </w:r>
    </w:p>
    <w:p w:rsidRPr="00112DEC" w:rsidR="00112DEC" w:rsidP="00112DEC" w:rsidRDefault="00112DEC" w14:paraId="2CE08C05" w14:textId="77777777">
      <w:pPr>
        <w:tabs>
          <w:tab w:val="left" w:pos="284"/>
          <w:tab w:val="left" w:pos="567"/>
          <w:tab w:val="left" w:pos="851"/>
        </w:tabs>
        <w:rPr>
          <w:rFonts w:ascii="Times New Roman" w:hAnsi="Times New Roman"/>
          <w:iCs/>
          <w:sz w:val="24"/>
        </w:rPr>
      </w:pPr>
    </w:p>
    <w:p w:rsidRPr="00112DEC" w:rsidR="00112DEC" w:rsidP="00112DEC" w:rsidRDefault="00112DEC" w14:paraId="3D6860E7" w14:textId="77777777">
      <w:pPr>
        <w:tabs>
          <w:tab w:val="left" w:pos="284"/>
          <w:tab w:val="left" w:pos="567"/>
          <w:tab w:val="left" w:pos="851"/>
        </w:tabs>
        <w:rPr>
          <w:rFonts w:ascii="Times New Roman" w:hAnsi="Times New Roman"/>
          <w:i/>
          <w:sz w:val="24"/>
        </w:rPr>
      </w:pPr>
      <w:r w:rsidRPr="00112DEC">
        <w:rPr>
          <w:rFonts w:ascii="Times New Roman" w:hAnsi="Times New Roman"/>
          <w:i/>
          <w:sz w:val="24"/>
        </w:rPr>
        <w:t xml:space="preserve">§ 3. Het oordeel van de Raad van State van het Koninkrijk </w:t>
      </w:r>
    </w:p>
    <w:p w:rsidRPr="00112DEC" w:rsidR="00112DEC" w:rsidP="00112DEC" w:rsidRDefault="00112DEC" w14:paraId="685A4386" w14:textId="77777777">
      <w:pPr>
        <w:tabs>
          <w:tab w:val="left" w:pos="284"/>
          <w:tab w:val="left" w:pos="567"/>
          <w:tab w:val="left" w:pos="851"/>
        </w:tabs>
        <w:rPr>
          <w:rFonts w:ascii="Times New Roman" w:hAnsi="Times New Roman"/>
          <w:b/>
          <w:iCs/>
          <w:sz w:val="24"/>
        </w:rPr>
      </w:pPr>
    </w:p>
    <w:p w:rsidRPr="00112DEC" w:rsidR="00112DEC" w:rsidP="00112DEC" w:rsidRDefault="00112DEC" w14:paraId="69DD6210" w14:textId="572FC8DD">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3</w:t>
      </w:r>
      <w:r w:rsidR="00691EC0">
        <w:rPr>
          <w:rFonts w:ascii="Times New Roman" w:hAnsi="Times New Roman"/>
          <w:b/>
          <w:iCs/>
          <w:sz w:val="24"/>
        </w:rPr>
        <w:t>.</w:t>
      </w:r>
      <w:r w:rsidRPr="00112DEC">
        <w:rPr>
          <w:rFonts w:ascii="Times New Roman" w:hAnsi="Times New Roman"/>
          <w:b/>
          <w:iCs/>
          <w:sz w:val="24"/>
        </w:rPr>
        <w:t xml:space="preserve"> Bindend oordeel en procesreglement</w:t>
      </w:r>
    </w:p>
    <w:p w:rsidRPr="00112DEC" w:rsidR="00112DEC" w:rsidP="00112DEC" w:rsidRDefault="00112DEC" w14:paraId="6D07FFB6" w14:textId="77777777">
      <w:pPr>
        <w:tabs>
          <w:tab w:val="left" w:pos="284"/>
          <w:tab w:val="left" w:pos="567"/>
          <w:tab w:val="left" w:pos="851"/>
        </w:tabs>
        <w:rPr>
          <w:rFonts w:ascii="Times New Roman" w:hAnsi="Times New Roman"/>
          <w:iCs/>
          <w:sz w:val="24"/>
        </w:rPr>
      </w:pPr>
    </w:p>
    <w:p w:rsidRPr="00112DEC" w:rsidR="00112DEC" w:rsidP="00691EC0" w:rsidRDefault="00691EC0" w14:paraId="66E9EBA4" w14:textId="60FB4980">
      <w:pPr>
        <w:tabs>
          <w:tab w:val="left" w:pos="284"/>
          <w:tab w:val="left" w:pos="567"/>
          <w:tab w:val="left" w:pos="851"/>
        </w:tabs>
        <w:rPr>
          <w:rFonts w:ascii="Times New Roman" w:hAnsi="Times New Roman"/>
          <w:iCs/>
          <w:sz w:val="24"/>
        </w:rPr>
      </w:pPr>
      <w:r>
        <w:rPr>
          <w:rFonts w:ascii="Times New Roman" w:hAnsi="Times New Roman"/>
          <w:iCs/>
          <w:sz w:val="24"/>
        </w:rPr>
        <w:tab/>
        <w:t xml:space="preserve">1. </w:t>
      </w:r>
      <w:r w:rsidRPr="00112DEC" w:rsidR="00112DEC">
        <w:rPr>
          <w:rFonts w:ascii="Times New Roman" w:hAnsi="Times New Roman"/>
          <w:iCs/>
          <w:sz w:val="24"/>
        </w:rPr>
        <w:t xml:space="preserve">De Raad van State van het Koninkrijk brengt op verzoek van Onze Minister van Binnenlandse Zaken en Koninkrijksrelaties in zijn hoedanigheid van Minister van het Koninkrijk, als bedoeld in artikel 2, eerste lid, een met redenen omkleed bindend oordeel uit over het geschil. </w:t>
      </w:r>
    </w:p>
    <w:p w:rsidRPr="00112DEC" w:rsidR="00112DEC" w:rsidP="00691EC0" w:rsidRDefault="00691EC0" w14:paraId="3701DC9A" w14:textId="7CB9458F">
      <w:pPr>
        <w:tabs>
          <w:tab w:val="left" w:pos="284"/>
          <w:tab w:val="left" w:pos="567"/>
          <w:tab w:val="left" w:pos="851"/>
        </w:tabs>
        <w:rPr>
          <w:rFonts w:ascii="Times New Roman" w:hAnsi="Times New Roman"/>
          <w:iCs/>
          <w:sz w:val="24"/>
        </w:rPr>
      </w:pPr>
      <w:r>
        <w:rPr>
          <w:rFonts w:ascii="Times New Roman" w:hAnsi="Times New Roman"/>
          <w:iCs/>
          <w:sz w:val="24"/>
        </w:rPr>
        <w:tab/>
        <w:t xml:space="preserve">2. </w:t>
      </w:r>
      <w:r w:rsidRPr="00112DEC" w:rsidR="00112DEC">
        <w:rPr>
          <w:rFonts w:ascii="Times New Roman" w:hAnsi="Times New Roman"/>
          <w:iCs/>
          <w:sz w:val="24"/>
        </w:rPr>
        <w:t>De Raad van State van het Koninkrijk kan een procesreglement vaststellen voor de behandeling van het verzoek van Onze Minister van Binnenlandse Zaken en Koninkrijksrelaties in zijn hoedanigheid van Minister van het Koninkrijk, als bedoeld in artikel 2, eerste lid. Het procesreglement behoeft de voorgaande goedkeuring van de Landen.</w:t>
      </w:r>
    </w:p>
    <w:p w:rsidRPr="00112DEC" w:rsidR="00112DEC" w:rsidP="00691EC0" w:rsidRDefault="00691EC0" w14:paraId="5D78DA9B" w14:textId="1BAA2F06">
      <w:pPr>
        <w:tabs>
          <w:tab w:val="left" w:pos="284"/>
          <w:tab w:val="left" w:pos="567"/>
          <w:tab w:val="left" w:pos="851"/>
        </w:tabs>
        <w:rPr>
          <w:rFonts w:ascii="Times New Roman" w:hAnsi="Times New Roman"/>
          <w:iCs/>
          <w:sz w:val="24"/>
        </w:rPr>
      </w:pPr>
      <w:r>
        <w:rPr>
          <w:rFonts w:ascii="Times New Roman" w:hAnsi="Times New Roman"/>
          <w:iCs/>
          <w:sz w:val="24"/>
        </w:rPr>
        <w:tab/>
        <w:t xml:space="preserve">3. </w:t>
      </w:r>
      <w:r w:rsidRPr="00112DEC" w:rsidR="00112DEC">
        <w:rPr>
          <w:rFonts w:ascii="Times New Roman" w:hAnsi="Times New Roman"/>
          <w:iCs/>
          <w:sz w:val="24"/>
        </w:rPr>
        <w:t>Het procesreglement wordt bekendgemaakt in de Staatscourant, in het Afkondigingsblad van Aruba, in het Publicatieblad van Curaçao en in het Afkondigingsblad van Sint Maarten.</w:t>
      </w:r>
    </w:p>
    <w:p w:rsidRPr="00112DEC" w:rsidR="00112DEC" w:rsidP="00112DEC" w:rsidRDefault="00112DEC" w14:paraId="00676446" w14:textId="77777777">
      <w:pPr>
        <w:tabs>
          <w:tab w:val="left" w:pos="284"/>
          <w:tab w:val="left" w:pos="567"/>
          <w:tab w:val="left" w:pos="851"/>
        </w:tabs>
        <w:rPr>
          <w:rFonts w:ascii="Times New Roman" w:hAnsi="Times New Roman"/>
          <w:iCs/>
          <w:sz w:val="24"/>
        </w:rPr>
      </w:pPr>
    </w:p>
    <w:p w:rsidRPr="00112DEC" w:rsidR="00112DEC" w:rsidP="00112DEC" w:rsidRDefault="00112DEC" w14:paraId="197E7D7D" w14:textId="5F39A990">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4</w:t>
      </w:r>
      <w:r w:rsidR="00691EC0">
        <w:rPr>
          <w:rFonts w:ascii="Times New Roman" w:hAnsi="Times New Roman"/>
          <w:b/>
          <w:iCs/>
          <w:sz w:val="24"/>
        </w:rPr>
        <w:t>.</w:t>
      </w:r>
      <w:r w:rsidRPr="00112DEC">
        <w:rPr>
          <w:rFonts w:ascii="Times New Roman" w:hAnsi="Times New Roman"/>
          <w:b/>
          <w:iCs/>
          <w:sz w:val="24"/>
        </w:rPr>
        <w:t xml:space="preserve"> Procesgang</w:t>
      </w:r>
    </w:p>
    <w:p w:rsidRPr="00112DEC" w:rsidR="00112DEC" w:rsidP="00112DEC" w:rsidRDefault="00112DEC" w14:paraId="24A0F6C3" w14:textId="77777777">
      <w:pPr>
        <w:tabs>
          <w:tab w:val="left" w:pos="284"/>
          <w:tab w:val="left" w:pos="567"/>
          <w:tab w:val="left" w:pos="851"/>
        </w:tabs>
        <w:rPr>
          <w:rFonts w:ascii="Times New Roman" w:hAnsi="Times New Roman"/>
          <w:iCs/>
          <w:sz w:val="24"/>
        </w:rPr>
      </w:pPr>
    </w:p>
    <w:p w:rsidRPr="00112DEC" w:rsidR="00112DEC" w:rsidP="00112DEC" w:rsidRDefault="00691EC0" w14:paraId="4E274A39" w14:textId="7C721DD9">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1. De Raad van State van het Koninkrijk stelt Onze Minister van Binnenlandse Zaken en Koninkrijksrelaties in zijn hoedanigheid van Minister van het Koninkrijk in de gelegenheid om binnen twee weken nadat de Raad het verzoek heeft ontvangen of, indien van toepassing, binnen twee weken nadat Onze Minister-President van het betrokken land op grond van artikel 2, derde lid, zijn bezwaren heeft aangevuld, zijn reactie op de bezwaren van het betrokken land schriftelijk kenbaar te maken.</w:t>
      </w:r>
    </w:p>
    <w:p w:rsidRPr="00112DEC" w:rsidR="00112DEC" w:rsidP="00112DEC" w:rsidRDefault="00691EC0" w14:paraId="54573F47" w14:textId="63521169">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2. De Raad van State van het Koninkrijk stelt Onze Minister-President van het betrokken land in de gelegenheid om binnen twee weken nadat de Raad het verzoek heeft ontvangen of, indien van toepassing, binnen twee weken nadat Onze Minister van Binnenlandse Zaken en Koninkrijksrelaties in zijn hoedanigheid van Minister van het Koninkrijk op grond van artikel 2, derde lid, zijn visie op het geschil heeft aangevuld, zijn reactie daarop schriftelijk kenbaar te maken.</w:t>
      </w:r>
    </w:p>
    <w:p w:rsidRPr="00112DEC" w:rsidR="00112DEC" w:rsidP="00112DEC" w:rsidRDefault="00691EC0" w14:paraId="32236714" w14:textId="7638B1FD">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3. Partijen verstrekken gelijktijdig met de verzending aan de Raad van State van het Koninkrijk elkaar een afschrift van de in het eerste en tweede lid bedoelde reactie.</w:t>
      </w:r>
    </w:p>
    <w:p w:rsidRPr="00112DEC" w:rsidR="00112DEC" w:rsidP="00112DEC" w:rsidRDefault="00691EC0" w14:paraId="13362D68" w14:textId="45D2B86C">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4. De Raad van State van het Koninkrijk stelt partijen in de gelegenheid hun standpunt mondeling toe lichten.</w:t>
      </w:r>
    </w:p>
    <w:p w:rsidRPr="00112DEC" w:rsidR="00112DEC" w:rsidP="00112DEC" w:rsidRDefault="00112DEC" w14:paraId="207898AB" w14:textId="77777777">
      <w:pPr>
        <w:tabs>
          <w:tab w:val="left" w:pos="284"/>
          <w:tab w:val="left" w:pos="567"/>
          <w:tab w:val="left" w:pos="851"/>
        </w:tabs>
        <w:rPr>
          <w:rFonts w:ascii="Times New Roman" w:hAnsi="Times New Roman"/>
          <w:b/>
          <w:iCs/>
          <w:sz w:val="24"/>
        </w:rPr>
      </w:pPr>
    </w:p>
    <w:p w:rsidRPr="00112DEC" w:rsidR="00112DEC" w:rsidP="00112DEC" w:rsidRDefault="00112DEC" w14:paraId="4D85A034" w14:textId="422AED01">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5</w:t>
      </w:r>
      <w:r w:rsidR="00691EC0">
        <w:rPr>
          <w:rFonts w:ascii="Times New Roman" w:hAnsi="Times New Roman"/>
          <w:b/>
          <w:iCs/>
          <w:sz w:val="24"/>
        </w:rPr>
        <w:t>.</w:t>
      </w:r>
      <w:r w:rsidRPr="00112DEC">
        <w:rPr>
          <w:rFonts w:ascii="Times New Roman" w:hAnsi="Times New Roman"/>
          <w:b/>
          <w:iCs/>
          <w:sz w:val="24"/>
        </w:rPr>
        <w:t xml:space="preserve"> Voeging</w:t>
      </w:r>
    </w:p>
    <w:p w:rsidRPr="00112DEC" w:rsidR="00112DEC" w:rsidP="00112DEC" w:rsidRDefault="00112DEC" w14:paraId="1A5FBAB1" w14:textId="77777777">
      <w:pPr>
        <w:tabs>
          <w:tab w:val="left" w:pos="284"/>
          <w:tab w:val="left" w:pos="567"/>
          <w:tab w:val="left" w:pos="851"/>
        </w:tabs>
        <w:rPr>
          <w:rFonts w:ascii="Times New Roman" w:hAnsi="Times New Roman"/>
          <w:b/>
          <w:iCs/>
          <w:sz w:val="24"/>
        </w:rPr>
      </w:pPr>
    </w:p>
    <w:p w:rsidRPr="00112DEC" w:rsidR="00112DEC" w:rsidP="00112DEC" w:rsidRDefault="00691EC0" w14:paraId="6589DCEF" w14:textId="70A3E2EA">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1. De Raad van State van het Koninkrijk kan tot twee weken na ontvangst van het verzoek, een ander land dat belang heeft bij het geschil ambtshalve, op verzoek van een partij of op eigen verzoek in de gelegenheid stellen als partij aan het geschil deel te nemen.</w:t>
      </w:r>
    </w:p>
    <w:p w:rsidRPr="00112DEC" w:rsidR="00112DEC" w:rsidP="00112DEC" w:rsidRDefault="00691EC0" w14:paraId="74EDA559" w14:textId="2B49C059">
      <w:pPr>
        <w:tabs>
          <w:tab w:val="left" w:pos="284"/>
          <w:tab w:val="left" w:pos="567"/>
          <w:tab w:val="left" w:pos="851"/>
        </w:tabs>
        <w:rPr>
          <w:rFonts w:ascii="Times New Roman" w:hAnsi="Times New Roman"/>
          <w:b/>
          <w:iCs/>
          <w:sz w:val="24"/>
        </w:rPr>
      </w:pPr>
      <w:r>
        <w:rPr>
          <w:rFonts w:ascii="Times New Roman" w:hAnsi="Times New Roman"/>
          <w:iCs/>
          <w:sz w:val="24"/>
        </w:rPr>
        <w:lastRenderedPageBreak/>
        <w:tab/>
      </w:r>
      <w:r w:rsidRPr="00112DEC" w:rsidR="00112DEC">
        <w:rPr>
          <w:rFonts w:ascii="Times New Roman" w:hAnsi="Times New Roman"/>
          <w:iCs/>
          <w:sz w:val="24"/>
        </w:rPr>
        <w:t>2. Het land brengt binnen twee weken nadat het als partij is toegelaten in het geschil een schriftelijke verklaring met zijn opvattingen over het geschil en die is ondertekend door Onze Minister-President van dat land ter kennis van de Raad van State van het Koninkrijk en de andere partijen in het geschil.</w:t>
      </w:r>
    </w:p>
    <w:p w:rsidRPr="00112DEC" w:rsidR="00112DEC" w:rsidP="00112DEC" w:rsidRDefault="00112DEC" w14:paraId="5BED3015" w14:textId="77777777">
      <w:pPr>
        <w:tabs>
          <w:tab w:val="left" w:pos="284"/>
          <w:tab w:val="left" w:pos="567"/>
          <w:tab w:val="left" w:pos="851"/>
        </w:tabs>
        <w:rPr>
          <w:rFonts w:ascii="Times New Roman" w:hAnsi="Times New Roman"/>
          <w:b/>
          <w:iCs/>
          <w:sz w:val="24"/>
        </w:rPr>
      </w:pPr>
    </w:p>
    <w:p w:rsidRPr="00112DEC" w:rsidR="00112DEC" w:rsidP="00112DEC" w:rsidRDefault="00112DEC" w14:paraId="355A6D12" w14:textId="03D3043A">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6</w:t>
      </w:r>
      <w:r w:rsidR="00691EC0">
        <w:rPr>
          <w:rFonts w:ascii="Times New Roman" w:hAnsi="Times New Roman"/>
          <w:b/>
          <w:iCs/>
          <w:sz w:val="24"/>
        </w:rPr>
        <w:t>.</w:t>
      </w:r>
      <w:r w:rsidRPr="00112DEC">
        <w:rPr>
          <w:rFonts w:ascii="Times New Roman" w:hAnsi="Times New Roman"/>
          <w:b/>
          <w:iCs/>
          <w:sz w:val="24"/>
        </w:rPr>
        <w:t xml:space="preserve"> Eenmalig voorleggen geschil aan de Raad van State van het Koninkrijk</w:t>
      </w:r>
    </w:p>
    <w:p w:rsidRPr="00112DEC" w:rsidR="00112DEC" w:rsidP="00112DEC" w:rsidRDefault="00112DEC" w14:paraId="69172467" w14:textId="77777777">
      <w:pPr>
        <w:tabs>
          <w:tab w:val="left" w:pos="284"/>
          <w:tab w:val="left" w:pos="567"/>
          <w:tab w:val="left" w:pos="851"/>
        </w:tabs>
        <w:rPr>
          <w:rFonts w:ascii="Times New Roman" w:hAnsi="Times New Roman"/>
          <w:iCs/>
          <w:sz w:val="24"/>
        </w:rPr>
      </w:pPr>
    </w:p>
    <w:p w:rsidRPr="00112DEC" w:rsidR="00112DEC" w:rsidP="00112DEC" w:rsidRDefault="00691EC0" w14:paraId="37DC6D98" w14:textId="6F61A0D7">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Aan de Raad van State van het Koninkrijk wordt het geschil niet meer dan eenmaal voorgelegd.</w:t>
      </w:r>
    </w:p>
    <w:p w:rsidRPr="00112DEC" w:rsidR="00112DEC" w:rsidP="00112DEC" w:rsidRDefault="00112DEC" w14:paraId="1E652275" w14:textId="77777777">
      <w:pPr>
        <w:tabs>
          <w:tab w:val="left" w:pos="284"/>
          <w:tab w:val="left" w:pos="567"/>
          <w:tab w:val="left" w:pos="851"/>
        </w:tabs>
        <w:rPr>
          <w:rFonts w:ascii="Times New Roman" w:hAnsi="Times New Roman"/>
          <w:b/>
          <w:iCs/>
          <w:sz w:val="24"/>
        </w:rPr>
      </w:pPr>
    </w:p>
    <w:p w:rsidRPr="00112DEC" w:rsidR="00112DEC" w:rsidP="00112DEC" w:rsidRDefault="00112DEC" w14:paraId="28E7ABDC" w14:textId="5155D5C6">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7</w:t>
      </w:r>
      <w:r w:rsidR="00691EC0">
        <w:rPr>
          <w:rFonts w:ascii="Times New Roman" w:hAnsi="Times New Roman"/>
          <w:b/>
          <w:iCs/>
          <w:sz w:val="24"/>
        </w:rPr>
        <w:t>.</w:t>
      </w:r>
      <w:r w:rsidRPr="00112DEC">
        <w:rPr>
          <w:rFonts w:ascii="Times New Roman" w:hAnsi="Times New Roman"/>
          <w:b/>
          <w:iCs/>
          <w:sz w:val="24"/>
        </w:rPr>
        <w:t xml:space="preserve"> Inlichtingenplicht </w:t>
      </w:r>
    </w:p>
    <w:p w:rsidRPr="00112DEC" w:rsidR="00112DEC" w:rsidP="00112DEC" w:rsidRDefault="00112DEC" w14:paraId="5AB8EA17" w14:textId="77777777">
      <w:pPr>
        <w:tabs>
          <w:tab w:val="left" w:pos="284"/>
          <w:tab w:val="left" w:pos="567"/>
          <w:tab w:val="left" w:pos="851"/>
        </w:tabs>
        <w:rPr>
          <w:rFonts w:ascii="Times New Roman" w:hAnsi="Times New Roman"/>
          <w:iCs/>
          <w:sz w:val="24"/>
        </w:rPr>
      </w:pPr>
    </w:p>
    <w:p w:rsidRPr="00112DEC" w:rsidR="00112DEC" w:rsidP="00112DEC" w:rsidRDefault="00691EC0" w14:paraId="02F96607" w14:textId="13CB4C6B">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1. De raad van ministers van het Koninkrijk, de Gouverneur als koninkrijksorgaan, de landsorganen en de onder hen ressorterende diensten en ambtenaren verstrekken aan de Raad van State van het Koninkrijk alle inlichtingen die in verband met de uitoefening van haar taak vereist worden.</w:t>
      </w:r>
    </w:p>
    <w:p w:rsidRPr="00112DEC" w:rsidR="00112DEC" w:rsidP="00112DEC" w:rsidRDefault="00691EC0" w14:paraId="34CBBCB6" w14:textId="12299219">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2. De vice-president van de Raad van State van het Koninkrijk kan personen oproepen om aan de Raad van State van het Koninkrijk voorlichting en advies te geven.</w:t>
      </w:r>
    </w:p>
    <w:p w:rsidRPr="00112DEC" w:rsidR="00112DEC" w:rsidP="00112DEC" w:rsidRDefault="00112DEC" w14:paraId="0713655E" w14:textId="77777777">
      <w:pPr>
        <w:tabs>
          <w:tab w:val="left" w:pos="284"/>
          <w:tab w:val="left" w:pos="567"/>
          <w:tab w:val="left" w:pos="851"/>
        </w:tabs>
        <w:rPr>
          <w:rFonts w:ascii="Times New Roman" w:hAnsi="Times New Roman"/>
          <w:iCs/>
          <w:sz w:val="24"/>
        </w:rPr>
      </w:pPr>
    </w:p>
    <w:p w:rsidRPr="00112DEC" w:rsidR="00112DEC" w:rsidP="00112DEC" w:rsidRDefault="00112DEC" w14:paraId="0E248A10" w14:textId="64F6E950">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8</w:t>
      </w:r>
      <w:r w:rsidR="00691EC0">
        <w:rPr>
          <w:rFonts w:ascii="Times New Roman" w:hAnsi="Times New Roman"/>
          <w:b/>
          <w:iCs/>
          <w:sz w:val="24"/>
        </w:rPr>
        <w:t>.</w:t>
      </w:r>
      <w:r w:rsidRPr="00112DEC">
        <w:rPr>
          <w:rFonts w:ascii="Times New Roman" w:hAnsi="Times New Roman"/>
          <w:b/>
          <w:iCs/>
          <w:sz w:val="24"/>
        </w:rPr>
        <w:t xml:space="preserve"> Beraadslaging</w:t>
      </w:r>
    </w:p>
    <w:p w:rsidRPr="00112DEC" w:rsidR="00112DEC" w:rsidP="00112DEC" w:rsidRDefault="00112DEC" w14:paraId="2AD14328" w14:textId="77777777">
      <w:pPr>
        <w:tabs>
          <w:tab w:val="left" w:pos="284"/>
          <w:tab w:val="left" w:pos="567"/>
          <w:tab w:val="left" w:pos="851"/>
        </w:tabs>
        <w:rPr>
          <w:rFonts w:ascii="Times New Roman" w:hAnsi="Times New Roman"/>
          <w:iCs/>
          <w:sz w:val="24"/>
        </w:rPr>
      </w:pPr>
    </w:p>
    <w:p w:rsidRPr="00112DEC" w:rsidR="00112DEC" w:rsidP="00112DEC" w:rsidRDefault="00691EC0" w14:paraId="390A29FA" w14:textId="5FD67703">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De Raad van State van het Koninkrijk beraadslaagt met Onze Minister van Binnenlandse Zaken en Koninkrijksrelaties in zijn hoedanigheid van Minister van het Koninkrijk en de Gevolmachtigde Ministers van Aruba, Curaçao en Sint Maarten gezamenlijk, indien de Raad van State van het Koninkrijk zulks mocht verlangen.</w:t>
      </w:r>
    </w:p>
    <w:p w:rsidRPr="00112DEC" w:rsidR="00112DEC" w:rsidP="00112DEC" w:rsidRDefault="00112DEC" w14:paraId="55F92A7E" w14:textId="77777777">
      <w:pPr>
        <w:tabs>
          <w:tab w:val="left" w:pos="284"/>
          <w:tab w:val="left" w:pos="567"/>
          <w:tab w:val="left" w:pos="851"/>
        </w:tabs>
        <w:rPr>
          <w:rFonts w:ascii="Times New Roman" w:hAnsi="Times New Roman"/>
          <w:iCs/>
          <w:sz w:val="24"/>
        </w:rPr>
      </w:pPr>
    </w:p>
    <w:p w:rsidRPr="00112DEC" w:rsidR="00112DEC" w:rsidP="00112DEC" w:rsidRDefault="00112DEC" w14:paraId="52E01956" w14:textId="77777777">
      <w:pPr>
        <w:tabs>
          <w:tab w:val="left" w:pos="284"/>
          <w:tab w:val="left" w:pos="567"/>
          <w:tab w:val="left" w:pos="851"/>
        </w:tabs>
        <w:rPr>
          <w:rFonts w:ascii="Times New Roman" w:hAnsi="Times New Roman"/>
          <w:b/>
          <w:iCs/>
          <w:sz w:val="24"/>
        </w:rPr>
      </w:pPr>
      <w:r w:rsidRPr="00112DEC">
        <w:rPr>
          <w:rFonts w:ascii="Times New Roman" w:hAnsi="Times New Roman"/>
          <w:b/>
          <w:iCs/>
          <w:sz w:val="24"/>
        </w:rPr>
        <w:t xml:space="preserve">Artikel 9 </w:t>
      </w:r>
    </w:p>
    <w:p w:rsidRPr="00112DEC" w:rsidR="00112DEC" w:rsidP="00112DEC" w:rsidRDefault="00112DEC" w14:paraId="7A38D1DA" w14:textId="77777777">
      <w:pPr>
        <w:tabs>
          <w:tab w:val="left" w:pos="284"/>
          <w:tab w:val="left" w:pos="567"/>
          <w:tab w:val="left" w:pos="851"/>
        </w:tabs>
        <w:rPr>
          <w:rFonts w:ascii="Times New Roman" w:hAnsi="Times New Roman"/>
          <w:iCs/>
          <w:sz w:val="24"/>
        </w:rPr>
      </w:pPr>
    </w:p>
    <w:p w:rsidRPr="00112DEC" w:rsidR="00112DEC" w:rsidP="00112DEC" w:rsidRDefault="00691EC0" w14:paraId="70D7A1B0" w14:textId="4888503E">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1. De Raad van State van het Koninkrijk beslist bij meerderheid van stemmen.</w:t>
      </w:r>
    </w:p>
    <w:p w:rsidRPr="00112DEC" w:rsidR="00112DEC" w:rsidP="00112DEC" w:rsidRDefault="00691EC0" w14:paraId="1B62C2C5" w14:textId="016F4724">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2. Indien de stemmen staken, beslist de stem van de voorzitter der vergadering. Van die omstandigheid wordt in het oordeel melding gemaakt.</w:t>
      </w:r>
    </w:p>
    <w:p w:rsidRPr="00112DEC" w:rsidR="00112DEC" w:rsidP="00112DEC" w:rsidRDefault="00691EC0" w14:paraId="36D6AD59" w14:textId="6344D6C8">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3. De Raad van State van het Koninkrijk beslist niet, indien minder dan de helft van de leden aanwezig is.</w:t>
      </w:r>
    </w:p>
    <w:p w:rsidRPr="00112DEC" w:rsidR="00112DEC" w:rsidP="00112DEC" w:rsidRDefault="00112DEC" w14:paraId="64C5087F" w14:textId="77777777">
      <w:pPr>
        <w:tabs>
          <w:tab w:val="left" w:pos="284"/>
          <w:tab w:val="left" w:pos="567"/>
          <w:tab w:val="left" w:pos="851"/>
        </w:tabs>
        <w:rPr>
          <w:rFonts w:ascii="Times New Roman" w:hAnsi="Times New Roman"/>
          <w:iCs/>
          <w:sz w:val="24"/>
        </w:rPr>
      </w:pPr>
    </w:p>
    <w:p w:rsidRPr="00112DEC" w:rsidR="00112DEC" w:rsidP="00112DEC" w:rsidRDefault="00112DEC" w14:paraId="3FA88368" w14:textId="36ABEA4A">
      <w:pPr>
        <w:tabs>
          <w:tab w:val="left" w:pos="284"/>
          <w:tab w:val="left" w:pos="567"/>
          <w:tab w:val="left" w:pos="851"/>
        </w:tabs>
        <w:rPr>
          <w:rFonts w:ascii="Times New Roman" w:hAnsi="Times New Roman"/>
          <w:b/>
          <w:iCs/>
          <w:sz w:val="24"/>
        </w:rPr>
      </w:pPr>
      <w:bookmarkStart w:name="_Hlk169172257" w:id="0"/>
      <w:r w:rsidRPr="00112DEC">
        <w:rPr>
          <w:rFonts w:ascii="Times New Roman" w:hAnsi="Times New Roman"/>
          <w:b/>
          <w:iCs/>
          <w:sz w:val="24"/>
        </w:rPr>
        <w:t>Artikel 10</w:t>
      </w:r>
      <w:r w:rsidR="00691EC0">
        <w:rPr>
          <w:rFonts w:ascii="Times New Roman" w:hAnsi="Times New Roman"/>
          <w:b/>
          <w:iCs/>
          <w:sz w:val="24"/>
        </w:rPr>
        <w:t>.</w:t>
      </w:r>
      <w:r w:rsidRPr="00112DEC">
        <w:rPr>
          <w:rFonts w:ascii="Times New Roman" w:hAnsi="Times New Roman"/>
          <w:b/>
          <w:iCs/>
          <w:sz w:val="24"/>
        </w:rPr>
        <w:t xml:space="preserve"> Dissenting opinion</w:t>
      </w:r>
    </w:p>
    <w:p w:rsidRPr="00112DEC" w:rsidR="00112DEC" w:rsidP="00112DEC" w:rsidRDefault="00112DEC" w14:paraId="3EC5F7A3" w14:textId="77777777">
      <w:pPr>
        <w:tabs>
          <w:tab w:val="left" w:pos="284"/>
          <w:tab w:val="left" w:pos="567"/>
          <w:tab w:val="left" w:pos="851"/>
        </w:tabs>
        <w:rPr>
          <w:rFonts w:ascii="Times New Roman" w:hAnsi="Times New Roman"/>
          <w:iCs/>
          <w:sz w:val="24"/>
        </w:rPr>
      </w:pPr>
    </w:p>
    <w:p w:rsidRPr="00112DEC" w:rsidR="00112DEC" w:rsidP="00112DEC" w:rsidRDefault="00691EC0" w14:paraId="4BB9ED4C" w14:textId="429D916E">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1. Degene die in de vergadering een van de meerderheid afwijkende mening heeft kenbaar gemaakt, kan een afzonderlijk met redenen omkleed oordeel uitbrengen.</w:t>
      </w:r>
    </w:p>
    <w:p w:rsidRPr="00112DEC" w:rsidR="00112DEC" w:rsidP="00112DEC" w:rsidRDefault="00691EC0" w14:paraId="36D16895" w14:textId="4FF46E5C">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2.</w:t>
      </w:r>
      <w:r>
        <w:rPr>
          <w:rFonts w:ascii="Times New Roman" w:hAnsi="Times New Roman"/>
          <w:iCs/>
          <w:sz w:val="24"/>
        </w:rPr>
        <w:t xml:space="preserve"> </w:t>
      </w:r>
      <w:r w:rsidRPr="00112DEC" w:rsidR="00112DEC">
        <w:rPr>
          <w:rFonts w:ascii="Times New Roman" w:hAnsi="Times New Roman"/>
          <w:iCs/>
          <w:sz w:val="24"/>
        </w:rPr>
        <w:t>Dit oordeel wordt bij het oordeel van de Raad van State van het Koninkrijk gevoegd.</w:t>
      </w:r>
    </w:p>
    <w:p w:rsidRPr="00112DEC" w:rsidR="00112DEC" w:rsidP="00112DEC" w:rsidRDefault="00112DEC" w14:paraId="1AA5EC28" w14:textId="77777777">
      <w:pPr>
        <w:tabs>
          <w:tab w:val="left" w:pos="284"/>
          <w:tab w:val="left" w:pos="567"/>
          <w:tab w:val="left" w:pos="851"/>
        </w:tabs>
        <w:rPr>
          <w:rFonts w:ascii="Times New Roman" w:hAnsi="Times New Roman"/>
          <w:iCs/>
          <w:sz w:val="24"/>
        </w:rPr>
      </w:pPr>
    </w:p>
    <w:bookmarkEnd w:id="0"/>
    <w:p w:rsidRPr="00112DEC" w:rsidR="00112DEC" w:rsidP="00112DEC" w:rsidRDefault="00112DEC" w14:paraId="6A616DB4" w14:textId="7C47DBF1">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11</w:t>
      </w:r>
      <w:r w:rsidR="00691EC0">
        <w:rPr>
          <w:rFonts w:ascii="Times New Roman" w:hAnsi="Times New Roman"/>
          <w:b/>
          <w:iCs/>
          <w:sz w:val="24"/>
        </w:rPr>
        <w:t>.</w:t>
      </w:r>
      <w:r w:rsidRPr="00112DEC">
        <w:rPr>
          <w:rFonts w:ascii="Times New Roman" w:hAnsi="Times New Roman"/>
          <w:b/>
          <w:iCs/>
          <w:sz w:val="24"/>
        </w:rPr>
        <w:t xml:space="preserve"> De beslissing over het geschil </w:t>
      </w:r>
    </w:p>
    <w:p w:rsidRPr="00112DEC" w:rsidR="00112DEC" w:rsidP="00112DEC" w:rsidRDefault="00112DEC" w14:paraId="36BA94EB" w14:textId="77777777">
      <w:pPr>
        <w:tabs>
          <w:tab w:val="left" w:pos="284"/>
          <w:tab w:val="left" w:pos="567"/>
          <w:tab w:val="left" w:pos="851"/>
        </w:tabs>
        <w:rPr>
          <w:rFonts w:ascii="Times New Roman" w:hAnsi="Times New Roman"/>
          <w:iCs/>
          <w:sz w:val="24"/>
        </w:rPr>
      </w:pPr>
    </w:p>
    <w:p w:rsidRPr="00112DEC" w:rsidR="00112DEC" w:rsidP="00112DEC" w:rsidRDefault="00691EC0" w14:paraId="2EEFBEE2" w14:textId="6F3A9D28">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De raad van ministers van het Koninkrijk oordeelt overeenkomstig het oordeel van de Raad van State van het Koninkrijk.</w:t>
      </w:r>
    </w:p>
    <w:p w:rsidRPr="00112DEC" w:rsidR="00112DEC" w:rsidP="00112DEC" w:rsidRDefault="00112DEC" w14:paraId="3E7AB0D4" w14:textId="77777777">
      <w:pPr>
        <w:tabs>
          <w:tab w:val="left" w:pos="284"/>
          <w:tab w:val="left" w:pos="567"/>
          <w:tab w:val="left" w:pos="851"/>
        </w:tabs>
        <w:rPr>
          <w:rFonts w:ascii="Times New Roman" w:hAnsi="Times New Roman"/>
          <w:iCs/>
          <w:sz w:val="24"/>
        </w:rPr>
      </w:pPr>
    </w:p>
    <w:p w:rsidRPr="00112DEC" w:rsidR="00112DEC" w:rsidP="00112DEC" w:rsidRDefault="00112DEC" w14:paraId="03DE8EDC" w14:textId="77777777">
      <w:pPr>
        <w:tabs>
          <w:tab w:val="left" w:pos="284"/>
          <w:tab w:val="left" w:pos="567"/>
          <w:tab w:val="left" w:pos="851"/>
        </w:tabs>
        <w:rPr>
          <w:rFonts w:ascii="Times New Roman" w:hAnsi="Times New Roman"/>
          <w:i/>
          <w:sz w:val="24"/>
        </w:rPr>
      </w:pPr>
      <w:r w:rsidRPr="00112DEC">
        <w:rPr>
          <w:rFonts w:ascii="Times New Roman" w:hAnsi="Times New Roman"/>
          <w:i/>
          <w:sz w:val="24"/>
        </w:rPr>
        <w:t>§ 4. Openbaarmaking</w:t>
      </w:r>
    </w:p>
    <w:p w:rsidRPr="00112DEC" w:rsidR="00112DEC" w:rsidP="00112DEC" w:rsidRDefault="00112DEC" w14:paraId="0C1B393C" w14:textId="77777777">
      <w:pPr>
        <w:tabs>
          <w:tab w:val="left" w:pos="284"/>
          <w:tab w:val="left" w:pos="567"/>
          <w:tab w:val="left" w:pos="851"/>
        </w:tabs>
        <w:rPr>
          <w:rFonts w:ascii="Times New Roman" w:hAnsi="Times New Roman"/>
          <w:b/>
          <w:iCs/>
          <w:sz w:val="24"/>
        </w:rPr>
      </w:pPr>
    </w:p>
    <w:p w:rsidRPr="00112DEC" w:rsidR="00112DEC" w:rsidP="00112DEC" w:rsidRDefault="00112DEC" w14:paraId="0B6F65D4" w14:textId="6BCD9C31">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12</w:t>
      </w:r>
      <w:r w:rsidR="00691EC0">
        <w:rPr>
          <w:rFonts w:ascii="Times New Roman" w:hAnsi="Times New Roman"/>
          <w:b/>
          <w:iCs/>
          <w:sz w:val="24"/>
        </w:rPr>
        <w:t>.</w:t>
      </w:r>
      <w:r w:rsidRPr="00112DEC">
        <w:rPr>
          <w:rFonts w:ascii="Times New Roman" w:hAnsi="Times New Roman"/>
          <w:b/>
          <w:iCs/>
          <w:sz w:val="24"/>
        </w:rPr>
        <w:t xml:space="preserve"> Openbaarmaking</w:t>
      </w:r>
    </w:p>
    <w:p w:rsidRPr="00112DEC" w:rsidR="00112DEC" w:rsidP="00112DEC" w:rsidRDefault="00112DEC" w14:paraId="4BA21DE1" w14:textId="77777777">
      <w:pPr>
        <w:tabs>
          <w:tab w:val="left" w:pos="284"/>
          <w:tab w:val="left" w:pos="567"/>
          <w:tab w:val="left" w:pos="851"/>
        </w:tabs>
        <w:rPr>
          <w:rFonts w:ascii="Times New Roman" w:hAnsi="Times New Roman"/>
          <w:b/>
          <w:iCs/>
          <w:sz w:val="24"/>
        </w:rPr>
      </w:pPr>
    </w:p>
    <w:p w:rsidRPr="00112DEC" w:rsidR="00112DEC" w:rsidP="00112DEC" w:rsidRDefault="00691EC0" w14:paraId="25610C7E" w14:textId="49170363">
      <w:pPr>
        <w:tabs>
          <w:tab w:val="left" w:pos="284"/>
          <w:tab w:val="left" w:pos="567"/>
          <w:tab w:val="left" w:pos="851"/>
        </w:tabs>
        <w:rPr>
          <w:rFonts w:ascii="Times New Roman" w:hAnsi="Times New Roman"/>
          <w:iCs/>
          <w:sz w:val="24"/>
        </w:rPr>
      </w:pPr>
      <w:r>
        <w:rPr>
          <w:rFonts w:ascii="Times New Roman" w:hAnsi="Times New Roman"/>
          <w:iCs/>
          <w:sz w:val="24"/>
        </w:rPr>
        <w:lastRenderedPageBreak/>
        <w:tab/>
      </w:r>
      <w:r w:rsidRPr="00112DEC" w:rsidR="00112DEC">
        <w:rPr>
          <w:rFonts w:ascii="Times New Roman" w:hAnsi="Times New Roman"/>
          <w:iCs/>
          <w:sz w:val="24"/>
        </w:rPr>
        <w:t>Onze Minister van Binnenlandse Zaken en Koninkrijksrelaties in zijn hoedanigheid van Minister van het Koninkrijk draagt zorg voor de gelijktijdige openbaarmaking in de Staatscourant van de beslissing van de raad van ministers van het Koninkrijk over de uitkomst van het voortgezet overleg alsmede van het oordeel van de Raad van State van het Koninkrijk.</w:t>
      </w:r>
    </w:p>
    <w:p w:rsidRPr="00112DEC" w:rsidR="00112DEC" w:rsidP="00112DEC" w:rsidRDefault="00112DEC" w14:paraId="172909C1" w14:textId="77777777">
      <w:pPr>
        <w:tabs>
          <w:tab w:val="left" w:pos="284"/>
          <w:tab w:val="left" w:pos="567"/>
          <w:tab w:val="left" w:pos="851"/>
        </w:tabs>
        <w:rPr>
          <w:rFonts w:ascii="Times New Roman" w:hAnsi="Times New Roman"/>
          <w:i/>
          <w:iCs/>
          <w:sz w:val="24"/>
        </w:rPr>
      </w:pPr>
    </w:p>
    <w:p w:rsidRPr="00112DEC" w:rsidR="00112DEC" w:rsidP="00112DEC" w:rsidRDefault="00112DEC" w14:paraId="1C67EBA3" w14:textId="77777777">
      <w:pPr>
        <w:tabs>
          <w:tab w:val="left" w:pos="284"/>
          <w:tab w:val="left" w:pos="567"/>
          <w:tab w:val="left" w:pos="851"/>
        </w:tabs>
        <w:rPr>
          <w:rFonts w:ascii="Times New Roman" w:hAnsi="Times New Roman"/>
          <w:i/>
          <w:sz w:val="24"/>
        </w:rPr>
      </w:pPr>
      <w:r w:rsidRPr="00112DEC">
        <w:rPr>
          <w:rFonts w:ascii="Times New Roman" w:hAnsi="Times New Roman"/>
          <w:i/>
          <w:sz w:val="24"/>
        </w:rPr>
        <w:t>§ 5. Slotbepalingen</w:t>
      </w:r>
    </w:p>
    <w:p w:rsidRPr="00112DEC" w:rsidR="00112DEC" w:rsidP="00112DEC" w:rsidRDefault="00112DEC" w14:paraId="59C77A5F" w14:textId="77777777">
      <w:pPr>
        <w:tabs>
          <w:tab w:val="left" w:pos="284"/>
          <w:tab w:val="left" w:pos="567"/>
          <w:tab w:val="left" w:pos="851"/>
        </w:tabs>
        <w:rPr>
          <w:rFonts w:ascii="Times New Roman" w:hAnsi="Times New Roman"/>
          <w:b/>
          <w:iCs/>
          <w:sz w:val="24"/>
        </w:rPr>
      </w:pPr>
    </w:p>
    <w:p w:rsidRPr="00112DEC" w:rsidR="00112DEC" w:rsidP="00112DEC" w:rsidRDefault="00112DEC" w14:paraId="54AE6427" w14:textId="49EDF684">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13</w:t>
      </w:r>
      <w:r w:rsidR="00691EC0">
        <w:rPr>
          <w:rFonts w:ascii="Times New Roman" w:hAnsi="Times New Roman"/>
          <w:b/>
          <w:iCs/>
          <w:sz w:val="24"/>
        </w:rPr>
        <w:t>.</w:t>
      </w:r>
      <w:r w:rsidRPr="00112DEC">
        <w:rPr>
          <w:rFonts w:ascii="Times New Roman" w:hAnsi="Times New Roman"/>
          <w:b/>
          <w:iCs/>
          <w:sz w:val="24"/>
        </w:rPr>
        <w:t xml:space="preserve"> Evaluatiebepaling</w:t>
      </w:r>
    </w:p>
    <w:p w:rsidRPr="00112DEC" w:rsidR="00112DEC" w:rsidP="00112DEC" w:rsidRDefault="00112DEC" w14:paraId="41451D9C" w14:textId="77777777">
      <w:pPr>
        <w:tabs>
          <w:tab w:val="left" w:pos="284"/>
          <w:tab w:val="left" w:pos="567"/>
          <w:tab w:val="left" w:pos="851"/>
        </w:tabs>
        <w:rPr>
          <w:rFonts w:ascii="Times New Roman" w:hAnsi="Times New Roman"/>
          <w:iCs/>
          <w:sz w:val="24"/>
        </w:rPr>
      </w:pPr>
    </w:p>
    <w:p w:rsidRPr="00112DEC" w:rsidR="00112DEC" w:rsidP="00112DEC" w:rsidRDefault="00691EC0" w14:paraId="138DC3AA" w14:textId="12E9DA37">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Onze Minister van Binnenlandse Zaken en Koninkrijksrelaties in zijn hoedanigheid van Minister van het Koninkrijk zendt binnen vijf jaar na de inwerkingtreding van deze rijkswet aan de vertegenwoordigende lichamen van de landen van het Koninkrijk een verslag over de doeltreffendheid en de effecten van deze rijkswet in de praktijk.</w:t>
      </w:r>
    </w:p>
    <w:p w:rsidRPr="00112DEC" w:rsidR="00112DEC" w:rsidP="00112DEC" w:rsidRDefault="00112DEC" w14:paraId="40980A01" w14:textId="77777777">
      <w:pPr>
        <w:tabs>
          <w:tab w:val="left" w:pos="284"/>
          <w:tab w:val="left" w:pos="567"/>
          <w:tab w:val="left" w:pos="851"/>
        </w:tabs>
        <w:rPr>
          <w:rFonts w:ascii="Times New Roman" w:hAnsi="Times New Roman"/>
          <w:iCs/>
          <w:sz w:val="24"/>
        </w:rPr>
      </w:pPr>
    </w:p>
    <w:p w:rsidRPr="00112DEC" w:rsidR="00112DEC" w:rsidP="00112DEC" w:rsidRDefault="00112DEC" w14:paraId="23C49983" w14:textId="3216DC4D">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14</w:t>
      </w:r>
      <w:r w:rsidR="00691EC0">
        <w:rPr>
          <w:rFonts w:ascii="Times New Roman" w:hAnsi="Times New Roman"/>
          <w:b/>
          <w:iCs/>
          <w:sz w:val="24"/>
        </w:rPr>
        <w:t>.</w:t>
      </w:r>
      <w:r w:rsidRPr="00112DEC">
        <w:rPr>
          <w:rFonts w:ascii="Times New Roman" w:hAnsi="Times New Roman"/>
          <w:b/>
          <w:iCs/>
          <w:sz w:val="24"/>
        </w:rPr>
        <w:t xml:space="preserve"> Inwerkingtreding</w:t>
      </w:r>
    </w:p>
    <w:p w:rsidRPr="00112DEC" w:rsidR="00112DEC" w:rsidP="00112DEC" w:rsidRDefault="00112DEC" w14:paraId="48420590" w14:textId="77777777">
      <w:pPr>
        <w:tabs>
          <w:tab w:val="left" w:pos="284"/>
          <w:tab w:val="left" w:pos="567"/>
          <w:tab w:val="left" w:pos="851"/>
        </w:tabs>
        <w:rPr>
          <w:rFonts w:ascii="Times New Roman" w:hAnsi="Times New Roman"/>
          <w:b/>
          <w:iCs/>
          <w:sz w:val="24"/>
        </w:rPr>
      </w:pPr>
    </w:p>
    <w:p w:rsidRPr="00112DEC" w:rsidR="00112DEC" w:rsidP="00112DEC" w:rsidRDefault="00691EC0" w14:paraId="27DC5063" w14:textId="30651D03">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Deze rijkswet treedt in werking op een bij koninklijk besluit te bepalen tijdstip.</w:t>
      </w:r>
    </w:p>
    <w:p w:rsidRPr="00112DEC" w:rsidR="00112DEC" w:rsidP="00112DEC" w:rsidRDefault="00112DEC" w14:paraId="4A04AF18" w14:textId="77777777">
      <w:pPr>
        <w:tabs>
          <w:tab w:val="left" w:pos="284"/>
          <w:tab w:val="left" w:pos="567"/>
          <w:tab w:val="left" w:pos="851"/>
        </w:tabs>
        <w:rPr>
          <w:rFonts w:ascii="Times New Roman" w:hAnsi="Times New Roman"/>
          <w:b/>
          <w:iCs/>
          <w:sz w:val="24"/>
        </w:rPr>
      </w:pPr>
    </w:p>
    <w:p w:rsidRPr="00112DEC" w:rsidR="00112DEC" w:rsidP="00112DEC" w:rsidRDefault="00112DEC" w14:paraId="30BE1059" w14:textId="320E3224">
      <w:pPr>
        <w:tabs>
          <w:tab w:val="left" w:pos="284"/>
          <w:tab w:val="left" w:pos="567"/>
          <w:tab w:val="left" w:pos="851"/>
        </w:tabs>
        <w:rPr>
          <w:rFonts w:ascii="Times New Roman" w:hAnsi="Times New Roman"/>
          <w:b/>
          <w:iCs/>
          <w:sz w:val="24"/>
        </w:rPr>
      </w:pPr>
      <w:r w:rsidRPr="00112DEC">
        <w:rPr>
          <w:rFonts w:ascii="Times New Roman" w:hAnsi="Times New Roman"/>
          <w:b/>
          <w:iCs/>
          <w:sz w:val="24"/>
        </w:rPr>
        <w:t>Artikel 15</w:t>
      </w:r>
      <w:r w:rsidR="00691EC0">
        <w:rPr>
          <w:rFonts w:ascii="Times New Roman" w:hAnsi="Times New Roman"/>
          <w:b/>
          <w:iCs/>
          <w:sz w:val="24"/>
        </w:rPr>
        <w:t>.</w:t>
      </w:r>
      <w:r w:rsidRPr="00112DEC">
        <w:rPr>
          <w:rFonts w:ascii="Times New Roman" w:hAnsi="Times New Roman"/>
          <w:b/>
          <w:iCs/>
          <w:sz w:val="24"/>
        </w:rPr>
        <w:t xml:space="preserve"> Citeertitel</w:t>
      </w:r>
    </w:p>
    <w:p w:rsidRPr="00112DEC" w:rsidR="00112DEC" w:rsidP="00112DEC" w:rsidRDefault="00112DEC" w14:paraId="0685FE01" w14:textId="77777777">
      <w:pPr>
        <w:tabs>
          <w:tab w:val="left" w:pos="284"/>
          <w:tab w:val="left" w:pos="567"/>
          <w:tab w:val="left" w:pos="851"/>
        </w:tabs>
        <w:rPr>
          <w:rFonts w:ascii="Times New Roman" w:hAnsi="Times New Roman"/>
          <w:b/>
          <w:iCs/>
          <w:sz w:val="24"/>
        </w:rPr>
      </w:pPr>
    </w:p>
    <w:p w:rsidRPr="00112DEC" w:rsidR="00112DEC" w:rsidP="00112DEC" w:rsidRDefault="00691EC0" w14:paraId="5D6E0D68" w14:textId="61530163">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Deze rijkswet wordt aangehaald als: Rijkswet Koninkrijksgeschillen</w:t>
      </w:r>
    </w:p>
    <w:p w:rsidRPr="00112DEC" w:rsidR="00112DEC" w:rsidP="00112DEC" w:rsidRDefault="00112DEC" w14:paraId="62052C97" w14:textId="77777777">
      <w:pPr>
        <w:tabs>
          <w:tab w:val="left" w:pos="284"/>
          <w:tab w:val="left" w:pos="567"/>
          <w:tab w:val="left" w:pos="851"/>
        </w:tabs>
        <w:rPr>
          <w:rFonts w:ascii="Times New Roman" w:hAnsi="Times New Roman"/>
          <w:iCs/>
          <w:sz w:val="24"/>
        </w:rPr>
      </w:pPr>
    </w:p>
    <w:p w:rsidRPr="00112DEC" w:rsidR="00112DEC" w:rsidP="00112DEC" w:rsidRDefault="00112DEC" w14:paraId="7B8C8693" w14:textId="77777777">
      <w:pPr>
        <w:tabs>
          <w:tab w:val="left" w:pos="284"/>
          <w:tab w:val="left" w:pos="567"/>
          <w:tab w:val="left" w:pos="851"/>
        </w:tabs>
        <w:rPr>
          <w:rFonts w:ascii="Times New Roman" w:hAnsi="Times New Roman"/>
          <w:iCs/>
          <w:sz w:val="24"/>
        </w:rPr>
      </w:pPr>
    </w:p>
    <w:p w:rsidRPr="00112DEC" w:rsidR="00112DEC" w:rsidP="00112DEC" w:rsidRDefault="00691EC0" w14:paraId="5913C0EB" w14:textId="3B41FA7C">
      <w:pPr>
        <w:tabs>
          <w:tab w:val="left" w:pos="284"/>
          <w:tab w:val="left" w:pos="567"/>
          <w:tab w:val="left" w:pos="851"/>
        </w:tabs>
        <w:rPr>
          <w:rFonts w:ascii="Times New Roman" w:hAnsi="Times New Roman"/>
          <w:iCs/>
          <w:sz w:val="24"/>
        </w:rPr>
      </w:pPr>
      <w:r>
        <w:rPr>
          <w:rFonts w:ascii="Times New Roman" w:hAnsi="Times New Roman"/>
          <w:iCs/>
          <w:sz w:val="24"/>
        </w:rPr>
        <w:tab/>
      </w:r>
      <w:r w:rsidRPr="00112DEC" w:rsidR="00112DEC">
        <w:rPr>
          <w:rFonts w:ascii="Times New Roman" w:hAnsi="Times New Roman"/>
          <w:iCs/>
          <w:sz w:val="24"/>
        </w:rPr>
        <w:t>Lasten en bevelen dat deze rijkswet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112DEC" w:rsidR="00112DEC" w:rsidP="00112DEC" w:rsidRDefault="00112DEC" w14:paraId="65DCD99A" w14:textId="77777777">
      <w:pPr>
        <w:tabs>
          <w:tab w:val="left" w:pos="284"/>
          <w:tab w:val="left" w:pos="567"/>
          <w:tab w:val="left" w:pos="851"/>
        </w:tabs>
        <w:rPr>
          <w:rFonts w:ascii="Times New Roman" w:hAnsi="Times New Roman"/>
          <w:iCs/>
          <w:sz w:val="24"/>
        </w:rPr>
      </w:pPr>
    </w:p>
    <w:p w:rsidRPr="00112DEC" w:rsidR="00112DEC" w:rsidP="00112DEC" w:rsidRDefault="00112DEC" w14:paraId="6494C7CD" w14:textId="6D333A5D">
      <w:pPr>
        <w:tabs>
          <w:tab w:val="left" w:pos="284"/>
          <w:tab w:val="left" w:pos="567"/>
          <w:tab w:val="left" w:pos="851"/>
        </w:tabs>
        <w:rPr>
          <w:rFonts w:ascii="Times New Roman" w:hAnsi="Times New Roman"/>
          <w:iCs/>
          <w:sz w:val="24"/>
        </w:rPr>
      </w:pPr>
      <w:r w:rsidRPr="00112DEC">
        <w:rPr>
          <w:rFonts w:ascii="Times New Roman" w:hAnsi="Times New Roman"/>
          <w:iCs/>
          <w:sz w:val="24"/>
        </w:rPr>
        <w:t>Gegeven</w:t>
      </w:r>
    </w:p>
    <w:p w:rsidRPr="00112DEC" w:rsidR="00112DEC" w:rsidP="00112DEC" w:rsidRDefault="00112DEC" w14:paraId="3AC20207" w14:textId="77777777">
      <w:pPr>
        <w:tabs>
          <w:tab w:val="left" w:pos="284"/>
          <w:tab w:val="left" w:pos="567"/>
          <w:tab w:val="left" w:pos="851"/>
        </w:tabs>
        <w:rPr>
          <w:rFonts w:ascii="Times New Roman" w:hAnsi="Times New Roman"/>
          <w:iCs/>
          <w:sz w:val="24"/>
        </w:rPr>
      </w:pPr>
    </w:p>
    <w:p w:rsidRPr="00112DEC" w:rsidR="00112DEC" w:rsidP="00112DEC" w:rsidRDefault="00112DEC" w14:paraId="3FD4985D" w14:textId="77777777">
      <w:pPr>
        <w:tabs>
          <w:tab w:val="left" w:pos="284"/>
          <w:tab w:val="left" w:pos="567"/>
          <w:tab w:val="left" w:pos="851"/>
        </w:tabs>
        <w:rPr>
          <w:rFonts w:ascii="Times New Roman" w:hAnsi="Times New Roman"/>
          <w:iCs/>
          <w:sz w:val="24"/>
        </w:rPr>
      </w:pPr>
    </w:p>
    <w:p w:rsidRPr="00112DEC" w:rsidR="00112DEC" w:rsidP="00112DEC" w:rsidRDefault="00112DEC" w14:paraId="59E60F1C" w14:textId="77777777">
      <w:pPr>
        <w:tabs>
          <w:tab w:val="left" w:pos="284"/>
          <w:tab w:val="left" w:pos="567"/>
          <w:tab w:val="left" w:pos="851"/>
        </w:tabs>
        <w:rPr>
          <w:rFonts w:ascii="Times New Roman" w:hAnsi="Times New Roman"/>
          <w:iCs/>
          <w:sz w:val="24"/>
        </w:rPr>
      </w:pPr>
    </w:p>
    <w:p w:rsidRPr="00112DEC" w:rsidR="00112DEC" w:rsidP="00112DEC" w:rsidRDefault="00112DEC" w14:paraId="69DE9184" w14:textId="77777777">
      <w:pPr>
        <w:tabs>
          <w:tab w:val="left" w:pos="284"/>
          <w:tab w:val="left" w:pos="567"/>
          <w:tab w:val="left" w:pos="851"/>
        </w:tabs>
        <w:rPr>
          <w:rFonts w:ascii="Times New Roman" w:hAnsi="Times New Roman"/>
          <w:iCs/>
          <w:sz w:val="24"/>
        </w:rPr>
      </w:pPr>
    </w:p>
    <w:p w:rsidRPr="00112DEC" w:rsidR="00112DEC" w:rsidP="00112DEC" w:rsidRDefault="00112DEC" w14:paraId="1A8167D2" w14:textId="77777777">
      <w:pPr>
        <w:tabs>
          <w:tab w:val="left" w:pos="284"/>
          <w:tab w:val="left" w:pos="567"/>
          <w:tab w:val="left" w:pos="851"/>
        </w:tabs>
        <w:rPr>
          <w:rFonts w:ascii="Times New Roman" w:hAnsi="Times New Roman"/>
          <w:iCs/>
          <w:sz w:val="24"/>
        </w:rPr>
      </w:pPr>
    </w:p>
    <w:p w:rsidRPr="00112DEC" w:rsidR="00112DEC" w:rsidP="00112DEC" w:rsidRDefault="00112DEC" w14:paraId="7178A838" w14:textId="77777777">
      <w:pPr>
        <w:tabs>
          <w:tab w:val="left" w:pos="284"/>
          <w:tab w:val="left" w:pos="567"/>
          <w:tab w:val="left" w:pos="851"/>
        </w:tabs>
        <w:rPr>
          <w:rFonts w:ascii="Times New Roman" w:hAnsi="Times New Roman"/>
          <w:iCs/>
          <w:sz w:val="24"/>
        </w:rPr>
      </w:pPr>
    </w:p>
    <w:p w:rsidRPr="00112DEC" w:rsidR="00112DEC" w:rsidP="00112DEC" w:rsidRDefault="00112DEC" w14:paraId="3CDA70BE" w14:textId="77777777">
      <w:pPr>
        <w:tabs>
          <w:tab w:val="left" w:pos="284"/>
          <w:tab w:val="left" w:pos="567"/>
          <w:tab w:val="left" w:pos="851"/>
        </w:tabs>
        <w:rPr>
          <w:rFonts w:ascii="Times New Roman" w:hAnsi="Times New Roman"/>
          <w:iCs/>
          <w:sz w:val="24"/>
        </w:rPr>
      </w:pPr>
    </w:p>
    <w:p w:rsidRPr="00112DEC" w:rsidR="00112DEC" w:rsidP="00112DEC" w:rsidRDefault="00112DEC" w14:paraId="2324015E" w14:textId="77777777">
      <w:pPr>
        <w:tabs>
          <w:tab w:val="left" w:pos="284"/>
          <w:tab w:val="left" w:pos="567"/>
          <w:tab w:val="left" w:pos="851"/>
        </w:tabs>
        <w:rPr>
          <w:rFonts w:ascii="Times New Roman" w:hAnsi="Times New Roman"/>
          <w:iCs/>
          <w:sz w:val="24"/>
        </w:rPr>
      </w:pPr>
    </w:p>
    <w:p w:rsidRPr="00112DEC" w:rsidR="00112DEC" w:rsidP="00112DEC" w:rsidRDefault="00112DEC" w14:paraId="37552C8B" w14:textId="77777777">
      <w:pPr>
        <w:tabs>
          <w:tab w:val="left" w:pos="284"/>
          <w:tab w:val="left" w:pos="567"/>
          <w:tab w:val="left" w:pos="851"/>
        </w:tabs>
        <w:rPr>
          <w:rFonts w:ascii="Times New Roman" w:hAnsi="Times New Roman"/>
          <w:iCs/>
          <w:sz w:val="24"/>
        </w:rPr>
      </w:pPr>
    </w:p>
    <w:p w:rsidRPr="00112DEC" w:rsidR="00112DEC" w:rsidP="00112DEC" w:rsidRDefault="00112DEC" w14:paraId="599AAF94" w14:textId="77777777">
      <w:pPr>
        <w:tabs>
          <w:tab w:val="left" w:pos="284"/>
          <w:tab w:val="left" w:pos="567"/>
          <w:tab w:val="left" w:pos="851"/>
        </w:tabs>
        <w:rPr>
          <w:rFonts w:ascii="Times New Roman" w:hAnsi="Times New Roman"/>
          <w:iCs/>
          <w:sz w:val="24"/>
        </w:rPr>
      </w:pPr>
      <w:r w:rsidRPr="00112DEC">
        <w:rPr>
          <w:rFonts w:ascii="Times New Roman" w:hAnsi="Times New Roman"/>
          <w:iCs/>
          <w:sz w:val="24"/>
        </w:rPr>
        <w:t>De Staatssecretaris van Binnenlandse Zaken en Koninkrijksrelaties,</w:t>
      </w:r>
    </w:p>
    <w:p w:rsidRPr="009A24A5" w:rsidR="00CB3578" w:rsidP="009A24A5" w:rsidRDefault="00CB3578" w14:paraId="5EE14612" w14:textId="0F3998DF">
      <w:pPr>
        <w:tabs>
          <w:tab w:val="left" w:pos="284"/>
          <w:tab w:val="left" w:pos="567"/>
          <w:tab w:val="left" w:pos="851"/>
        </w:tabs>
        <w:rPr>
          <w:rFonts w:ascii="Times New Roman" w:hAnsi="Times New Roman"/>
          <w:iCs/>
          <w:sz w:val="24"/>
        </w:rPr>
      </w:pPr>
    </w:p>
    <w:sectPr w:rsidRPr="009A24A5" w:rsidR="00CB3578" w:rsidSect="005E2452">
      <w:footerReference w:type="even" r:id="rId11"/>
      <w:footerReference w:type="default" r:id="rId12"/>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5026" w14:textId="77777777" w:rsidR="00045E79" w:rsidRDefault="00045E79">
      <w:pPr>
        <w:spacing w:line="20" w:lineRule="exact"/>
      </w:pPr>
    </w:p>
  </w:endnote>
  <w:endnote w:type="continuationSeparator" w:id="0">
    <w:p w14:paraId="63903A05" w14:textId="77777777" w:rsidR="00045E79" w:rsidRDefault="00045E79">
      <w:pPr>
        <w:pStyle w:val="Amendement"/>
      </w:pPr>
      <w:r>
        <w:rPr>
          <w:b w:val="0"/>
          <w:bCs w:val="0"/>
        </w:rPr>
        <w:t xml:space="preserve"> </w:t>
      </w:r>
    </w:p>
  </w:endnote>
  <w:endnote w:type="continuationNotice" w:id="1">
    <w:p w14:paraId="662320EB" w14:textId="77777777" w:rsidR="00045E79" w:rsidRDefault="00045E7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152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AA726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E808" w14:textId="18686D70"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0C3C">
      <w:rPr>
        <w:rStyle w:val="Paginanummer"/>
        <w:rFonts w:ascii="Times New Roman" w:hAnsi="Times New Roman"/>
        <w:noProof/>
      </w:rPr>
      <w:t>1</w:t>
    </w:r>
    <w:r w:rsidRPr="002168F4">
      <w:rPr>
        <w:rStyle w:val="Paginanummer"/>
        <w:rFonts w:ascii="Times New Roman" w:hAnsi="Times New Roman"/>
      </w:rPr>
      <w:fldChar w:fldCharType="end"/>
    </w:r>
  </w:p>
  <w:p w14:paraId="4E7D348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7FB7E" w14:textId="77777777" w:rsidR="00045E79" w:rsidRDefault="00045E79">
      <w:pPr>
        <w:pStyle w:val="Amendement"/>
      </w:pPr>
      <w:r>
        <w:rPr>
          <w:b w:val="0"/>
          <w:bCs w:val="0"/>
        </w:rPr>
        <w:separator/>
      </w:r>
    </w:p>
  </w:footnote>
  <w:footnote w:type="continuationSeparator" w:id="0">
    <w:p w14:paraId="53E7A023" w14:textId="77777777" w:rsidR="00045E79" w:rsidRDefault="0004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3534D"/>
    <w:multiLevelType w:val="hybridMultilevel"/>
    <w:tmpl w:val="06F2AB9A"/>
    <w:lvl w:ilvl="0" w:tplc="E1B4614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697B6E"/>
    <w:multiLevelType w:val="hybridMultilevel"/>
    <w:tmpl w:val="0A54A4B8"/>
    <w:lvl w:ilvl="0" w:tplc="20C0F0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4D8111A0"/>
    <w:multiLevelType w:val="hybridMultilevel"/>
    <w:tmpl w:val="5980E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1B97668"/>
    <w:multiLevelType w:val="hybridMultilevel"/>
    <w:tmpl w:val="31087662"/>
    <w:lvl w:ilvl="0" w:tplc="275C4AB6">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5963DA"/>
    <w:multiLevelType w:val="hybridMultilevel"/>
    <w:tmpl w:val="D0480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29116C"/>
    <w:multiLevelType w:val="hybridMultilevel"/>
    <w:tmpl w:val="B9AECC0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A5B68BA"/>
    <w:multiLevelType w:val="hybridMultilevel"/>
    <w:tmpl w:val="ECD6562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75E94E4D"/>
    <w:multiLevelType w:val="hybridMultilevel"/>
    <w:tmpl w:val="B05069B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AA6F06"/>
    <w:multiLevelType w:val="hybridMultilevel"/>
    <w:tmpl w:val="B360F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1280261">
    <w:abstractNumId w:val="7"/>
  </w:num>
  <w:num w:numId="2" w16cid:durableId="556861037">
    <w:abstractNumId w:val="4"/>
  </w:num>
  <w:num w:numId="3" w16cid:durableId="909802645">
    <w:abstractNumId w:val="3"/>
  </w:num>
  <w:num w:numId="4" w16cid:durableId="2038846130">
    <w:abstractNumId w:val="2"/>
  </w:num>
  <w:num w:numId="5" w16cid:durableId="1598095718">
    <w:abstractNumId w:val="8"/>
  </w:num>
  <w:num w:numId="6" w16cid:durableId="768090273">
    <w:abstractNumId w:val="1"/>
  </w:num>
  <w:num w:numId="7" w16cid:durableId="1194491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2519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5730479">
    <w:abstractNumId w:val="0"/>
  </w:num>
  <w:num w:numId="10" w16cid:durableId="353462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90"/>
    <w:rsid w:val="00012DBE"/>
    <w:rsid w:val="000239DF"/>
    <w:rsid w:val="000321A4"/>
    <w:rsid w:val="00045E79"/>
    <w:rsid w:val="000A1D81"/>
    <w:rsid w:val="00111ED3"/>
    <w:rsid w:val="00112DEC"/>
    <w:rsid w:val="00126C4D"/>
    <w:rsid w:val="00134086"/>
    <w:rsid w:val="0017292C"/>
    <w:rsid w:val="001934D7"/>
    <w:rsid w:val="001C190E"/>
    <w:rsid w:val="002168F4"/>
    <w:rsid w:val="00294F9E"/>
    <w:rsid w:val="00297FFA"/>
    <w:rsid w:val="002A727C"/>
    <w:rsid w:val="002B59B2"/>
    <w:rsid w:val="002F5908"/>
    <w:rsid w:val="00334100"/>
    <w:rsid w:val="003A0805"/>
    <w:rsid w:val="003D71C7"/>
    <w:rsid w:val="003E5616"/>
    <w:rsid w:val="003E72D3"/>
    <w:rsid w:val="004460F5"/>
    <w:rsid w:val="0046341F"/>
    <w:rsid w:val="005175B2"/>
    <w:rsid w:val="00584B94"/>
    <w:rsid w:val="005C649F"/>
    <w:rsid w:val="005D2707"/>
    <w:rsid w:val="005E2452"/>
    <w:rsid w:val="00606255"/>
    <w:rsid w:val="006577F0"/>
    <w:rsid w:val="006740DB"/>
    <w:rsid w:val="00674B6E"/>
    <w:rsid w:val="00676348"/>
    <w:rsid w:val="00691EC0"/>
    <w:rsid w:val="006B607A"/>
    <w:rsid w:val="006D7E05"/>
    <w:rsid w:val="00740E21"/>
    <w:rsid w:val="00755026"/>
    <w:rsid w:val="0077608F"/>
    <w:rsid w:val="007D451C"/>
    <w:rsid w:val="007F36AD"/>
    <w:rsid w:val="00826224"/>
    <w:rsid w:val="00870DBF"/>
    <w:rsid w:val="00877120"/>
    <w:rsid w:val="009165BD"/>
    <w:rsid w:val="00930A23"/>
    <w:rsid w:val="009A24A5"/>
    <w:rsid w:val="009A3146"/>
    <w:rsid w:val="009B163D"/>
    <w:rsid w:val="009B752F"/>
    <w:rsid w:val="009C7354"/>
    <w:rsid w:val="009E2890"/>
    <w:rsid w:val="009E6D7F"/>
    <w:rsid w:val="00A11E73"/>
    <w:rsid w:val="00A2521E"/>
    <w:rsid w:val="00A335EF"/>
    <w:rsid w:val="00A545E2"/>
    <w:rsid w:val="00AB0B03"/>
    <w:rsid w:val="00AE436A"/>
    <w:rsid w:val="00B046C0"/>
    <w:rsid w:val="00B31B84"/>
    <w:rsid w:val="00C135B1"/>
    <w:rsid w:val="00C37654"/>
    <w:rsid w:val="00C40C3C"/>
    <w:rsid w:val="00C60DEB"/>
    <w:rsid w:val="00C92DF8"/>
    <w:rsid w:val="00CB3578"/>
    <w:rsid w:val="00CB7EE8"/>
    <w:rsid w:val="00D142C8"/>
    <w:rsid w:val="00D20AFA"/>
    <w:rsid w:val="00D55648"/>
    <w:rsid w:val="00D617BF"/>
    <w:rsid w:val="00D7218E"/>
    <w:rsid w:val="00D93477"/>
    <w:rsid w:val="00DA0490"/>
    <w:rsid w:val="00E16443"/>
    <w:rsid w:val="00E36672"/>
    <w:rsid w:val="00E36EE9"/>
    <w:rsid w:val="00E6619F"/>
    <w:rsid w:val="00F13442"/>
    <w:rsid w:val="00F16D7B"/>
    <w:rsid w:val="00F47E74"/>
    <w:rsid w:val="00F956D4"/>
    <w:rsid w:val="00FB1512"/>
    <w:rsid w:val="00FD6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596F6"/>
  <w15:docId w15:val="{69307349-6050-4528-A082-13D5390A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E2890"/>
    <w:pPr>
      <w:spacing w:after="200" w:line="276" w:lineRule="auto"/>
      <w:ind w:left="720"/>
      <w:contextualSpacing/>
    </w:pPr>
    <w:rPr>
      <w:rFonts w:eastAsia="Calibri"/>
      <w:sz w:val="18"/>
      <w:szCs w:val="22"/>
      <w:lang w:eastAsia="en-US"/>
    </w:rPr>
  </w:style>
  <w:style w:type="character" w:styleId="Verwijzingopmerking">
    <w:name w:val="annotation reference"/>
    <w:basedOn w:val="Standaardalinea-lettertype"/>
    <w:unhideWhenUsed/>
    <w:rsid w:val="009B752F"/>
    <w:rPr>
      <w:sz w:val="16"/>
      <w:szCs w:val="16"/>
    </w:rPr>
  </w:style>
  <w:style w:type="paragraph" w:styleId="Tekstopmerking">
    <w:name w:val="annotation text"/>
    <w:basedOn w:val="Standaard"/>
    <w:link w:val="TekstopmerkingChar"/>
    <w:unhideWhenUsed/>
    <w:rsid w:val="009B752F"/>
    <w:rPr>
      <w:szCs w:val="20"/>
    </w:rPr>
  </w:style>
  <w:style w:type="character" w:customStyle="1" w:styleId="TekstopmerkingChar">
    <w:name w:val="Tekst opmerking Char"/>
    <w:basedOn w:val="Standaardalinea-lettertype"/>
    <w:link w:val="Tekstopmerking"/>
    <w:rsid w:val="009B752F"/>
    <w:rPr>
      <w:rFonts w:ascii="Verdana" w:hAnsi="Verdana"/>
    </w:rPr>
  </w:style>
  <w:style w:type="paragraph" w:styleId="Onderwerpvanopmerking">
    <w:name w:val="annotation subject"/>
    <w:basedOn w:val="Tekstopmerking"/>
    <w:next w:val="Tekstopmerking"/>
    <w:link w:val="OnderwerpvanopmerkingChar"/>
    <w:semiHidden/>
    <w:unhideWhenUsed/>
    <w:rsid w:val="009B752F"/>
    <w:rPr>
      <w:b/>
      <w:bCs/>
    </w:rPr>
  </w:style>
  <w:style w:type="character" w:customStyle="1" w:styleId="OnderwerpvanopmerkingChar">
    <w:name w:val="Onderwerp van opmerking Char"/>
    <w:basedOn w:val="TekstopmerkingChar"/>
    <w:link w:val="Onderwerpvanopmerking"/>
    <w:semiHidden/>
    <w:rsid w:val="009B752F"/>
    <w:rPr>
      <w:rFonts w:ascii="Verdana" w:hAnsi="Verdana"/>
      <w:b/>
      <w:bCs/>
    </w:rPr>
  </w:style>
  <w:style w:type="paragraph" w:styleId="Ballontekst">
    <w:name w:val="Balloon Text"/>
    <w:basedOn w:val="Standaard"/>
    <w:link w:val="BallontekstChar"/>
    <w:semiHidden/>
    <w:unhideWhenUsed/>
    <w:rsid w:val="009B752F"/>
    <w:rPr>
      <w:rFonts w:ascii="Segoe UI" w:hAnsi="Segoe UI" w:cs="Segoe UI"/>
      <w:sz w:val="18"/>
      <w:szCs w:val="18"/>
    </w:rPr>
  </w:style>
  <w:style w:type="character" w:customStyle="1" w:styleId="BallontekstChar">
    <w:name w:val="Ballontekst Char"/>
    <w:basedOn w:val="Standaardalinea-lettertype"/>
    <w:link w:val="Ballontekst"/>
    <w:semiHidden/>
    <w:rsid w:val="009B7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32536">
      <w:bodyDiv w:val="1"/>
      <w:marLeft w:val="0"/>
      <w:marRight w:val="0"/>
      <w:marTop w:val="0"/>
      <w:marBottom w:val="0"/>
      <w:divBdr>
        <w:top w:val="none" w:sz="0" w:space="0" w:color="auto"/>
        <w:left w:val="none" w:sz="0" w:space="0" w:color="auto"/>
        <w:bottom w:val="none" w:sz="0" w:space="0" w:color="auto"/>
        <w:right w:val="none" w:sz="0" w:space="0" w:color="auto"/>
      </w:divBdr>
    </w:div>
    <w:div w:id="775296588">
      <w:bodyDiv w:val="1"/>
      <w:marLeft w:val="0"/>
      <w:marRight w:val="0"/>
      <w:marTop w:val="0"/>
      <w:marBottom w:val="0"/>
      <w:divBdr>
        <w:top w:val="none" w:sz="0" w:space="0" w:color="auto"/>
        <w:left w:val="none" w:sz="0" w:space="0" w:color="auto"/>
        <w:bottom w:val="none" w:sz="0" w:space="0" w:color="auto"/>
        <w:right w:val="none" w:sz="0" w:space="0" w:color="auto"/>
      </w:divBdr>
    </w:div>
    <w:div w:id="1075781752">
      <w:bodyDiv w:val="1"/>
      <w:marLeft w:val="0"/>
      <w:marRight w:val="0"/>
      <w:marTop w:val="0"/>
      <w:marBottom w:val="0"/>
      <w:divBdr>
        <w:top w:val="none" w:sz="0" w:space="0" w:color="auto"/>
        <w:left w:val="none" w:sz="0" w:space="0" w:color="auto"/>
        <w:bottom w:val="none" w:sz="0" w:space="0" w:color="auto"/>
        <w:right w:val="none" w:sz="0" w:space="0" w:color="auto"/>
      </w:divBdr>
    </w:div>
    <w:div w:id="12058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1444</ap:Words>
  <ap:Characters>7942</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2025-09-09T11:44:00.0000000Z</lastPrinted>
  <dcterms:created xsi:type="dcterms:W3CDTF">2025-09-11T14:41:00.0000000Z</dcterms:created>
  <dcterms:modified xsi:type="dcterms:W3CDTF">2025-09-11T14:41:00.0000000Z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