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6AAC" w:rsidR="00AF12FD" w:rsidP="00810C45" w:rsidRDefault="003C42A0" w14:paraId="312DDC99" w14:textId="2459EB6C">
      <w:pPr>
        <w:ind w:left="1416" w:hanging="1416"/>
        <w:rPr>
          <w:rFonts w:ascii="Calibri" w:hAnsi="Calibri" w:cs="Calibri"/>
        </w:rPr>
      </w:pPr>
      <w:r w:rsidRPr="00206AAC">
        <w:rPr>
          <w:rFonts w:ascii="Calibri" w:hAnsi="Calibri" w:eastAsia="Calibri" w:cs="Calibri"/>
        </w:rPr>
        <w:t>36</w:t>
      </w:r>
      <w:r w:rsidRPr="00206AAC" w:rsidR="00810C45">
        <w:rPr>
          <w:rFonts w:ascii="Calibri" w:hAnsi="Calibri" w:eastAsia="Calibri" w:cs="Calibri"/>
        </w:rPr>
        <w:t xml:space="preserve"> </w:t>
      </w:r>
      <w:r w:rsidRPr="00206AAC">
        <w:rPr>
          <w:rFonts w:ascii="Calibri" w:hAnsi="Calibri" w:eastAsia="Calibri" w:cs="Calibri"/>
        </w:rPr>
        <w:t>178</w:t>
      </w:r>
      <w:r w:rsidRPr="00206AAC" w:rsidR="00AF12FD">
        <w:rPr>
          <w:rFonts w:ascii="Calibri" w:hAnsi="Calibri" w:eastAsia="Calibri" w:cs="Calibri"/>
        </w:rPr>
        <w:tab/>
      </w:r>
      <w:r w:rsidRPr="00206AAC" w:rsidR="00AF12FD">
        <w:rPr>
          <w:rFonts w:ascii="Calibri" w:hAnsi="Calibri" w:cs="Calibri"/>
        </w:rPr>
        <w:t>Voorstel van wet van de leden Paulusma, Becker, Westerveld, Van Nispen en Kostic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p w:rsidRPr="00206AAC" w:rsidR="00AF12FD" w:rsidP="00810C45" w:rsidRDefault="00AF12FD" w14:paraId="1264A6FC" w14:textId="00CFB17C">
      <w:pPr>
        <w:ind w:left="1416" w:hanging="1416"/>
        <w:rPr>
          <w:rFonts w:ascii="Calibri" w:hAnsi="Calibri" w:cs="Calibri"/>
        </w:rPr>
      </w:pPr>
      <w:r w:rsidRPr="00206AAC">
        <w:rPr>
          <w:rFonts w:ascii="Calibri" w:hAnsi="Calibri" w:eastAsia="Calibri" w:cs="Calibri"/>
        </w:rPr>
        <w:t xml:space="preserve">Nr. </w:t>
      </w:r>
      <w:r w:rsidRPr="00206AAC" w:rsidR="003C42A0">
        <w:rPr>
          <w:rFonts w:ascii="Calibri" w:hAnsi="Calibri" w:eastAsia="Calibri" w:cs="Calibri"/>
        </w:rPr>
        <w:t>21</w:t>
      </w:r>
      <w:r w:rsidRPr="00206AAC">
        <w:rPr>
          <w:rFonts w:ascii="Calibri" w:hAnsi="Calibri" w:eastAsia="Calibri" w:cs="Calibri"/>
        </w:rPr>
        <w:tab/>
        <w:t xml:space="preserve">Brief van de </w:t>
      </w:r>
      <w:r w:rsidRPr="00206AAC">
        <w:rPr>
          <w:rFonts w:ascii="Calibri" w:hAnsi="Calibri" w:cs="Calibri"/>
        </w:rPr>
        <w:t>staatssecretaris van Volksgezondheid, Welzijn en Sport</w:t>
      </w:r>
    </w:p>
    <w:p w:rsidRPr="00206AAC" w:rsidR="003C42A0" w:rsidP="003C42A0" w:rsidRDefault="00AF12FD" w14:paraId="719B094E" w14:textId="0C0A5AB3">
      <w:pPr>
        <w:spacing w:line="240" w:lineRule="auto"/>
        <w:rPr>
          <w:rFonts w:ascii="Calibri" w:hAnsi="Calibri" w:eastAsia="Calibri" w:cs="Calibri"/>
        </w:rPr>
      </w:pPr>
      <w:r w:rsidRPr="00206AAC">
        <w:rPr>
          <w:rFonts w:ascii="Calibri" w:hAnsi="Calibri" w:eastAsia="Calibri" w:cs="Calibri"/>
        </w:rPr>
        <w:t>Aan de Voorzitter van de Tweede Kamer der Staten-Generaal</w:t>
      </w:r>
    </w:p>
    <w:p w:rsidRPr="00206AAC" w:rsidR="00AF12FD" w:rsidP="003C42A0" w:rsidRDefault="00AF12FD" w14:paraId="135A50E7" w14:textId="3F971979">
      <w:pPr>
        <w:spacing w:line="240" w:lineRule="auto"/>
        <w:rPr>
          <w:rFonts w:ascii="Calibri" w:hAnsi="Calibri" w:eastAsia="Calibri" w:cs="Calibri"/>
        </w:rPr>
      </w:pPr>
      <w:r w:rsidRPr="00206AAC">
        <w:rPr>
          <w:rFonts w:ascii="Calibri" w:hAnsi="Calibri" w:eastAsia="Calibri" w:cs="Calibri"/>
        </w:rPr>
        <w:t>Den Haag, 9 september 2025</w:t>
      </w:r>
    </w:p>
    <w:p w:rsidRPr="00206AAC" w:rsidR="003C42A0" w:rsidP="00810C45" w:rsidRDefault="003C42A0" w14:paraId="790949F3" w14:textId="77777777">
      <w:pPr>
        <w:pStyle w:val="Geenafstand"/>
        <w:rPr>
          <w:rFonts w:ascii="Calibri" w:hAnsi="Calibri" w:cs="Calibri"/>
        </w:rPr>
      </w:pPr>
    </w:p>
    <w:p w:rsidRPr="00206AAC" w:rsidR="003C42A0" w:rsidP="003C42A0" w:rsidRDefault="003C42A0" w14:paraId="74AC7569" w14:textId="63C0DDC9">
      <w:pPr>
        <w:spacing w:line="240" w:lineRule="auto"/>
        <w:rPr>
          <w:rFonts w:ascii="Calibri" w:hAnsi="Calibri" w:eastAsia="Calibri" w:cs="Calibri"/>
        </w:rPr>
      </w:pPr>
      <w:r w:rsidRPr="00206AAC">
        <w:rPr>
          <w:rFonts w:ascii="Calibri" w:hAnsi="Calibri" w:eastAsia="Calibri" w:cs="Calibri"/>
        </w:rPr>
        <w:t>Tijdens de voortzetting van het Plenair debat over het initiatiefwetsvoorstel strafbaarstelling conversiehandelingen</w:t>
      </w:r>
      <w:r w:rsidRPr="00206AAC">
        <w:rPr>
          <w:rFonts w:ascii="Calibri" w:hAnsi="Calibri" w:eastAsia="Calibri" w:cs="Calibri"/>
          <w:vertAlign w:val="superscript"/>
        </w:rPr>
        <w:footnoteReference w:id="1"/>
      </w:r>
      <w:r w:rsidRPr="00206AAC">
        <w:rPr>
          <w:rFonts w:ascii="Calibri" w:hAnsi="Calibri" w:eastAsia="Calibri" w:cs="Calibri"/>
        </w:rPr>
        <w:t xml:space="preserve"> is door het lid Mutluer (GL/PvdA) een motie ingediend.</w:t>
      </w:r>
      <w:r w:rsidRPr="00206AAC">
        <w:rPr>
          <w:rFonts w:ascii="Calibri" w:hAnsi="Calibri" w:eastAsia="Calibri" w:cs="Calibri"/>
          <w:vertAlign w:val="superscript"/>
        </w:rPr>
        <w:footnoteReference w:id="2"/>
      </w:r>
      <w:r w:rsidRPr="00206AAC">
        <w:rPr>
          <w:rFonts w:ascii="Calibri" w:hAnsi="Calibri" w:eastAsia="Calibri" w:cs="Calibri"/>
        </w:rPr>
        <w:t xml:space="preserve"> De motie vraagt om een inventarisatie van de behoefte aan een onafhankelijk steunpunt voor slachtoffers van conversiehandelingen en informatie over het </w:t>
      </w:r>
      <w:r w:rsidRPr="00206AAC">
        <w:rPr>
          <w:rFonts w:ascii="Calibri" w:hAnsi="Calibri" w:cs="Calibri"/>
        </w:rPr>
        <w:t>optimaal waarborgen dat slachtoffers van conversiehandelingen terecht kunnen voor gespecialiseerde hulp</w:t>
      </w:r>
      <w:r w:rsidRPr="00206AAC">
        <w:rPr>
          <w:rFonts w:ascii="Calibri" w:hAnsi="Calibri" w:eastAsia="Calibri" w:cs="Calibri"/>
        </w:rPr>
        <w:t xml:space="preserve">. </w:t>
      </w:r>
    </w:p>
    <w:p w:rsidRPr="00206AAC" w:rsidR="003C42A0" w:rsidP="003C42A0" w:rsidRDefault="003C42A0" w14:paraId="1721431F" w14:textId="77777777">
      <w:pPr>
        <w:spacing w:line="240" w:lineRule="auto"/>
        <w:rPr>
          <w:rFonts w:ascii="Calibri" w:hAnsi="Calibri" w:eastAsia="Calibri" w:cs="Calibri"/>
        </w:rPr>
      </w:pPr>
      <w:r w:rsidRPr="00206AAC">
        <w:rPr>
          <w:rFonts w:ascii="Calibri" w:hAnsi="Calibri" w:eastAsia="Calibri" w:cs="Calibri"/>
        </w:rPr>
        <w:t xml:space="preserve">De minister van Justitie en Veiligheid heeft tijdens het debat aangegeven dat deze motie mijn portefeuille betreft, en toegezegd een appreciatie vóór de stemmingen alsnog te laten toekomen. </w:t>
      </w:r>
    </w:p>
    <w:p w:rsidRPr="00206AAC" w:rsidR="003C42A0" w:rsidP="003C42A0" w:rsidRDefault="003C42A0" w14:paraId="7218B295" w14:textId="77777777">
      <w:pPr>
        <w:spacing w:line="240" w:lineRule="auto"/>
        <w:rPr>
          <w:rFonts w:ascii="Calibri" w:hAnsi="Calibri" w:cs="Calibri"/>
        </w:rPr>
      </w:pPr>
      <w:r w:rsidRPr="00206AAC">
        <w:rPr>
          <w:rFonts w:ascii="Calibri" w:hAnsi="Calibri" w:cs="Calibri"/>
        </w:rPr>
        <w:t xml:space="preserve">Ik vind het belangrijk dat iedereen in Nederland de benodigde zorg en ondersteuning kan krijgen. </w:t>
      </w:r>
      <w:r w:rsidRPr="00206AAC" w:rsidDel="001B3D23">
        <w:rPr>
          <w:rFonts w:ascii="Calibri" w:hAnsi="Calibri" w:cs="Calibri"/>
        </w:rPr>
        <w:t xml:space="preserve">Dat geldt ook voor slachtoffers van conversiehandelingen. </w:t>
      </w:r>
      <w:r w:rsidRPr="00206AAC">
        <w:rPr>
          <w:rFonts w:ascii="Calibri" w:hAnsi="Calibri" w:cs="Calibri"/>
        </w:rPr>
        <w:t xml:space="preserve">In het Integraal Zorgakkoord (IZA) en het Aanvullend Zorg- en Welzijnsakkoord (AZWA) dat gisteren is ondertekend zijn ambitieuze afspraken gemaakt met als doel de toegankelijkheid van de ggz te verbeteren, specifiek voor patiënten met een complexe zorgvraag. Daarbij zijn weloverwogen keuzes gemaakt over de manier waarop de schaarse capaciteit in de ggz zo goed mogelijk kan worden ingezet. </w:t>
      </w:r>
    </w:p>
    <w:p w:rsidRPr="00206AAC" w:rsidR="003C42A0" w:rsidP="00810C45" w:rsidRDefault="003C42A0" w14:paraId="3887F26B" w14:textId="77777777">
      <w:pPr>
        <w:pStyle w:val="Geenafstand"/>
        <w:rPr>
          <w:rFonts w:ascii="Calibri" w:hAnsi="Calibri" w:cs="Calibri"/>
        </w:rPr>
      </w:pPr>
    </w:p>
    <w:p w:rsidRPr="00206AAC" w:rsidR="003C42A0" w:rsidP="003C42A0" w:rsidRDefault="003C42A0" w14:paraId="526BC91D" w14:textId="77777777">
      <w:pPr>
        <w:spacing w:line="240" w:lineRule="auto"/>
        <w:rPr>
          <w:rFonts w:ascii="Calibri" w:hAnsi="Calibri" w:cs="Calibri"/>
        </w:rPr>
      </w:pPr>
      <w:r w:rsidRPr="00206AAC">
        <w:rPr>
          <w:rFonts w:ascii="Calibri" w:hAnsi="Calibri" w:cs="Calibri"/>
        </w:rPr>
        <w:t xml:space="preserve">Ik onderschrijf het belang om slachtoffers laagdrempelig te ondersteunen. Als het gaat over steunpunten kan ik daar in overleg met de bewindspersonen van JenV en OCW een inventarisatie van doen. </w:t>
      </w:r>
    </w:p>
    <w:p w:rsidRPr="00206AAC" w:rsidR="003C42A0" w:rsidP="00810C45" w:rsidRDefault="003C42A0" w14:paraId="0C0F3A00" w14:textId="77777777">
      <w:pPr>
        <w:pStyle w:val="Geenafstand"/>
        <w:rPr>
          <w:rFonts w:ascii="Calibri" w:hAnsi="Calibri" w:cs="Calibri"/>
        </w:rPr>
      </w:pPr>
    </w:p>
    <w:p w:rsidRPr="00206AAC" w:rsidR="003C42A0" w:rsidP="003C42A0" w:rsidRDefault="003C42A0" w14:paraId="3F30CB05" w14:textId="77777777">
      <w:pPr>
        <w:spacing w:line="240" w:lineRule="auto"/>
        <w:rPr>
          <w:rFonts w:ascii="Calibri" w:hAnsi="Calibri" w:cs="Calibri"/>
        </w:rPr>
      </w:pPr>
      <w:r w:rsidRPr="00206AAC">
        <w:rPr>
          <w:rFonts w:ascii="Calibri" w:hAnsi="Calibri" w:cs="Calibri"/>
        </w:rPr>
        <w:t xml:space="preserve">Daarom laat ik deze motie over aan het oordeel van de Kamer. </w:t>
      </w:r>
    </w:p>
    <w:p w:rsidRPr="00206AAC" w:rsidR="009B686F" w:rsidP="00810C45" w:rsidRDefault="009B686F" w14:paraId="69C80BDF" w14:textId="77777777">
      <w:pPr>
        <w:pStyle w:val="Geenafstand"/>
        <w:rPr>
          <w:rFonts w:ascii="Calibri" w:hAnsi="Calibri" w:cs="Calibri"/>
          <w:lang w:val="de-DE"/>
        </w:rPr>
      </w:pPr>
    </w:p>
    <w:p w:rsidRPr="00206AAC" w:rsidR="009B686F" w:rsidP="00810C45" w:rsidRDefault="009B686F" w14:paraId="5DBA4BA4" w14:textId="3A7C4739">
      <w:pPr>
        <w:pStyle w:val="Geenafstand"/>
        <w:rPr>
          <w:rFonts w:ascii="Calibri" w:hAnsi="Calibri" w:cs="Calibri"/>
        </w:rPr>
      </w:pPr>
      <w:r w:rsidRPr="00206AAC">
        <w:rPr>
          <w:rFonts w:ascii="Calibri" w:hAnsi="Calibri" w:cs="Calibri"/>
          <w:lang w:val="de-DE"/>
        </w:rPr>
        <w:t xml:space="preserve">De </w:t>
      </w:r>
      <w:r w:rsidRPr="00206AAC">
        <w:rPr>
          <w:rFonts w:ascii="Calibri" w:hAnsi="Calibri" w:cs="Calibri"/>
        </w:rPr>
        <w:t>staatssecretaris van Volksgezondheid, Welzijn en Sport,</w:t>
      </w:r>
    </w:p>
    <w:p w:rsidRPr="00206AAC" w:rsidR="003C42A0" w:rsidP="00810C45" w:rsidRDefault="003C42A0" w14:paraId="0F6902BA" w14:textId="13D69EE7">
      <w:pPr>
        <w:pStyle w:val="Geenafstand"/>
        <w:rPr>
          <w:rFonts w:ascii="Calibri" w:hAnsi="Calibri" w:cs="Calibri"/>
          <w:lang w:val="de-DE"/>
        </w:rPr>
      </w:pPr>
      <w:r w:rsidRPr="00206AAC">
        <w:rPr>
          <w:rFonts w:ascii="Calibri" w:hAnsi="Calibri" w:cs="Calibri"/>
          <w:lang w:val="de-DE"/>
        </w:rPr>
        <w:t>J</w:t>
      </w:r>
      <w:r w:rsidRPr="00206AAC" w:rsidR="009B686F">
        <w:rPr>
          <w:rFonts w:ascii="Calibri" w:hAnsi="Calibri" w:cs="Calibri"/>
          <w:lang w:val="de-DE"/>
        </w:rPr>
        <w:t>.</w:t>
      </w:r>
      <w:r w:rsidRPr="00206AAC">
        <w:rPr>
          <w:rFonts w:ascii="Calibri" w:hAnsi="Calibri" w:cs="Calibri"/>
          <w:lang w:val="de-DE"/>
        </w:rPr>
        <w:t>Z.C.M. Tielen</w:t>
      </w:r>
    </w:p>
    <w:p w:rsidRPr="00206AAC" w:rsidR="00E6311E" w:rsidRDefault="00E6311E" w14:paraId="4A9A5331" w14:textId="77777777">
      <w:pPr>
        <w:rPr>
          <w:rFonts w:ascii="Calibri" w:hAnsi="Calibri" w:cs="Calibri"/>
        </w:rPr>
      </w:pPr>
    </w:p>
    <w:sectPr w:rsidRPr="00206AAC" w:rsidR="00E6311E" w:rsidSect="003C42A0">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944A7" w14:textId="77777777" w:rsidR="003C42A0" w:rsidRDefault="003C42A0" w:rsidP="003C42A0">
      <w:pPr>
        <w:spacing w:after="0" w:line="240" w:lineRule="auto"/>
      </w:pPr>
      <w:r>
        <w:separator/>
      </w:r>
    </w:p>
  </w:endnote>
  <w:endnote w:type="continuationSeparator" w:id="0">
    <w:p w14:paraId="2081704F" w14:textId="77777777" w:rsidR="003C42A0" w:rsidRDefault="003C42A0" w:rsidP="003C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B2B1" w14:textId="77777777" w:rsidR="003C42A0" w:rsidRPr="003C42A0" w:rsidRDefault="003C42A0" w:rsidP="003C42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4FF4" w14:textId="77777777" w:rsidR="003C42A0" w:rsidRPr="003C42A0" w:rsidRDefault="003C42A0" w:rsidP="003C42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8EE1E" w14:textId="77777777" w:rsidR="003C42A0" w:rsidRPr="003C42A0" w:rsidRDefault="003C42A0" w:rsidP="003C42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200F0" w14:textId="77777777" w:rsidR="003C42A0" w:rsidRDefault="003C42A0" w:rsidP="003C42A0">
      <w:pPr>
        <w:spacing w:after="0" w:line="240" w:lineRule="auto"/>
      </w:pPr>
      <w:r>
        <w:separator/>
      </w:r>
    </w:p>
  </w:footnote>
  <w:footnote w:type="continuationSeparator" w:id="0">
    <w:p w14:paraId="380A1E49" w14:textId="77777777" w:rsidR="003C42A0" w:rsidRDefault="003C42A0" w:rsidP="003C42A0">
      <w:pPr>
        <w:spacing w:after="0" w:line="240" w:lineRule="auto"/>
      </w:pPr>
      <w:r>
        <w:continuationSeparator/>
      </w:r>
    </w:p>
  </w:footnote>
  <w:footnote w:id="1">
    <w:p w14:paraId="7F80BE5C" w14:textId="0C66B388" w:rsidR="003C42A0" w:rsidRPr="00206AAC" w:rsidRDefault="003C42A0" w:rsidP="003C42A0">
      <w:pPr>
        <w:pStyle w:val="Voetnoottekst"/>
        <w:rPr>
          <w:rFonts w:cs="Calibri"/>
        </w:rPr>
      </w:pPr>
      <w:r w:rsidRPr="00206AAC">
        <w:rPr>
          <w:rStyle w:val="Voetnootmarkering"/>
          <w:rFonts w:cs="Calibri"/>
        </w:rPr>
        <w:footnoteRef/>
      </w:r>
      <w:r w:rsidRPr="00206AAC">
        <w:rPr>
          <w:rFonts w:cs="Calibri"/>
        </w:rPr>
        <w:t xml:space="preserve"> Kamerstuk 36 178</w:t>
      </w:r>
    </w:p>
  </w:footnote>
  <w:footnote w:id="2">
    <w:p w14:paraId="0913D83F" w14:textId="613A15E4" w:rsidR="003C42A0" w:rsidRPr="00206AAC" w:rsidRDefault="003C42A0" w:rsidP="003C42A0">
      <w:pPr>
        <w:pStyle w:val="Voetnoottekst"/>
        <w:rPr>
          <w:rFonts w:cs="Calibri"/>
        </w:rPr>
      </w:pPr>
      <w:r w:rsidRPr="00206AAC">
        <w:rPr>
          <w:rStyle w:val="Voetnootmarkering"/>
          <w:rFonts w:cs="Calibri"/>
        </w:rPr>
        <w:footnoteRef/>
      </w:r>
      <w:r w:rsidRPr="00206AAC">
        <w:rPr>
          <w:rFonts w:cs="Calibri"/>
        </w:rPr>
        <w:t xml:space="preserve"> Kamerstuk 36 178, nr.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A53D" w14:textId="77777777" w:rsidR="003C42A0" w:rsidRPr="003C42A0" w:rsidRDefault="003C42A0" w:rsidP="003C42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C5C8" w14:textId="77777777" w:rsidR="003C42A0" w:rsidRPr="003C42A0" w:rsidRDefault="003C42A0" w:rsidP="003C42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9BD6" w14:textId="77777777" w:rsidR="003C42A0" w:rsidRPr="003C42A0" w:rsidRDefault="003C42A0" w:rsidP="003C42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A0"/>
    <w:rsid w:val="000D68D5"/>
    <w:rsid w:val="00206AAC"/>
    <w:rsid w:val="0025703A"/>
    <w:rsid w:val="003C42A0"/>
    <w:rsid w:val="00810C45"/>
    <w:rsid w:val="008E47BC"/>
    <w:rsid w:val="009B686F"/>
    <w:rsid w:val="009F6E78"/>
    <w:rsid w:val="00AF12FD"/>
    <w:rsid w:val="00C57495"/>
    <w:rsid w:val="00CD4E5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9FA5"/>
  <w15:chartTrackingRefBased/>
  <w15:docId w15:val="{9B4E7244-4FEC-4E86-A96E-5677A00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4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4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42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42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42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42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42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42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42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42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42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42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42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42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42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42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42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42A0"/>
    <w:rPr>
      <w:rFonts w:eastAsiaTheme="majorEastAsia" w:cstheme="majorBidi"/>
      <w:color w:val="272727" w:themeColor="text1" w:themeTint="D8"/>
    </w:rPr>
  </w:style>
  <w:style w:type="paragraph" w:styleId="Titel">
    <w:name w:val="Title"/>
    <w:basedOn w:val="Standaard"/>
    <w:next w:val="Standaard"/>
    <w:link w:val="TitelChar"/>
    <w:uiPriority w:val="10"/>
    <w:qFormat/>
    <w:rsid w:val="003C4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42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42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42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42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42A0"/>
    <w:rPr>
      <w:i/>
      <w:iCs/>
      <w:color w:val="404040" w:themeColor="text1" w:themeTint="BF"/>
    </w:rPr>
  </w:style>
  <w:style w:type="paragraph" w:styleId="Lijstalinea">
    <w:name w:val="List Paragraph"/>
    <w:basedOn w:val="Standaard"/>
    <w:uiPriority w:val="34"/>
    <w:qFormat/>
    <w:rsid w:val="003C42A0"/>
    <w:pPr>
      <w:ind w:left="720"/>
      <w:contextualSpacing/>
    </w:pPr>
  </w:style>
  <w:style w:type="character" w:styleId="Intensievebenadrukking">
    <w:name w:val="Intense Emphasis"/>
    <w:basedOn w:val="Standaardalinea-lettertype"/>
    <w:uiPriority w:val="21"/>
    <w:qFormat/>
    <w:rsid w:val="003C42A0"/>
    <w:rPr>
      <w:i/>
      <w:iCs/>
      <w:color w:val="0F4761" w:themeColor="accent1" w:themeShade="BF"/>
    </w:rPr>
  </w:style>
  <w:style w:type="paragraph" w:styleId="Duidelijkcitaat">
    <w:name w:val="Intense Quote"/>
    <w:basedOn w:val="Standaard"/>
    <w:next w:val="Standaard"/>
    <w:link w:val="DuidelijkcitaatChar"/>
    <w:uiPriority w:val="30"/>
    <w:qFormat/>
    <w:rsid w:val="003C4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42A0"/>
    <w:rPr>
      <w:i/>
      <w:iCs/>
      <w:color w:val="0F4761" w:themeColor="accent1" w:themeShade="BF"/>
    </w:rPr>
  </w:style>
  <w:style w:type="character" w:styleId="Intensieveverwijzing">
    <w:name w:val="Intense Reference"/>
    <w:basedOn w:val="Standaardalinea-lettertype"/>
    <w:uiPriority w:val="32"/>
    <w:qFormat/>
    <w:rsid w:val="003C42A0"/>
    <w:rPr>
      <w:b/>
      <w:bCs/>
      <w:smallCaps/>
      <w:color w:val="0F4761" w:themeColor="accent1" w:themeShade="BF"/>
      <w:spacing w:val="5"/>
    </w:rPr>
  </w:style>
  <w:style w:type="paragraph" w:customStyle="1" w:styleId="Huisstijl-Slotzin">
    <w:name w:val="Huisstijl - Slotzin"/>
    <w:basedOn w:val="Standaard"/>
    <w:next w:val="Standaard"/>
    <w:rsid w:val="003C42A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3C42A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C42A0"/>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3C42A0"/>
    <w:pPr>
      <w:spacing w:after="0" w:line="240" w:lineRule="auto"/>
    </w:pPr>
    <w:rPr>
      <w:rFonts w:ascii="Calibri" w:eastAsia="Calibri" w:hAnsi="Calibri" w:cs="Times New Roman"/>
      <w:sz w:val="20"/>
      <w:szCs w:val="20"/>
      <w14:ligatures w14:val="none"/>
    </w:rPr>
  </w:style>
  <w:style w:type="character" w:customStyle="1" w:styleId="VoetnoottekstChar">
    <w:name w:val="Voetnoottekst Char"/>
    <w:basedOn w:val="Standaardalinea-lettertype"/>
    <w:link w:val="Voetnoottekst"/>
    <w:uiPriority w:val="99"/>
    <w:semiHidden/>
    <w:rsid w:val="003C42A0"/>
    <w:rPr>
      <w:rFonts w:ascii="Calibri" w:eastAsia="Calibri" w:hAnsi="Calibri" w:cs="Times New Roman"/>
      <w:sz w:val="20"/>
      <w:szCs w:val="20"/>
      <w14:ligatures w14:val="none"/>
    </w:rPr>
  </w:style>
  <w:style w:type="character" w:styleId="Voetnootmarkering">
    <w:name w:val="footnote reference"/>
    <w:basedOn w:val="Standaardalinea-lettertype"/>
    <w:uiPriority w:val="99"/>
    <w:semiHidden/>
    <w:unhideWhenUsed/>
    <w:rsid w:val="003C42A0"/>
    <w:rPr>
      <w:vertAlign w:val="superscript"/>
    </w:rPr>
  </w:style>
  <w:style w:type="paragraph" w:styleId="Voettekst">
    <w:name w:val="footer"/>
    <w:basedOn w:val="Standaard"/>
    <w:link w:val="VoettekstChar"/>
    <w:uiPriority w:val="99"/>
    <w:unhideWhenUsed/>
    <w:rsid w:val="003C42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42A0"/>
  </w:style>
  <w:style w:type="paragraph" w:styleId="Geenafstand">
    <w:name w:val="No Spacing"/>
    <w:uiPriority w:val="1"/>
    <w:qFormat/>
    <w:rsid w:val="0081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312</ap:Words>
  <ap:Characters>1718</ap:Characters>
  <ap:DocSecurity>0</ap:DocSecurity>
  <ap:Lines>14</ap:Lines>
  <ap:Paragraphs>4</ap:Paragraphs>
  <ap:ScaleCrop>false</ap:ScaleCrop>
  <ap:LinksUpToDate>false</ap:LinksUpToDate>
  <ap:CharactersWithSpaces>2026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2025-09-10T14:38:00.0000000Z</dcterms:created>
  <dcterms:modified xsi:type="dcterms:W3CDTF">2025-09-10T14:38:00.0000000Z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