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5D62" w:rsidP="00D35D62" w:rsidRDefault="00D35D62" w14:paraId="07DFBD7C" w14:textId="3B872FBD">
      <w:r>
        <w:t>AH 3039</w:t>
      </w:r>
    </w:p>
    <w:p w:rsidR="00D35D62" w:rsidP="00D35D62" w:rsidRDefault="00D35D62" w14:paraId="2E9F83C3" w14:textId="7E556499">
      <w:r>
        <w:t>2025Z15150</w:t>
      </w:r>
    </w:p>
    <w:p w:rsidR="00D35D62" w:rsidP="00D35D62" w:rsidRDefault="00362957" w14:paraId="25C99C62" w14:textId="6A3F45FC">
      <w:r>
        <w:rPr>
          <w:sz w:val="24"/>
          <w:szCs w:val="24"/>
        </w:rPr>
        <w:t>Mededeling</w:t>
      </w:r>
      <w:r w:rsidRPr="009B5FE1" w:rsidR="00D35D62">
        <w:rPr>
          <w:sz w:val="24"/>
          <w:szCs w:val="24"/>
        </w:rPr>
        <w:t xml:space="preserve"> van minister </w:t>
      </w:r>
      <w:r w:rsidR="00D35D62">
        <w:rPr>
          <w:sz w:val="24"/>
          <w:szCs w:val="24"/>
        </w:rPr>
        <w:t>Paul</w:t>
      </w:r>
      <w:r w:rsidRPr="009B5FE1" w:rsidR="00D35D62">
        <w:rPr>
          <w:sz w:val="24"/>
          <w:szCs w:val="24"/>
        </w:rPr>
        <w:t xml:space="preserve"> (Sociale Zaken en Werkgelegenheid) (ontvangen</w:t>
      </w:r>
      <w:r w:rsidR="00D35D62">
        <w:rPr>
          <w:sz w:val="24"/>
          <w:szCs w:val="24"/>
        </w:rPr>
        <w:t xml:space="preserve"> 8 september 2025)</w:t>
      </w:r>
    </w:p>
    <w:p w:rsidR="00D35D62" w:rsidP="00D35D62" w:rsidRDefault="00D35D62" w14:paraId="2D74E9BB" w14:textId="77777777">
      <w:r>
        <w:t>Hierbij deel ik u mede dat de beantwoording van de Kamervragen van het lid Josepb (BBB) aan MSZW over de voorgestelde wijziging in de Regeling vrijstellingen Wet Bpf 2000 niet binnen de gestelde termijn van drie weken mogelijk is omdat er meer tijd nodig is voor afstemming met externe partijen.</w:t>
      </w:r>
    </w:p>
    <w:p w:rsidR="00D35D62" w:rsidP="00D35D62" w:rsidRDefault="00D35D62" w14:paraId="793780CC" w14:textId="77777777">
      <w:pPr>
        <w:pStyle w:val="WitregelW1bodytekst"/>
      </w:pPr>
    </w:p>
    <w:p w:rsidR="000579D7" w:rsidRDefault="000579D7" w14:paraId="14AB81D2" w14:textId="77777777"/>
    <w:sectPr w:rsidR="000579D7" w:rsidSect="00D35D6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328E" w14:textId="77777777" w:rsidR="00D35D62" w:rsidRDefault="00D35D62" w:rsidP="00D35D62">
      <w:pPr>
        <w:spacing w:after="0" w:line="240" w:lineRule="auto"/>
      </w:pPr>
      <w:r>
        <w:separator/>
      </w:r>
    </w:p>
  </w:endnote>
  <w:endnote w:type="continuationSeparator" w:id="0">
    <w:p w14:paraId="20DF304E" w14:textId="77777777" w:rsidR="00D35D62" w:rsidRDefault="00D35D62" w:rsidP="00D3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FE60" w14:textId="77777777" w:rsidR="00D35D62" w:rsidRPr="00D35D62" w:rsidRDefault="00D35D62" w:rsidP="00D35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D15B" w14:textId="77777777" w:rsidR="00D35D62" w:rsidRPr="00D35D62" w:rsidRDefault="00D35D62" w:rsidP="00D35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C45B" w14:textId="77777777" w:rsidR="00D35D62" w:rsidRPr="00D35D62" w:rsidRDefault="00D35D62" w:rsidP="00D35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FFB8" w14:textId="77777777" w:rsidR="00D35D62" w:rsidRDefault="00D35D62" w:rsidP="00D35D62">
      <w:pPr>
        <w:spacing w:after="0" w:line="240" w:lineRule="auto"/>
      </w:pPr>
      <w:r>
        <w:separator/>
      </w:r>
    </w:p>
  </w:footnote>
  <w:footnote w:type="continuationSeparator" w:id="0">
    <w:p w14:paraId="1608C6BA" w14:textId="77777777" w:rsidR="00D35D62" w:rsidRDefault="00D35D62" w:rsidP="00D3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8320" w14:textId="77777777" w:rsidR="00D35D62" w:rsidRPr="00D35D62" w:rsidRDefault="00D35D62" w:rsidP="00D35D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12A5" w14:textId="77777777" w:rsidR="00D35D62" w:rsidRPr="00D35D62" w:rsidRDefault="00D35D62" w:rsidP="00D35D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BE01" w14:textId="77777777" w:rsidR="00D35D62" w:rsidRPr="00D35D62" w:rsidRDefault="00D35D62" w:rsidP="00D35D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62"/>
    <w:rsid w:val="000579D7"/>
    <w:rsid w:val="002E7EFD"/>
    <w:rsid w:val="00362957"/>
    <w:rsid w:val="003632F9"/>
    <w:rsid w:val="00D35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0B65"/>
  <w15:chartTrackingRefBased/>
  <w15:docId w15:val="{95913814-8868-476B-93A6-B6A6DA6B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5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5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5D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5D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35D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35D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5D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5D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5D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5D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5D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5D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35D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35D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35D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5D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5D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5D62"/>
    <w:rPr>
      <w:rFonts w:eastAsiaTheme="majorEastAsia" w:cstheme="majorBidi"/>
      <w:color w:val="272727" w:themeColor="text1" w:themeTint="D8"/>
    </w:rPr>
  </w:style>
  <w:style w:type="paragraph" w:styleId="Titel">
    <w:name w:val="Title"/>
    <w:basedOn w:val="Standaard"/>
    <w:next w:val="Standaard"/>
    <w:link w:val="TitelChar"/>
    <w:uiPriority w:val="10"/>
    <w:qFormat/>
    <w:rsid w:val="00D35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5D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5D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5D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5D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5D62"/>
    <w:rPr>
      <w:i/>
      <w:iCs/>
      <w:color w:val="404040" w:themeColor="text1" w:themeTint="BF"/>
    </w:rPr>
  </w:style>
  <w:style w:type="paragraph" w:styleId="Lijstalinea">
    <w:name w:val="List Paragraph"/>
    <w:basedOn w:val="Standaard"/>
    <w:uiPriority w:val="34"/>
    <w:qFormat/>
    <w:rsid w:val="00D35D62"/>
    <w:pPr>
      <w:ind w:left="720"/>
      <w:contextualSpacing/>
    </w:pPr>
  </w:style>
  <w:style w:type="character" w:styleId="Intensievebenadrukking">
    <w:name w:val="Intense Emphasis"/>
    <w:basedOn w:val="Standaardalinea-lettertype"/>
    <w:uiPriority w:val="21"/>
    <w:qFormat/>
    <w:rsid w:val="00D35D62"/>
    <w:rPr>
      <w:i/>
      <w:iCs/>
      <w:color w:val="2F5496" w:themeColor="accent1" w:themeShade="BF"/>
    </w:rPr>
  </w:style>
  <w:style w:type="paragraph" w:styleId="Duidelijkcitaat">
    <w:name w:val="Intense Quote"/>
    <w:basedOn w:val="Standaard"/>
    <w:next w:val="Standaard"/>
    <w:link w:val="DuidelijkcitaatChar"/>
    <w:uiPriority w:val="30"/>
    <w:qFormat/>
    <w:rsid w:val="00D35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5D62"/>
    <w:rPr>
      <w:i/>
      <w:iCs/>
      <w:color w:val="2F5496" w:themeColor="accent1" w:themeShade="BF"/>
    </w:rPr>
  </w:style>
  <w:style w:type="character" w:styleId="Intensieveverwijzing">
    <w:name w:val="Intense Reference"/>
    <w:basedOn w:val="Standaardalinea-lettertype"/>
    <w:uiPriority w:val="32"/>
    <w:qFormat/>
    <w:rsid w:val="00D35D62"/>
    <w:rPr>
      <w:b/>
      <w:bCs/>
      <w:smallCaps/>
      <w:color w:val="2F5496" w:themeColor="accent1" w:themeShade="BF"/>
      <w:spacing w:val="5"/>
    </w:rPr>
  </w:style>
  <w:style w:type="paragraph" w:styleId="Koptekst">
    <w:name w:val="header"/>
    <w:basedOn w:val="Standaard"/>
    <w:next w:val="Standaard"/>
    <w:link w:val="KoptekstChar"/>
    <w:rsid w:val="00D35D6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35D6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35D6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35D62"/>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35D6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347</ap:Characters>
  <ap:DocSecurity>0</ap:DocSecurity>
  <ap:Lines>2</ap:Lines>
  <ap:Paragraphs>1</ap:Paragraphs>
  <ap:ScaleCrop>false</ap:ScaleCrop>
  <ap:LinksUpToDate>false</ap:LinksUpToDate>
  <ap:CharactersWithSpaces>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2025-09-08T15:43:00.0000000Z</dcterms:created>
  <dcterms:modified xsi:type="dcterms:W3CDTF">2025-09-08T15:45:00.0000000Z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