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6DBA" w:rsidRDefault="00670D97" w14:paraId="313E5DE1" w14:textId="77777777">
      <w:pPr>
        <w:pStyle w:val="Plattetekst"/>
        <w:spacing w:line="168" w:lineRule="exact"/>
        <w:ind w:left="6004"/>
        <w:rPr>
          <w:rFonts w:ascii="RijksoverheidSansHeadingTT"/>
          <w:position w:val="-2"/>
          <w:sz w:val="16"/>
        </w:rPr>
      </w:pPr>
      <w:r>
        <w:rPr>
          <w:rFonts w:ascii="RijksoverheidSansHeadingTT"/>
          <w:noProof/>
          <w:position w:val="-2"/>
          <w:sz w:val="16"/>
        </w:rPr>
        <w:drawing>
          <wp:inline distT="0" distB="0" distL="0" distR="0" wp14:anchorId="7E26693A" wp14:editId="229FC4E4">
            <wp:extent cx="2011376" cy="10687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011376" cy="106870"/>
                    </a:xfrm>
                    <a:prstGeom prst="rect">
                      <a:avLst/>
                    </a:prstGeom>
                  </pic:spPr>
                </pic:pic>
              </a:graphicData>
            </a:graphic>
          </wp:inline>
        </w:drawing>
      </w:r>
    </w:p>
    <w:p w:rsidR="008C6DBA" w:rsidRDefault="008C6DBA" w14:paraId="40A4436D" w14:textId="77777777">
      <w:pPr>
        <w:pStyle w:val="Plattetekst"/>
        <w:rPr>
          <w:rFonts w:ascii="RijksoverheidSansHeadingTT"/>
          <w:b/>
          <w:sz w:val="13"/>
        </w:rPr>
      </w:pPr>
    </w:p>
    <w:p w:rsidR="008C6DBA" w:rsidRDefault="008C6DBA" w14:paraId="78BB7965" w14:textId="77777777">
      <w:pPr>
        <w:pStyle w:val="Plattetekst"/>
        <w:rPr>
          <w:rFonts w:ascii="RijksoverheidSansHeadingTT"/>
          <w:b/>
          <w:sz w:val="13"/>
        </w:rPr>
      </w:pPr>
    </w:p>
    <w:p w:rsidR="008C6DBA" w:rsidRDefault="008C6DBA" w14:paraId="4B2D1EDD" w14:textId="77777777">
      <w:pPr>
        <w:pStyle w:val="Plattetekst"/>
        <w:rPr>
          <w:rFonts w:ascii="RijksoverheidSansHeadingTT"/>
          <w:b/>
          <w:sz w:val="13"/>
        </w:rPr>
      </w:pPr>
    </w:p>
    <w:p w:rsidR="008C6DBA" w:rsidRDefault="008C6DBA" w14:paraId="1D05D1D7" w14:textId="77777777">
      <w:pPr>
        <w:pStyle w:val="Plattetekst"/>
        <w:rPr>
          <w:rFonts w:ascii="RijksoverheidSansHeadingTT"/>
          <w:b/>
          <w:sz w:val="13"/>
        </w:rPr>
      </w:pPr>
    </w:p>
    <w:p w:rsidR="008C6DBA" w:rsidRDefault="008C6DBA" w14:paraId="034FD883" w14:textId="77777777">
      <w:pPr>
        <w:pStyle w:val="Plattetekst"/>
        <w:rPr>
          <w:rFonts w:ascii="RijksoverheidSansHeadingTT"/>
          <w:b/>
          <w:sz w:val="13"/>
        </w:rPr>
      </w:pPr>
    </w:p>
    <w:p w:rsidR="008C6DBA" w:rsidRDefault="008C6DBA" w14:paraId="2931BDEF" w14:textId="77777777">
      <w:pPr>
        <w:pStyle w:val="Plattetekst"/>
        <w:rPr>
          <w:rFonts w:ascii="RijksoverheidSansHeadingTT"/>
          <w:b/>
          <w:sz w:val="13"/>
        </w:rPr>
      </w:pPr>
    </w:p>
    <w:p w:rsidR="008C6DBA" w:rsidRDefault="008C6DBA" w14:paraId="745030F9" w14:textId="77777777">
      <w:pPr>
        <w:pStyle w:val="Plattetekst"/>
        <w:spacing w:before="53"/>
        <w:rPr>
          <w:rFonts w:ascii="RijksoverheidSansHeadingTT"/>
          <w:b/>
          <w:sz w:val="13"/>
        </w:rPr>
      </w:pPr>
    </w:p>
    <w:p w:rsidR="008C6DBA" w:rsidRDefault="00726BA3" w14:paraId="4373A550" w14:textId="7F8F58D7">
      <w:pPr>
        <w:ind w:left="1190"/>
        <w:rPr>
          <w:rFonts w:ascii="Verdana"/>
          <w:sz w:val="13"/>
        </w:rPr>
      </w:pPr>
      <w:r>
        <w:rPr>
          <w:rFonts w:ascii="Verdana"/>
          <w:noProof/>
          <w:color w:val="1D1D1B"/>
          <w:sz w:val="13"/>
        </w:rPr>
        <mc:AlternateContent>
          <mc:Choice Requires="wps">
            <w:drawing>
              <wp:anchor distT="0" distB="0" distL="114300" distR="114300" simplePos="0" relativeHeight="487624704" behindDoc="0" locked="0" layoutInCell="1" allowOverlap="1" wp14:editId="508CE637" wp14:anchorId="395026CB">
                <wp:simplePos x="0" y="0"/>
                <wp:positionH relativeFrom="column">
                  <wp:posOffset>4664075</wp:posOffset>
                </wp:positionH>
                <wp:positionV relativeFrom="paragraph">
                  <wp:posOffset>13970</wp:posOffset>
                </wp:positionV>
                <wp:extent cx="1924050" cy="2895600"/>
                <wp:effectExtent l="0" t="0" r="0" b="0"/>
                <wp:wrapNone/>
                <wp:docPr id="1726372796" name="Tekstvak 1"/>
                <wp:cNvGraphicFramePr/>
                <a:graphic xmlns:a="http://schemas.openxmlformats.org/drawingml/2006/main">
                  <a:graphicData uri="http://schemas.microsoft.com/office/word/2010/wordprocessingShape">
                    <wps:wsp>
                      <wps:cNvSpPr txBox="1"/>
                      <wps:spPr>
                        <a:xfrm>
                          <a:off x="0" y="0"/>
                          <a:ext cx="1924050" cy="2895600"/>
                        </a:xfrm>
                        <a:prstGeom prst="rect">
                          <a:avLst/>
                        </a:prstGeom>
                        <a:solidFill>
                          <a:schemeClr val="lt1"/>
                        </a:solidFill>
                        <a:ln w="6350">
                          <a:noFill/>
                        </a:ln>
                      </wps:spPr>
                      <wps:txbx>
                        <w:txbxContent>
                          <w:p w:rsidRPr="005819CE" w:rsidR="00726BA3" w:rsidP="00726BA3" w:rsidRDefault="00726BA3" w14:paraId="30F49996" w14:textId="77777777">
                            <w:pPr>
                              <w:pStyle w:val="Huisstijl-Adres"/>
                              <w:suppressOverlap/>
                              <w:rPr>
                                <w:b/>
                              </w:rPr>
                            </w:pPr>
                            <w:r>
                              <w:rPr>
                                <w:b/>
                              </w:rPr>
                              <w:t>Directoraat-generaal Economie en Digitalisering</w:t>
                            </w:r>
                            <w:r w:rsidRPr="005819CE">
                              <w:rPr>
                                <w:b/>
                              </w:rPr>
                              <w:br/>
                            </w:r>
                            <w:r>
                              <w:t>Directie Algemene Economische Politiek</w:t>
                            </w:r>
                          </w:p>
                          <w:p w:rsidRPr="00BE5ED9" w:rsidR="00726BA3" w:rsidP="00726BA3" w:rsidRDefault="00726BA3" w14:paraId="32B4E968" w14:textId="77777777">
                            <w:pPr>
                              <w:pStyle w:val="Huisstijl-Adres"/>
                              <w:suppressOverlap/>
                            </w:pPr>
                            <w:r>
                              <w:rPr>
                                <w:b/>
                              </w:rPr>
                              <w:t>Bezoekadres</w:t>
                            </w:r>
                            <w:r>
                              <w:rPr>
                                <w:b/>
                              </w:rPr>
                              <w:br/>
                            </w:r>
                            <w:r>
                              <w:t>Bezuidenhoutseweg 73</w:t>
                            </w:r>
                            <w:r w:rsidRPr="005819CE">
                              <w:br/>
                            </w:r>
                            <w:r>
                              <w:t>2594 AC Den Haag</w:t>
                            </w:r>
                          </w:p>
                          <w:p w:rsidR="00726BA3" w:rsidP="00726BA3" w:rsidRDefault="00726BA3" w14:paraId="616B136B" w14:textId="77777777">
                            <w:pPr>
                              <w:pStyle w:val="Huisstijl-Adres"/>
                              <w:suppressOverlap/>
                            </w:pPr>
                            <w:r>
                              <w:rPr>
                                <w:b/>
                              </w:rPr>
                              <w:t>Postadres</w:t>
                            </w:r>
                            <w:r>
                              <w:rPr>
                                <w:b/>
                              </w:rPr>
                              <w:br/>
                            </w:r>
                            <w:r>
                              <w:t>Postbus 20401</w:t>
                            </w:r>
                            <w:r w:rsidRPr="005819CE">
                              <w:br/>
                              <w:t>2500 E</w:t>
                            </w:r>
                            <w:r>
                              <w:t>K</w:t>
                            </w:r>
                            <w:r w:rsidRPr="005819CE">
                              <w:t xml:space="preserve"> Den Haag</w:t>
                            </w:r>
                          </w:p>
                          <w:p w:rsidRPr="005B3814" w:rsidR="00726BA3" w:rsidP="00726BA3" w:rsidRDefault="00726BA3" w14:paraId="63D4EB80" w14:textId="77777777">
                            <w:pPr>
                              <w:pStyle w:val="Huisstijl-Adres"/>
                              <w:suppressOverlap/>
                            </w:pPr>
                            <w:r>
                              <w:rPr>
                                <w:b/>
                              </w:rPr>
                              <w:t>Overheidsidentificatienr</w:t>
                            </w:r>
                            <w:r>
                              <w:rPr>
                                <w:b/>
                              </w:rPr>
                              <w:br/>
                            </w:r>
                            <w:r w:rsidRPr="005B3814">
                              <w:t>00000001003214369000</w:t>
                            </w:r>
                          </w:p>
                          <w:p w:rsidR="00726BA3" w:rsidP="00726BA3" w:rsidRDefault="00726BA3" w14:paraId="7A5B8276" w14:textId="6E2C03E2">
                            <w:pPr>
                              <w:pStyle w:val="Huisstijl-Adres"/>
                              <w:suppressOverlap/>
                            </w:pPr>
                            <w:r>
                              <w:t>T</w:t>
                            </w:r>
                            <w:r>
                              <w:tab/>
                              <w:t>070 379 8911 (algemeen)</w:t>
                            </w:r>
                            <w:r w:rsidRPr="005819CE">
                              <w:br/>
                            </w:r>
                            <w:r>
                              <w:t>F</w:t>
                            </w:r>
                            <w:r>
                              <w:tab/>
                              <w:t>070 378 6100 (algemeen)</w:t>
                            </w:r>
                            <w:r w:rsidRPr="005819CE">
                              <w:br/>
                            </w:r>
                            <w:hyperlink w:history="1" r:id="rId8">
                              <w:r w:rsidRPr="00F656E7">
                                <w:rPr>
                                  <w:rStyle w:val="Hyperlink"/>
                                </w:rPr>
                                <w:t>www.rijksoverheid.nl/ez</w:t>
                              </w:r>
                            </w:hyperlink>
                          </w:p>
                          <w:p w:rsidR="00726BA3" w:rsidP="00726BA3" w:rsidRDefault="00726BA3" w14:paraId="00ACDC4D" w14:textId="77777777">
                            <w:pPr>
                              <w:pStyle w:val="Huisstijl-Adres"/>
                              <w:suppressOverlap/>
                            </w:pPr>
                          </w:p>
                          <w:p w:rsidRPr="005819CE" w:rsidR="00726BA3" w:rsidP="00726BA3" w:rsidRDefault="00726BA3" w14:paraId="2AF6760C" w14:textId="77777777">
                            <w:pPr>
                              <w:pStyle w:val="Huisstijl-Kopje"/>
                              <w:suppressOverlap/>
                            </w:pPr>
                            <w:r>
                              <w:t>Ons kenmerk</w:t>
                            </w:r>
                            <w:r w:rsidRPr="005819CE">
                              <w:t xml:space="preserve"> </w:t>
                            </w:r>
                          </w:p>
                          <w:p w:rsidRPr="005819CE" w:rsidR="00726BA3" w:rsidP="00726BA3" w:rsidRDefault="00726BA3" w14:paraId="4C1B7E5B" w14:textId="77777777">
                            <w:pPr>
                              <w:pStyle w:val="Huisstijl-Gegeven"/>
                              <w:suppressOverlap/>
                            </w:pPr>
                            <w:r>
                              <w:t>DGED-AEP / 100994969</w:t>
                            </w:r>
                          </w:p>
                          <w:p w:rsidRPr="005819CE" w:rsidR="00726BA3" w:rsidP="00726BA3" w:rsidRDefault="00726BA3" w14:paraId="2AC738C8" w14:textId="77777777">
                            <w:pPr>
                              <w:pStyle w:val="Huisstijl-Kopje"/>
                              <w:suppressOverlap/>
                            </w:pPr>
                            <w:r>
                              <w:t>Bijlage(n)</w:t>
                            </w:r>
                          </w:p>
                          <w:p w:rsidRPr="0079551B" w:rsidR="00726BA3" w:rsidP="00726BA3" w:rsidRDefault="006B4EA9" w14:paraId="7EEB7BB9" w14:textId="2808ED22">
                            <w:pPr>
                              <w:pStyle w:val="Huisstijl-Adres"/>
                              <w:suppressOverlap/>
                              <w:rPr>
                                <w:u w:val="single"/>
                              </w:rPr>
                            </w:pPr>
                            <w:r>
                              <w:t>2</w:t>
                            </w:r>
                          </w:p>
                          <w:p w:rsidR="00726BA3" w:rsidRDefault="00726BA3" w14:paraId="7CBD1B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95026CB">
                <v:stroke joinstyle="miter"/>
                <v:path gradientshapeok="t" o:connecttype="rect"/>
              </v:shapetype>
              <v:shape id="Tekstvak 1" style="position:absolute;left:0;text-align:left;margin-left:367.25pt;margin-top:1.1pt;width:151.5pt;height:228pt;z-index:48762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">
                <v:textbox>
                  <w:txbxContent>
                    <w:p w:rsidRPr="005819CE" w:rsidR="00726BA3" w:rsidP="00726BA3" w:rsidRDefault="00726BA3" w14:paraId="30F49996" w14:textId="77777777">
                      <w:pPr>
                        <w:pStyle w:val="Huisstijl-Adres"/>
                        <w:suppressOverlap/>
                        <w:rPr>
                          <w:b/>
                        </w:rPr>
                      </w:pPr>
                      <w:r>
                        <w:rPr>
                          <w:b/>
                        </w:rPr>
                        <w:t>Directoraat-generaal Economie en Digitalisering</w:t>
                      </w:r>
                      <w:r w:rsidRPr="005819CE">
                        <w:rPr>
                          <w:b/>
                        </w:rPr>
                        <w:br/>
                      </w:r>
                      <w:r>
                        <w:t>Directie Algemene Economische Politiek</w:t>
                      </w:r>
                    </w:p>
                    <w:p w:rsidRPr="00BE5ED9" w:rsidR="00726BA3" w:rsidP="00726BA3" w:rsidRDefault="00726BA3" w14:paraId="32B4E968" w14:textId="77777777">
                      <w:pPr>
                        <w:pStyle w:val="Huisstijl-Adres"/>
                        <w:suppressOverlap/>
                      </w:pPr>
                      <w:r>
                        <w:rPr>
                          <w:b/>
                        </w:rPr>
                        <w:t>Bezoekadres</w:t>
                      </w:r>
                      <w:r>
                        <w:rPr>
                          <w:b/>
                        </w:rPr>
                        <w:br/>
                      </w:r>
                      <w:r>
                        <w:t>Bezuidenhoutseweg 73</w:t>
                      </w:r>
                      <w:r w:rsidRPr="005819CE">
                        <w:br/>
                      </w:r>
                      <w:r>
                        <w:t>2594 AC Den Haag</w:t>
                      </w:r>
                    </w:p>
                    <w:p w:rsidR="00726BA3" w:rsidP="00726BA3" w:rsidRDefault="00726BA3" w14:paraId="616B136B" w14:textId="77777777">
                      <w:pPr>
                        <w:pStyle w:val="Huisstijl-Adres"/>
                        <w:suppressOverlap/>
                      </w:pPr>
                      <w:r>
                        <w:rPr>
                          <w:b/>
                        </w:rPr>
                        <w:t>Postadres</w:t>
                      </w:r>
                      <w:r>
                        <w:rPr>
                          <w:b/>
                        </w:rPr>
                        <w:br/>
                      </w:r>
                      <w:r>
                        <w:t>Postbus 20401</w:t>
                      </w:r>
                      <w:r w:rsidRPr="005819CE">
                        <w:br/>
                        <w:t>2500 E</w:t>
                      </w:r>
                      <w:r>
                        <w:t>K</w:t>
                      </w:r>
                      <w:r w:rsidRPr="005819CE">
                        <w:t xml:space="preserve"> Den Haag</w:t>
                      </w:r>
                    </w:p>
                    <w:p w:rsidRPr="005B3814" w:rsidR="00726BA3" w:rsidP="00726BA3" w:rsidRDefault="00726BA3" w14:paraId="63D4EB80" w14:textId="77777777">
                      <w:pPr>
                        <w:pStyle w:val="Huisstijl-Adres"/>
                        <w:suppressOverlap/>
                      </w:pPr>
                      <w:r>
                        <w:rPr>
                          <w:b/>
                        </w:rPr>
                        <w:t>Overheidsidentificatienr</w:t>
                      </w:r>
                      <w:r>
                        <w:rPr>
                          <w:b/>
                        </w:rPr>
                        <w:br/>
                      </w:r>
                      <w:r w:rsidRPr="005B3814">
                        <w:t>00000001003214369000</w:t>
                      </w:r>
                    </w:p>
                    <w:p w:rsidR="00726BA3" w:rsidP="00726BA3" w:rsidRDefault="00726BA3" w14:paraId="7A5B8276" w14:textId="6E2C03E2">
                      <w:pPr>
                        <w:pStyle w:val="Huisstijl-Adres"/>
                        <w:suppressOverlap/>
                      </w:pPr>
                      <w:r>
                        <w:t>T</w:t>
                      </w:r>
                      <w:r>
                        <w:tab/>
                        <w:t>070 379 8911 (algemeen)</w:t>
                      </w:r>
                      <w:r w:rsidRPr="005819CE">
                        <w:br/>
                      </w:r>
                      <w:r>
                        <w:t>F</w:t>
                      </w:r>
                      <w:r>
                        <w:tab/>
                        <w:t>070 378 6100 (algemeen)</w:t>
                      </w:r>
                      <w:r w:rsidRPr="005819CE">
                        <w:br/>
                      </w:r>
                      <w:hyperlink w:history="1" r:id="rId9">
                        <w:r w:rsidRPr="00F656E7">
                          <w:rPr>
                            <w:rStyle w:val="Hyperlink"/>
                          </w:rPr>
                          <w:t>www.rijksoverheid.nl/ez</w:t>
                        </w:r>
                      </w:hyperlink>
                    </w:p>
                    <w:p w:rsidR="00726BA3" w:rsidP="00726BA3" w:rsidRDefault="00726BA3" w14:paraId="00ACDC4D" w14:textId="77777777">
                      <w:pPr>
                        <w:pStyle w:val="Huisstijl-Adres"/>
                        <w:suppressOverlap/>
                      </w:pPr>
                    </w:p>
                    <w:p w:rsidRPr="005819CE" w:rsidR="00726BA3" w:rsidP="00726BA3" w:rsidRDefault="00726BA3" w14:paraId="2AF6760C" w14:textId="77777777">
                      <w:pPr>
                        <w:pStyle w:val="Huisstijl-Kopje"/>
                        <w:suppressOverlap/>
                      </w:pPr>
                      <w:r>
                        <w:t>Ons kenmerk</w:t>
                      </w:r>
                      <w:r w:rsidRPr="005819CE">
                        <w:t xml:space="preserve"> </w:t>
                      </w:r>
                    </w:p>
                    <w:p w:rsidRPr="005819CE" w:rsidR="00726BA3" w:rsidP="00726BA3" w:rsidRDefault="00726BA3" w14:paraId="4C1B7E5B" w14:textId="77777777">
                      <w:pPr>
                        <w:pStyle w:val="Huisstijl-Gegeven"/>
                        <w:suppressOverlap/>
                      </w:pPr>
                      <w:r>
                        <w:t>DGED-AEP / 100994969</w:t>
                      </w:r>
                    </w:p>
                    <w:p w:rsidRPr="005819CE" w:rsidR="00726BA3" w:rsidP="00726BA3" w:rsidRDefault="00726BA3" w14:paraId="2AC738C8" w14:textId="77777777">
                      <w:pPr>
                        <w:pStyle w:val="Huisstijl-Kopje"/>
                        <w:suppressOverlap/>
                      </w:pPr>
                      <w:r>
                        <w:t>Bijlage(n)</w:t>
                      </w:r>
                    </w:p>
                    <w:p w:rsidRPr="0079551B" w:rsidR="00726BA3" w:rsidP="00726BA3" w:rsidRDefault="006B4EA9" w14:paraId="7EEB7BB9" w14:textId="2808ED22">
                      <w:pPr>
                        <w:pStyle w:val="Huisstijl-Adres"/>
                        <w:suppressOverlap/>
                        <w:rPr>
                          <w:u w:val="single"/>
                        </w:rPr>
                      </w:pPr>
                      <w:r>
                        <w:t>2</w:t>
                      </w:r>
                    </w:p>
                    <w:p w:rsidR="00726BA3" w:rsidRDefault="00726BA3" w14:paraId="7CBD1B63" w14:textId="77777777"/>
                  </w:txbxContent>
                </v:textbox>
              </v:shape>
            </w:pict>
          </mc:Fallback>
        </mc:AlternateContent>
      </w:r>
      <w:r w:rsidR="00670D97">
        <w:rPr>
          <w:rFonts w:ascii="Verdana"/>
          <w:color w:val="1D1D1B"/>
          <w:sz w:val="13"/>
        </w:rPr>
        <w:t>&gt;</w:t>
      </w:r>
      <w:r w:rsidR="00670D97">
        <w:rPr>
          <w:rFonts w:ascii="Verdana"/>
          <w:color w:val="1D1D1B"/>
          <w:spacing w:val="-3"/>
          <w:sz w:val="13"/>
        </w:rPr>
        <w:t xml:space="preserve"> </w:t>
      </w:r>
      <w:r w:rsidR="00670D97">
        <w:rPr>
          <w:rFonts w:ascii="Verdana"/>
          <w:color w:val="1D1D1B"/>
          <w:sz w:val="13"/>
        </w:rPr>
        <w:t>Retouradres</w:t>
      </w:r>
      <w:r w:rsidR="00670D97">
        <w:rPr>
          <w:rFonts w:ascii="Verdana"/>
          <w:color w:val="1D1D1B"/>
          <w:spacing w:val="-3"/>
          <w:sz w:val="13"/>
        </w:rPr>
        <w:t xml:space="preserve"> </w:t>
      </w:r>
      <w:r w:rsidR="00670D97">
        <w:rPr>
          <w:rFonts w:ascii="Verdana"/>
          <w:color w:val="1D1D1B"/>
          <w:sz w:val="13"/>
        </w:rPr>
        <w:t>Postbus</w:t>
      </w:r>
      <w:r w:rsidR="00670D97">
        <w:rPr>
          <w:rFonts w:ascii="Verdana"/>
          <w:color w:val="1D1D1B"/>
          <w:spacing w:val="-3"/>
          <w:sz w:val="13"/>
        </w:rPr>
        <w:t xml:space="preserve"> </w:t>
      </w:r>
      <w:r w:rsidR="00670D97">
        <w:rPr>
          <w:rFonts w:ascii="Verdana"/>
          <w:color w:val="1D1D1B"/>
          <w:sz w:val="13"/>
        </w:rPr>
        <w:t>90801</w:t>
      </w:r>
      <w:r w:rsidR="00670D97">
        <w:rPr>
          <w:rFonts w:ascii="Verdana"/>
          <w:color w:val="1D1D1B"/>
          <w:spacing w:val="-2"/>
          <w:sz w:val="13"/>
        </w:rPr>
        <w:t xml:space="preserve"> </w:t>
      </w:r>
      <w:r w:rsidR="00670D97">
        <w:rPr>
          <w:rFonts w:ascii="Verdana"/>
          <w:color w:val="1D1D1B"/>
          <w:sz w:val="13"/>
        </w:rPr>
        <w:t>2509</w:t>
      </w:r>
      <w:r w:rsidR="00670D97">
        <w:rPr>
          <w:rFonts w:ascii="Verdana"/>
          <w:color w:val="1D1D1B"/>
          <w:spacing w:val="-3"/>
          <w:sz w:val="13"/>
        </w:rPr>
        <w:t xml:space="preserve"> </w:t>
      </w:r>
      <w:r w:rsidR="00670D97">
        <w:rPr>
          <w:rFonts w:ascii="Verdana"/>
          <w:color w:val="1D1D1B"/>
          <w:sz w:val="13"/>
        </w:rPr>
        <w:t>LV</w:t>
      </w:r>
      <w:r w:rsidR="00670D97">
        <w:rPr>
          <w:rFonts w:ascii="Verdana"/>
          <w:color w:val="1D1D1B"/>
          <w:spacing w:val="-3"/>
          <w:sz w:val="13"/>
        </w:rPr>
        <w:t xml:space="preserve"> </w:t>
      </w:r>
      <w:r w:rsidR="00670D97">
        <w:rPr>
          <w:rFonts w:ascii="Verdana"/>
          <w:color w:val="1D1D1B"/>
          <w:sz w:val="13"/>
        </w:rPr>
        <w:t>Den</w:t>
      </w:r>
      <w:r w:rsidR="00670D97">
        <w:rPr>
          <w:rFonts w:ascii="Verdana"/>
          <w:color w:val="1D1D1B"/>
          <w:spacing w:val="-2"/>
          <w:sz w:val="13"/>
        </w:rPr>
        <w:t xml:space="preserve"> </w:t>
      </w:r>
      <w:r w:rsidR="00670D97">
        <w:rPr>
          <w:rFonts w:ascii="Verdana"/>
          <w:color w:val="1D1D1B"/>
          <w:spacing w:val="-4"/>
          <w:sz w:val="13"/>
        </w:rPr>
        <w:t>Haag</w:t>
      </w:r>
    </w:p>
    <w:p w:rsidR="008C6DBA" w:rsidRDefault="008C6DBA" w14:paraId="4699B46C" w14:textId="77777777">
      <w:pPr>
        <w:pStyle w:val="Plattetekst"/>
        <w:spacing w:before="12"/>
        <w:rPr>
          <w:rFonts w:ascii="Verdana"/>
          <w:sz w:val="13"/>
        </w:rPr>
      </w:pPr>
    </w:p>
    <w:p w:rsidR="008C6DBA" w:rsidRDefault="00670D97" w14:paraId="11AB5C38" w14:textId="77777777">
      <w:pPr>
        <w:pStyle w:val="Plattetekst"/>
        <w:spacing w:line="264" w:lineRule="auto"/>
        <w:ind w:left="1190" w:right="6523"/>
        <w:rPr>
          <w:rFonts w:ascii="Verdana"/>
        </w:rPr>
      </w:pPr>
      <w:r>
        <w:rPr>
          <w:rFonts w:ascii="Verdana"/>
          <w:color w:val="1D1D1B"/>
        </w:rPr>
        <w:t>De</w:t>
      </w:r>
      <w:r>
        <w:rPr>
          <w:rFonts w:ascii="Verdana"/>
          <w:color w:val="1D1D1B"/>
          <w:spacing w:val="-14"/>
        </w:rPr>
        <w:t xml:space="preserve"> </w:t>
      </w:r>
      <w:r>
        <w:rPr>
          <w:rFonts w:ascii="Verdana"/>
          <w:color w:val="1D1D1B"/>
        </w:rPr>
        <w:t>Voorzitter</w:t>
      </w:r>
      <w:r>
        <w:rPr>
          <w:rFonts w:ascii="Verdana"/>
          <w:color w:val="1D1D1B"/>
          <w:spacing w:val="-14"/>
        </w:rPr>
        <w:t xml:space="preserve"> </w:t>
      </w:r>
      <w:r>
        <w:rPr>
          <w:rFonts w:ascii="Verdana"/>
          <w:color w:val="1D1D1B"/>
        </w:rPr>
        <w:t>van</w:t>
      </w:r>
      <w:r>
        <w:rPr>
          <w:rFonts w:ascii="Verdana"/>
          <w:color w:val="1D1D1B"/>
          <w:spacing w:val="-14"/>
        </w:rPr>
        <w:t xml:space="preserve"> </w:t>
      </w:r>
      <w:r>
        <w:rPr>
          <w:rFonts w:ascii="Verdana"/>
          <w:color w:val="1D1D1B"/>
        </w:rPr>
        <w:t>de</w:t>
      </w:r>
      <w:r>
        <w:rPr>
          <w:rFonts w:ascii="Verdana"/>
          <w:color w:val="1D1D1B"/>
          <w:spacing w:val="-14"/>
        </w:rPr>
        <w:t xml:space="preserve"> </w:t>
      </w:r>
      <w:r>
        <w:rPr>
          <w:rFonts w:ascii="Verdana"/>
          <w:color w:val="1D1D1B"/>
        </w:rPr>
        <w:t>Tweede</w:t>
      </w:r>
      <w:r>
        <w:rPr>
          <w:rFonts w:ascii="Verdana"/>
          <w:color w:val="1D1D1B"/>
          <w:spacing w:val="-14"/>
        </w:rPr>
        <w:t xml:space="preserve"> </w:t>
      </w:r>
      <w:r>
        <w:rPr>
          <w:rFonts w:ascii="Verdana"/>
          <w:color w:val="1D1D1B"/>
        </w:rPr>
        <w:t>Kamer der Staten-Generaal</w:t>
      </w:r>
    </w:p>
    <w:p w:rsidR="008C6DBA" w:rsidRDefault="00670D97" w14:paraId="75FD80AB" w14:textId="77777777">
      <w:pPr>
        <w:pStyle w:val="Plattetekst"/>
        <w:spacing w:line="264" w:lineRule="auto"/>
        <w:ind w:left="1190" w:right="7712"/>
        <w:rPr>
          <w:rFonts w:ascii="Verdana"/>
        </w:rPr>
      </w:pPr>
      <w:r>
        <w:rPr>
          <w:rFonts w:ascii="Verdana"/>
          <w:color w:val="1D1D1B"/>
        </w:rPr>
        <w:t>Prinses</w:t>
      </w:r>
      <w:r>
        <w:rPr>
          <w:rFonts w:ascii="Verdana"/>
          <w:color w:val="1D1D1B"/>
          <w:spacing w:val="-16"/>
        </w:rPr>
        <w:t xml:space="preserve"> </w:t>
      </w:r>
      <w:r>
        <w:rPr>
          <w:rFonts w:ascii="Verdana"/>
          <w:color w:val="1D1D1B"/>
        </w:rPr>
        <w:t>Irenestraat</w:t>
      </w:r>
      <w:r>
        <w:rPr>
          <w:rFonts w:ascii="Verdana"/>
          <w:color w:val="1D1D1B"/>
          <w:spacing w:val="-16"/>
        </w:rPr>
        <w:t xml:space="preserve"> </w:t>
      </w:r>
      <w:r>
        <w:rPr>
          <w:rFonts w:ascii="Verdana"/>
          <w:color w:val="1D1D1B"/>
        </w:rPr>
        <w:t>6 2595 BD DEN HAAG</w:t>
      </w:r>
    </w:p>
    <w:p w:rsidR="008C6DBA" w:rsidRDefault="008C6DBA" w14:paraId="193E2665" w14:textId="77777777">
      <w:pPr>
        <w:pStyle w:val="Plattetekst"/>
        <w:rPr>
          <w:rFonts w:ascii="Verdana"/>
        </w:rPr>
      </w:pPr>
    </w:p>
    <w:p w:rsidR="008C6DBA" w:rsidRDefault="008C6DBA" w14:paraId="0053B75A" w14:textId="77777777">
      <w:pPr>
        <w:pStyle w:val="Plattetekst"/>
        <w:rPr>
          <w:rFonts w:ascii="Verdana"/>
        </w:rPr>
      </w:pPr>
    </w:p>
    <w:p w:rsidR="008C6DBA" w:rsidRDefault="008C6DBA" w14:paraId="26ADB630" w14:textId="77777777">
      <w:pPr>
        <w:pStyle w:val="Plattetekst"/>
        <w:rPr>
          <w:rFonts w:ascii="Verdana"/>
        </w:rPr>
      </w:pPr>
    </w:p>
    <w:p w:rsidR="008C6DBA" w:rsidRDefault="008C6DBA" w14:paraId="713315A5" w14:textId="77777777">
      <w:pPr>
        <w:pStyle w:val="Plattetekst"/>
        <w:rPr>
          <w:rFonts w:ascii="Verdana"/>
        </w:rPr>
      </w:pPr>
    </w:p>
    <w:p w:rsidR="008C6DBA" w:rsidRDefault="008C6DBA" w14:paraId="4FD24ABC" w14:textId="77777777">
      <w:pPr>
        <w:pStyle w:val="Plattetekst"/>
        <w:rPr>
          <w:rFonts w:ascii="Verdana"/>
        </w:rPr>
      </w:pPr>
    </w:p>
    <w:p w:rsidR="008C6DBA" w:rsidRDefault="008C6DBA" w14:paraId="5189E86F" w14:textId="77777777">
      <w:pPr>
        <w:pStyle w:val="Plattetekst"/>
        <w:rPr>
          <w:rFonts w:ascii="Verdana"/>
        </w:rPr>
      </w:pPr>
    </w:p>
    <w:p w:rsidR="008C6DBA" w:rsidRDefault="008C6DBA" w14:paraId="32A6D7DF" w14:textId="77777777">
      <w:pPr>
        <w:pStyle w:val="Plattetekst"/>
        <w:rPr>
          <w:rFonts w:ascii="Verdana"/>
        </w:rPr>
      </w:pPr>
    </w:p>
    <w:p w:rsidR="008C6DBA" w:rsidRDefault="008C6DBA" w14:paraId="45B44EEB" w14:textId="77777777">
      <w:pPr>
        <w:pStyle w:val="Plattetekst"/>
        <w:spacing w:before="19"/>
        <w:rPr>
          <w:rFonts w:ascii="Verdana"/>
        </w:rPr>
      </w:pPr>
    </w:p>
    <w:p w:rsidR="008C6DBA" w:rsidRDefault="00670D97" w14:paraId="31445D19" w14:textId="77777777">
      <w:pPr>
        <w:pStyle w:val="Plattetekst"/>
        <w:spacing w:before="1"/>
        <w:ind w:left="1190"/>
        <w:rPr>
          <w:rFonts w:ascii="Verdana"/>
        </w:rPr>
      </w:pPr>
      <w:r>
        <w:rPr>
          <w:rFonts w:ascii="Verdana"/>
          <w:color w:val="1D1D1B"/>
        </w:rPr>
        <w:t>Datum</w:t>
      </w:r>
      <w:r>
        <w:rPr>
          <w:rFonts w:ascii="Verdana"/>
          <w:color w:val="1D1D1B"/>
          <w:spacing w:val="49"/>
        </w:rPr>
        <w:t xml:space="preserve"> </w:t>
      </w:r>
      <w:r>
        <w:rPr>
          <w:rFonts w:ascii="Verdana"/>
          <w:color w:val="1D1D1B"/>
        </w:rPr>
        <w:t xml:space="preserve">8 september </w:t>
      </w:r>
      <w:r>
        <w:rPr>
          <w:rFonts w:ascii="Verdana"/>
          <w:color w:val="1D1D1B"/>
          <w:spacing w:val="-4"/>
        </w:rPr>
        <w:t>2025</w:t>
      </w:r>
    </w:p>
    <w:p w:rsidR="008C6DBA" w:rsidRDefault="00670D97" w14:paraId="26B445C0" w14:textId="77777777">
      <w:pPr>
        <w:pStyle w:val="Plattetekst"/>
        <w:spacing w:before="21"/>
        <w:ind w:left="1190"/>
        <w:rPr>
          <w:rFonts w:ascii="Verdana"/>
        </w:rPr>
      </w:pPr>
      <w:r>
        <w:rPr>
          <w:rFonts w:ascii="Verdana"/>
          <w:color w:val="1D1D1B"/>
        </w:rPr>
        <w:t>Betreft</w:t>
      </w:r>
      <w:r>
        <w:rPr>
          <w:rFonts w:ascii="Verdana"/>
          <w:color w:val="1D1D1B"/>
          <w:spacing w:val="32"/>
        </w:rPr>
        <w:t xml:space="preserve"> </w:t>
      </w:r>
      <w:r>
        <w:rPr>
          <w:rFonts w:ascii="Verdana"/>
          <w:color w:val="1D1D1B"/>
        </w:rPr>
        <w:t>Kamerbrief</w:t>
      </w:r>
      <w:r>
        <w:rPr>
          <w:rFonts w:ascii="Verdana"/>
          <w:color w:val="1D1D1B"/>
          <w:spacing w:val="-2"/>
        </w:rPr>
        <w:t xml:space="preserve"> Productiviteitsagenda</w:t>
      </w:r>
    </w:p>
    <w:p w:rsidR="008C6DBA" w:rsidRDefault="008C6DBA" w14:paraId="6CE49D08" w14:textId="77777777">
      <w:pPr>
        <w:pStyle w:val="Plattetekst"/>
        <w:rPr>
          <w:rFonts w:ascii="Verdana"/>
        </w:rPr>
      </w:pPr>
    </w:p>
    <w:p w:rsidR="008C6DBA" w:rsidRDefault="008C6DBA" w14:paraId="19692449" w14:textId="77777777">
      <w:pPr>
        <w:pStyle w:val="Plattetekst"/>
        <w:spacing w:before="165"/>
        <w:rPr>
          <w:rFonts w:ascii="Verdana"/>
        </w:rPr>
      </w:pPr>
    </w:p>
    <w:p w:rsidR="008C6DBA" w:rsidRDefault="00670D97" w14:paraId="71A1B90B" w14:textId="77777777">
      <w:pPr>
        <w:pStyle w:val="Plattetekst"/>
        <w:spacing w:before="1"/>
        <w:ind w:left="1190"/>
        <w:rPr>
          <w:rFonts w:ascii="Verdana"/>
        </w:rPr>
      </w:pPr>
      <w:r>
        <w:rPr>
          <w:rFonts w:ascii="Verdana"/>
          <w:color w:val="1D1D1B"/>
        </w:rPr>
        <w:t xml:space="preserve">Geachte </w:t>
      </w:r>
      <w:r>
        <w:rPr>
          <w:rFonts w:ascii="Verdana"/>
          <w:color w:val="1D1D1B"/>
          <w:spacing w:val="-2"/>
        </w:rPr>
        <w:t>voorzitter,</w:t>
      </w:r>
    </w:p>
    <w:p w:rsidR="008C6DBA" w:rsidRDefault="008C6DBA" w14:paraId="6444C17F" w14:textId="77777777">
      <w:pPr>
        <w:pStyle w:val="Plattetekst"/>
        <w:spacing w:before="42"/>
        <w:rPr>
          <w:rFonts w:ascii="Verdana"/>
        </w:rPr>
      </w:pPr>
    </w:p>
    <w:p w:rsidR="008C6DBA" w:rsidRDefault="00670D97" w14:paraId="3CC0118F" w14:textId="77777777">
      <w:pPr>
        <w:pStyle w:val="Plattetekst"/>
        <w:spacing w:line="264" w:lineRule="auto"/>
        <w:ind w:left="1190" w:right="684"/>
        <w:rPr>
          <w:rFonts w:ascii="Verdana" w:hAnsi="Verdana"/>
        </w:rPr>
      </w:pPr>
      <w:r>
        <w:rPr>
          <w:rFonts w:ascii="Verdana" w:hAnsi="Verdana"/>
          <w:color w:val="1D1D1B"/>
        </w:rPr>
        <w:t>Behoud en groei van onze welvaart is niet vanzelfsprekend. Generaties voor ons hebben gewerkt, ondernomen en geïnnoveerd om Nederland sterker en welvarender te maken. Onze scholen, ziekenhuizen</w:t>
      </w:r>
      <w:r>
        <w:rPr>
          <w:rFonts w:ascii="Verdana" w:hAnsi="Verdana"/>
          <w:color w:val="1D1D1B"/>
          <w:spacing w:val="-3"/>
        </w:rPr>
        <w:t xml:space="preserve"> </w:t>
      </w:r>
      <w:r>
        <w:rPr>
          <w:rFonts w:ascii="Verdana" w:hAnsi="Verdana"/>
          <w:color w:val="1D1D1B"/>
        </w:rPr>
        <w:t>en</w:t>
      </w:r>
      <w:r>
        <w:rPr>
          <w:rFonts w:ascii="Verdana" w:hAnsi="Verdana"/>
          <w:color w:val="1D1D1B"/>
          <w:spacing w:val="-3"/>
        </w:rPr>
        <w:t xml:space="preserve"> </w:t>
      </w:r>
      <w:r>
        <w:rPr>
          <w:rFonts w:ascii="Verdana" w:hAnsi="Verdana"/>
          <w:color w:val="1D1D1B"/>
        </w:rPr>
        <w:t>dijken</w:t>
      </w:r>
      <w:r>
        <w:rPr>
          <w:rFonts w:ascii="Verdana" w:hAnsi="Verdana"/>
          <w:color w:val="1D1D1B"/>
          <w:spacing w:val="-3"/>
        </w:rPr>
        <w:t xml:space="preserve"> </w:t>
      </w:r>
      <w:r>
        <w:rPr>
          <w:rFonts w:ascii="Verdana" w:hAnsi="Verdana"/>
          <w:color w:val="1D1D1B"/>
        </w:rPr>
        <w:t>van</w:t>
      </w:r>
      <w:r>
        <w:rPr>
          <w:rFonts w:ascii="Verdana" w:hAnsi="Verdana"/>
          <w:color w:val="1D1D1B"/>
          <w:spacing w:val="-3"/>
        </w:rPr>
        <w:t xml:space="preserve"> </w:t>
      </w:r>
      <w:r>
        <w:rPr>
          <w:rFonts w:ascii="Verdana" w:hAnsi="Verdana"/>
          <w:color w:val="1D1D1B"/>
        </w:rPr>
        <w:t>nu</w:t>
      </w:r>
      <w:r>
        <w:rPr>
          <w:rFonts w:ascii="Verdana" w:hAnsi="Verdana"/>
          <w:color w:val="1D1D1B"/>
          <w:spacing w:val="-3"/>
        </w:rPr>
        <w:t xml:space="preserve"> </w:t>
      </w:r>
      <w:r>
        <w:rPr>
          <w:rFonts w:ascii="Verdana" w:hAnsi="Verdana"/>
          <w:color w:val="1D1D1B"/>
        </w:rPr>
        <w:t>zijn</w:t>
      </w:r>
      <w:r>
        <w:rPr>
          <w:rFonts w:ascii="Verdana" w:hAnsi="Verdana"/>
          <w:color w:val="1D1D1B"/>
          <w:spacing w:val="-3"/>
        </w:rPr>
        <w:t xml:space="preserve"> </w:t>
      </w:r>
      <w:r>
        <w:rPr>
          <w:rFonts w:ascii="Verdana" w:hAnsi="Verdana"/>
          <w:color w:val="1D1D1B"/>
        </w:rPr>
        <w:t>betaald</w:t>
      </w:r>
      <w:r>
        <w:rPr>
          <w:rFonts w:ascii="Verdana" w:hAnsi="Verdana"/>
          <w:color w:val="1D1D1B"/>
          <w:spacing w:val="-3"/>
        </w:rPr>
        <w:t xml:space="preserve"> </w:t>
      </w:r>
      <w:r>
        <w:rPr>
          <w:rFonts w:ascii="Verdana" w:hAnsi="Verdana"/>
          <w:color w:val="1D1D1B"/>
        </w:rPr>
        <w:t>door</w:t>
      </w:r>
      <w:r>
        <w:rPr>
          <w:rFonts w:ascii="Verdana" w:hAnsi="Verdana"/>
          <w:color w:val="1D1D1B"/>
          <w:spacing w:val="-3"/>
        </w:rPr>
        <w:t xml:space="preserve"> </w:t>
      </w:r>
      <w:r>
        <w:rPr>
          <w:rFonts w:ascii="Verdana" w:hAnsi="Verdana"/>
          <w:color w:val="1D1D1B"/>
        </w:rPr>
        <w:t>dat</w:t>
      </w:r>
      <w:r>
        <w:rPr>
          <w:rFonts w:ascii="Verdana" w:hAnsi="Verdana"/>
          <w:color w:val="1D1D1B"/>
          <w:spacing w:val="-3"/>
        </w:rPr>
        <w:t xml:space="preserve"> </w:t>
      </w:r>
      <w:r>
        <w:rPr>
          <w:rFonts w:ascii="Verdana" w:hAnsi="Verdana"/>
          <w:color w:val="1D1D1B"/>
        </w:rPr>
        <w:t>sterke</w:t>
      </w:r>
      <w:r>
        <w:rPr>
          <w:rFonts w:ascii="Verdana" w:hAnsi="Verdana"/>
          <w:color w:val="1D1D1B"/>
          <w:spacing w:val="-3"/>
        </w:rPr>
        <w:t xml:space="preserve"> </w:t>
      </w:r>
      <w:r>
        <w:rPr>
          <w:rFonts w:ascii="Verdana" w:hAnsi="Verdana"/>
          <w:color w:val="1D1D1B"/>
        </w:rPr>
        <w:t>fundament.</w:t>
      </w:r>
      <w:r>
        <w:rPr>
          <w:rFonts w:ascii="Verdana" w:hAnsi="Verdana"/>
          <w:color w:val="1D1D1B"/>
          <w:spacing w:val="-3"/>
        </w:rPr>
        <w:t xml:space="preserve"> </w:t>
      </w:r>
      <w:r>
        <w:rPr>
          <w:rFonts w:ascii="Verdana" w:hAnsi="Verdana"/>
          <w:color w:val="1D1D1B"/>
        </w:rPr>
        <w:t>Maar</w:t>
      </w:r>
      <w:r>
        <w:rPr>
          <w:rFonts w:ascii="Verdana" w:hAnsi="Verdana"/>
          <w:color w:val="1D1D1B"/>
          <w:spacing w:val="-3"/>
        </w:rPr>
        <w:t xml:space="preserve"> </w:t>
      </w:r>
      <w:r>
        <w:rPr>
          <w:rFonts w:ascii="Verdana" w:hAnsi="Verdana"/>
          <w:color w:val="1D1D1B"/>
        </w:rPr>
        <w:t>de</w:t>
      </w:r>
      <w:r>
        <w:rPr>
          <w:rFonts w:ascii="Verdana" w:hAnsi="Verdana"/>
          <w:color w:val="1D1D1B"/>
          <w:spacing w:val="-3"/>
        </w:rPr>
        <w:t xml:space="preserve"> </w:t>
      </w:r>
      <w:r>
        <w:rPr>
          <w:rFonts w:ascii="Verdana" w:hAnsi="Verdana"/>
          <w:color w:val="1D1D1B"/>
        </w:rPr>
        <w:t>voortgang</w:t>
      </w:r>
      <w:r>
        <w:rPr>
          <w:rFonts w:ascii="Verdana" w:hAnsi="Verdana"/>
          <w:color w:val="1D1D1B"/>
          <w:spacing w:val="-3"/>
        </w:rPr>
        <w:t xml:space="preserve"> </w:t>
      </w:r>
      <w:r>
        <w:rPr>
          <w:rFonts w:ascii="Verdana" w:hAnsi="Verdana"/>
          <w:color w:val="1D1D1B"/>
        </w:rPr>
        <w:t>dreigt</w:t>
      </w:r>
      <w:r>
        <w:rPr>
          <w:rFonts w:ascii="Verdana" w:hAnsi="Verdana"/>
          <w:color w:val="1D1D1B"/>
          <w:spacing w:val="-3"/>
        </w:rPr>
        <w:t xml:space="preserve"> </w:t>
      </w:r>
      <w:r>
        <w:rPr>
          <w:rFonts w:ascii="Verdana" w:hAnsi="Verdana"/>
          <w:color w:val="1D1D1B"/>
        </w:rPr>
        <w:t>tot stilstand te komen, met grote consequenties. Nederland behoort nu nog tot de meest productieve economieën van de wereld in termen van toegevoegde waarde per gewerkt uur (zie figuur 1).</w:t>
      </w:r>
    </w:p>
    <w:p w:rsidR="008C6DBA" w:rsidRDefault="00670D97" w14:paraId="2F6E6E6C" w14:textId="77777777">
      <w:pPr>
        <w:pStyle w:val="Plattetekst"/>
        <w:spacing w:line="264" w:lineRule="auto"/>
        <w:ind w:left="1190" w:right="1074"/>
        <w:rPr>
          <w:rFonts w:ascii="Verdana"/>
        </w:rPr>
      </w:pPr>
      <w:r>
        <w:rPr>
          <w:rFonts w:ascii="Verdana"/>
          <w:color w:val="1D1D1B"/>
        </w:rPr>
        <w:t>Onze productiviteitsgroei is de afgelopen jaren echter veel lager dan het ooit is geweest, en andere</w:t>
      </w:r>
      <w:r>
        <w:rPr>
          <w:rFonts w:ascii="Verdana"/>
          <w:color w:val="1D1D1B"/>
          <w:spacing w:val="-3"/>
        </w:rPr>
        <w:t xml:space="preserve"> </w:t>
      </w:r>
      <w:r>
        <w:rPr>
          <w:rFonts w:ascii="Verdana"/>
          <w:color w:val="1D1D1B"/>
        </w:rPr>
        <w:t>landen</w:t>
      </w:r>
      <w:r>
        <w:rPr>
          <w:rFonts w:ascii="Verdana"/>
          <w:color w:val="1D1D1B"/>
          <w:spacing w:val="-3"/>
        </w:rPr>
        <w:t xml:space="preserve"> </w:t>
      </w:r>
      <w:r>
        <w:rPr>
          <w:rFonts w:ascii="Verdana"/>
          <w:color w:val="1D1D1B"/>
        </w:rPr>
        <w:t>groeien</w:t>
      </w:r>
      <w:r>
        <w:rPr>
          <w:rFonts w:ascii="Verdana"/>
          <w:color w:val="1D1D1B"/>
          <w:spacing w:val="-3"/>
        </w:rPr>
        <w:t xml:space="preserve"> </w:t>
      </w:r>
      <w:r>
        <w:rPr>
          <w:rFonts w:ascii="Verdana"/>
          <w:color w:val="1D1D1B"/>
        </w:rPr>
        <w:t>harder</w:t>
      </w:r>
      <w:r>
        <w:rPr>
          <w:rFonts w:ascii="Verdana"/>
          <w:color w:val="1D1D1B"/>
          <w:spacing w:val="-3"/>
        </w:rPr>
        <w:t xml:space="preserve"> </w:t>
      </w:r>
      <w:r>
        <w:rPr>
          <w:rFonts w:ascii="Verdana"/>
          <w:color w:val="1D1D1B"/>
        </w:rPr>
        <w:t>(zie</w:t>
      </w:r>
      <w:r>
        <w:rPr>
          <w:rFonts w:ascii="Verdana"/>
          <w:color w:val="1D1D1B"/>
          <w:spacing w:val="-3"/>
        </w:rPr>
        <w:t xml:space="preserve"> </w:t>
      </w:r>
      <w:r>
        <w:rPr>
          <w:rFonts w:ascii="Verdana"/>
          <w:color w:val="1D1D1B"/>
        </w:rPr>
        <w:t>figuur</w:t>
      </w:r>
      <w:r>
        <w:rPr>
          <w:rFonts w:ascii="Verdana"/>
          <w:color w:val="1D1D1B"/>
          <w:spacing w:val="-3"/>
        </w:rPr>
        <w:t xml:space="preserve"> </w:t>
      </w:r>
      <w:r>
        <w:rPr>
          <w:rFonts w:ascii="Verdana"/>
          <w:color w:val="1D1D1B"/>
        </w:rPr>
        <w:t>2).</w:t>
      </w:r>
      <w:r>
        <w:rPr>
          <w:rFonts w:ascii="Verdana"/>
          <w:color w:val="1D1D1B"/>
          <w:position w:val="5"/>
          <w:sz w:val="11"/>
        </w:rPr>
        <w:t>1</w:t>
      </w:r>
      <w:r>
        <w:rPr>
          <w:rFonts w:ascii="Verdana"/>
          <w:color w:val="1D1D1B"/>
          <w:spacing w:val="21"/>
          <w:position w:val="5"/>
          <w:sz w:val="11"/>
        </w:rPr>
        <w:t xml:space="preserve"> </w:t>
      </w:r>
      <w:r>
        <w:rPr>
          <w:rFonts w:ascii="Verdana"/>
          <w:color w:val="1D1D1B"/>
        </w:rPr>
        <w:t>We</w:t>
      </w:r>
      <w:r>
        <w:rPr>
          <w:rFonts w:ascii="Verdana"/>
          <w:color w:val="1D1D1B"/>
          <w:spacing w:val="-3"/>
        </w:rPr>
        <w:t xml:space="preserve"> </w:t>
      </w:r>
      <w:r>
        <w:rPr>
          <w:rFonts w:ascii="Verdana"/>
          <w:color w:val="1D1D1B"/>
        </w:rPr>
        <w:t>verliezen</w:t>
      </w:r>
      <w:r>
        <w:rPr>
          <w:rFonts w:ascii="Verdana"/>
          <w:color w:val="1D1D1B"/>
          <w:spacing w:val="-3"/>
        </w:rPr>
        <w:t xml:space="preserve"> </w:t>
      </w:r>
      <w:r>
        <w:rPr>
          <w:rFonts w:ascii="Verdana"/>
          <w:color w:val="1D1D1B"/>
        </w:rPr>
        <w:t>onze</w:t>
      </w:r>
      <w:r>
        <w:rPr>
          <w:rFonts w:ascii="Verdana"/>
          <w:color w:val="1D1D1B"/>
          <w:spacing w:val="-3"/>
        </w:rPr>
        <w:t xml:space="preserve"> </w:t>
      </w:r>
      <w:r>
        <w:rPr>
          <w:rFonts w:ascii="Verdana"/>
          <w:color w:val="1D1D1B"/>
        </w:rPr>
        <w:t>voorsprong</w:t>
      </w:r>
      <w:r>
        <w:rPr>
          <w:rFonts w:ascii="Verdana"/>
          <w:color w:val="1D1D1B"/>
          <w:spacing w:val="-3"/>
        </w:rPr>
        <w:t xml:space="preserve"> </w:t>
      </w:r>
      <w:r>
        <w:rPr>
          <w:rFonts w:ascii="Verdana"/>
          <w:color w:val="1D1D1B"/>
        </w:rPr>
        <w:t>als</w:t>
      </w:r>
      <w:r>
        <w:rPr>
          <w:rFonts w:ascii="Verdana"/>
          <w:color w:val="1D1D1B"/>
          <w:spacing w:val="-3"/>
        </w:rPr>
        <w:t xml:space="preserve"> </w:t>
      </w:r>
      <w:r>
        <w:rPr>
          <w:rFonts w:ascii="Verdana"/>
          <w:color w:val="1D1D1B"/>
        </w:rPr>
        <w:t>we</w:t>
      </w:r>
      <w:r>
        <w:rPr>
          <w:rFonts w:ascii="Verdana"/>
          <w:color w:val="1D1D1B"/>
          <w:spacing w:val="-3"/>
        </w:rPr>
        <w:t xml:space="preserve"> </w:t>
      </w:r>
      <w:r>
        <w:rPr>
          <w:rFonts w:ascii="Verdana"/>
          <w:color w:val="1D1D1B"/>
        </w:rPr>
        <w:t>nu</w:t>
      </w:r>
      <w:r>
        <w:rPr>
          <w:rFonts w:ascii="Verdana"/>
          <w:color w:val="1D1D1B"/>
          <w:spacing w:val="-3"/>
        </w:rPr>
        <w:t xml:space="preserve"> </w:t>
      </w:r>
      <w:r>
        <w:rPr>
          <w:rFonts w:ascii="Verdana"/>
          <w:color w:val="1D1D1B"/>
        </w:rPr>
        <w:t>geen</w:t>
      </w:r>
      <w:r>
        <w:rPr>
          <w:rFonts w:ascii="Verdana"/>
          <w:color w:val="1D1D1B"/>
          <w:spacing w:val="-3"/>
        </w:rPr>
        <w:t xml:space="preserve"> </w:t>
      </w:r>
      <w:r>
        <w:rPr>
          <w:rFonts w:ascii="Verdana"/>
          <w:color w:val="1D1D1B"/>
        </w:rPr>
        <w:t>actie</w:t>
      </w:r>
    </w:p>
    <w:p w:rsidR="008C6DBA" w:rsidRDefault="00670D97" w14:paraId="3A8EE60C" w14:textId="77777777">
      <w:pPr>
        <w:pStyle w:val="Plattetekst"/>
        <w:spacing w:line="264" w:lineRule="auto"/>
        <w:ind w:left="1190" w:right="684"/>
        <w:rPr>
          <w:rFonts w:ascii="Verdana" w:hAnsi="Verdana"/>
        </w:rPr>
      </w:pPr>
      <w:r>
        <w:rPr>
          <w:rFonts w:ascii="Verdana" w:hAnsi="Verdana"/>
          <w:color w:val="1D1D1B"/>
        </w:rPr>
        <w:t>ondernemen.</w:t>
      </w:r>
      <w:r>
        <w:rPr>
          <w:rFonts w:ascii="Verdana" w:hAnsi="Verdana"/>
          <w:color w:val="1D1D1B"/>
          <w:spacing w:val="-4"/>
        </w:rPr>
        <w:t xml:space="preserve"> </w:t>
      </w:r>
      <w:r>
        <w:rPr>
          <w:rFonts w:ascii="Verdana" w:hAnsi="Verdana"/>
          <w:color w:val="1D1D1B"/>
        </w:rPr>
        <w:t>Als</w:t>
      </w:r>
      <w:r>
        <w:rPr>
          <w:rFonts w:ascii="Verdana" w:hAnsi="Verdana"/>
          <w:color w:val="1D1D1B"/>
          <w:spacing w:val="-4"/>
        </w:rPr>
        <w:t xml:space="preserve"> </w:t>
      </w:r>
      <w:r>
        <w:rPr>
          <w:rFonts w:ascii="Verdana" w:hAnsi="Verdana"/>
          <w:color w:val="1D1D1B"/>
        </w:rPr>
        <w:t>de</w:t>
      </w:r>
      <w:r>
        <w:rPr>
          <w:rFonts w:ascii="Verdana" w:hAnsi="Verdana"/>
          <w:color w:val="1D1D1B"/>
          <w:spacing w:val="-4"/>
        </w:rPr>
        <w:t xml:space="preserve"> </w:t>
      </w:r>
      <w:r>
        <w:rPr>
          <w:rFonts w:ascii="Verdana" w:hAnsi="Verdana"/>
          <w:color w:val="1D1D1B"/>
        </w:rPr>
        <w:t>productiviteitsgroei</w:t>
      </w:r>
      <w:r>
        <w:rPr>
          <w:rFonts w:ascii="Verdana" w:hAnsi="Verdana"/>
          <w:color w:val="1D1D1B"/>
          <w:spacing w:val="-4"/>
        </w:rPr>
        <w:t xml:space="preserve"> </w:t>
      </w:r>
      <w:r>
        <w:rPr>
          <w:rFonts w:ascii="Verdana" w:hAnsi="Verdana"/>
          <w:color w:val="1D1D1B"/>
        </w:rPr>
        <w:t>verder</w:t>
      </w:r>
      <w:r>
        <w:rPr>
          <w:rFonts w:ascii="Verdana" w:hAnsi="Verdana"/>
          <w:color w:val="1D1D1B"/>
          <w:spacing w:val="-4"/>
        </w:rPr>
        <w:t xml:space="preserve"> </w:t>
      </w:r>
      <w:r>
        <w:rPr>
          <w:rFonts w:ascii="Verdana" w:hAnsi="Verdana"/>
          <w:color w:val="1D1D1B"/>
        </w:rPr>
        <w:t>stagneert,</w:t>
      </w:r>
      <w:r>
        <w:rPr>
          <w:rFonts w:ascii="Verdana" w:hAnsi="Verdana"/>
          <w:color w:val="1D1D1B"/>
          <w:spacing w:val="-4"/>
        </w:rPr>
        <w:t xml:space="preserve"> </w:t>
      </w:r>
      <w:r>
        <w:rPr>
          <w:rFonts w:ascii="Verdana" w:hAnsi="Verdana"/>
          <w:color w:val="1D1D1B"/>
        </w:rPr>
        <w:t>raakt</w:t>
      </w:r>
      <w:r>
        <w:rPr>
          <w:rFonts w:ascii="Verdana" w:hAnsi="Verdana"/>
          <w:color w:val="1D1D1B"/>
          <w:spacing w:val="-4"/>
        </w:rPr>
        <w:t xml:space="preserve"> </w:t>
      </w:r>
      <w:r>
        <w:rPr>
          <w:rFonts w:ascii="Verdana" w:hAnsi="Verdana"/>
          <w:color w:val="1D1D1B"/>
        </w:rPr>
        <w:t>ons</w:t>
      </w:r>
      <w:r>
        <w:rPr>
          <w:rFonts w:ascii="Verdana" w:hAnsi="Verdana"/>
          <w:color w:val="1D1D1B"/>
          <w:spacing w:val="-4"/>
        </w:rPr>
        <w:t xml:space="preserve"> </w:t>
      </w:r>
      <w:r>
        <w:rPr>
          <w:rFonts w:ascii="Verdana" w:hAnsi="Verdana"/>
          <w:color w:val="1D1D1B"/>
        </w:rPr>
        <w:t>brede</w:t>
      </w:r>
      <w:r>
        <w:rPr>
          <w:rFonts w:ascii="Verdana" w:hAnsi="Verdana"/>
          <w:color w:val="1D1D1B"/>
          <w:spacing w:val="-4"/>
        </w:rPr>
        <w:t xml:space="preserve"> </w:t>
      </w:r>
      <w:r>
        <w:rPr>
          <w:rFonts w:ascii="Verdana" w:hAnsi="Verdana"/>
          <w:color w:val="1D1D1B"/>
        </w:rPr>
        <w:t>doel</w:t>
      </w:r>
      <w:r>
        <w:rPr>
          <w:rFonts w:ascii="Verdana" w:hAnsi="Verdana"/>
          <w:color w:val="1D1D1B"/>
          <w:spacing w:val="-4"/>
        </w:rPr>
        <w:t xml:space="preserve"> </w:t>
      </w:r>
      <w:r>
        <w:rPr>
          <w:rFonts w:ascii="Verdana" w:hAnsi="Verdana"/>
          <w:color w:val="1D1D1B"/>
        </w:rPr>
        <w:t>–</w:t>
      </w:r>
      <w:r>
        <w:rPr>
          <w:rFonts w:ascii="Verdana" w:hAnsi="Verdana"/>
          <w:color w:val="1D1D1B"/>
          <w:spacing w:val="-4"/>
        </w:rPr>
        <w:t xml:space="preserve"> </w:t>
      </w:r>
      <w:r>
        <w:rPr>
          <w:rFonts w:ascii="Verdana" w:hAnsi="Verdana"/>
          <w:color w:val="1D1D1B"/>
        </w:rPr>
        <w:t>een</w:t>
      </w:r>
      <w:r>
        <w:rPr>
          <w:rFonts w:ascii="Verdana" w:hAnsi="Verdana"/>
          <w:color w:val="1D1D1B"/>
          <w:spacing w:val="-4"/>
        </w:rPr>
        <w:t xml:space="preserve"> </w:t>
      </w:r>
      <w:r>
        <w:rPr>
          <w:rFonts w:ascii="Verdana" w:hAnsi="Verdana"/>
          <w:color w:val="1D1D1B"/>
        </w:rPr>
        <w:t>hogere</w:t>
      </w:r>
      <w:r>
        <w:rPr>
          <w:rFonts w:ascii="Verdana" w:hAnsi="Verdana"/>
          <w:color w:val="1D1D1B"/>
          <w:spacing w:val="-4"/>
        </w:rPr>
        <w:t xml:space="preserve"> </w:t>
      </w:r>
      <w:r>
        <w:rPr>
          <w:rFonts w:ascii="Verdana" w:hAnsi="Verdana"/>
          <w:color w:val="1D1D1B"/>
        </w:rPr>
        <w:t>welvaart in Nederland – verder uit zicht. Een minder sterke economie verkleint bovendien onze invloed op</w:t>
      </w:r>
    </w:p>
    <w:p w:rsidR="008C6DBA" w:rsidRDefault="00670D97" w14:paraId="171C38C6" w14:textId="77777777">
      <w:pPr>
        <w:pStyle w:val="Plattetekst"/>
        <w:spacing w:line="264" w:lineRule="auto"/>
        <w:ind w:left="1190" w:right="684"/>
        <w:rPr>
          <w:rFonts w:ascii="Verdana"/>
        </w:rPr>
      </w:pPr>
      <w:r>
        <w:rPr>
          <w:rFonts w:ascii="Verdana"/>
          <w:color w:val="1D1D1B"/>
        </w:rPr>
        <w:t xml:space="preserve">het wereldtoneel en maakt ons kwetsbaar voor geopolitieke druk. Zowel het IMF als Mario </w:t>
      </w:r>
      <w:proofErr w:type="spellStart"/>
      <w:r>
        <w:rPr>
          <w:rFonts w:ascii="Verdana"/>
          <w:color w:val="1D1D1B"/>
        </w:rPr>
        <w:t>Draghi</w:t>
      </w:r>
      <w:proofErr w:type="spellEnd"/>
      <w:r>
        <w:rPr>
          <w:rFonts w:ascii="Verdana"/>
          <w:color w:val="1D1D1B"/>
        </w:rPr>
        <w:t xml:space="preserve"> waarschuwen</w:t>
      </w:r>
      <w:r>
        <w:rPr>
          <w:rFonts w:ascii="Verdana"/>
          <w:color w:val="1D1D1B"/>
          <w:spacing w:val="-5"/>
        </w:rPr>
        <w:t xml:space="preserve"> </w:t>
      </w:r>
      <w:r>
        <w:rPr>
          <w:rFonts w:ascii="Verdana"/>
          <w:color w:val="1D1D1B"/>
        </w:rPr>
        <w:t>dat</w:t>
      </w:r>
      <w:r>
        <w:rPr>
          <w:rFonts w:ascii="Verdana"/>
          <w:color w:val="1D1D1B"/>
          <w:spacing w:val="-5"/>
        </w:rPr>
        <w:t xml:space="preserve"> </w:t>
      </w:r>
      <w:r>
        <w:rPr>
          <w:rFonts w:ascii="Verdana"/>
          <w:color w:val="1D1D1B"/>
        </w:rPr>
        <w:t>zonder</w:t>
      </w:r>
      <w:r>
        <w:rPr>
          <w:rFonts w:ascii="Verdana"/>
          <w:color w:val="1D1D1B"/>
          <w:spacing w:val="-5"/>
        </w:rPr>
        <w:t xml:space="preserve"> </w:t>
      </w:r>
      <w:r>
        <w:rPr>
          <w:rFonts w:ascii="Verdana"/>
          <w:color w:val="1D1D1B"/>
        </w:rPr>
        <w:t>productiviteitsverbetering</w:t>
      </w:r>
      <w:r>
        <w:rPr>
          <w:rFonts w:ascii="Verdana"/>
          <w:color w:val="1D1D1B"/>
          <w:spacing w:val="-5"/>
        </w:rPr>
        <w:t xml:space="preserve"> </w:t>
      </w:r>
      <w:r>
        <w:rPr>
          <w:rFonts w:ascii="Verdana"/>
          <w:color w:val="1D1D1B"/>
        </w:rPr>
        <w:t>onze</w:t>
      </w:r>
      <w:r>
        <w:rPr>
          <w:rFonts w:ascii="Verdana"/>
          <w:color w:val="1D1D1B"/>
          <w:spacing w:val="-5"/>
        </w:rPr>
        <w:t xml:space="preserve"> </w:t>
      </w:r>
      <w:r>
        <w:rPr>
          <w:rFonts w:ascii="Verdana"/>
          <w:color w:val="1D1D1B"/>
        </w:rPr>
        <w:t>economie</w:t>
      </w:r>
      <w:r>
        <w:rPr>
          <w:rFonts w:ascii="Verdana"/>
          <w:color w:val="1D1D1B"/>
          <w:spacing w:val="-5"/>
        </w:rPr>
        <w:t xml:space="preserve"> </w:t>
      </w:r>
      <w:r>
        <w:rPr>
          <w:rFonts w:ascii="Verdana"/>
          <w:color w:val="1D1D1B"/>
        </w:rPr>
        <w:t>verzwakt.</w:t>
      </w:r>
      <w:r>
        <w:rPr>
          <w:rFonts w:ascii="Verdana"/>
          <w:color w:val="1D1D1B"/>
          <w:position w:val="5"/>
          <w:sz w:val="11"/>
        </w:rPr>
        <w:t>2</w:t>
      </w:r>
      <w:r>
        <w:rPr>
          <w:rFonts w:ascii="Verdana"/>
          <w:color w:val="1D1D1B"/>
          <w:spacing w:val="20"/>
          <w:position w:val="5"/>
          <w:sz w:val="11"/>
        </w:rPr>
        <w:t xml:space="preserve"> </w:t>
      </w:r>
      <w:r>
        <w:rPr>
          <w:rFonts w:ascii="Verdana"/>
          <w:color w:val="1D1D1B"/>
        </w:rPr>
        <w:t>Het</w:t>
      </w:r>
      <w:r>
        <w:rPr>
          <w:rFonts w:ascii="Verdana"/>
          <w:color w:val="1D1D1B"/>
          <w:spacing w:val="-5"/>
        </w:rPr>
        <w:t xml:space="preserve"> </w:t>
      </w:r>
      <w:r>
        <w:rPr>
          <w:rFonts w:ascii="Verdana"/>
          <w:color w:val="1D1D1B"/>
        </w:rPr>
        <w:t>groeitempo</w:t>
      </w:r>
      <w:r>
        <w:rPr>
          <w:rFonts w:ascii="Verdana"/>
          <w:color w:val="1D1D1B"/>
          <w:spacing w:val="-5"/>
        </w:rPr>
        <w:t xml:space="preserve"> </w:t>
      </w:r>
      <w:r>
        <w:rPr>
          <w:rFonts w:ascii="Verdana"/>
          <w:color w:val="1D1D1B"/>
        </w:rPr>
        <w:t>moet omhoog zodat we tot de mondiale top blijven behoren. In die top horen landen als Noorwegen, Singapore en de Verenigde Staten (VS).</w:t>
      </w:r>
    </w:p>
    <w:p w:rsidR="008C6DBA" w:rsidRDefault="008C6DBA" w14:paraId="30BAB250" w14:textId="77777777">
      <w:pPr>
        <w:pStyle w:val="Plattetekst"/>
        <w:spacing w:before="7"/>
        <w:rPr>
          <w:rFonts w:ascii="Verdana"/>
          <w:sz w:val="8"/>
        </w:rPr>
      </w:pPr>
    </w:p>
    <w:p w:rsidR="008C6DBA" w:rsidRDefault="008C6DBA" w14:paraId="05576B40" w14:textId="77777777">
      <w:pPr>
        <w:pStyle w:val="Plattetekst"/>
        <w:rPr>
          <w:rFonts w:ascii="Verdana"/>
          <w:sz w:val="8"/>
        </w:rPr>
        <w:sectPr w:rsidR="008C6DBA">
          <w:pgSz w:w="11910" w:h="16840"/>
          <w:pgMar w:top="1380" w:right="283" w:bottom="280" w:left="425" w:header="708" w:footer="708" w:gutter="0"/>
          <w:cols w:space="708"/>
        </w:sectPr>
      </w:pPr>
    </w:p>
    <w:p w:rsidR="008C6DBA" w:rsidRDefault="00670D97" w14:paraId="05BA34F8" w14:textId="77777777">
      <w:pPr>
        <w:spacing w:before="102" w:line="235" w:lineRule="auto"/>
        <w:ind w:left="1215"/>
        <w:rPr>
          <w:b/>
          <w:sz w:val="17"/>
        </w:rPr>
      </w:pPr>
      <w:r>
        <w:rPr>
          <w:b/>
          <w:color w:val="0C68B2"/>
          <w:w w:val="90"/>
          <w:sz w:val="17"/>
        </w:rPr>
        <w:lastRenderedPageBreak/>
        <w:t xml:space="preserve">Figuur 1: Arbeidsproductiviteit (bbp per gewerkt uur, </w:t>
      </w:r>
      <w:proofErr w:type="spellStart"/>
      <w:r>
        <w:rPr>
          <w:b/>
          <w:color w:val="0C68B2"/>
          <w:w w:val="90"/>
          <w:sz w:val="17"/>
        </w:rPr>
        <w:t>ppp</w:t>
      </w:r>
      <w:proofErr w:type="spellEnd"/>
      <w:r>
        <w:rPr>
          <w:b/>
          <w:color w:val="0C68B2"/>
          <w:w w:val="90"/>
          <w:sz w:val="17"/>
        </w:rPr>
        <w:t xml:space="preserve">) </w:t>
      </w:r>
      <w:r>
        <w:rPr>
          <w:b/>
          <w:color w:val="0C68B2"/>
          <w:sz w:val="17"/>
        </w:rPr>
        <w:t>in</w:t>
      </w:r>
      <w:r>
        <w:rPr>
          <w:b/>
          <w:color w:val="0C68B2"/>
          <w:spacing w:val="-13"/>
          <w:sz w:val="17"/>
        </w:rPr>
        <w:t xml:space="preserve"> </w:t>
      </w:r>
      <w:r>
        <w:rPr>
          <w:b/>
          <w:color w:val="0C68B2"/>
          <w:sz w:val="17"/>
        </w:rPr>
        <w:t>verschillende</w:t>
      </w:r>
      <w:r>
        <w:rPr>
          <w:b/>
          <w:color w:val="0C68B2"/>
          <w:spacing w:val="-13"/>
          <w:sz w:val="17"/>
        </w:rPr>
        <w:t xml:space="preserve"> </w:t>
      </w:r>
      <w:r>
        <w:rPr>
          <w:b/>
          <w:color w:val="0C68B2"/>
          <w:sz w:val="17"/>
        </w:rPr>
        <w:t>OESO-landen</w:t>
      </w:r>
      <w:r>
        <w:rPr>
          <w:b/>
          <w:color w:val="0C68B2"/>
          <w:spacing w:val="-13"/>
          <w:sz w:val="17"/>
        </w:rPr>
        <w:t xml:space="preserve"> </w:t>
      </w:r>
      <w:r>
        <w:rPr>
          <w:b/>
          <w:color w:val="0C68B2"/>
          <w:sz w:val="17"/>
        </w:rPr>
        <w:t>2013–2023</w:t>
      </w:r>
    </w:p>
    <w:p w:rsidR="008C6DBA" w:rsidRDefault="00670D97" w14:paraId="538EC2D8" w14:textId="77777777">
      <w:pPr>
        <w:spacing w:before="102" w:line="235" w:lineRule="auto"/>
        <w:ind w:left="857" w:right="777"/>
        <w:rPr>
          <w:b/>
          <w:sz w:val="17"/>
        </w:rPr>
      </w:pPr>
      <w:r>
        <w:br w:type="column"/>
      </w:r>
      <w:r>
        <w:rPr>
          <w:b/>
          <w:color w:val="0C68B2"/>
          <w:w w:val="90"/>
          <w:sz w:val="17"/>
        </w:rPr>
        <w:t xml:space="preserve">Figuur 2: Jaarlijkse groei van de arbeidsproductiviteit in </w:t>
      </w:r>
      <w:r>
        <w:rPr>
          <w:b/>
          <w:color w:val="0C68B2"/>
          <w:sz w:val="17"/>
        </w:rPr>
        <w:t>verschillende</w:t>
      </w:r>
      <w:r>
        <w:rPr>
          <w:b/>
          <w:color w:val="0C68B2"/>
          <w:spacing w:val="-13"/>
          <w:sz w:val="17"/>
        </w:rPr>
        <w:t xml:space="preserve"> </w:t>
      </w:r>
      <w:r>
        <w:rPr>
          <w:b/>
          <w:color w:val="0C68B2"/>
          <w:sz w:val="17"/>
        </w:rPr>
        <w:t>OESO</w:t>
      </w:r>
      <w:r>
        <w:rPr>
          <w:b/>
          <w:color w:val="0C68B2"/>
          <w:spacing w:val="-13"/>
          <w:sz w:val="17"/>
        </w:rPr>
        <w:t xml:space="preserve"> </w:t>
      </w:r>
      <w:r>
        <w:rPr>
          <w:b/>
          <w:color w:val="0C68B2"/>
          <w:sz w:val="17"/>
        </w:rPr>
        <w:t>landen</w:t>
      </w:r>
      <w:r>
        <w:rPr>
          <w:b/>
          <w:color w:val="0C68B2"/>
          <w:spacing w:val="-13"/>
          <w:sz w:val="17"/>
        </w:rPr>
        <w:t xml:space="preserve"> </w:t>
      </w:r>
      <w:r>
        <w:rPr>
          <w:b/>
          <w:color w:val="0C68B2"/>
          <w:sz w:val="17"/>
        </w:rPr>
        <w:t>2013-2023</w:t>
      </w:r>
    </w:p>
    <w:p w:rsidR="008C6DBA" w:rsidRDefault="008C6DBA" w14:paraId="26D5AD84" w14:textId="77777777">
      <w:pPr>
        <w:spacing w:line="235" w:lineRule="auto"/>
        <w:rPr>
          <w:b/>
          <w:sz w:val="17"/>
        </w:rPr>
        <w:sectPr w:rsidR="008C6DBA">
          <w:type w:val="continuous"/>
          <w:pgSz w:w="11910" w:h="16840"/>
          <w:pgMar w:top="0" w:right="283" w:bottom="0" w:left="425" w:header="708" w:footer="708" w:gutter="0"/>
          <w:cols w:equalWidth="0" w:space="708" w:num="2">
            <w:col w:w="5456" w:space="40"/>
            <w:col w:w="5706"/>
          </w:cols>
        </w:sectPr>
      </w:pPr>
    </w:p>
    <w:p w:rsidR="008C6DBA" w:rsidRDefault="008C6DBA" w14:paraId="6E6E5AA5" w14:textId="77777777">
      <w:pPr>
        <w:pStyle w:val="Plattetekst"/>
        <w:spacing w:before="102"/>
        <w:rPr>
          <w:b/>
          <w:sz w:val="17"/>
        </w:rPr>
      </w:pPr>
    </w:p>
    <w:p w:rsidR="008C6DBA" w:rsidRDefault="00670D97" w14:paraId="1A9866E7" w14:textId="77777777">
      <w:pPr>
        <w:tabs>
          <w:tab w:val="left" w:pos="6107"/>
        </w:tabs>
        <w:ind w:left="891"/>
        <w:rPr>
          <w:sz w:val="17"/>
        </w:rPr>
      </w:pPr>
      <w:r>
        <w:rPr>
          <w:noProof/>
          <w:sz w:val="17"/>
        </w:rPr>
        <mc:AlternateContent>
          <mc:Choice Requires="wpg">
            <w:drawing>
              <wp:anchor distT="0" distB="0" distL="0" distR="0" simplePos="0" relativeHeight="486527488" behindDoc="1" locked="0" layoutInCell="1" allowOverlap="1" wp14:editId="52F26112" wp14:anchorId="66512B2E">
                <wp:simplePos x="0" y="0"/>
                <wp:positionH relativeFrom="page">
                  <wp:posOffset>1042159</wp:posOffset>
                </wp:positionH>
                <wp:positionV relativeFrom="paragraph">
                  <wp:posOffset>-78644</wp:posOffset>
                </wp:positionV>
                <wp:extent cx="2251075" cy="18865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1075" cy="1886585"/>
                          <a:chOff x="0" y="0"/>
                          <a:chExt cx="2251075" cy="1886585"/>
                        </a:xfrm>
                      </wpg:grpSpPr>
                      <wps:wsp>
                        <wps:cNvPr id="8" name="Graphic 8"/>
                        <wps:cNvSpPr/>
                        <wps:spPr>
                          <a:xfrm>
                            <a:off x="3060" y="0"/>
                            <a:ext cx="1270" cy="1886585"/>
                          </a:xfrm>
                          <a:custGeom>
                            <a:avLst/>
                            <a:gdLst/>
                            <a:ahLst/>
                            <a:cxnLst/>
                            <a:rect l="l" t="t" r="r" b="b"/>
                            <a:pathLst>
                              <a:path h="1886585">
                                <a:moveTo>
                                  <a:pt x="0" y="1886102"/>
                                </a:moveTo>
                                <a:lnTo>
                                  <a:pt x="0" y="1830260"/>
                                </a:lnTo>
                              </a:path>
                              <a:path h="1886585">
                                <a:moveTo>
                                  <a:pt x="0" y="1886102"/>
                                </a:moveTo>
                                <a:lnTo>
                                  <a:pt x="0" y="0"/>
                                </a:lnTo>
                              </a:path>
                            </a:pathLst>
                          </a:custGeom>
                          <a:ln w="6121">
                            <a:solidFill>
                              <a:srgbClr val="999999"/>
                            </a:solidFill>
                            <a:prstDash val="solid"/>
                          </a:ln>
                        </wps:spPr>
                        <wps:bodyPr wrap="square" lIns="0" tIns="0" rIns="0" bIns="0" rtlCol="0">
                          <a:prstTxWarp prst="textNoShape">
                            <a:avLst/>
                          </a:prstTxWarp>
                          <a:noAutofit/>
                        </wps:bodyPr>
                      </wps:wsp>
                      <wps:wsp>
                        <wps:cNvPr id="9" name="Graphic 9"/>
                        <wps:cNvSpPr/>
                        <wps:spPr>
                          <a:xfrm>
                            <a:off x="3063" y="32878"/>
                            <a:ext cx="2247900" cy="1722755"/>
                          </a:xfrm>
                          <a:custGeom>
                            <a:avLst/>
                            <a:gdLst/>
                            <a:ahLst/>
                            <a:cxnLst/>
                            <a:rect l="l" t="t" r="r" b="b"/>
                            <a:pathLst>
                              <a:path w="2247900" h="1722755">
                                <a:moveTo>
                                  <a:pt x="1701939" y="1513865"/>
                                </a:moveTo>
                                <a:lnTo>
                                  <a:pt x="0" y="1513865"/>
                                </a:lnTo>
                                <a:lnTo>
                                  <a:pt x="0" y="1722323"/>
                                </a:lnTo>
                                <a:lnTo>
                                  <a:pt x="1701939" y="1722323"/>
                                </a:lnTo>
                                <a:lnTo>
                                  <a:pt x="1701939" y="1513865"/>
                                </a:lnTo>
                                <a:close/>
                              </a:path>
                              <a:path w="2247900" h="1722755">
                                <a:moveTo>
                                  <a:pt x="2101583" y="1211097"/>
                                </a:moveTo>
                                <a:lnTo>
                                  <a:pt x="0" y="1211097"/>
                                </a:lnTo>
                                <a:lnTo>
                                  <a:pt x="0" y="1419555"/>
                                </a:lnTo>
                                <a:lnTo>
                                  <a:pt x="2101583" y="1419555"/>
                                </a:lnTo>
                                <a:lnTo>
                                  <a:pt x="2101583" y="1211097"/>
                                </a:lnTo>
                                <a:close/>
                              </a:path>
                              <a:path w="2247900" h="1722755">
                                <a:moveTo>
                                  <a:pt x="2112822" y="908316"/>
                                </a:moveTo>
                                <a:lnTo>
                                  <a:pt x="0" y="908316"/>
                                </a:lnTo>
                                <a:lnTo>
                                  <a:pt x="0" y="1116774"/>
                                </a:lnTo>
                                <a:lnTo>
                                  <a:pt x="2112822" y="1116774"/>
                                </a:lnTo>
                                <a:lnTo>
                                  <a:pt x="2112822" y="908316"/>
                                </a:lnTo>
                                <a:close/>
                              </a:path>
                              <a:path w="2247900" h="1722755">
                                <a:moveTo>
                                  <a:pt x="2177923" y="605548"/>
                                </a:moveTo>
                                <a:lnTo>
                                  <a:pt x="0" y="605548"/>
                                </a:lnTo>
                                <a:lnTo>
                                  <a:pt x="0" y="814006"/>
                                </a:lnTo>
                                <a:lnTo>
                                  <a:pt x="2177923" y="814006"/>
                                </a:lnTo>
                                <a:lnTo>
                                  <a:pt x="2177923" y="605548"/>
                                </a:lnTo>
                                <a:close/>
                              </a:path>
                              <a:path w="2247900" h="1722755">
                                <a:moveTo>
                                  <a:pt x="2222830" y="302768"/>
                                </a:moveTo>
                                <a:lnTo>
                                  <a:pt x="0" y="302768"/>
                                </a:lnTo>
                                <a:lnTo>
                                  <a:pt x="0" y="511225"/>
                                </a:lnTo>
                                <a:lnTo>
                                  <a:pt x="2222830" y="511225"/>
                                </a:lnTo>
                                <a:lnTo>
                                  <a:pt x="2222830" y="302768"/>
                                </a:lnTo>
                                <a:close/>
                              </a:path>
                              <a:path w="2247900" h="1722755">
                                <a:moveTo>
                                  <a:pt x="2247519" y="0"/>
                                </a:moveTo>
                                <a:lnTo>
                                  <a:pt x="0" y="0"/>
                                </a:lnTo>
                                <a:lnTo>
                                  <a:pt x="0" y="208457"/>
                                </a:lnTo>
                                <a:lnTo>
                                  <a:pt x="2247519" y="208457"/>
                                </a:lnTo>
                                <a:lnTo>
                                  <a:pt x="2247519" y="0"/>
                                </a:lnTo>
                                <a:close/>
                              </a:path>
                            </a:pathLst>
                          </a:custGeom>
                          <a:solidFill>
                            <a:srgbClr val="0C68B2"/>
                          </a:solidFill>
                        </wps:spPr>
                        <wps:bodyPr wrap="square" lIns="0" tIns="0" rIns="0" bIns="0" rtlCol="0">
                          <a:prstTxWarp prst="textNoShape">
                            <a:avLst/>
                          </a:prstTxWarp>
                          <a:noAutofit/>
                        </wps:bodyPr>
                      </wps:wsp>
                    </wpg:wgp>
                  </a:graphicData>
                </a:graphic>
              </wp:anchor>
            </w:drawing>
          </mc:Choice>
          <mc:Fallback>
            <w:pict>
              <v:group id="Group 7" style="position:absolute;margin-left:82.05pt;margin-top:-6.2pt;width:177.25pt;height:148.55pt;z-index:-16788992;mso-wrap-distance-left:0;mso-wrap-distance-right:0;mso-position-horizontal-relative:page" coordsize="22510,1886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" w14:anchorId="30DEA827">
                <v:shape id="Graphic 8" style="position:absolute;left:30;width:13;height:18865;visibility:visible;mso-wrap-style:square;v-text-anchor:top" coordsize="1270,1886585" o:spid="_x0000_s1027" filled="f" strokecolor="#999" strokeweight=".17003mm" path="m,1886102r,-55842em,188610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">
                  <v:path arrowok="t"/>
                </v:shape>
                <v:shape id="Graphic 9" style="position:absolute;left:30;top:328;width:22479;height:17228;visibility:visible;mso-wrap-style:square;v-text-anchor:top" coordsize="2247900,1722755" o:spid="_x0000_s1028" fillcolor="#0c68b2" stroked="f" path="m1701939,1513865l,1513865r,208458l1701939,1722323r,-208458xem2101583,1211097l,1211097r,208458l2101583,1419555r,-208458xem2112822,908316l,908316r,208458l2112822,1116774r,-208458xem2177923,605548l,605548,,814006r2177923,l2177923,605548xem2222830,302768l,302768,,511225r2222830,l2222830,302768xem2247519,l,,,208457r2247519,l2247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">
                  <v:path arrowok="t"/>
                </v:shape>
                <w10:wrap anchorx="page"/>
              </v:group>
            </w:pict>
          </mc:Fallback>
        </mc:AlternateContent>
      </w:r>
      <w:r>
        <w:rPr>
          <w:noProof/>
          <w:sz w:val="17"/>
        </w:rPr>
        <mc:AlternateContent>
          <mc:Choice Requires="wpg">
            <w:drawing>
              <wp:anchor distT="0" distB="0" distL="0" distR="0" simplePos="0" relativeHeight="486528000" behindDoc="1" locked="0" layoutInCell="1" allowOverlap="1" wp14:editId="31518A71" wp14:anchorId="3782D5D1">
                <wp:simplePos x="0" y="0"/>
                <wp:positionH relativeFrom="page">
                  <wp:posOffset>4304853</wp:posOffset>
                </wp:positionH>
                <wp:positionV relativeFrom="paragraph">
                  <wp:posOffset>-78644</wp:posOffset>
                </wp:positionV>
                <wp:extent cx="2630170" cy="18865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170" cy="1886585"/>
                          <a:chOff x="0" y="0"/>
                          <a:chExt cx="2630170" cy="1886585"/>
                        </a:xfrm>
                      </wpg:grpSpPr>
                      <wps:wsp>
                        <wps:cNvPr id="11" name="Graphic 11"/>
                        <wps:cNvSpPr/>
                        <wps:spPr>
                          <a:xfrm>
                            <a:off x="3060" y="0"/>
                            <a:ext cx="1270" cy="1886585"/>
                          </a:xfrm>
                          <a:custGeom>
                            <a:avLst/>
                            <a:gdLst/>
                            <a:ahLst/>
                            <a:cxnLst/>
                            <a:rect l="l" t="t" r="r" b="b"/>
                            <a:pathLst>
                              <a:path h="1886585">
                                <a:moveTo>
                                  <a:pt x="0" y="1886102"/>
                                </a:moveTo>
                                <a:lnTo>
                                  <a:pt x="0" y="1830260"/>
                                </a:lnTo>
                              </a:path>
                              <a:path h="1886585">
                                <a:moveTo>
                                  <a:pt x="0" y="1886102"/>
                                </a:moveTo>
                                <a:lnTo>
                                  <a:pt x="0" y="0"/>
                                </a:lnTo>
                              </a:path>
                            </a:pathLst>
                          </a:custGeom>
                          <a:ln w="6121">
                            <a:solidFill>
                              <a:srgbClr val="999999"/>
                            </a:solidFill>
                            <a:prstDash val="solid"/>
                          </a:ln>
                        </wps:spPr>
                        <wps:bodyPr wrap="square" lIns="0" tIns="0" rIns="0" bIns="0" rtlCol="0">
                          <a:prstTxWarp prst="textNoShape">
                            <a:avLst/>
                          </a:prstTxWarp>
                          <a:noAutofit/>
                        </wps:bodyPr>
                      </wps:wsp>
                      <wps:wsp>
                        <wps:cNvPr id="12" name="Graphic 12"/>
                        <wps:cNvSpPr/>
                        <wps:spPr>
                          <a:xfrm>
                            <a:off x="3050" y="32878"/>
                            <a:ext cx="2626995" cy="1722755"/>
                          </a:xfrm>
                          <a:custGeom>
                            <a:avLst/>
                            <a:gdLst/>
                            <a:ahLst/>
                            <a:cxnLst/>
                            <a:rect l="l" t="t" r="r" b="b"/>
                            <a:pathLst>
                              <a:path w="2626995" h="1722755">
                                <a:moveTo>
                                  <a:pt x="898118" y="1513865"/>
                                </a:moveTo>
                                <a:lnTo>
                                  <a:pt x="0" y="1513865"/>
                                </a:lnTo>
                                <a:lnTo>
                                  <a:pt x="0" y="1722323"/>
                                </a:lnTo>
                                <a:lnTo>
                                  <a:pt x="898118" y="1722323"/>
                                </a:lnTo>
                                <a:lnTo>
                                  <a:pt x="898118" y="1513865"/>
                                </a:lnTo>
                                <a:close/>
                              </a:path>
                              <a:path w="2626995" h="1722755">
                                <a:moveTo>
                                  <a:pt x="1234909" y="1211097"/>
                                </a:moveTo>
                                <a:lnTo>
                                  <a:pt x="0" y="1211097"/>
                                </a:lnTo>
                                <a:lnTo>
                                  <a:pt x="0" y="1419555"/>
                                </a:lnTo>
                                <a:lnTo>
                                  <a:pt x="1234909" y="1419555"/>
                                </a:lnTo>
                                <a:lnTo>
                                  <a:pt x="1234909" y="1211097"/>
                                </a:lnTo>
                                <a:close/>
                              </a:path>
                              <a:path w="2626995" h="1722755">
                                <a:moveTo>
                                  <a:pt x="1639062" y="908316"/>
                                </a:moveTo>
                                <a:lnTo>
                                  <a:pt x="0" y="908316"/>
                                </a:lnTo>
                                <a:lnTo>
                                  <a:pt x="0" y="1116774"/>
                                </a:lnTo>
                                <a:lnTo>
                                  <a:pt x="1639062" y="1116774"/>
                                </a:lnTo>
                                <a:lnTo>
                                  <a:pt x="1639062" y="908316"/>
                                </a:lnTo>
                                <a:close/>
                              </a:path>
                              <a:path w="2626995" h="1722755">
                                <a:moveTo>
                                  <a:pt x="1728876" y="605548"/>
                                </a:moveTo>
                                <a:lnTo>
                                  <a:pt x="0" y="605548"/>
                                </a:lnTo>
                                <a:lnTo>
                                  <a:pt x="0" y="814006"/>
                                </a:lnTo>
                                <a:lnTo>
                                  <a:pt x="1728876" y="814006"/>
                                </a:lnTo>
                                <a:lnTo>
                                  <a:pt x="1728876" y="605548"/>
                                </a:lnTo>
                                <a:close/>
                              </a:path>
                              <a:path w="2626995" h="1722755">
                                <a:moveTo>
                                  <a:pt x="2492273" y="302768"/>
                                </a:moveTo>
                                <a:lnTo>
                                  <a:pt x="0" y="302768"/>
                                </a:lnTo>
                                <a:lnTo>
                                  <a:pt x="0" y="511225"/>
                                </a:lnTo>
                                <a:lnTo>
                                  <a:pt x="2492273" y="511225"/>
                                </a:lnTo>
                                <a:lnTo>
                                  <a:pt x="2492273" y="302768"/>
                                </a:lnTo>
                                <a:close/>
                              </a:path>
                              <a:path w="2626995" h="1722755">
                                <a:moveTo>
                                  <a:pt x="2626995" y="0"/>
                                </a:moveTo>
                                <a:lnTo>
                                  <a:pt x="0" y="0"/>
                                </a:lnTo>
                                <a:lnTo>
                                  <a:pt x="0" y="208457"/>
                                </a:lnTo>
                                <a:lnTo>
                                  <a:pt x="2626995" y="208457"/>
                                </a:lnTo>
                                <a:lnTo>
                                  <a:pt x="2626995" y="0"/>
                                </a:lnTo>
                                <a:close/>
                              </a:path>
                            </a:pathLst>
                          </a:custGeom>
                          <a:solidFill>
                            <a:srgbClr val="0C68B2"/>
                          </a:solidFill>
                        </wps:spPr>
                        <wps:bodyPr wrap="square" lIns="0" tIns="0" rIns="0" bIns="0" rtlCol="0">
                          <a:prstTxWarp prst="textNoShape">
                            <a:avLst/>
                          </a:prstTxWarp>
                          <a:noAutofit/>
                        </wps:bodyPr>
                      </wps:wsp>
                    </wpg:wgp>
                  </a:graphicData>
                </a:graphic>
              </wp:anchor>
            </w:drawing>
          </mc:Choice>
          <mc:Fallback>
            <w:pict>
              <v:group id="Group 10" style="position:absolute;margin-left:338.95pt;margin-top:-6.2pt;width:207.1pt;height:148.55pt;z-index:-16788480;mso-wrap-distance-left:0;mso-wrap-distance-right:0;mso-position-horizontal-relative:page" coordsize="26301,1886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" w14:anchorId="5A07AE38">
                <v:shape id="Graphic 11" style="position:absolute;left:30;width:13;height:18865;visibility:visible;mso-wrap-style:square;v-text-anchor:top" coordsize="1270,1886585" o:spid="_x0000_s1027" filled="f" strokecolor="#999" strokeweight=".17003mm" path="m,1886102r,-55842em,188610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">
                  <v:path arrowok="t"/>
                </v:shape>
                <v:shape id="Graphic 12" style="position:absolute;left:30;top:328;width:26270;height:17228;visibility:visible;mso-wrap-style:square;v-text-anchor:top" coordsize="2626995,1722755" o:spid="_x0000_s1028" fillcolor="#0c68b2" stroked="f" path="m898118,1513865l,1513865r,208458l898118,1722323r,-208458xem1234909,1211097l,1211097r,208458l1234909,1419555r,-208458xem1639062,908316l,908316r,208458l1639062,1116774r,-208458xem1728876,605548l,605548,,814006r1728876,l1728876,605548xem2492273,302768l,302768,,511225r2492273,l2492273,302768xem2626995,l,,,208457r2626995,l2626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">
                  <v:path arrowok="t"/>
                </v:shape>
                <w10:wrap anchorx="page"/>
              </v:group>
            </w:pict>
          </mc:Fallback>
        </mc:AlternateContent>
      </w:r>
      <w:r>
        <w:rPr>
          <w:color w:val="1D1D1B"/>
          <w:spacing w:val="-5"/>
          <w:sz w:val="17"/>
        </w:rPr>
        <w:t>BEL</w:t>
      </w:r>
      <w:r>
        <w:rPr>
          <w:color w:val="1D1D1B"/>
          <w:sz w:val="17"/>
        </w:rPr>
        <w:tab/>
      </w:r>
      <w:r>
        <w:rPr>
          <w:color w:val="1D1D1B"/>
          <w:spacing w:val="-5"/>
          <w:sz w:val="17"/>
        </w:rPr>
        <w:t>VS</w:t>
      </w:r>
    </w:p>
    <w:p w:rsidR="008C6DBA" w:rsidRDefault="008C6DBA" w14:paraId="63B0623D" w14:textId="77777777">
      <w:pPr>
        <w:pStyle w:val="Plattetekst"/>
        <w:spacing w:before="102"/>
        <w:rPr>
          <w:sz w:val="17"/>
        </w:rPr>
      </w:pPr>
    </w:p>
    <w:p w:rsidR="008C6DBA" w:rsidRDefault="00670D97" w14:paraId="00B5B274" w14:textId="77777777">
      <w:pPr>
        <w:tabs>
          <w:tab w:val="left" w:pos="5980"/>
        </w:tabs>
        <w:spacing w:before="1"/>
        <w:ind w:left="842"/>
        <w:rPr>
          <w:sz w:val="17"/>
        </w:rPr>
      </w:pPr>
      <w:r>
        <w:rPr>
          <w:color w:val="1D1D1B"/>
          <w:spacing w:val="-5"/>
          <w:sz w:val="17"/>
        </w:rPr>
        <w:t>DEN</w:t>
      </w:r>
      <w:r>
        <w:rPr>
          <w:color w:val="1D1D1B"/>
          <w:sz w:val="17"/>
        </w:rPr>
        <w:tab/>
      </w:r>
      <w:proofErr w:type="spellStart"/>
      <w:r>
        <w:rPr>
          <w:color w:val="1D1D1B"/>
          <w:spacing w:val="-5"/>
          <w:sz w:val="17"/>
        </w:rPr>
        <w:t>DEN</w:t>
      </w:r>
      <w:proofErr w:type="spellEnd"/>
    </w:p>
    <w:p w:rsidR="008C6DBA" w:rsidRDefault="008C6DBA" w14:paraId="558BBC05" w14:textId="77777777">
      <w:pPr>
        <w:pStyle w:val="Plattetekst"/>
        <w:spacing w:before="71"/>
        <w:rPr>
          <w:sz w:val="17"/>
        </w:rPr>
      </w:pPr>
    </w:p>
    <w:p w:rsidR="008C6DBA" w:rsidRDefault="00670D97" w14:paraId="6CB8E847" w14:textId="77777777">
      <w:pPr>
        <w:tabs>
          <w:tab w:val="left" w:pos="5910"/>
        </w:tabs>
        <w:ind w:left="969"/>
        <w:rPr>
          <w:sz w:val="17"/>
        </w:rPr>
      </w:pPr>
      <w:r>
        <w:rPr>
          <w:color w:val="1D1D1B"/>
          <w:spacing w:val="-5"/>
          <w:sz w:val="17"/>
        </w:rPr>
        <w:t>VS</w:t>
      </w:r>
      <w:r>
        <w:rPr>
          <w:color w:val="1D1D1B"/>
          <w:sz w:val="17"/>
        </w:rPr>
        <w:tab/>
      </w:r>
      <w:r>
        <w:rPr>
          <w:color w:val="1D1D1B"/>
          <w:spacing w:val="-4"/>
          <w:sz w:val="17"/>
        </w:rPr>
        <w:t>EU27</w:t>
      </w:r>
    </w:p>
    <w:p w:rsidR="008C6DBA" w:rsidRDefault="008C6DBA" w14:paraId="0CB3D6A5" w14:textId="77777777">
      <w:pPr>
        <w:pStyle w:val="Plattetekst"/>
        <w:spacing w:before="83"/>
        <w:rPr>
          <w:sz w:val="17"/>
        </w:rPr>
      </w:pPr>
    </w:p>
    <w:p w:rsidR="008C6DBA" w:rsidRDefault="00670D97" w14:paraId="6A3E2C50" w14:textId="77777777">
      <w:pPr>
        <w:tabs>
          <w:tab w:val="left" w:pos="6018"/>
        </w:tabs>
        <w:ind w:left="842"/>
        <w:rPr>
          <w:sz w:val="17"/>
        </w:rPr>
      </w:pPr>
      <w:r>
        <w:rPr>
          <w:color w:val="1D1D1B"/>
          <w:spacing w:val="-5"/>
          <w:sz w:val="17"/>
        </w:rPr>
        <w:t>NED</w:t>
      </w:r>
      <w:r>
        <w:rPr>
          <w:color w:val="1D1D1B"/>
          <w:sz w:val="17"/>
        </w:rPr>
        <w:tab/>
      </w:r>
      <w:r>
        <w:rPr>
          <w:color w:val="1D1D1B"/>
          <w:spacing w:val="-5"/>
          <w:sz w:val="17"/>
        </w:rPr>
        <w:t>DUI</w:t>
      </w:r>
    </w:p>
    <w:p w:rsidR="008C6DBA" w:rsidRDefault="008C6DBA" w14:paraId="6E36F7FD" w14:textId="77777777">
      <w:pPr>
        <w:pStyle w:val="Plattetekst"/>
        <w:spacing w:before="72"/>
        <w:rPr>
          <w:sz w:val="17"/>
        </w:rPr>
      </w:pPr>
    </w:p>
    <w:p w:rsidR="008C6DBA" w:rsidRDefault="00670D97" w14:paraId="4DD49993" w14:textId="77777777">
      <w:pPr>
        <w:tabs>
          <w:tab w:val="left" w:pos="6012"/>
        </w:tabs>
        <w:ind w:left="880"/>
        <w:rPr>
          <w:position w:val="1"/>
          <w:sz w:val="17"/>
        </w:rPr>
      </w:pPr>
      <w:r>
        <w:rPr>
          <w:color w:val="1D1D1B"/>
          <w:spacing w:val="-5"/>
          <w:sz w:val="17"/>
        </w:rPr>
        <w:t>DUI</w:t>
      </w:r>
      <w:r>
        <w:rPr>
          <w:color w:val="1D1D1B"/>
          <w:sz w:val="17"/>
        </w:rPr>
        <w:tab/>
      </w:r>
      <w:r>
        <w:rPr>
          <w:color w:val="1D1D1B"/>
          <w:spacing w:val="-5"/>
          <w:position w:val="1"/>
          <w:sz w:val="17"/>
        </w:rPr>
        <w:t>BEL</w:t>
      </w:r>
    </w:p>
    <w:p w:rsidR="008C6DBA" w:rsidRDefault="008C6DBA" w14:paraId="70146F32" w14:textId="77777777">
      <w:pPr>
        <w:pStyle w:val="Plattetekst"/>
        <w:spacing w:before="77"/>
        <w:rPr>
          <w:sz w:val="17"/>
        </w:rPr>
      </w:pPr>
    </w:p>
    <w:p w:rsidR="008C6DBA" w:rsidRDefault="00670D97" w14:paraId="5AFAC65A" w14:textId="77777777">
      <w:pPr>
        <w:tabs>
          <w:tab w:val="left" w:pos="5980"/>
        </w:tabs>
        <w:ind w:left="772"/>
        <w:rPr>
          <w:sz w:val="17"/>
        </w:rPr>
      </w:pPr>
      <w:r>
        <w:rPr>
          <w:color w:val="1D1D1B"/>
          <w:spacing w:val="-4"/>
          <w:sz w:val="17"/>
        </w:rPr>
        <w:t>EU27</w:t>
      </w:r>
      <w:r>
        <w:rPr>
          <w:color w:val="1D1D1B"/>
          <w:sz w:val="17"/>
        </w:rPr>
        <w:tab/>
      </w:r>
      <w:r>
        <w:rPr>
          <w:color w:val="1D1D1B"/>
          <w:spacing w:val="-5"/>
          <w:sz w:val="17"/>
        </w:rPr>
        <w:t>NED</w:t>
      </w:r>
    </w:p>
    <w:p w:rsidR="008C6DBA" w:rsidRDefault="00670D97" w14:paraId="619847D4" w14:textId="77777777">
      <w:pPr>
        <w:pStyle w:val="Plattetekst"/>
        <w:spacing w:before="10"/>
        <w:rPr>
          <w:sz w:val="12"/>
        </w:rPr>
      </w:pPr>
      <w:r>
        <w:rPr>
          <w:noProof/>
          <w:sz w:val="12"/>
        </w:rPr>
        <mc:AlternateContent>
          <mc:Choice Requires="wps">
            <w:drawing>
              <wp:anchor distT="0" distB="0" distL="0" distR="0" simplePos="0" relativeHeight="487588864" behindDoc="1" locked="0" layoutInCell="1" allowOverlap="1" wp14:editId="437DF427" wp14:anchorId="2038F0E3">
                <wp:simplePos x="0" y="0"/>
                <wp:positionH relativeFrom="page">
                  <wp:posOffset>1494279</wp:posOffset>
                </wp:positionH>
                <wp:positionV relativeFrom="paragraph">
                  <wp:posOffset>110407</wp:posOffset>
                </wp:positionV>
                <wp:extent cx="1270" cy="558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117.65pt;margin-top:8.7pt;width:.1pt;height:4.4pt;z-index:-15727616;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" w14:anchorId="69947F0C">
                <v:path arrowok="t"/>
                <w10:wrap type="topAndBottom" anchorx="page"/>
              </v:shape>
            </w:pict>
          </mc:Fallback>
        </mc:AlternateContent>
      </w:r>
      <w:r>
        <w:rPr>
          <w:noProof/>
          <w:sz w:val="12"/>
        </w:rPr>
        <mc:AlternateContent>
          <mc:Choice Requires="wps">
            <w:drawing>
              <wp:anchor distT="0" distB="0" distL="0" distR="0" simplePos="0" relativeHeight="487589376" behindDoc="1" locked="0" layoutInCell="1" allowOverlap="1" wp14:editId="40910246" wp14:anchorId="520C6524">
                <wp:simplePos x="0" y="0"/>
                <wp:positionH relativeFrom="page">
                  <wp:posOffset>1943337</wp:posOffset>
                </wp:positionH>
                <wp:positionV relativeFrom="paragraph">
                  <wp:posOffset>110407</wp:posOffset>
                </wp:positionV>
                <wp:extent cx="1270" cy="5588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14" style="position:absolute;margin-left:153pt;margin-top:8.7pt;width:.1pt;height:4.4pt;z-index:-15727104;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" w14:anchorId="7E4050E9">
                <v:path arrowok="t"/>
                <w10:wrap type="topAndBottom" anchorx="page"/>
              </v:shape>
            </w:pict>
          </mc:Fallback>
        </mc:AlternateContent>
      </w:r>
      <w:r>
        <w:rPr>
          <w:noProof/>
          <w:sz w:val="12"/>
        </w:rPr>
        <mc:AlternateContent>
          <mc:Choice Requires="wps">
            <w:drawing>
              <wp:anchor distT="0" distB="0" distL="0" distR="0" simplePos="0" relativeHeight="487589888" behindDoc="1" locked="0" layoutInCell="1" allowOverlap="1" wp14:editId="2979C29A" wp14:anchorId="16111C5C">
                <wp:simplePos x="0" y="0"/>
                <wp:positionH relativeFrom="page">
                  <wp:posOffset>2392396</wp:posOffset>
                </wp:positionH>
                <wp:positionV relativeFrom="paragraph">
                  <wp:posOffset>110407</wp:posOffset>
                </wp:positionV>
                <wp:extent cx="1270" cy="5588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15" style="position:absolute;margin-left:188.4pt;margin-top:8.7pt;width:.1pt;height:4.4pt;z-index:-15726592;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" w14:anchorId="0187641B">
                <v:path arrowok="t"/>
                <w10:wrap type="topAndBottom" anchorx="page"/>
              </v:shape>
            </w:pict>
          </mc:Fallback>
        </mc:AlternateContent>
      </w:r>
      <w:r>
        <w:rPr>
          <w:noProof/>
          <w:sz w:val="12"/>
        </w:rPr>
        <mc:AlternateContent>
          <mc:Choice Requires="wps">
            <w:drawing>
              <wp:anchor distT="0" distB="0" distL="0" distR="0" simplePos="0" relativeHeight="487590400" behindDoc="1" locked="0" layoutInCell="1" allowOverlap="1" wp14:editId="79FDD7F4" wp14:anchorId="3F2B44DE">
                <wp:simplePos x="0" y="0"/>
                <wp:positionH relativeFrom="page">
                  <wp:posOffset>2841454</wp:posOffset>
                </wp:positionH>
                <wp:positionV relativeFrom="paragraph">
                  <wp:posOffset>110407</wp:posOffset>
                </wp:positionV>
                <wp:extent cx="1270" cy="5588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16" style="position:absolute;margin-left:223.75pt;margin-top:8.7pt;width:.1pt;height:4.4pt;z-index:-15726080;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" w14:anchorId="1FB70CAE">
                <v:path arrowok="t"/>
                <w10:wrap type="topAndBottom" anchorx="page"/>
              </v:shape>
            </w:pict>
          </mc:Fallback>
        </mc:AlternateContent>
      </w:r>
      <w:r>
        <w:rPr>
          <w:noProof/>
          <w:sz w:val="12"/>
        </w:rPr>
        <mc:AlternateContent>
          <mc:Choice Requires="wps">
            <w:drawing>
              <wp:anchor distT="0" distB="0" distL="0" distR="0" simplePos="0" relativeHeight="487590912" behindDoc="1" locked="0" layoutInCell="1" allowOverlap="1" wp14:editId="70DC4C1C" wp14:anchorId="1A52ADA5">
                <wp:simplePos x="0" y="0"/>
                <wp:positionH relativeFrom="page">
                  <wp:posOffset>3290514</wp:posOffset>
                </wp:positionH>
                <wp:positionV relativeFrom="paragraph">
                  <wp:posOffset>110407</wp:posOffset>
                </wp:positionV>
                <wp:extent cx="1270" cy="5588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17" style="position:absolute;margin-left:259.1pt;margin-top:8.7pt;width:.1pt;height:4.4pt;z-index:-15725568;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" w14:anchorId="2DC11E97">
                <v:path arrowok="t"/>
                <w10:wrap type="topAndBottom" anchorx="page"/>
              </v:shape>
            </w:pict>
          </mc:Fallback>
        </mc:AlternateContent>
      </w:r>
      <w:r>
        <w:rPr>
          <w:noProof/>
          <w:sz w:val="12"/>
        </w:rPr>
        <mc:AlternateContent>
          <mc:Choice Requires="wps">
            <w:drawing>
              <wp:anchor distT="0" distB="0" distL="0" distR="0" simplePos="0" relativeHeight="487591424" behindDoc="1" locked="0" layoutInCell="1" allowOverlap="1" wp14:editId="708145B9" wp14:anchorId="4E60BEB7">
                <wp:simplePos x="0" y="0"/>
                <wp:positionH relativeFrom="page">
                  <wp:posOffset>3739572</wp:posOffset>
                </wp:positionH>
                <wp:positionV relativeFrom="paragraph">
                  <wp:posOffset>110407</wp:posOffset>
                </wp:positionV>
                <wp:extent cx="1270" cy="5588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18" style="position:absolute;margin-left:294.45pt;margin-top:8.7pt;width:.1pt;height:4.4pt;z-index:-15725056;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" w14:anchorId="28943B85">
                <v:path arrowok="t"/>
                <w10:wrap type="topAndBottom" anchorx="page"/>
              </v:shape>
            </w:pict>
          </mc:Fallback>
        </mc:AlternateContent>
      </w:r>
      <w:r>
        <w:rPr>
          <w:noProof/>
          <w:sz w:val="12"/>
        </w:rPr>
        <mc:AlternateContent>
          <mc:Choice Requires="wps">
            <w:drawing>
              <wp:anchor distT="0" distB="0" distL="0" distR="0" simplePos="0" relativeHeight="487591936" behindDoc="1" locked="0" layoutInCell="1" allowOverlap="1" wp14:editId="43AB9D07" wp14:anchorId="2A5CC2D8">
                <wp:simplePos x="0" y="0"/>
                <wp:positionH relativeFrom="page">
                  <wp:posOffset>4756972</wp:posOffset>
                </wp:positionH>
                <wp:positionV relativeFrom="paragraph">
                  <wp:posOffset>110407</wp:posOffset>
                </wp:positionV>
                <wp:extent cx="1270" cy="5588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19" style="position:absolute;margin-left:374.55pt;margin-top:8.7pt;width:.1pt;height:4.4pt;z-index:-15724544;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" w14:anchorId="055DAB26">
                <v:path arrowok="t"/>
                <w10:wrap type="topAndBottom" anchorx="page"/>
              </v:shape>
            </w:pict>
          </mc:Fallback>
        </mc:AlternateContent>
      </w:r>
      <w:r>
        <w:rPr>
          <w:noProof/>
          <w:sz w:val="12"/>
        </w:rPr>
        <mc:AlternateContent>
          <mc:Choice Requires="wps">
            <w:drawing>
              <wp:anchor distT="0" distB="0" distL="0" distR="0" simplePos="0" relativeHeight="487592448" behindDoc="1" locked="0" layoutInCell="1" allowOverlap="1" wp14:editId="781B66F3" wp14:anchorId="29B3F71A">
                <wp:simplePos x="0" y="0"/>
                <wp:positionH relativeFrom="page">
                  <wp:posOffset>5206031</wp:posOffset>
                </wp:positionH>
                <wp:positionV relativeFrom="paragraph">
                  <wp:posOffset>110407</wp:posOffset>
                </wp:positionV>
                <wp:extent cx="1270" cy="5588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20" style="position:absolute;margin-left:409.9pt;margin-top:8.7pt;width:.1pt;height:4.4pt;z-index:-15724032;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" w14:anchorId="08BE7144">
                <v:path arrowok="t"/>
                <w10:wrap type="topAndBottom" anchorx="page"/>
              </v:shape>
            </w:pict>
          </mc:Fallback>
        </mc:AlternateContent>
      </w:r>
      <w:r>
        <w:rPr>
          <w:noProof/>
          <w:sz w:val="12"/>
        </w:rPr>
        <mc:AlternateContent>
          <mc:Choice Requires="wps">
            <w:drawing>
              <wp:anchor distT="0" distB="0" distL="0" distR="0" simplePos="0" relativeHeight="487592960" behindDoc="1" locked="0" layoutInCell="1" allowOverlap="1" wp14:editId="732FBD65" wp14:anchorId="4E49758F">
                <wp:simplePos x="0" y="0"/>
                <wp:positionH relativeFrom="page">
                  <wp:posOffset>5655090</wp:posOffset>
                </wp:positionH>
                <wp:positionV relativeFrom="paragraph">
                  <wp:posOffset>110407</wp:posOffset>
                </wp:positionV>
                <wp:extent cx="1270" cy="5588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21" style="position:absolute;margin-left:445.3pt;margin-top:8.7pt;width:.1pt;height:4.4pt;z-index:-15723520;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" w14:anchorId="7D393468">
                <v:path arrowok="t"/>
                <w10:wrap type="topAndBottom" anchorx="page"/>
              </v:shape>
            </w:pict>
          </mc:Fallback>
        </mc:AlternateContent>
      </w:r>
      <w:r>
        <w:rPr>
          <w:noProof/>
          <w:sz w:val="12"/>
        </w:rPr>
        <mc:AlternateContent>
          <mc:Choice Requires="wps">
            <w:drawing>
              <wp:anchor distT="0" distB="0" distL="0" distR="0" simplePos="0" relativeHeight="487593472" behindDoc="1" locked="0" layoutInCell="1" allowOverlap="1" wp14:editId="547D763E" wp14:anchorId="0981D2B7">
                <wp:simplePos x="0" y="0"/>
                <wp:positionH relativeFrom="page">
                  <wp:posOffset>6104148</wp:posOffset>
                </wp:positionH>
                <wp:positionV relativeFrom="paragraph">
                  <wp:posOffset>110407</wp:posOffset>
                </wp:positionV>
                <wp:extent cx="1270" cy="5588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22" style="position:absolute;margin-left:480.65pt;margin-top:8.7pt;width:.1pt;height:4.4pt;z-index:-15723008;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" w14:anchorId="6C805C55">
                <v:path arrowok="t"/>
                <w10:wrap type="topAndBottom" anchorx="page"/>
              </v:shape>
            </w:pict>
          </mc:Fallback>
        </mc:AlternateContent>
      </w:r>
      <w:r>
        <w:rPr>
          <w:noProof/>
          <w:sz w:val="12"/>
        </w:rPr>
        <mc:AlternateContent>
          <mc:Choice Requires="wps">
            <w:drawing>
              <wp:anchor distT="0" distB="0" distL="0" distR="0" simplePos="0" relativeHeight="487593984" behindDoc="1" locked="0" layoutInCell="1" allowOverlap="1" wp14:editId="3F6D754E" wp14:anchorId="6C2E1877">
                <wp:simplePos x="0" y="0"/>
                <wp:positionH relativeFrom="page">
                  <wp:posOffset>6553207</wp:posOffset>
                </wp:positionH>
                <wp:positionV relativeFrom="paragraph">
                  <wp:posOffset>110407</wp:posOffset>
                </wp:positionV>
                <wp:extent cx="1270" cy="5588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23" style="position:absolute;margin-left:516pt;margin-top:8.7pt;width:.1pt;height:4.4pt;z-index:-15722496;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" w14:anchorId="3FAFDFC9">
                <v:path arrowok="t"/>
                <w10:wrap type="topAndBottom" anchorx="page"/>
              </v:shape>
            </w:pict>
          </mc:Fallback>
        </mc:AlternateContent>
      </w:r>
      <w:r>
        <w:rPr>
          <w:noProof/>
          <w:sz w:val="12"/>
        </w:rPr>
        <mc:AlternateContent>
          <mc:Choice Requires="wps">
            <w:drawing>
              <wp:anchor distT="0" distB="0" distL="0" distR="0" simplePos="0" relativeHeight="487594496" behindDoc="1" locked="0" layoutInCell="1" allowOverlap="1" wp14:editId="00863B1C" wp14:anchorId="653A16B6">
                <wp:simplePos x="0" y="0"/>
                <wp:positionH relativeFrom="page">
                  <wp:posOffset>7002265</wp:posOffset>
                </wp:positionH>
                <wp:positionV relativeFrom="paragraph">
                  <wp:posOffset>110407</wp:posOffset>
                </wp:positionV>
                <wp:extent cx="1270" cy="5588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5880"/>
                        </a:xfrm>
                        <a:custGeom>
                          <a:avLst/>
                          <a:gdLst/>
                          <a:ahLst/>
                          <a:cxnLst/>
                          <a:rect l="l" t="t" r="r" b="b"/>
                          <a:pathLst>
                            <a:path h="55880">
                              <a:moveTo>
                                <a:pt x="0" y="55841"/>
                              </a:moveTo>
                              <a:lnTo>
                                <a:pt x="0" y="0"/>
                              </a:lnTo>
                            </a:path>
                          </a:pathLst>
                        </a:custGeom>
                        <a:ln w="6121">
                          <a:solidFill>
                            <a:srgbClr val="999999"/>
                          </a:solidFill>
                          <a:prstDash val="solid"/>
                        </a:ln>
                      </wps:spPr>
                      <wps:bodyPr wrap="square" lIns="0" tIns="0" rIns="0" bIns="0" rtlCol="0">
                        <a:prstTxWarp prst="textNoShape">
                          <a:avLst/>
                        </a:prstTxWarp>
                        <a:noAutofit/>
                      </wps:bodyPr>
                    </wps:wsp>
                  </a:graphicData>
                </a:graphic>
              </wp:anchor>
            </w:drawing>
          </mc:Choice>
          <mc:Fallback>
            <w:pict>
              <v:shape id="Graphic 24" style="position:absolute;margin-left:551.35pt;margin-top:8.7pt;width:.1pt;height:4.4pt;z-index:-15721984;visibility:visible;mso-wrap-style:square;mso-wrap-distance-left:0;mso-wrap-distance-top:0;mso-wrap-distance-right:0;mso-wrap-distance-bottom:0;mso-position-horizontal:absolute;mso-position-horizontal-relative:page;mso-position-vertical:absolute;mso-position-vertical-relative:text;v-text-anchor:top" coordsize="1270,55880" o:spid="_x0000_s1026" filled="f" strokecolor="#999" strokeweight=".17003mm" path="m,5584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" w14:anchorId="77F60513">
                <v:path arrowok="t"/>
                <w10:wrap type="topAndBottom" anchorx="page"/>
              </v:shape>
            </w:pict>
          </mc:Fallback>
        </mc:AlternateContent>
      </w:r>
    </w:p>
    <w:p w:rsidRPr="00726BA3" w:rsidR="008C6DBA" w:rsidRDefault="00670D97" w14:paraId="2A0887C1" w14:textId="77777777">
      <w:pPr>
        <w:spacing w:before="46"/>
        <w:ind w:left="1175"/>
        <w:rPr>
          <w:sz w:val="17"/>
          <w:lang w:val="en-US"/>
        </w:rPr>
      </w:pPr>
      <w:r w:rsidRPr="00726BA3">
        <w:rPr>
          <w:color w:val="1D1D1B"/>
          <w:spacing w:val="-10"/>
          <w:w w:val="110"/>
          <w:sz w:val="17"/>
          <w:lang w:val="en-US"/>
        </w:rPr>
        <w:t>0</w:t>
      </w:r>
    </w:p>
    <w:p w:rsidRPr="00726BA3" w:rsidR="008C6DBA" w:rsidRDefault="008C6DBA" w14:paraId="244CB4A2" w14:textId="77777777">
      <w:pPr>
        <w:pStyle w:val="Plattetekst"/>
        <w:rPr>
          <w:sz w:val="20"/>
          <w:lang w:val="en-US"/>
        </w:rPr>
      </w:pPr>
    </w:p>
    <w:p w:rsidRPr="00726BA3" w:rsidR="008C6DBA" w:rsidRDefault="00670D97" w14:paraId="627C65C8" w14:textId="77777777">
      <w:pPr>
        <w:pStyle w:val="Plattetekst"/>
        <w:spacing w:before="17"/>
        <w:rPr>
          <w:sz w:val="20"/>
          <w:lang w:val="en-US"/>
        </w:rPr>
      </w:pPr>
      <w:r>
        <w:rPr>
          <w:noProof/>
          <w:sz w:val="20"/>
        </w:rPr>
        <mc:AlternateContent>
          <mc:Choice Requires="wps">
            <w:drawing>
              <wp:anchor distT="0" distB="0" distL="0" distR="0" simplePos="0" relativeHeight="487595008" behindDoc="1" locked="0" layoutInCell="1" allowOverlap="1" wp14:editId="7709DAB4" wp14:anchorId="38963F5E">
                <wp:simplePos x="0" y="0"/>
                <wp:positionH relativeFrom="page">
                  <wp:posOffset>1025999</wp:posOffset>
                </wp:positionH>
                <wp:positionV relativeFrom="paragraph">
                  <wp:posOffset>173776</wp:posOffset>
                </wp:positionV>
                <wp:extent cx="72009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6350">
                          <a:solidFill>
                            <a:srgbClr val="1D1D1B"/>
                          </a:solidFill>
                          <a:prstDash val="solid"/>
                        </a:ln>
                      </wps:spPr>
                      <wps:bodyPr wrap="square" lIns="0" tIns="0" rIns="0" bIns="0" rtlCol="0">
                        <a:prstTxWarp prst="textNoShape">
                          <a:avLst/>
                        </a:prstTxWarp>
                        <a:noAutofit/>
                      </wps:bodyPr>
                    </wps:wsp>
                  </a:graphicData>
                </a:graphic>
              </wp:anchor>
            </w:drawing>
          </mc:Choice>
          <mc:Fallback>
            <w:pict>
              <v:shape id="Graphic 25" style="position:absolute;margin-left:80.8pt;margin-top:13.7pt;width:56.7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720090,1270" o:spid="_x0000_s1026" filled="f" strokecolor="#1d1d1b" strokeweight=".5pt" path="m,l7200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" w14:anchorId="4867E6F2">
                <v:path arrowok="t"/>
                <w10:wrap type="topAndBottom" anchorx="page"/>
              </v:shape>
            </w:pict>
          </mc:Fallback>
        </mc:AlternateContent>
      </w:r>
    </w:p>
    <w:p w:rsidRPr="00726BA3" w:rsidR="008C6DBA" w:rsidRDefault="00670D97" w14:paraId="595983B8" w14:textId="77777777">
      <w:pPr>
        <w:spacing w:before="79" w:line="169" w:lineRule="exact"/>
        <w:ind w:left="1190"/>
        <w:rPr>
          <w:rFonts w:ascii="Verdana"/>
          <w:sz w:val="14"/>
          <w:lang w:val="en-US"/>
        </w:rPr>
      </w:pPr>
      <w:r w:rsidRPr="00726BA3">
        <w:rPr>
          <w:rFonts w:ascii="Verdana"/>
          <w:color w:val="1D1D1B"/>
          <w:position w:val="4"/>
          <w:sz w:val="9"/>
          <w:lang w:val="en-US"/>
        </w:rPr>
        <w:t>1</w:t>
      </w:r>
      <w:r w:rsidRPr="00726BA3">
        <w:rPr>
          <w:rFonts w:ascii="Verdana"/>
          <w:color w:val="1D1D1B"/>
          <w:spacing w:val="66"/>
          <w:position w:val="4"/>
          <w:sz w:val="9"/>
          <w:lang w:val="en-US"/>
        </w:rPr>
        <w:t xml:space="preserve">  </w:t>
      </w:r>
      <w:hyperlink r:id="rId10">
        <w:r w:rsidRPr="00726BA3">
          <w:rPr>
            <w:rFonts w:ascii="Verdana"/>
            <w:color w:val="275B9B"/>
            <w:sz w:val="14"/>
            <w:u w:val="single" w:color="275B9B"/>
            <w:lang w:val="en-US"/>
          </w:rPr>
          <w:t>Netherlands</w:t>
        </w:r>
        <w:r w:rsidRPr="00726BA3">
          <w:rPr>
            <w:rFonts w:ascii="Verdana"/>
            <w:color w:val="275B9B"/>
            <w:spacing w:val="9"/>
            <w:sz w:val="14"/>
            <w:u w:val="single" w:color="275B9B"/>
            <w:lang w:val="en-US"/>
          </w:rPr>
          <w:t xml:space="preserve"> </w:t>
        </w:r>
        <w:r w:rsidRPr="00726BA3">
          <w:rPr>
            <w:rFonts w:ascii="Verdana"/>
            <w:color w:val="275B9B"/>
            <w:sz w:val="14"/>
            <w:u w:val="single" w:color="275B9B"/>
            <w:lang w:val="en-US"/>
          </w:rPr>
          <w:t>lags</w:t>
        </w:r>
        <w:r w:rsidRPr="00726BA3">
          <w:rPr>
            <w:rFonts w:ascii="Verdana"/>
            <w:color w:val="275B9B"/>
            <w:spacing w:val="8"/>
            <w:sz w:val="14"/>
            <w:u w:val="single" w:color="275B9B"/>
            <w:lang w:val="en-US"/>
          </w:rPr>
          <w:t xml:space="preserve"> </w:t>
        </w:r>
        <w:r w:rsidRPr="00726BA3">
          <w:rPr>
            <w:rFonts w:ascii="Verdana"/>
            <w:color w:val="275B9B"/>
            <w:sz w:val="14"/>
            <w:u w:val="single" w:color="275B9B"/>
            <w:lang w:val="en-US"/>
          </w:rPr>
          <w:t>behind</w:t>
        </w:r>
        <w:r w:rsidRPr="00726BA3">
          <w:rPr>
            <w:rFonts w:ascii="Verdana"/>
            <w:color w:val="275B9B"/>
            <w:spacing w:val="8"/>
            <w:sz w:val="14"/>
            <w:u w:val="single" w:color="275B9B"/>
            <w:lang w:val="en-US"/>
          </w:rPr>
          <w:t xml:space="preserve"> </w:t>
        </w:r>
        <w:r w:rsidRPr="00726BA3">
          <w:rPr>
            <w:rFonts w:ascii="Verdana"/>
            <w:color w:val="275B9B"/>
            <w:sz w:val="14"/>
            <w:u w:val="single" w:color="275B9B"/>
            <w:lang w:val="en-US"/>
          </w:rPr>
          <w:t>other</w:t>
        </w:r>
        <w:r w:rsidRPr="00726BA3">
          <w:rPr>
            <w:rFonts w:ascii="Verdana"/>
            <w:color w:val="275B9B"/>
            <w:spacing w:val="9"/>
            <w:sz w:val="14"/>
            <w:u w:val="single" w:color="275B9B"/>
            <w:lang w:val="en-US"/>
          </w:rPr>
          <w:t xml:space="preserve"> </w:t>
        </w:r>
        <w:r w:rsidRPr="00726BA3">
          <w:rPr>
            <w:rFonts w:ascii="Verdana"/>
            <w:color w:val="275B9B"/>
            <w:sz w:val="14"/>
            <w:u w:val="single" w:color="275B9B"/>
            <w:lang w:val="en-US"/>
          </w:rPr>
          <w:t>OECD</w:t>
        </w:r>
        <w:r w:rsidRPr="00726BA3">
          <w:rPr>
            <w:rFonts w:ascii="Verdana"/>
            <w:color w:val="275B9B"/>
            <w:spacing w:val="8"/>
            <w:sz w:val="14"/>
            <w:u w:val="single" w:color="275B9B"/>
            <w:lang w:val="en-US"/>
          </w:rPr>
          <w:t xml:space="preserve"> </w:t>
        </w:r>
        <w:r w:rsidRPr="00726BA3">
          <w:rPr>
            <w:rFonts w:ascii="Verdana"/>
            <w:color w:val="275B9B"/>
            <w:sz w:val="14"/>
            <w:u w:val="single" w:color="275B9B"/>
            <w:lang w:val="en-US"/>
          </w:rPr>
          <w:t>countries</w:t>
        </w:r>
        <w:r w:rsidRPr="00726BA3">
          <w:rPr>
            <w:rFonts w:ascii="Verdana"/>
            <w:color w:val="275B9B"/>
            <w:spacing w:val="9"/>
            <w:sz w:val="14"/>
            <w:u w:val="single" w:color="275B9B"/>
            <w:lang w:val="en-US"/>
          </w:rPr>
          <w:t xml:space="preserve"> </w:t>
        </w:r>
        <w:r w:rsidRPr="00726BA3">
          <w:rPr>
            <w:rFonts w:ascii="Verdana"/>
            <w:color w:val="275B9B"/>
            <w:sz w:val="14"/>
            <w:u w:val="single" w:color="275B9B"/>
            <w:lang w:val="en-US"/>
          </w:rPr>
          <w:t>on</w:t>
        </w:r>
        <w:r w:rsidRPr="00726BA3">
          <w:rPr>
            <w:rFonts w:ascii="Verdana"/>
            <w:color w:val="275B9B"/>
            <w:spacing w:val="8"/>
            <w:sz w:val="14"/>
            <w:u w:val="single" w:color="275B9B"/>
            <w:lang w:val="en-US"/>
          </w:rPr>
          <w:t xml:space="preserve"> </w:t>
        </w:r>
        <w:proofErr w:type="spellStart"/>
        <w:r w:rsidRPr="00726BA3">
          <w:rPr>
            <w:rFonts w:ascii="Verdana"/>
            <w:color w:val="275B9B"/>
            <w:sz w:val="14"/>
            <w:u w:val="single" w:color="275B9B"/>
            <w:lang w:val="en-US"/>
          </w:rPr>
          <w:t>labour</w:t>
        </w:r>
        <w:proofErr w:type="spellEnd"/>
        <w:r w:rsidRPr="00726BA3">
          <w:rPr>
            <w:rFonts w:ascii="Verdana"/>
            <w:color w:val="275B9B"/>
            <w:spacing w:val="8"/>
            <w:sz w:val="14"/>
            <w:u w:val="single" w:color="275B9B"/>
            <w:lang w:val="en-US"/>
          </w:rPr>
          <w:t xml:space="preserve"> </w:t>
        </w:r>
        <w:r w:rsidRPr="00726BA3">
          <w:rPr>
            <w:rFonts w:ascii="Verdana"/>
            <w:color w:val="275B9B"/>
            <w:sz w:val="14"/>
            <w:u w:val="single" w:color="275B9B"/>
            <w:lang w:val="en-US"/>
          </w:rPr>
          <w:t>productivity</w:t>
        </w:r>
        <w:r w:rsidRPr="00726BA3">
          <w:rPr>
            <w:rFonts w:ascii="Verdana"/>
            <w:color w:val="275B9B"/>
            <w:spacing w:val="9"/>
            <w:sz w:val="14"/>
            <w:u w:val="single" w:color="275B9B"/>
            <w:lang w:val="en-US"/>
          </w:rPr>
          <w:t xml:space="preserve"> </w:t>
        </w:r>
        <w:r w:rsidRPr="00726BA3">
          <w:rPr>
            <w:rFonts w:ascii="Verdana"/>
            <w:color w:val="275B9B"/>
            <w:sz w:val="14"/>
            <w:u w:val="single" w:color="275B9B"/>
            <w:lang w:val="en-US"/>
          </w:rPr>
          <w:t>gains</w:t>
        </w:r>
        <w:r w:rsidRPr="00726BA3">
          <w:rPr>
            <w:rFonts w:ascii="Verdana"/>
            <w:color w:val="275B9B"/>
            <w:spacing w:val="8"/>
            <w:sz w:val="14"/>
            <w:u w:val="single" w:color="275B9B"/>
            <w:lang w:val="en-US"/>
          </w:rPr>
          <w:t xml:space="preserve"> </w:t>
        </w:r>
        <w:r w:rsidRPr="00726BA3">
          <w:rPr>
            <w:rFonts w:ascii="Verdana"/>
            <w:color w:val="275B9B"/>
            <w:sz w:val="14"/>
            <w:u w:val="single" w:color="275B9B"/>
            <w:lang w:val="en-US"/>
          </w:rPr>
          <w:t>|</w:t>
        </w:r>
        <w:r w:rsidRPr="00726BA3">
          <w:rPr>
            <w:rFonts w:ascii="Verdana"/>
            <w:color w:val="275B9B"/>
            <w:spacing w:val="8"/>
            <w:sz w:val="14"/>
            <w:u w:val="single" w:color="275B9B"/>
            <w:lang w:val="en-US"/>
          </w:rPr>
          <w:t xml:space="preserve"> </w:t>
        </w:r>
        <w:r w:rsidRPr="00726BA3">
          <w:rPr>
            <w:rFonts w:ascii="Verdana"/>
            <w:color w:val="275B9B"/>
            <w:spacing w:val="-5"/>
            <w:sz w:val="14"/>
            <w:u w:val="single" w:color="275B9B"/>
            <w:lang w:val="en-US"/>
          </w:rPr>
          <w:t>CBS</w:t>
        </w:r>
      </w:hyperlink>
    </w:p>
    <w:p w:rsidRPr="00726BA3" w:rsidR="008C6DBA" w:rsidRDefault="00670D97" w14:paraId="5A1F106B" w14:textId="77777777">
      <w:pPr>
        <w:spacing w:line="237" w:lineRule="auto"/>
        <w:ind w:left="1417" w:right="1074" w:hanging="227"/>
        <w:rPr>
          <w:rFonts w:ascii="Verdana" w:hAnsi="Verdana"/>
          <w:sz w:val="14"/>
          <w:lang w:val="en-US"/>
        </w:rPr>
      </w:pPr>
      <w:r>
        <w:rPr>
          <w:rFonts w:ascii="Verdana" w:hAnsi="Verdana"/>
          <w:noProof/>
          <w:sz w:val="14"/>
        </w:rPr>
        <mc:AlternateContent>
          <mc:Choice Requires="wps">
            <w:drawing>
              <wp:anchor distT="0" distB="0" distL="0" distR="0" simplePos="0" relativeHeight="15737344" behindDoc="0" locked="0" layoutInCell="1" allowOverlap="1" wp14:editId="491F659F" wp14:anchorId="501823BA">
                <wp:simplePos x="0" y="0"/>
                <wp:positionH relativeFrom="page">
                  <wp:posOffset>977905</wp:posOffset>
                </wp:positionH>
                <wp:positionV relativeFrom="paragraph">
                  <wp:posOffset>-783430</wp:posOffset>
                </wp:positionV>
                <wp:extent cx="6166485" cy="2952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6485" cy="29527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2"/>
                              <w:gridCol w:w="1014"/>
                              <w:gridCol w:w="706"/>
                              <w:gridCol w:w="706"/>
                              <w:gridCol w:w="683"/>
                              <w:gridCol w:w="1546"/>
                              <w:gridCol w:w="784"/>
                              <w:gridCol w:w="706"/>
                              <w:gridCol w:w="706"/>
                              <w:gridCol w:w="706"/>
                              <w:gridCol w:w="706"/>
                              <w:gridCol w:w="1223"/>
                            </w:tblGrid>
                            <w:tr w:rsidR="008C6DBA" w14:paraId="296041D8" w14:textId="77777777">
                              <w:trPr>
                                <w:trHeight w:val="249"/>
                              </w:trPr>
                              <w:tc>
                                <w:tcPr>
                                  <w:tcW w:w="92" w:type="dxa"/>
                                  <w:tcBorders>
                                    <w:top w:val="single" w:color="999999" w:sz="4" w:space="0"/>
                                  </w:tcBorders>
                                </w:tcPr>
                                <w:p w:rsidR="008C6DBA" w:rsidRDefault="008C6DBA" w14:paraId="12059FB7" w14:textId="77777777">
                                  <w:pPr>
                                    <w:pStyle w:val="TableParagraph"/>
                                    <w:rPr>
                                      <w:rFonts w:ascii="Times New Roman"/>
                                      <w:sz w:val="16"/>
                                    </w:rPr>
                                  </w:pPr>
                                </w:p>
                              </w:tc>
                              <w:tc>
                                <w:tcPr>
                                  <w:tcW w:w="1014" w:type="dxa"/>
                                  <w:tcBorders>
                                    <w:top w:val="single" w:color="999999" w:sz="4" w:space="0"/>
                                  </w:tcBorders>
                                </w:tcPr>
                                <w:p w:rsidR="008C6DBA" w:rsidRDefault="00670D97" w14:paraId="7CCCEF2B" w14:textId="77777777">
                                  <w:pPr>
                                    <w:pStyle w:val="TableParagraph"/>
                                    <w:spacing w:before="41" w:line="188" w:lineRule="exact"/>
                                    <w:ind w:left="569"/>
                                    <w:rPr>
                                      <w:sz w:val="17"/>
                                    </w:rPr>
                                  </w:pPr>
                                  <w:r>
                                    <w:rPr>
                                      <w:color w:val="1D1D1B"/>
                                      <w:spacing w:val="-5"/>
                                      <w:w w:val="110"/>
                                      <w:sz w:val="17"/>
                                    </w:rPr>
                                    <w:t>20</w:t>
                                  </w:r>
                                </w:p>
                              </w:tc>
                              <w:tc>
                                <w:tcPr>
                                  <w:tcW w:w="706" w:type="dxa"/>
                                  <w:tcBorders>
                                    <w:top w:val="single" w:color="999999" w:sz="4" w:space="0"/>
                                  </w:tcBorders>
                                </w:tcPr>
                                <w:p w:rsidR="008C6DBA" w:rsidRDefault="00670D97" w14:paraId="5D002D98" w14:textId="77777777">
                                  <w:pPr>
                                    <w:pStyle w:val="TableParagraph"/>
                                    <w:spacing w:before="41" w:line="188" w:lineRule="exact"/>
                                    <w:ind w:left="5" w:right="3"/>
                                    <w:jc w:val="center"/>
                                    <w:rPr>
                                      <w:sz w:val="17"/>
                                    </w:rPr>
                                  </w:pPr>
                                  <w:r>
                                    <w:rPr>
                                      <w:color w:val="1D1D1B"/>
                                      <w:spacing w:val="-5"/>
                                      <w:w w:val="110"/>
                                      <w:sz w:val="17"/>
                                    </w:rPr>
                                    <w:t>40</w:t>
                                  </w:r>
                                </w:p>
                              </w:tc>
                              <w:tc>
                                <w:tcPr>
                                  <w:tcW w:w="706" w:type="dxa"/>
                                  <w:tcBorders>
                                    <w:top w:val="single" w:color="999999" w:sz="4" w:space="0"/>
                                  </w:tcBorders>
                                </w:tcPr>
                                <w:p w:rsidR="008C6DBA" w:rsidRDefault="00670D97" w14:paraId="6AE20C7D" w14:textId="77777777">
                                  <w:pPr>
                                    <w:pStyle w:val="TableParagraph"/>
                                    <w:spacing w:before="41" w:line="188" w:lineRule="exact"/>
                                    <w:ind w:left="5"/>
                                    <w:jc w:val="center"/>
                                    <w:rPr>
                                      <w:sz w:val="17"/>
                                    </w:rPr>
                                  </w:pPr>
                                  <w:r>
                                    <w:rPr>
                                      <w:color w:val="1D1D1B"/>
                                      <w:spacing w:val="-5"/>
                                      <w:w w:val="110"/>
                                      <w:sz w:val="17"/>
                                    </w:rPr>
                                    <w:t>60</w:t>
                                  </w:r>
                                </w:p>
                              </w:tc>
                              <w:tc>
                                <w:tcPr>
                                  <w:tcW w:w="683" w:type="dxa"/>
                                  <w:tcBorders>
                                    <w:top w:val="single" w:color="999999" w:sz="4" w:space="0"/>
                                  </w:tcBorders>
                                </w:tcPr>
                                <w:p w:rsidR="008C6DBA" w:rsidRDefault="00670D97" w14:paraId="7D06034E" w14:textId="77777777">
                                  <w:pPr>
                                    <w:pStyle w:val="TableParagraph"/>
                                    <w:spacing w:before="41" w:line="188" w:lineRule="exact"/>
                                    <w:ind w:left="30"/>
                                    <w:jc w:val="center"/>
                                    <w:rPr>
                                      <w:sz w:val="17"/>
                                    </w:rPr>
                                  </w:pPr>
                                  <w:r>
                                    <w:rPr>
                                      <w:color w:val="1D1D1B"/>
                                      <w:spacing w:val="-5"/>
                                      <w:w w:val="110"/>
                                      <w:sz w:val="17"/>
                                    </w:rPr>
                                    <w:t>80</w:t>
                                  </w:r>
                                </w:p>
                              </w:tc>
                              <w:tc>
                                <w:tcPr>
                                  <w:tcW w:w="1546" w:type="dxa"/>
                                  <w:tcBorders>
                                    <w:top w:val="single" w:color="999999" w:sz="4" w:space="0"/>
                                  </w:tcBorders>
                                </w:tcPr>
                                <w:p w:rsidR="008C6DBA" w:rsidRDefault="00670D97" w14:paraId="6AB9B6C1" w14:textId="77777777">
                                  <w:pPr>
                                    <w:pStyle w:val="TableParagraph"/>
                                    <w:tabs>
                                      <w:tab w:val="left" w:pos="707"/>
                                    </w:tabs>
                                    <w:spacing w:before="41" w:line="188" w:lineRule="exact"/>
                                    <w:ind w:right="317"/>
                                    <w:jc w:val="right"/>
                                    <w:rPr>
                                      <w:sz w:val="17"/>
                                    </w:rPr>
                                  </w:pPr>
                                  <w:r>
                                    <w:rPr>
                                      <w:color w:val="1D1D1B"/>
                                      <w:spacing w:val="-5"/>
                                      <w:w w:val="110"/>
                                      <w:sz w:val="17"/>
                                    </w:rPr>
                                    <w:t>100</w:t>
                                  </w:r>
                                  <w:r>
                                    <w:rPr>
                                      <w:color w:val="1D1D1B"/>
                                      <w:sz w:val="17"/>
                                    </w:rPr>
                                    <w:tab/>
                                  </w:r>
                                  <w:r>
                                    <w:rPr>
                                      <w:color w:val="1D1D1B"/>
                                      <w:spacing w:val="-5"/>
                                      <w:w w:val="110"/>
                                      <w:sz w:val="17"/>
                                    </w:rPr>
                                    <w:t>120</w:t>
                                  </w:r>
                                </w:p>
                              </w:tc>
                              <w:tc>
                                <w:tcPr>
                                  <w:tcW w:w="784" w:type="dxa"/>
                                  <w:tcBorders>
                                    <w:top w:val="single" w:color="999999" w:sz="4" w:space="0"/>
                                  </w:tcBorders>
                                </w:tcPr>
                                <w:p w:rsidR="008C6DBA" w:rsidRDefault="00670D97" w14:paraId="71A4E7D9" w14:textId="77777777">
                                  <w:pPr>
                                    <w:pStyle w:val="TableParagraph"/>
                                    <w:spacing w:before="41" w:line="188" w:lineRule="exact"/>
                                    <w:ind w:left="323"/>
                                    <w:rPr>
                                      <w:sz w:val="17"/>
                                    </w:rPr>
                                  </w:pPr>
                                  <w:r>
                                    <w:rPr>
                                      <w:color w:val="1D1D1B"/>
                                      <w:spacing w:val="-5"/>
                                      <w:w w:val="110"/>
                                      <w:sz w:val="17"/>
                                    </w:rPr>
                                    <w:t>0,0</w:t>
                                  </w:r>
                                </w:p>
                              </w:tc>
                              <w:tc>
                                <w:tcPr>
                                  <w:tcW w:w="706" w:type="dxa"/>
                                  <w:tcBorders>
                                    <w:top w:val="single" w:color="999999" w:sz="4" w:space="0"/>
                                  </w:tcBorders>
                                </w:tcPr>
                                <w:p w:rsidR="008C6DBA" w:rsidRDefault="00670D97" w14:paraId="5E5F5296" w14:textId="77777777">
                                  <w:pPr>
                                    <w:pStyle w:val="TableParagraph"/>
                                    <w:spacing w:before="41" w:line="188" w:lineRule="exact"/>
                                    <w:ind w:left="246"/>
                                    <w:rPr>
                                      <w:sz w:val="17"/>
                                    </w:rPr>
                                  </w:pPr>
                                  <w:r>
                                    <w:rPr>
                                      <w:color w:val="1D1D1B"/>
                                      <w:spacing w:val="-5"/>
                                      <w:w w:val="110"/>
                                      <w:sz w:val="17"/>
                                    </w:rPr>
                                    <w:t>0,2</w:t>
                                  </w:r>
                                </w:p>
                              </w:tc>
                              <w:tc>
                                <w:tcPr>
                                  <w:tcW w:w="706" w:type="dxa"/>
                                  <w:tcBorders>
                                    <w:top w:val="single" w:color="999999" w:sz="4" w:space="0"/>
                                  </w:tcBorders>
                                </w:tcPr>
                                <w:p w:rsidR="008C6DBA" w:rsidRDefault="00670D97" w14:paraId="09F02DEB" w14:textId="77777777">
                                  <w:pPr>
                                    <w:pStyle w:val="TableParagraph"/>
                                    <w:spacing w:before="41" w:line="188" w:lineRule="exact"/>
                                    <w:ind w:left="247"/>
                                    <w:rPr>
                                      <w:sz w:val="17"/>
                                    </w:rPr>
                                  </w:pPr>
                                  <w:r>
                                    <w:rPr>
                                      <w:color w:val="1D1D1B"/>
                                      <w:spacing w:val="-5"/>
                                      <w:w w:val="110"/>
                                      <w:sz w:val="17"/>
                                    </w:rPr>
                                    <w:t>0,4</w:t>
                                  </w:r>
                                </w:p>
                              </w:tc>
                              <w:tc>
                                <w:tcPr>
                                  <w:tcW w:w="706" w:type="dxa"/>
                                  <w:tcBorders>
                                    <w:top w:val="single" w:color="999999" w:sz="4" w:space="0"/>
                                  </w:tcBorders>
                                </w:tcPr>
                                <w:p w:rsidR="008C6DBA" w:rsidRDefault="00670D97" w14:paraId="5E1E59A6" w14:textId="77777777">
                                  <w:pPr>
                                    <w:pStyle w:val="TableParagraph"/>
                                    <w:spacing w:before="41" w:line="188" w:lineRule="exact"/>
                                    <w:ind w:left="248"/>
                                    <w:rPr>
                                      <w:sz w:val="17"/>
                                    </w:rPr>
                                  </w:pPr>
                                  <w:r>
                                    <w:rPr>
                                      <w:color w:val="1D1D1B"/>
                                      <w:spacing w:val="-5"/>
                                      <w:w w:val="110"/>
                                      <w:sz w:val="17"/>
                                    </w:rPr>
                                    <w:t>0,6</w:t>
                                  </w:r>
                                </w:p>
                              </w:tc>
                              <w:tc>
                                <w:tcPr>
                                  <w:tcW w:w="706" w:type="dxa"/>
                                  <w:tcBorders>
                                    <w:top w:val="single" w:color="999999" w:sz="4" w:space="0"/>
                                  </w:tcBorders>
                                </w:tcPr>
                                <w:p w:rsidR="008C6DBA" w:rsidRDefault="00670D97" w14:paraId="4D6227DF" w14:textId="77777777">
                                  <w:pPr>
                                    <w:pStyle w:val="TableParagraph"/>
                                    <w:spacing w:before="41" w:line="188" w:lineRule="exact"/>
                                    <w:ind w:left="250"/>
                                    <w:rPr>
                                      <w:sz w:val="17"/>
                                    </w:rPr>
                                  </w:pPr>
                                  <w:r>
                                    <w:rPr>
                                      <w:color w:val="1D1D1B"/>
                                      <w:spacing w:val="-5"/>
                                      <w:w w:val="110"/>
                                      <w:sz w:val="17"/>
                                    </w:rPr>
                                    <w:t>0,8</w:t>
                                  </w:r>
                                </w:p>
                              </w:tc>
                              <w:tc>
                                <w:tcPr>
                                  <w:tcW w:w="1223" w:type="dxa"/>
                                  <w:tcBorders>
                                    <w:top w:val="single" w:color="999999" w:sz="4" w:space="0"/>
                                  </w:tcBorders>
                                </w:tcPr>
                                <w:p w:rsidR="008C6DBA" w:rsidRDefault="00670D97" w14:paraId="49A0656F" w14:textId="77777777">
                                  <w:pPr>
                                    <w:pStyle w:val="TableParagraph"/>
                                    <w:tabs>
                                      <w:tab w:val="left" w:pos="707"/>
                                    </w:tabs>
                                    <w:spacing w:before="41" w:line="188" w:lineRule="exact"/>
                                    <w:ind w:right="35"/>
                                    <w:jc w:val="right"/>
                                    <w:rPr>
                                      <w:sz w:val="17"/>
                                    </w:rPr>
                                  </w:pPr>
                                  <w:r>
                                    <w:rPr>
                                      <w:color w:val="1D1D1B"/>
                                      <w:spacing w:val="-5"/>
                                      <w:w w:val="110"/>
                                      <w:sz w:val="17"/>
                                    </w:rPr>
                                    <w:t>1,0</w:t>
                                  </w:r>
                                  <w:r>
                                    <w:rPr>
                                      <w:color w:val="1D1D1B"/>
                                      <w:sz w:val="17"/>
                                    </w:rPr>
                                    <w:tab/>
                                  </w:r>
                                  <w:r>
                                    <w:rPr>
                                      <w:color w:val="1D1D1B"/>
                                      <w:spacing w:val="-5"/>
                                      <w:w w:val="110"/>
                                      <w:sz w:val="17"/>
                                    </w:rPr>
                                    <w:t>1,2</w:t>
                                  </w:r>
                                </w:p>
                              </w:tc>
                            </w:tr>
                            <w:tr w:rsidR="008C6DBA" w14:paraId="5D22B9D7" w14:textId="77777777">
                              <w:trPr>
                                <w:trHeight w:val="206"/>
                              </w:trPr>
                              <w:tc>
                                <w:tcPr>
                                  <w:tcW w:w="92" w:type="dxa"/>
                                </w:tcPr>
                                <w:p w:rsidR="008C6DBA" w:rsidRDefault="008C6DBA" w14:paraId="6CCAD23C" w14:textId="77777777">
                                  <w:pPr>
                                    <w:pStyle w:val="TableParagraph"/>
                                    <w:rPr>
                                      <w:rFonts w:ascii="Times New Roman"/>
                                      <w:sz w:val="14"/>
                                    </w:rPr>
                                  </w:pPr>
                                </w:p>
                              </w:tc>
                              <w:tc>
                                <w:tcPr>
                                  <w:tcW w:w="1014" w:type="dxa"/>
                                </w:tcPr>
                                <w:p w:rsidR="008C6DBA" w:rsidRDefault="008C6DBA" w14:paraId="3BF02EAD" w14:textId="77777777">
                                  <w:pPr>
                                    <w:pStyle w:val="TableParagraph"/>
                                    <w:rPr>
                                      <w:rFonts w:ascii="Times New Roman"/>
                                      <w:sz w:val="14"/>
                                    </w:rPr>
                                  </w:pPr>
                                </w:p>
                              </w:tc>
                              <w:tc>
                                <w:tcPr>
                                  <w:tcW w:w="706" w:type="dxa"/>
                                </w:tcPr>
                                <w:p w:rsidR="008C6DBA" w:rsidRDefault="008C6DBA" w14:paraId="083B6576" w14:textId="77777777">
                                  <w:pPr>
                                    <w:pStyle w:val="TableParagraph"/>
                                    <w:rPr>
                                      <w:rFonts w:ascii="Times New Roman"/>
                                      <w:sz w:val="14"/>
                                    </w:rPr>
                                  </w:pPr>
                                </w:p>
                              </w:tc>
                              <w:tc>
                                <w:tcPr>
                                  <w:tcW w:w="706" w:type="dxa"/>
                                </w:tcPr>
                                <w:p w:rsidR="008C6DBA" w:rsidRDefault="008C6DBA" w14:paraId="69B025B3" w14:textId="77777777">
                                  <w:pPr>
                                    <w:pStyle w:val="TableParagraph"/>
                                    <w:rPr>
                                      <w:rFonts w:ascii="Times New Roman"/>
                                      <w:sz w:val="14"/>
                                    </w:rPr>
                                  </w:pPr>
                                </w:p>
                              </w:tc>
                              <w:tc>
                                <w:tcPr>
                                  <w:tcW w:w="683" w:type="dxa"/>
                                </w:tcPr>
                                <w:p w:rsidR="008C6DBA" w:rsidRDefault="008C6DBA" w14:paraId="25A328F5" w14:textId="77777777">
                                  <w:pPr>
                                    <w:pStyle w:val="TableParagraph"/>
                                    <w:rPr>
                                      <w:rFonts w:ascii="Times New Roman"/>
                                      <w:sz w:val="14"/>
                                    </w:rPr>
                                  </w:pPr>
                                </w:p>
                              </w:tc>
                              <w:tc>
                                <w:tcPr>
                                  <w:tcW w:w="1546" w:type="dxa"/>
                                </w:tcPr>
                                <w:p w:rsidR="008C6DBA" w:rsidRDefault="00670D97" w14:paraId="7F670C2D" w14:textId="77777777">
                                  <w:pPr>
                                    <w:pStyle w:val="TableParagraph"/>
                                    <w:spacing w:line="186" w:lineRule="exact"/>
                                    <w:ind w:right="310"/>
                                    <w:jc w:val="right"/>
                                    <w:rPr>
                                      <w:sz w:val="17"/>
                                    </w:rPr>
                                  </w:pPr>
                                  <w:r>
                                    <w:rPr>
                                      <w:color w:val="1D1D1B"/>
                                      <w:spacing w:val="-2"/>
                                      <w:sz w:val="17"/>
                                    </w:rPr>
                                    <w:t>Dollars</w:t>
                                  </w:r>
                                </w:p>
                              </w:tc>
                              <w:tc>
                                <w:tcPr>
                                  <w:tcW w:w="784" w:type="dxa"/>
                                </w:tcPr>
                                <w:p w:rsidR="008C6DBA" w:rsidRDefault="008C6DBA" w14:paraId="2F4B1DFF" w14:textId="77777777">
                                  <w:pPr>
                                    <w:pStyle w:val="TableParagraph"/>
                                    <w:rPr>
                                      <w:rFonts w:ascii="Times New Roman"/>
                                      <w:sz w:val="14"/>
                                    </w:rPr>
                                  </w:pPr>
                                </w:p>
                              </w:tc>
                              <w:tc>
                                <w:tcPr>
                                  <w:tcW w:w="706" w:type="dxa"/>
                                </w:tcPr>
                                <w:p w:rsidR="008C6DBA" w:rsidRDefault="008C6DBA" w14:paraId="6FCA9F05" w14:textId="77777777">
                                  <w:pPr>
                                    <w:pStyle w:val="TableParagraph"/>
                                    <w:rPr>
                                      <w:rFonts w:ascii="Times New Roman"/>
                                      <w:sz w:val="14"/>
                                    </w:rPr>
                                  </w:pPr>
                                </w:p>
                              </w:tc>
                              <w:tc>
                                <w:tcPr>
                                  <w:tcW w:w="706" w:type="dxa"/>
                                </w:tcPr>
                                <w:p w:rsidR="008C6DBA" w:rsidRDefault="008C6DBA" w14:paraId="4B43656C" w14:textId="77777777">
                                  <w:pPr>
                                    <w:pStyle w:val="TableParagraph"/>
                                    <w:rPr>
                                      <w:rFonts w:ascii="Times New Roman"/>
                                      <w:sz w:val="14"/>
                                    </w:rPr>
                                  </w:pPr>
                                </w:p>
                              </w:tc>
                              <w:tc>
                                <w:tcPr>
                                  <w:tcW w:w="706" w:type="dxa"/>
                                </w:tcPr>
                                <w:p w:rsidR="008C6DBA" w:rsidRDefault="008C6DBA" w14:paraId="7396BB92" w14:textId="77777777">
                                  <w:pPr>
                                    <w:pStyle w:val="TableParagraph"/>
                                    <w:rPr>
                                      <w:rFonts w:ascii="Times New Roman"/>
                                      <w:sz w:val="14"/>
                                    </w:rPr>
                                  </w:pPr>
                                </w:p>
                              </w:tc>
                              <w:tc>
                                <w:tcPr>
                                  <w:tcW w:w="706" w:type="dxa"/>
                                </w:tcPr>
                                <w:p w:rsidR="008C6DBA" w:rsidRDefault="008C6DBA" w14:paraId="78A6B9FC" w14:textId="77777777">
                                  <w:pPr>
                                    <w:pStyle w:val="TableParagraph"/>
                                    <w:rPr>
                                      <w:rFonts w:ascii="Times New Roman"/>
                                      <w:sz w:val="14"/>
                                    </w:rPr>
                                  </w:pPr>
                                </w:p>
                              </w:tc>
                              <w:tc>
                                <w:tcPr>
                                  <w:tcW w:w="1223" w:type="dxa"/>
                                </w:tcPr>
                                <w:p w:rsidR="008C6DBA" w:rsidRDefault="00670D97" w14:paraId="2F39F2C2" w14:textId="77777777">
                                  <w:pPr>
                                    <w:pStyle w:val="TableParagraph"/>
                                    <w:spacing w:line="186" w:lineRule="exact"/>
                                    <w:ind w:right="45"/>
                                    <w:jc w:val="right"/>
                                    <w:rPr>
                                      <w:sz w:val="17"/>
                                    </w:rPr>
                                  </w:pPr>
                                  <w:r>
                                    <w:rPr>
                                      <w:color w:val="1D1D1B"/>
                                      <w:spacing w:val="-2"/>
                                      <w:sz w:val="17"/>
                                    </w:rPr>
                                    <w:t>Procent</w:t>
                                  </w:r>
                                </w:p>
                              </w:tc>
                            </w:tr>
                          </w:tbl>
                          <w:p w:rsidR="008C6DBA" w:rsidRDefault="008C6DBA" w14:paraId="1840643F" w14:textId="77777777">
                            <w:pPr>
                              <w:pStyle w:val="Plattetekst"/>
                            </w:pPr>
                          </w:p>
                        </w:txbxContent>
                      </wps:txbx>
                      <wps:bodyPr wrap="square" lIns="0" tIns="0" rIns="0" bIns="0" rtlCol="0">
                        <a:noAutofit/>
                      </wps:bodyPr>
                    </wps:wsp>
                  </a:graphicData>
                </a:graphic>
              </wp:anchor>
            </w:drawing>
          </mc:Choice>
          <mc:Fallback>
            <w:pict>
              <v:shape id="Textbox 26" style="position:absolute;left:0;text-align:left;margin-left:77pt;margin-top:-61.7pt;width:485.55pt;height:23.25pt;z-index:15737344;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" w14:anchorId="501823BA">
                <v:textbox inset="0,0,0,0">
                  <w:txbxContent>
                    <w:tbl>
                      <w:tblPr>
                        <w:tblStyle w:val="TableNormal"/>
                        <w:tblW w:w="0" w:type="auto"/>
                        <w:tblInd w:w="67" w:type="dxa"/>
                        <w:tblLayout w:type="fixed"/>
                        <w:tblLook w:val="01E0" w:firstRow="1" w:lastRow="1" w:firstColumn="1" w:lastColumn="1" w:noHBand="0" w:noVBand="0"/>
                      </w:tblPr>
                      <w:tblGrid>
                        <w:gridCol w:w="92"/>
                        <w:gridCol w:w="1014"/>
                        <w:gridCol w:w="706"/>
                        <w:gridCol w:w="706"/>
                        <w:gridCol w:w="683"/>
                        <w:gridCol w:w="1546"/>
                        <w:gridCol w:w="784"/>
                        <w:gridCol w:w="706"/>
                        <w:gridCol w:w="706"/>
                        <w:gridCol w:w="706"/>
                        <w:gridCol w:w="706"/>
                        <w:gridCol w:w="1223"/>
                      </w:tblGrid>
                      <w:tr w:rsidR="008C6DBA" w14:paraId="296041D8" w14:textId="77777777">
                        <w:trPr>
                          <w:trHeight w:val="249"/>
                        </w:trPr>
                        <w:tc>
                          <w:tcPr>
                            <w:tcW w:w="92" w:type="dxa"/>
                            <w:tcBorders>
                              <w:top w:val="single" w:color="999999" w:sz="4" w:space="0"/>
                            </w:tcBorders>
                          </w:tcPr>
                          <w:p w:rsidR="008C6DBA" w:rsidRDefault="008C6DBA" w14:paraId="12059FB7" w14:textId="77777777">
                            <w:pPr>
                              <w:pStyle w:val="TableParagraph"/>
                              <w:rPr>
                                <w:rFonts w:ascii="Times New Roman"/>
                                <w:sz w:val="16"/>
                              </w:rPr>
                            </w:pPr>
                          </w:p>
                        </w:tc>
                        <w:tc>
                          <w:tcPr>
                            <w:tcW w:w="1014" w:type="dxa"/>
                            <w:tcBorders>
                              <w:top w:val="single" w:color="999999" w:sz="4" w:space="0"/>
                            </w:tcBorders>
                          </w:tcPr>
                          <w:p w:rsidR="008C6DBA" w:rsidRDefault="00670D97" w14:paraId="7CCCEF2B" w14:textId="77777777">
                            <w:pPr>
                              <w:pStyle w:val="TableParagraph"/>
                              <w:spacing w:before="41" w:line="188" w:lineRule="exact"/>
                              <w:ind w:left="569"/>
                              <w:rPr>
                                <w:sz w:val="17"/>
                              </w:rPr>
                            </w:pPr>
                            <w:r>
                              <w:rPr>
                                <w:color w:val="1D1D1B"/>
                                <w:spacing w:val="-5"/>
                                <w:w w:val="110"/>
                                <w:sz w:val="17"/>
                              </w:rPr>
                              <w:t>20</w:t>
                            </w:r>
                          </w:p>
                        </w:tc>
                        <w:tc>
                          <w:tcPr>
                            <w:tcW w:w="706" w:type="dxa"/>
                            <w:tcBorders>
                              <w:top w:val="single" w:color="999999" w:sz="4" w:space="0"/>
                            </w:tcBorders>
                          </w:tcPr>
                          <w:p w:rsidR="008C6DBA" w:rsidRDefault="00670D97" w14:paraId="5D002D98" w14:textId="77777777">
                            <w:pPr>
                              <w:pStyle w:val="TableParagraph"/>
                              <w:spacing w:before="41" w:line="188" w:lineRule="exact"/>
                              <w:ind w:left="5" w:right="3"/>
                              <w:jc w:val="center"/>
                              <w:rPr>
                                <w:sz w:val="17"/>
                              </w:rPr>
                            </w:pPr>
                            <w:r>
                              <w:rPr>
                                <w:color w:val="1D1D1B"/>
                                <w:spacing w:val="-5"/>
                                <w:w w:val="110"/>
                                <w:sz w:val="17"/>
                              </w:rPr>
                              <w:t>40</w:t>
                            </w:r>
                          </w:p>
                        </w:tc>
                        <w:tc>
                          <w:tcPr>
                            <w:tcW w:w="706" w:type="dxa"/>
                            <w:tcBorders>
                              <w:top w:val="single" w:color="999999" w:sz="4" w:space="0"/>
                            </w:tcBorders>
                          </w:tcPr>
                          <w:p w:rsidR="008C6DBA" w:rsidRDefault="00670D97" w14:paraId="6AE20C7D" w14:textId="77777777">
                            <w:pPr>
                              <w:pStyle w:val="TableParagraph"/>
                              <w:spacing w:before="41" w:line="188" w:lineRule="exact"/>
                              <w:ind w:left="5"/>
                              <w:jc w:val="center"/>
                              <w:rPr>
                                <w:sz w:val="17"/>
                              </w:rPr>
                            </w:pPr>
                            <w:r>
                              <w:rPr>
                                <w:color w:val="1D1D1B"/>
                                <w:spacing w:val="-5"/>
                                <w:w w:val="110"/>
                                <w:sz w:val="17"/>
                              </w:rPr>
                              <w:t>60</w:t>
                            </w:r>
                          </w:p>
                        </w:tc>
                        <w:tc>
                          <w:tcPr>
                            <w:tcW w:w="683" w:type="dxa"/>
                            <w:tcBorders>
                              <w:top w:val="single" w:color="999999" w:sz="4" w:space="0"/>
                            </w:tcBorders>
                          </w:tcPr>
                          <w:p w:rsidR="008C6DBA" w:rsidRDefault="00670D97" w14:paraId="7D06034E" w14:textId="77777777">
                            <w:pPr>
                              <w:pStyle w:val="TableParagraph"/>
                              <w:spacing w:before="41" w:line="188" w:lineRule="exact"/>
                              <w:ind w:left="30"/>
                              <w:jc w:val="center"/>
                              <w:rPr>
                                <w:sz w:val="17"/>
                              </w:rPr>
                            </w:pPr>
                            <w:r>
                              <w:rPr>
                                <w:color w:val="1D1D1B"/>
                                <w:spacing w:val="-5"/>
                                <w:w w:val="110"/>
                                <w:sz w:val="17"/>
                              </w:rPr>
                              <w:t>80</w:t>
                            </w:r>
                          </w:p>
                        </w:tc>
                        <w:tc>
                          <w:tcPr>
                            <w:tcW w:w="1546" w:type="dxa"/>
                            <w:tcBorders>
                              <w:top w:val="single" w:color="999999" w:sz="4" w:space="0"/>
                            </w:tcBorders>
                          </w:tcPr>
                          <w:p w:rsidR="008C6DBA" w:rsidRDefault="00670D97" w14:paraId="6AB9B6C1" w14:textId="77777777">
                            <w:pPr>
                              <w:pStyle w:val="TableParagraph"/>
                              <w:tabs>
                                <w:tab w:val="left" w:pos="707"/>
                              </w:tabs>
                              <w:spacing w:before="41" w:line="188" w:lineRule="exact"/>
                              <w:ind w:right="317"/>
                              <w:jc w:val="right"/>
                              <w:rPr>
                                <w:sz w:val="17"/>
                              </w:rPr>
                            </w:pPr>
                            <w:r>
                              <w:rPr>
                                <w:color w:val="1D1D1B"/>
                                <w:spacing w:val="-5"/>
                                <w:w w:val="110"/>
                                <w:sz w:val="17"/>
                              </w:rPr>
                              <w:t>100</w:t>
                            </w:r>
                            <w:r>
                              <w:rPr>
                                <w:color w:val="1D1D1B"/>
                                <w:sz w:val="17"/>
                              </w:rPr>
                              <w:tab/>
                            </w:r>
                            <w:r>
                              <w:rPr>
                                <w:color w:val="1D1D1B"/>
                                <w:spacing w:val="-5"/>
                                <w:w w:val="110"/>
                                <w:sz w:val="17"/>
                              </w:rPr>
                              <w:t>120</w:t>
                            </w:r>
                          </w:p>
                        </w:tc>
                        <w:tc>
                          <w:tcPr>
                            <w:tcW w:w="784" w:type="dxa"/>
                            <w:tcBorders>
                              <w:top w:val="single" w:color="999999" w:sz="4" w:space="0"/>
                            </w:tcBorders>
                          </w:tcPr>
                          <w:p w:rsidR="008C6DBA" w:rsidRDefault="00670D97" w14:paraId="71A4E7D9" w14:textId="77777777">
                            <w:pPr>
                              <w:pStyle w:val="TableParagraph"/>
                              <w:spacing w:before="41" w:line="188" w:lineRule="exact"/>
                              <w:ind w:left="323"/>
                              <w:rPr>
                                <w:sz w:val="17"/>
                              </w:rPr>
                            </w:pPr>
                            <w:r>
                              <w:rPr>
                                <w:color w:val="1D1D1B"/>
                                <w:spacing w:val="-5"/>
                                <w:w w:val="110"/>
                                <w:sz w:val="17"/>
                              </w:rPr>
                              <w:t>0,0</w:t>
                            </w:r>
                          </w:p>
                        </w:tc>
                        <w:tc>
                          <w:tcPr>
                            <w:tcW w:w="706" w:type="dxa"/>
                            <w:tcBorders>
                              <w:top w:val="single" w:color="999999" w:sz="4" w:space="0"/>
                            </w:tcBorders>
                          </w:tcPr>
                          <w:p w:rsidR="008C6DBA" w:rsidRDefault="00670D97" w14:paraId="5E5F5296" w14:textId="77777777">
                            <w:pPr>
                              <w:pStyle w:val="TableParagraph"/>
                              <w:spacing w:before="41" w:line="188" w:lineRule="exact"/>
                              <w:ind w:left="246"/>
                              <w:rPr>
                                <w:sz w:val="17"/>
                              </w:rPr>
                            </w:pPr>
                            <w:r>
                              <w:rPr>
                                <w:color w:val="1D1D1B"/>
                                <w:spacing w:val="-5"/>
                                <w:w w:val="110"/>
                                <w:sz w:val="17"/>
                              </w:rPr>
                              <w:t>0,2</w:t>
                            </w:r>
                          </w:p>
                        </w:tc>
                        <w:tc>
                          <w:tcPr>
                            <w:tcW w:w="706" w:type="dxa"/>
                            <w:tcBorders>
                              <w:top w:val="single" w:color="999999" w:sz="4" w:space="0"/>
                            </w:tcBorders>
                          </w:tcPr>
                          <w:p w:rsidR="008C6DBA" w:rsidRDefault="00670D97" w14:paraId="09F02DEB" w14:textId="77777777">
                            <w:pPr>
                              <w:pStyle w:val="TableParagraph"/>
                              <w:spacing w:before="41" w:line="188" w:lineRule="exact"/>
                              <w:ind w:left="247"/>
                              <w:rPr>
                                <w:sz w:val="17"/>
                              </w:rPr>
                            </w:pPr>
                            <w:r>
                              <w:rPr>
                                <w:color w:val="1D1D1B"/>
                                <w:spacing w:val="-5"/>
                                <w:w w:val="110"/>
                                <w:sz w:val="17"/>
                              </w:rPr>
                              <w:t>0,4</w:t>
                            </w:r>
                          </w:p>
                        </w:tc>
                        <w:tc>
                          <w:tcPr>
                            <w:tcW w:w="706" w:type="dxa"/>
                            <w:tcBorders>
                              <w:top w:val="single" w:color="999999" w:sz="4" w:space="0"/>
                            </w:tcBorders>
                          </w:tcPr>
                          <w:p w:rsidR="008C6DBA" w:rsidRDefault="00670D97" w14:paraId="5E1E59A6" w14:textId="77777777">
                            <w:pPr>
                              <w:pStyle w:val="TableParagraph"/>
                              <w:spacing w:before="41" w:line="188" w:lineRule="exact"/>
                              <w:ind w:left="248"/>
                              <w:rPr>
                                <w:sz w:val="17"/>
                              </w:rPr>
                            </w:pPr>
                            <w:r>
                              <w:rPr>
                                <w:color w:val="1D1D1B"/>
                                <w:spacing w:val="-5"/>
                                <w:w w:val="110"/>
                                <w:sz w:val="17"/>
                              </w:rPr>
                              <w:t>0,6</w:t>
                            </w:r>
                          </w:p>
                        </w:tc>
                        <w:tc>
                          <w:tcPr>
                            <w:tcW w:w="706" w:type="dxa"/>
                            <w:tcBorders>
                              <w:top w:val="single" w:color="999999" w:sz="4" w:space="0"/>
                            </w:tcBorders>
                          </w:tcPr>
                          <w:p w:rsidR="008C6DBA" w:rsidRDefault="00670D97" w14:paraId="4D6227DF" w14:textId="77777777">
                            <w:pPr>
                              <w:pStyle w:val="TableParagraph"/>
                              <w:spacing w:before="41" w:line="188" w:lineRule="exact"/>
                              <w:ind w:left="250"/>
                              <w:rPr>
                                <w:sz w:val="17"/>
                              </w:rPr>
                            </w:pPr>
                            <w:r>
                              <w:rPr>
                                <w:color w:val="1D1D1B"/>
                                <w:spacing w:val="-5"/>
                                <w:w w:val="110"/>
                                <w:sz w:val="17"/>
                              </w:rPr>
                              <w:t>0,8</w:t>
                            </w:r>
                          </w:p>
                        </w:tc>
                        <w:tc>
                          <w:tcPr>
                            <w:tcW w:w="1223" w:type="dxa"/>
                            <w:tcBorders>
                              <w:top w:val="single" w:color="999999" w:sz="4" w:space="0"/>
                            </w:tcBorders>
                          </w:tcPr>
                          <w:p w:rsidR="008C6DBA" w:rsidRDefault="00670D97" w14:paraId="49A0656F" w14:textId="77777777">
                            <w:pPr>
                              <w:pStyle w:val="TableParagraph"/>
                              <w:tabs>
                                <w:tab w:val="left" w:pos="707"/>
                              </w:tabs>
                              <w:spacing w:before="41" w:line="188" w:lineRule="exact"/>
                              <w:ind w:right="35"/>
                              <w:jc w:val="right"/>
                              <w:rPr>
                                <w:sz w:val="17"/>
                              </w:rPr>
                            </w:pPr>
                            <w:r>
                              <w:rPr>
                                <w:color w:val="1D1D1B"/>
                                <w:spacing w:val="-5"/>
                                <w:w w:val="110"/>
                                <w:sz w:val="17"/>
                              </w:rPr>
                              <w:t>1,0</w:t>
                            </w:r>
                            <w:r>
                              <w:rPr>
                                <w:color w:val="1D1D1B"/>
                                <w:sz w:val="17"/>
                              </w:rPr>
                              <w:tab/>
                            </w:r>
                            <w:r>
                              <w:rPr>
                                <w:color w:val="1D1D1B"/>
                                <w:spacing w:val="-5"/>
                                <w:w w:val="110"/>
                                <w:sz w:val="17"/>
                              </w:rPr>
                              <w:t>1,2</w:t>
                            </w:r>
                          </w:p>
                        </w:tc>
                      </w:tr>
                      <w:tr w:rsidR="008C6DBA" w14:paraId="5D22B9D7" w14:textId="77777777">
                        <w:trPr>
                          <w:trHeight w:val="206"/>
                        </w:trPr>
                        <w:tc>
                          <w:tcPr>
                            <w:tcW w:w="92" w:type="dxa"/>
                          </w:tcPr>
                          <w:p w:rsidR="008C6DBA" w:rsidRDefault="008C6DBA" w14:paraId="6CCAD23C" w14:textId="77777777">
                            <w:pPr>
                              <w:pStyle w:val="TableParagraph"/>
                              <w:rPr>
                                <w:rFonts w:ascii="Times New Roman"/>
                                <w:sz w:val="14"/>
                              </w:rPr>
                            </w:pPr>
                          </w:p>
                        </w:tc>
                        <w:tc>
                          <w:tcPr>
                            <w:tcW w:w="1014" w:type="dxa"/>
                          </w:tcPr>
                          <w:p w:rsidR="008C6DBA" w:rsidRDefault="008C6DBA" w14:paraId="3BF02EAD" w14:textId="77777777">
                            <w:pPr>
                              <w:pStyle w:val="TableParagraph"/>
                              <w:rPr>
                                <w:rFonts w:ascii="Times New Roman"/>
                                <w:sz w:val="14"/>
                              </w:rPr>
                            </w:pPr>
                          </w:p>
                        </w:tc>
                        <w:tc>
                          <w:tcPr>
                            <w:tcW w:w="706" w:type="dxa"/>
                          </w:tcPr>
                          <w:p w:rsidR="008C6DBA" w:rsidRDefault="008C6DBA" w14:paraId="083B6576" w14:textId="77777777">
                            <w:pPr>
                              <w:pStyle w:val="TableParagraph"/>
                              <w:rPr>
                                <w:rFonts w:ascii="Times New Roman"/>
                                <w:sz w:val="14"/>
                              </w:rPr>
                            </w:pPr>
                          </w:p>
                        </w:tc>
                        <w:tc>
                          <w:tcPr>
                            <w:tcW w:w="706" w:type="dxa"/>
                          </w:tcPr>
                          <w:p w:rsidR="008C6DBA" w:rsidRDefault="008C6DBA" w14:paraId="69B025B3" w14:textId="77777777">
                            <w:pPr>
                              <w:pStyle w:val="TableParagraph"/>
                              <w:rPr>
                                <w:rFonts w:ascii="Times New Roman"/>
                                <w:sz w:val="14"/>
                              </w:rPr>
                            </w:pPr>
                          </w:p>
                        </w:tc>
                        <w:tc>
                          <w:tcPr>
                            <w:tcW w:w="683" w:type="dxa"/>
                          </w:tcPr>
                          <w:p w:rsidR="008C6DBA" w:rsidRDefault="008C6DBA" w14:paraId="25A328F5" w14:textId="77777777">
                            <w:pPr>
                              <w:pStyle w:val="TableParagraph"/>
                              <w:rPr>
                                <w:rFonts w:ascii="Times New Roman"/>
                                <w:sz w:val="14"/>
                              </w:rPr>
                            </w:pPr>
                          </w:p>
                        </w:tc>
                        <w:tc>
                          <w:tcPr>
                            <w:tcW w:w="1546" w:type="dxa"/>
                          </w:tcPr>
                          <w:p w:rsidR="008C6DBA" w:rsidRDefault="00670D97" w14:paraId="7F670C2D" w14:textId="77777777">
                            <w:pPr>
                              <w:pStyle w:val="TableParagraph"/>
                              <w:spacing w:line="186" w:lineRule="exact"/>
                              <w:ind w:right="310"/>
                              <w:jc w:val="right"/>
                              <w:rPr>
                                <w:sz w:val="17"/>
                              </w:rPr>
                            </w:pPr>
                            <w:r>
                              <w:rPr>
                                <w:color w:val="1D1D1B"/>
                                <w:spacing w:val="-2"/>
                                <w:sz w:val="17"/>
                              </w:rPr>
                              <w:t>Dollars</w:t>
                            </w:r>
                          </w:p>
                        </w:tc>
                        <w:tc>
                          <w:tcPr>
                            <w:tcW w:w="784" w:type="dxa"/>
                          </w:tcPr>
                          <w:p w:rsidR="008C6DBA" w:rsidRDefault="008C6DBA" w14:paraId="2F4B1DFF" w14:textId="77777777">
                            <w:pPr>
                              <w:pStyle w:val="TableParagraph"/>
                              <w:rPr>
                                <w:rFonts w:ascii="Times New Roman"/>
                                <w:sz w:val="14"/>
                              </w:rPr>
                            </w:pPr>
                          </w:p>
                        </w:tc>
                        <w:tc>
                          <w:tcPr>
                            <w:tcW w:w="706" w:type="dxa"/>
                          </w:tcPr>
                          <w:p w:rsidR="008C6DBA" w:rsidRDefault="008C6DBA" w14:paraId="6FCA9F05" w14:textId="77777777">
                            <w:pPr>
                              <w:pStyle w:val="TableParagraph"/>
                              <w:rPr>
                                <w:rFonts w:ascii="Times New Roman"/>
                                <w:sz w:val="14"/>
                              </w:rPr>
                            </w:pPr>
                          </w:p>
                        </w:tc>
                        <w:tc>
                          <w:tcPr>
                            <w:tcW w:w="706" w:type="dxa"/>
                          </w:tcPr>
                          <w:p w:rsidR="008C6DBA" w:rsidRDefault="008C6DBA" w14:paraId="4B43656C" w14:textId="77777777">
                            <w:pPr>
                              <w:pStyle w:val="TableParagraph"/>
                              <w:rPr>
                                <w:rFonts w:ascii="Times New Roman"/>
                                <w:sz w:val="14"/>
                              </w:rPr>
                            </w:pPr>
                          </w:p>
                        </w:tc>
                        <w:tc>
                          <w:tcPr>
                            <w:tcW w:w="706" w:type="dxa"/>
                          </w:tcPr>
                          <w:p w:rsidR="008C6DBA" w:rsidRDefault="008C6DBA" w14:paraId="7396BB92" w14:textId="77777777">
                            <w:pPr>
                              <w:pStyle w:val="TableParagraph"/>
                              <w:rPr>
                                <w:rFonts w:ascii="Times New Roman"/>
                                <w:sz w:val="14"/>
                              </w:rPr>
                            </w:pPr>
                          </w:p>
                        </w:tc>
                        <w:tc>
                          <w:tcPr>
                            <w:tcW w:w="706" w:type="dxa"/>
                          </w:tcPr>
                          <w:p w:rsidR="008C6DBA" w:rsidRDefault="008C6DBA" w14:paraId="78A6B9FC" w14:textId="77777777">
                            <w:pPr>
                              <w:pStyle w:val="TableParagraph"/>
                              <w:rPr>
                                <w:rFonts w:ascii="Times New Roman"/>
                                <w:sz w:val="14"/>
                              </w:rPr>
                            </w:pPr>
                          </w:p>
                        </w:tc>
                        <w:tc>
                          <w:tcPr>
                            <w:tcW w:w="1223" w:type="dxa"/>
                          </w:tcPr>
                          <w:p w:rsidR="008C6DBA" w:rsidRDefault="00670D97" w14:paraId="2F39F2C2" w14:textId="77777777">
                            <w:pPr>
                              <w:pStyle w:val="TableParagraph"/>
                              <w:spacing w:line="186" w:lineRule="exact"/>
                              <w:ind w:right="45"/>
                              <w:jc w:val="right"/>
                              <w:rPr>
                                <w:sz w:val="17"/>
                              </w:rPr>
                            </w:pPr>
                            <w:r>
                              <w:rPr>
                                <w:color w:val="1D1D1B"/>
                                <w:spacing w:val="-2"/>
                                <w:sz w:val="17"/>
                              </w:rPr>
                              <w:t>Procent</w:t>
                            </w:r>
                          </w:p>
                        </w:tc>
                      </w:tr>
                    </w:tbl>
                    <w:p w:rsidR="008C6DBA" w:rsidRDefault="008C6DBA" w14:paraId="1840643F" w14:textId="77777777">
                      <w:pPr>
                        <w:pStyle w:val="Plattetekst"/>
                      </w:pPr>
                    </w:p>
                  </w:txbxContent>
                </v:textbox>
                <w10:wrap anchorx="page"/>
              </v:shape>
            </w:pict>
          </mc:Fallback>
        </mc:AlternateContent>
      </w:r>
      <w:r w:rsidRPr="00726BA3">
        <w:rPr>
          <w:rFonts w:ascii="Verdana" w:hAnsi="Verdana"/>
          <w:color w:val="1D1D1B"/>
          <w:position w:val="4"/>
          <w:sz w:val="9"/>
          <w:lang w:val="en-US"/>
        </w:rPr>
        <w:t>2</w:t>
      </w:r>
      <w:r w:rsidRPr="00726BA3">
        <w:rPr>
          <w:rFonts w:ascii="Verdana" w:hAnsi="Verdana"/>
          <w:color w:val="1D1D1B"/>
          <w:spacing w:val="65"/>
          <w:position w:val="4"/>
          <w:sz w:val="9"/>
          <w:lang w:val="en-US"/>
        </w:rPr>
        <w:t xml:space="preserve">  </w:t>
      </w:r>
      <w:proofErr w:type="spellStart"/>
      <w:r w:rsidRPr="00726BA3">
        <w:rPr>
          <w:rFonts w:ascii="Verdana" w:hAnsi="Verdana"/>
          <w:color w:val="1D1D1B"/>
          <w:sz w:val="14"/>
          <w:lang w:val="en-US"/>
        </w:rPr>
        <w:t>Zie</w:t>
      </w:r>
      <w:proofErr w:type="spellEnd"/>
      <w:r w:rsidRPr="00726BA3">
        <w:rPr>
          <w:rFonts w:ascii="Verdana" w:hAnsi="Verdana"/>
          <w:color w:val="1D1D1B"/>
          <w:sz w:val="14"/>
          <w:lang w:val="en-US"/>
        </w:rPr>
        <w:t xml:space="preserve"> </w:t>
      </w:r>
      <w:proofErr w:type="spellStart"/>
      <w:r w:rsidRPr="00726BA3">
        <w:rPr>
          <w:rFonts w:ascii="Verdana" w:hAnsi="Verdana"/>
          <w:color w:val="1D1D1B"/>
          <w:sz w:val="14"/>
          <w:lang w:val="en-US"/>
        </w:rPr>
        <w:t>hiervoor</w:t>
      </w:r>
      <w:proofErr w:type="spellEnd"/>
      <w:r w:rsidRPr="00726BA3">
        <w:rPr>
          <w:rFonts w:ascii="Verdana" w:hAnsi="Verdana"/>
          <w:color w:val="1D1D1B"/>
          <w:sz w:val="14"/>
          <w:lang w:val="en-US"/>
        </w:rPr>
        <w:t xml:space="preserve"> </w:t>
      </w:r>
      <w:proofErr w:type="spellStart"/>
      <w:r w:rsidRPr="00726BA3">
        <w:rPr>
          <w:rFonts w:ascii="Verdana" w:hAnsi="Verdana"/>
          <w:color w:val="1D1D1B"/>
          <w:sz w:val="14"/>
          <w:lang w:val="en-US"/>
        </w:rPr>
        <w:t>ook</w:t>
      </w:r>
      <w:proofErr w:type="spellEnd"/>
      <w:r w:rsidRPr="00726BA3">
        <w:rPr>
          <w:rFonts w:ascii="Verdana" w:hAnsi="Verdana"/>
          <w:color w:val="1D1D1B"/>
          <w:sz w:val="14"/>
          <w:lang w:val="en-US"/>
        </w:rPr>
        <w:t xml:space="preserve"> </w:t>
      </w:r>
      <w:hyperlink r:id="rId11">
        <w:r w:rsidRPr="00726BA3">
          <w:rPr>
            <w:rFonts w:ascii="Verdana" w:hAnsi="Verdana"/>
            <w:color w:val="275B9B"/>
            <w:sz w:val="14"/>
            <w:u w:val="single" w:color="275B9B"/>
            <w:lang w:val="en-US"/>
          </w:rPr>
          <w:t>Mario Draghi - The Future of European Competitiveness</w:t>
        </w:r>
      </w:hyperlink>
      <w:r w:rsidRPr="00726BA3">
        <w:rPr>
          <w:rFonts w:ascii="Verdana" w:hAnsi="Verdana"/>
          <w:color w:val="275B9B"/>
          <w:sz w:val="14"/>
          <w:lang w:val="en-US"/>
        </w:rPr>
        <w:t xml:space="preserve"> </w:t>
      </w:r>
      <w:r w:rsidRPr="00726BA3">
        <w:rPr>
          <w:rFonts w:ascii="Verdana" w:hAnsi="Verdana"/>
          <w:color w:val="1D1D1B"/>
          <w:sz w:val="14"/>
          <w:lang w:val="en-US"/>
        </w:rPr>
        <w:t>en de IMF-</w:t>
      </w:r>
      <w:proofErr w:type="spellStart"/>
      <w:r w:rsidRPr="00726BA3">
        <w:rPr>
          <w:rFonts w:ascii="Verdana" w:hAnsi="Verdana"/>
          <w:color w:val="1D1D1B"/>
          <w:sz w:val="14"/>
          <w:lang w:val="en-US"/>
        </w:rPr>
        <w:t>studie</w:t>
      </w:r>
      <w:proofErr w:type="spellEnd"/>
      <w:r w:rsidRPr="00726BA3">
        <w:rPr>
          <w:rFonts w:ascii="Verdana" w:hAnsi="Verdana"/>
          <w:color w:val="1D1D1B"/>
          <w:sz w:val="14"/>
          <w:lang w:val="en-US"/>
        </w:rPr>
        <w:t xml:space="preserve"> </w:t>
      </w:r>
      <w:hyperlink r:id="rId12">
        <w:r w:rsidRPr="00726BA3">
          <w:rPr>
            <w:rFonts w:ascii="Verdana" w:hAnsi="Verdana"/>
            <w:color w:val="275B9B"/>
            <w:sz w:val="14"/>
            <w:u w:val="single" w:color="275B9B"/>
            <w:lang w:val="en-US"/>
          </w:rPr>
          <w:t xml:space="preserve">Europe’s Choice: Policies for </w:t>
        </w:r>
      </w:hyperlink>
      <w:r w:rsidRPr="00726BA3">
        <w:rPr>
          <w:rFonts w:ascii="Verdana" w:hAnsi="Verdana"/>
          <w:color w:val="275B9B"/>
          <w:sz w:val="14"/>
          <w:lang w:val="en-US"/>
        </w:rPr>
        <w:t xml:space="preserve"> </w:t>
      </w:r>
      <w:hyperlink r:id="rId13">
        <w:r w:rsidRPr="00726BA3">
          <w:rPr>
            <w:rFonts w:ascii="Verdana" w:hAnsi="Verdana"/>
            <w:color w:val="275B9B"/>
            <w:sz w:val="14"/>
            <w:u w:val="single" w:color="275B9B"/>
            <w:lang w:val="en-US"/>
          </w:rPr>
          <w:t>Growth and Resilience</w:t>
        </w:r>
      </w:hyperlink>
    </w:p>
    <w:p w:rsidRPr="00726BA3" w:rsidR="008C6DBA" w:rsidRDefault="008C6DBA" w14:paraId="74C5CC42" w14:textId="77777777">
      <w:pPr>
        <w:spacing w:line="237" w:lineRule="auto"/>
        <w:rPr>
          <w:rFonts w:ascii="Verdana" w:hAnsi="Verdana"/>
          <w:sz w:val="14"/>
          <w:lang w:val="en-US"/>
        </w:rPr>
        <w:sectPr w:rsidRPr="00726BA3" w:rsidR="008C6DBA">
          <w:type w:val="continuous"/>
          <w:pgSz w:w="11910" w:h="16840"/>
          <w:pgMar w:top="0" w:right="283" w:bottom="0" w:left="425" w:header="708" w:footer="708" w:gutter="0"/>
          <w:cols w:space="708"/>
        </w:sectPr>
      </w:pPr>
    </w:p>
    <w:p w:rsidRPr="00726BA3" w:rsidR="008C6DBA" w:rsidRDefault="008C6DBA" w14:paraId="6339F5B0" w14:textId="77777777">
      <w:pPr>
        <w:pStyle w:val="Plattetekst"/>
        <w:rPr>
          <w:rFonts w:ascii="Verdana"/>
          <w:lang w:val="en-US"/>
        </w:rPr>
      </w:pPr>
    </w:p>
    <w:p w:rsidRPr="00726BA3" w:rsidR="008C6DBA" w:rsidRDefault="008C6DBA" w14:paraId="41934890" w14:textId="77777777">
      <w:pPr>
        <w:pStyle w:val="Plattetekst"/>
        <w:rPr>
          <w:rFonts w:ascii="Verdana"/>
          <w:lang w:val="en-US"/>
        </w:rPr>
      </w:pPr>
    </w:p>
    <w:p w:rsidRPr="00726BA3" w:rsidR="008C6DBA" w:rsidRDefault="008C6DBA" w14:paraId="4A539E2B" w14:textId="77777777">
      <w:pPr>
        <w:pStyle w:val="Plattetekst"/>
        <w:spacing w:before="27"/>
        <w:rPr>
          <w:rFonts w:ascii="Verdana"/>
          <w:lang w:val="en-US"/>
        </w:rPr>
      </w:pPr>
    </w:p>
    <w:p w:rsidR="008C6DBA" w:rsidRDefault="00670D97" w14:paraId="04E7BA02" w14:textId="77777777">
      <w:pPr>
        <w:pStyle w:val="Plattetekst"/>
        <w:spacing w:line="264" w:lineRule="auto"/>
        <w:ind w:left="1190" w:right="766"/>
        <w:rPr>
          <w:rFonts w:ascii="Verdana"/>
        </w:rPr>
      </w:pPr>
      <w:r>
        <w:rPr>
          <w:rFonts w:ascii="Verdana"/>
          <w:color w:val="1D1D1B"/>
        </w:rPr>
        <w:t>De vertraging in productiviteitsgroei is zorgwekkend. De arbeidsproductiviteit tussen groeide tussen 1974 en 2013 gemiddeld met 1,5%. In de afgelopen 10 jaar groeide deze echter met slechts 0,4% per</w:t>
      </w:r>
      <w:r>
        <w:rPr>
          <w:rFonts w:ascii="Verdana"/>
          <w:color w:val="1D1D1B"/>
          <w:spacing w:val="-4"/>
        </w:rPr>
        <w:t xml:space="preserve"> </w:t>
      </w:r>
      <w:r>
        <w:rPr>
          <w:rFonts w:ascii="Verdana"/>
          <w:color w:val="1D1D1B"/>
        </w:rPr>
        <w:t>jaar.</w:t>
      </w:r>
      <w:r>
        <w:rPr>
          <w:rFonts w:ascii="Verdana"/>
          <w:color w:val="1D1D1B"/>
          <w:position w:val="5"/>
          <w:sz w:val="11"/>
        </w:rPr>
        <w:t>3</w:t>
      </w:r>
      <w:r>
        <w:rPr>
          <w:rFonts w:ascii="Verdana"/>
          <w:color w:val="1D1D1B"/>
          <w:spacing w:val="20"/>
          <w:position w:val="5"/>
          <w:sz w:val="11"/>
        </w:rPr>
        <w:t xml:space="preserve"> </w:t>
      </w:r>
      <w:r>
        <w:rPr>
          <w:rFonts w:ascii="Verdana"/>
          <w:color w:val="1D1D1B"/>
        </w:rPr>
        <w:t>Dat</w:t>
      </w:r>
      <w:r>
        <w:rPr>
          <w:rFonts w:ascii="Verdana"/>
          <w:color w:val="1D1D1B"/>
          <w:spacing w:val="-4"/>
        </w:rPr>
        <w:t xml:space="preserve"> </w:t>
      </w:r>
      <w:r>
        <w:rPr>
          <w:rFonts w:ascii="Verdana"/>
          <w:color w:val="1D1D1B"/>
        </w:rPr>
        <w:t>lijkt</w:t>
      </w:r>
      <w:r>
        <w:rPr>
          <w:rFonts w:ascii="Verdana"/>
          <w:color w:val="1D1D1B"/>
          <w:spacing w:val="-4"/>
        </w:rPr>
        <w:t xml:space="preserve"> </w:t>
      </w:r>
      <w:r>
        <w:rPr>
          <w:rFonts w:ascii="Verdana"/>
          <w:color w:val="1D1D1B"/>
        </w:rPr>
        <w:t>misschien</w:t>
      </w:r>
      <w:r>
        <w:rPr>
          <w:rFonts w:ascii="Verdana"/>
          <w:color w:val="1D1D1B"/>
          <w:spacing w:val="-4"/>
        </w:rPr>
        <w:t xml:space="preserve"> </w:t>
      </w:r>
      <w:r>
        <w:rPr>
          <w:rFonts w:ascii="Verdana"/>
          <w:color w:val="1D1D1B"/>
        </w:rPr>
        <w:t>een</w:t>
      </w:r>
      <w:r>
        <w:rPr>
          <w:rFonts w:ascii="Verdana"/>
          <w:color w:val="1D1D1B"/>
          <w:spacing w:val="-4"/>
        </w:rPr>
        <w:t xml:space="preserve"> </w:t>
      </w:r>
      <w:r>
        <w:rPr>
          <w:rFonts w:ascii="Verdana"/>
          <w:color w:val="1D1D1B"/>
        </w:rPr>
        <w:t>klein</w:t>
      </w:r>
      <w:r>
        <w:rPr>
          <w:rFonts w:ascii="Verdana"/>
          <w:color w:val="1D1D1B"/>
          <w:spacing w:val="-4"/>
        </w:rPr>
        <w:t xml:space="preserve"> </w:t>
      </w:r>
      <w:r>
        <w:rPr>
          <w:rFonts w:ascii="Verdana"/>
          <w:color w:val="1D1D1B"/>
        </w:rPr>
        <w:t>verschil,</w:t>
      </w:r>
      <w:r>
        <w:rPr>
          <w:rFonts w:ascii="Verdana"/>
          <w:color w:val="1D1D1B"/>
          <w:spacing w:val="-4"/>
        </w:rPr>
        <w:t xml:space="preserve"> </w:t>
      </w:r>
      <w:r>
        <w:rPr>
          <w:rFonts w:ascii="Verdana"/>
          <w:color w:val="1D1D1B"/>
        </w:rPr>
        <w:t>maar</w:t>
      </w:r>
      <w:r>
        <w:rPr>
          <w:rFonts w:ascii="Verdana"/>
          <w:color w:val="1D1D1B"/>
          <w:spacing w:val="-4"/>
        </w:rPr>
        <w:t xml:space="preserve"> </w:t>
      </w:r>
      <w:r>
        <w:rPr>
          <w:rFonts w:ascii="Verdana"/>
          <w:color w:val="1D1D1B"/>
        </w:rPr>
        <w:t>door</w:t>
      </w:r>
      <w:r>
        <w:rPr>
          <w:rFonts w:ascii="Verdana"/>
          <w:color w:val="1D1D1B"/>
          <w:spacing w:val="-4"/>
        </w:rPr>
        <w:t xml:space="preserve"> </w:t>
      </w:r>
      <w:r>
        <w:rPr>
          <w:rFonts w:ascii="Verdana"/>
          <w:color w:val="1D1D1B"/>
        </w:rPr>
        <w:t>dit</w:t>
      </w:r>
      <w:r>
        <w:rPr>
          <w:rFonts w:ascii="Verdana"/>
          <w:color w:val="1D1D1B"/>
          <w:spacing w:val="-4"/>
        </w:rPr>
        <w:t xml:space="preserve"> </w:t>
      </w:r>
      <w:r>
        <w:rPr>
          <w:rFonts w:ascii="Verdana"/>
          <w:color w:val="1D1D1B"/>
        </w:rPr>
        <w:t>verschil</w:t>
      </w:r>
      <w:r>
        <w:rPr>
          <w:rFonts w:ascii="Verdana"/>
          <w:color w:val="1D1D1B"/>
          <w:spacing w:val="-4"/>
        </w:rPr>
        <w:t xml:space="preserve"> </w:t>
      </w:r>
      <w:r>
        <w:rPr>
          <w:rFonts w:ascii="Verdana"/>
          <w:color w:val="1D1D1B"/>
        </w:rPr>
        <w:t>in</w:t>
      </w:r>
      <w:r>
        <w:rPr>
          <w:rFonts w:ascii="Verdana"/>
          <w:color w:val="1D1D1B"/>
          <w:spacing w:val="-4"/>
        </w:rPr>
        <w:t xml:space="preserve"> </w:t>
      </w:r>
      <w:r>
        <w:rPr>
          <w:rFonts w:ascii="Verdana"/>
          <w:color w:val="1D1D1B"/>
        </w:rPr>
        <w:t>groei</w:t>
      </w:r>
      <w:r>
        <w:rPr>
          <w:rFonts w:ascii="Verdana"/>
          <w:color w:val="1D1D1B"/>
          <w:spacing w:val="-4"/>
        </w:rPr>
        <w:t xml:space="preserve"> </w:t>
      </w:r>
      <w:r>
        <w:rPr>
          <w:rFonts w:ascii="Verdana"/>
          <w:color w:val="1D1D1B"/>
        </w:rPr>
        <w:t>is</w:t>
      </w:r>
      <w:r>
        <w:rPr>
          <w:rFonts w:ascii="Verdana"/>
          <w:color w:val="1D1D1B"/>
          <w:spacing w:val="-4"/>
        </w:rPr>
        <w:t xml:space="preserve"> </w:t>
      </w:r>
      <w:r>
        <w:rPr>
          <w:rFonts w:ascii="Verdana"/>
          <w:color w:val="1D1D1B"/>
        </w:rPr>
        <w:t>onze</w:t>
      </w:r>
      <w:r>
        <w:rPr>
          <w:rFonts w:ascii="Verdana"/>
          <w:color w:val="1D1D1B"/>
          <w:spacing w:val="-4"/>
        </w:rPr>
        <w:t xml:space="preserve"> </w:t>
      </w:r>
      <w:r>
        <w:rPr>
          <w:rFonts w:ascii="Verdana"/>
          <w:color w:val="1D1D1B"/>
        </w:rPr>
        <w:t>economie</w:t>
      </w:r>
      <w:r>
        <w:rPr>
          <w:rFonts w:ascii="Verdana"/>
          <w:color w:val="1D1D1B"/>
          <w:spacing w:val="-4"/>
        </w:rPr>
        <w:t xml:space="preserve"> </w:t>
      </w:r>
      <w:r>
        <w:rPr>
          <w:rFonts w:ascii="Verdana"/>
          <w:color w:val="1D1D1B"/>
        </w:rPr>
        <w:t>bijna 100 miljard euro kleiner dan als de groei de laatste 10 jaar 1,5% was gebleven.</w:t>
      </w:r>
      <w:r>
        <w:rPr>
          <w:rFonts w:ascii="Verdana"/>
          <w:color w:val="1D1D1B"/>
          <w:position w:val="5"/>
          <w:sz w:val="11"/>
        </w:rPr>
        <w:t>4,5</w:t>
      </w:r>
      <w:r>
        <w:rPr>
          <w:rFonts w:ascii="Verdana"/>
          <w:color w:val="1D1D1B"/>
          <w:spacing w:val="32"/>
          <w:position w:val="5"/>
          <w:sz w:val="11"/>
        </w:rPr>
        <w:t xml:space="preserve"> </w:t>
      </w:r>
      <w:r>
        <w:rPr>
          <w:rFonts w:ascii="Verdana"/>
          <w:color w:val="1D1D1B"/>
        </w:rPr>
        <w:t>Dat is vijf keer zoveel als hoeveel we in Nederland per jaar uitgeven aan defensie, en bijna twee keer zoveel als we uitgeven aan onderwijs.</w:t>
      </w:r>
    </w:p>
    <w:p w:rsidR="008C6DBA" w:rsidRDefault="008C6DBA" w14:paraId="48D77ECC" w14:textId="77777777">
      <w:pPr>
        <w:pStyle w:val="Plattetekst"/>
        <w:spacing w:before="17"/>
        <w:rPr>
          <w:rFonts w:ascii="Verdana"/>
        </w:rPr>
      </w:pPr>
    </w:p>
    <w:p w:rsidR="008C6DBA" w:rsidRDefault="00670D97" w14:paraId="0E282810" w14:textId="77777777">
      <w:pPr>
        <w:pStyle w:val="Plattetekst"/>
        <w:spacing w:line="264" w:lineRule="auto"/>
        <w:ind w:left="1190" w:right="684"/>
        <w:rPr>
          <w:rFonts w:ascii="Verdana" w:hAnsi="Verdana"/>
        </w:rPr>
      </w:pPr>
      <w:r>
        <w:rPr>
          <w:rFonts w:ascii="Verdana" w:hAnsi="Verdana"/>
          <w:color w:val="1D1D1B"/>
        </w:rPr>
        <w:t>Onze bevolking vergrijst. We kunnen dus niet rekenen op veel meer extra gewerkte uren, terwijl de vraag</w:t>
      </w:r>
      <w:r>
        <w:rPr>
          <w:rFonts w:ascii="Verdana" w:hAnsi="Verdana"/>
          <w:color w:val="1D1D1B"/>
          <w:spacing w:val="-3"/>
        </w:rPr>
        <w:t xml:space="preserve"> </w:t>
      </w:r>
      <w:r>
        <w:rPr>
          <w:rFonts w:ascii="Verdana" w:hAnsi="Verdana"/>
          <w:color w:val="1D1D1B"/>
        </w:rPr>
        <w:t>naar</w:t>
      </w:r>
      <w:r>
        <w:rPr>
          <w:rFonts w:ascii="Verdana" w:hAnsi="Verdana"/>
          <w:color w:val="1D1D1B"/>
          <w:spacing w:val="-3"/>
        </w:rPr>
        <w:t xml:space="preserve"> </w:t>
      </w:r>
      <w:r>
        <w:rPr>
          <w:rFonts w:ascii="Verdana" w:hAnsi="Verdana"/>
          <w:color w:val="1D1D1B"/>
        </w:rPr>
        <w:t>zorg,</w:t>
      </w:r>
      <w:r>
        <w:rPr>
          <w:rFonts w:ascii="Verdana" w:hAnsi="Verdana"/>
          <w:color w:val="1D1D1B"/>
          <w:spacing w:val="-3"/>
        </w:rPr>
        <w:t xml:space="preserve"> </w:t>
      </w:r>
      <w:r>
        <w:rPr>
          <w:rFonts w:ascii="Verdana" w:hAnsi="Verdana"/>
          <w:color w:val="1D1D1B"/>
        </w:rPr>
        <w:t>veiligheid</w:t>
      </w:r>
      <w:r>
        <w:rPr>
          <w:rFonts w:ascii="Verdana" w:hAnsi="Verdana"/>
          <w:color w:val="1D1D1B"/>
          <w:spacing w:val="-3"/>
        </w:rPr>
        <w:t xml:space="preserve"> </w:t>
      </w:r>
      <w:r>
        <w:rPr>
          <w:rFonts w:ascii="Verdana" w:hAnsi="Verdana"/>
          <w:color w:val="1D1D1B"/>
        </w:rPr>
        <w:t>en</w:t>
      </w:r>
      <w:r>
        <w:rPr>
          <w:rFonts w:ascii="Verdana" w:hAnsi="Verdana"/>
          <w:color w:val="1D1D1B"/>
          <w:spacing w:val="-3"/>
        </w:rPr>
        <w:t xml:space="preserve"> </w:t>
      </w:r>
      <w:r>
        <w:rPr>
          <w:rFonts w:ascii="Verdana" w:hAnsi="Verdana"/>
          <w:color w:val="1D1D1B"/>
        </w:rPr>
        <w:t>goed</w:t>
      </w:r>
      <w:r>
        <w:rPr>
          <w:rFonts w:ascii="Verdana" w:hAnsi="Verdana"/>
          <w:color w:val="1D1D1B"/>
          <w:spacing w:val="-3"/>
        </w:rPr>
        <w:t xml:space="preserve"> </w:t>
      </w:r>
      <w:r>
        <w:rPr>
          <w:rFonts w:ascii="Verdana" w:hAnsi="Verdana"/>
          <w:color w:val="1D1D1B"/>
        </w:rPr>
        <w:t>onderwijs</w:t>
      </w:r>
      <w:r>
        <w:rPr>
          <w:rFonts w:ascii="Verdana" w:hAnsi="Verdana"/>
          <w:color w:val="1D1D1B"/>
          <w:spacing w:val="-3"/>
        </w:rPr>
        <w:t xml:space="preserve"> </w:t>
      </w:r>
      <w:r>
        <w:rPr>
          <w:rFonts w:ascii="Verdana" w:hAnsi="Verdana"/>
          <w:color w:val="1D1D1B"/>
        </w:rPr>
        <w:t>juist</w:t>
      </w:r>
      <w:r>
        <w:rPr>
          <w:rFonts w:ascii="Verdana" w:hAnsi="Verdana"/>
          <w:color w:val="1D1D1B"/>
          <w:spacing w:val="-3"/>
        </w:rPr>
        <w:t xml:space="preserve"> </w:t>
      </w:r>
      <w:r>
        <w:rPr>
          <w:rFonts w:ascii="Verdana" w:hAnsi="Verdana"/>
          <w:color w:val="1D1D1B"/>
        </w:rPr>
        <w:t>toeneemt.</w:t>
      </w:r>
      <w:r>
        <w:rPr>
          <w:rFonts w:ascii="Verdana" w:hAnsi="Verdana"/>
          <w:color w:val="1D1D1B"/>
          <w:spacing w:val="-3"/>
        </w:rPr>
        <w:t xml:space="preserve"> </w:t>
      </w:r>
      <w:r>
        <w:rPr>
          <w:rFonts w:ascii="Verdana" w:hAnsi="Verdana"/>
          <w:color w:val="1D1D1B"/>
        </w:rPr>
        <w:t>Als</w:t>
      </w:r>
      <w:r>
        <w:rPr>
          <w:rFonts w:ascii="Verdana" w:hAnsi="Verdana"/>
          <w:color w:val="1D1D1B"/>
          <w:spacing w:val="-3"/>
        </w:rPr>
        <w:t xml:space="preserve"> </w:t>
      </w:r>
      <w:r>
        <w:rPr>
          <w:rFonts w:ascii="Verdana" w:hAnsi="Verdana"/>
          <w:color w:val="1D1D1B"/>
        </w:rPr>
        <w:t>we</w:t>
      </w:r>
      <w:r>
        <w:rPr>
          <w:rFonts w:ascii="Verdana" w:hAnsi="Verdana"/>
          <w:color w:val="1D1D1B"/>
          <w:spacing w:val="-3"/>
        </w:rPr>
        <w:t xml:space="preserve"> </w:t>
      </w:r>
      <w:r>
        <w:rPr>
          <w:rFonts w:ascii="Verdana" w:hAnsi="Verdana"/>
          <w:color w:val="1D1D1B"/>
        </w:rPr>
        <w:t>niets</w:t>
      </w:r>
      <w:r>
        <w:rPr>
          <w:rFonts w:ascii="Verdana" w:hAnsi="Verdana"/>
          <w:color w:val="1D1D1B"/>
          <w:spacing w:val="-3"/>
        </w:rPr>
        <w:t xml:space="preserve"> </w:t>
      </w:r>
      <w:r>
        <w:rPr>
          <w:rFonts w:ascii="Verdana" w:hAnsi="Verdana"/>
          <w:color w:val="1D1D1B"/>
        </w:rPr>
        <w:t>doen,</w:t>
      </w:r>
      <w:r>
        <w:rPr>
          <w:rFonts w:ascii="Verdana" w:hAnsi="Verdana"/>
          <w:color w:val="1D1D1B"/>
          <w:spacing w:val="-3"/>
        </w:rPr>
        <w:t xml:space="preserve"> </w:t>
      </w:r>
      <w:r>
        <w:rPr>
          <w:rFonts w:ascii="Verdana" w:hAnsi="Verdana"/>
          <w:color w:val="1D1D1B"/>
        </w:rPr>
        <w:t>komt</w:t>
      </w:r>
      <w:r>
        <w:rPr>
          <w:rFonts w:ascii="Verdana" w:hAnsi="Verdana"/>
          <w:color w:val="1D1D1B"/>
          <w:spacing w:val="-3"/>
        </w:rPr>
        <w:t xml:space="preserve"> </w:t>
      </w:r>
      <w:r>
        <w:rPr>
          <w:rFonts w:ascii="Verdana" w:hAnsi="Verdana"/>
          <w:color w:val="1D1D1B"/>
        </w:rPr>
        <w:t>de</w:t>
      </w:r>
      <w:r>
        <w:rPr>
          <w:rFonts w:ascii="Verdana" w:hAnsi="Verdana"/>
          <w:color w:val="1D1D1B"/>
          <w:spacing w:val="-3"/>
        </w:rPr>
        <w:t xml:space="preserve"> </w:t>
      </w:r>
      <w:r>
        <w:rPr>
          <w:rFonts w:ascii="Verdana" w:hAnsi="Verdana"/>
          <w:color w:val="1D1D1B"/>
        </w:rPr>
        <w:t>kwaliteit</w:t>
      </w:r>
      <w:r>
        <w:rPr>
          <w:rFonts w:ascii="Verdana" w:hAnsi="Verdana"/>
          <w:color w:val="1D1D1B"/>
          <w:spacing w:val="-3"/>
        </w:rPr>
        <w:t xml:space="preserve"> </w:t>
      </w:r>
      <w:r>
        <w:rPr>
          <w:rFonts w:ascii="Verdana" w:hAnsi="Verdana"/>
          <w:color w:val="1D1D1B"/>
        </w:rPr>
        <w:t>van onze voorzieningen in het geding, met als gevolg verder dalende schoolprestaties, meer onopgeloste misdrijven en oplopende wachttijden in de zorg. Dit kan leiden tot een negatieve spiraal. Als we onze voorzieningen op hetzelfde niveau willen houden, zullen de belastingen moeten stijgen terwijl we aan koopkracht verliezen. Via productiviteitsgroei scheppen we de randvoorwaarden om maatschappelijke uitdagingen, zoals op het gebied van zorg en sociale zekerheid, wél aan te kunnen gaan.</w:t>
      </w:r>
    </w:p>
    <w:p w:rsidR="008C6DBA" w:rsidRDefault="008C6DBA" w14:paraId="35959A05" w14:textId="77777777">
      <w:pPr>
        <w:pStyle w:val="Plattetekst"/>
        <w:spacing w:before="17"/>
        <w:rPr>
          <w:rFonts w:ascii="Verdana"/>
        </w:rPr>
      </w:pPr>
    </w:p>
    <w:p w:rsidR="008C6DBA" w:rsidRDefault="00670D97" w14:paraId="47429219" w14:textId="77777777">
      <w:pPr>
        <w:pStyle w:val="Plattetekst"/>
        <w:spacing w:line="264" w:lineRule="auto"/>
        <w:ind w:left="1190" w:right="695"/>
        <w:rPr>
          <w:rFonts w:ascii="Verdana" w:hAnsi="Verdana"/>
        </w:rPr>
      </w:pPr>
      <w:r>
        <w:rPr>
          <w:rFonts w:ascii="Verdana" w:hAnsi="Verdana"/>
          <w:color w:val="1D1D1B"/>
        </w:rPr>
        <w:t>Meer</w:t>
      </w:r>
      <w:r>
        <w:rPr>
          <w:rFonts w:ascii="Verdana" w:hAnsi="Verdana"/>
          <w:color w:val="1D1D1B"/>
          <w:spacing w:val="-3"/>
        </w:rPr>
        <w:t xml:space="preserve"> </w:t>
      </w:r>
      <w:r>
        <w:rPr>
          <w:rFonts w:ascii="Verdana" w:hAnsi="Verdana"/>
          <w:color w:val="1D1D1B"/>
        </w:rPr>
        <w:t>productiviteit</w:t>
      </w:r>
      <w:r>
        <w:rPr>
          <w:rFonts w:ascii="Verdana" w:hAnsi="Verdana"/>
          <w:color w:val="1D1D1B"/>
          <w:spacing w:val="-3"/>
        </w:rPr>
        <w:t xml:space="preserve"> </w:t>
      </w:r>
      <w:r>
        <w:rPr>
          <w:rFonts w:ascii="Verdana" w:hAnsi="Verdana"/>
          <w:color w:val="1D1D1B"/>
        </w:rPr>
        <w:t>betekent</w:t>
      </w:r>
      <w:r>
        <w:rPr>
          <w:rFonts w:ascii="Verdana" w:hAnsi="Verdana"/>
          <w:color w:val="1D1D1B"/>
          <w:spacing w:val="-3"/>
        </w:rPr>
        <w:t xml:space="preserve"> </w:t>
      </w:r>
      <w:r>
        <w:rPr>
          <w:rFonts w:ascii="Verdana" w:hAnsi="Verdana"/>
          <w:color w:val="1D1D1B"/>
        </w:rPr>
        <w:t>dat</w:t>
      </w:r>
      <w:r>
        <w:rPr>
          <w:rFonts w:ascii="Verdana" w:hAnsi="Verdana"/>
          <w:color w:val="1D1D1B"/>
          <w:spacing w:val="-3"/>
        </w:rPr>
        <w:t xml:space="preserve"> </w:t>
      </w:r>
      <w:r>
        <w:rPr>
          <w:rFonts w:ascii="Verdana" w:hAnsi="Verdana"/>
          <w:color w:val="1D1D1B"/>
        </w:rPr>
        <w:t>ondernemers</w:t>
      </w:r>
      <w:r>
        <w:rPr>
          <w:rFonts w:ascii="Verdana" w:hAnsi="Verdana"/>
          <w:color w:val="1D1D1B"/>
          <w:spacing w:val="-3"/>
        </w:rPr>
        <w:t xml:space="preserve"> </w:t>
      </w:r>
      <w:r>
        <w:rPr>
          <w:rFonts w:ascii="Verdana" w:hAnsi="Verdana"/>
          <w:color w:val="1D1D1B"/>
        </w:rPr>
        <w:t>meer</w:t>
      </w:r>
      <w:r>
        <w:rPr>
          <w:rFonts w:ascii="Verdana" w:hAnsi="Verdana"/>
          <w:color w:val="1D1D1B"/>
          <w:spacing w:val="-3"/>
        </w:rPr>
        <w:t xml:space="preserve"> </w:t>
      </w:r>
      <w:r>
        <w:rPr>
          <w:rFonts w:ascii="Verdana" w:hAnsi="Verdana"/>
          <w:color w:val="1D1D1B"/>
        </w:rPr>
        <w:t>waarde</w:t>
      </w:r>
      <w:r>
        <w:rPr>
          <w:rFonts w:ascii="Verdana" w:hAnsi="Verdana"/>
          <w:color w:val="1D1D1B"/>
          <w:spacing w:val="-3"/>
        </w:rPr>
        <w:t xml:space="preserve"> </w:t>
      </w:r>
      <w:r>
        <w:rPr>
          <w:rFonts w:ascii="Verdana" w:hAnsi="Verdana"/>
          <w:color w:val="1D1D1B"/>
        </w:rPr>
        <w:t>creëren</w:t>
      </w:r>
      <w:r>
        <w:rPr>
          <w:rFonts w:ascii="Verdana" w:hAnsi="Verdana"/>
          <w:color w:val="1D1D1B"/>
          <w:spacing w:val="-3"/>
        </w:rPr>
        <w:t xml:space="preserve"> </w:t>
      </w:r>
      <w:r>
        <w:rPr>
          <w:rFonts w:ascii="Verdana" w:hAnsi="Verdana"/>
          <w:color w:val="1D1D1B"/>
        </w:rPr>
        <w:t>met</w:t>
      </w:r>
      <w:r>
        <w:rPr>
          <w:rFonts w:ascii="Verdana" w:hAnsi="Verdana"/>
          <w:color w:val="1D1D1B"/>
          <w:spacing w:val="-3"/>
        </w:rPr>
        <w:t xml:space="preserve"> </w:t>
      </w:r>
      <w:r>
        <w:rPr>
          <w:rFonts w:ascii="Verdana" w:hAnsi="Verdana"/>
          <w:color w:val="1D1D1B"/>
        </w:rPr>
        <w:t>minder</w:t>
      </w:r>
      <w:r>
        <w:rPr>
          <w:rFonts w:ascii="Verdana" w:hAnsi="Verdana"/>
          <w:color w:val="1D1D1B"/>
          <w:spacing w:val="-3"/>
        </w:rPr>
        <w:t xml:space="preserve"> </w:t>
      </w:r>
      <w:r>
        <w:rPr>
          <w:rFonts w:ascii="Verdana" w:hAnsi="Verdana"/>
          <w:color w:val="1D1D1B"/>
        </w:rPr>
        <w:t>moeite</w:t>
      </w:r>
      <w:r>
        <w:rPr>
          <w:rFonts w:ascii="Verdana" w:hAnsi="Verdana"/>
          <w:color w:val="1D1D1B"/>
          <w:spacing w:val="-3"/>
        </w:rPr>
        <w:t xml:space="preserve"> </w:t>
      </w:r>
      <w:r>
        <w:rPr>
          <w:rFonts w:ascii="Verdana" w:hAnsi="Verdana"/>
          <w:color w:val="1D1D1B"/>
        </w:rPr>
        <w:t>of</w:t>
      </w:r>
      <w:r>
        <w:rPr>
          <w:rFonts w:ascii="Verdana" w:hAnsi="Verdana"/>
          <w:color w:val="1D1D1B"/>
          <w:spacing w:val="-3"/>
        </w:rPr>
        <w:t xml:space="preserve"> </w:t>
      </w:r>
      <w:r>
        <w:rPr>
          <w:rFonts w:ascii="Verdana" w:hAnsi="Verdana"/>
          <w:color w:val="1D1D1B"/>
        </w:rPr>
        <w:t>kosten.</w:t>
      </w:r>
      <w:r>
        <w:rPr>
          <w:rFonts w:ascii="Verdana" w:hAnsi="Verdana"/>
          <w:color w:val="1D1D1B"/>
          <w:spacing w:val="-3"/>
        </w:rPr>
        <w:t xml:space="preserve"> </w:t>
      </w:r>
      <w:r>
        <w:rPr>
          <w:rFonts w:ascii="Verdana" w:hAnsi="Verdana"/>
          <w:color w:val="1D1D1B"/>
        </w:rPr>
        <w:t>Dat klinkt abstract, maar in de praktijk betekent het: slimmer werken in plaats van harder werken. Voor de lokale bakker betekent dat bijvoorbeeld bestellingen makkelijker bijhouden via een app, minder</w:t>
      </w:r>
      <w:r>
        <w:rPr>
          <w:rFonts w:ascii="Verdana" w:hAnsi="Verdana"/>
          <w:color w:val="1D1D1B"/>
          <w:spacing w:val="40"/>
        </w:rPr>
        <w:t xml:space="preserve"> </w:t>
      </w:r>
      <w:r>
        <w:rPr>
          <w:rFonts w:ascii="Verdana" w:hAnsi="Verdana"/>
          <w:color w:val="1D1D1B"/>
        </w:rPr>
        <w:t xml:space="preserve">tijd kwijt zijn aan papierwerk, of met moderne ovens energiekosten besparen én sneller bakken. Voor </w:t>
      </w:r>
      <w:proofErr w:type="spellStart"/>
      <w:r>
        <w:rPr>
          <w:rFonts w:ascii="Verdana" w:hAnsi="Verdana"/>
          <w:color w:val="1D1D1B"/>
        </w:rPr>
        <w:t>scale</w:t>
      </w:r>
      <w:proofErr w:type="spellEnd"/>
      <w:r>
        <w:rPr>
          <w:rFonts w:ascii="Verdana" w:hAnsi="Verdana"/>
          <w:color w:val="1D1D1B"/>
        </w:rPr>
        <w:t>-ups</w:t>
      </w:r>
      <w:r>
        <w:rPr>
          <w:rFonts w:ascii="Verdana" w:hAnsi="Verdana"/>
          <w:color w:val="1D1D1B"/>
          <w:spacing w:val="-4"/>
        </w:rPr>
        <w:t xml:space="preserve"> </w:t>
      </w:r>
      <w:r>
        <w:rPr>
          <w:rFonts w:ascii="Verdana" w:hAnsi="Verdana"/>
          <w:color w:val="1D1D1B"/>
        </w:rPr>
        <w:t>betekenen</w:t>
      </w:r>
      <w:r>
        <w:rPr>
          <w:rFonts w:ascii="Verdana" w:hAnsi="Verdana"/>
          <w:color w:val="1D1D1B"/>
          <w:spacing w:val="-4"/>
        </w:rPr>
        <w:t xml:space="preserve"> </w:t>
      </w:r>
      <w:r>
        <w:rPr>
          <w:rFonts w:ascii="Verdana" w:hAnsi="Verdana"/>
          <w:color w:val="1D1D1B"/>
        </w:rPr>
        <w:t>productiviteitsverhogingen</w:t>
      </w:r>
      <w:r>
        <w:rPr>
          <w:rFonts w:ascii="Verdana" w:hAnsi="Verdana"/>
          <w:color w:val="1D1D1B"/>
          <w:spacing w:val="-4"/>
        </w:rPr>
        <w:t xml:space="preserve"> </w:t>
      </w:r>
      <w:r>
        <w:rPr>
          <w:rFonts w:ascii="Verdana" w:hAnsi="Verdana"/>
          <w:color w:val="1D1D1B"/>
        </w:rPr>
        <w:t>slimme</w:t>
      </w:r>
      <w:r>
        <w:rPr>
          <w:rFonts w:ascii="Verdana" w:hAnsi="Verdana"/>
          <w:color w:val="1D1D1B"/>
          <w:spacing w:val="-4"/>
        </w:rPr>
        <w:t xml:space="preserve"> </w:t>
      </w:r>
      <w:r>
        <w:rPr>
          <w:rFonts w:ascii="Verdana" w:hAnsi="Verdana"/>
          <w:color w:val="1D1D1B"/>
        </w:rPr>
        <w:t>groei:</w:t>
      </w:r>
      <w:r>
        <w:rPr>
          <w:rFonts w:ascii="Verdana" w:hAnsi="Verdana"/>
          <w:color w:val="1D1D1B"/>
          <w:spacing w:val="-4"/>
        </w:rPr>
        <w:t xml:space="preserve"> </w:t>
      </w:r>
      <w:r>
        <w:rPr>
          <w:rFonts w:ascii="Verdana" w:hAnsi="Verdana"/>
          <w:color w:val="1D1D1B"/>
        </w:rPr>
        <w:t>efficiënter</w:t>
      </w:r>
      <w:r>
        <w:rPr>
          <w:rFonts w:ascii="Verdana" w:hAnsi="Verdana"/>
          <w:color w:val="1D1D1B"/>
          <w:spacing w:val="-4"/>
        </w:rPr>
        <w:t xml:space="preserve"> </w:t>
      </w:r>
      <w:r>
        <w:rPr>
          <w:rFonts w:ascii="Verdana" w:hAnsi="Verdana"/>
          <w:color w:val="1D1D1B"/>
        </w:rPr>
        <w:t>werken</w:t>
      </w:r>
      <w:r>
        <w:rPr>
          <w:rFonts w:ascii="Verdana" w:hAnsi="Verdana"/>
          <w:color w:val="1D1D1B"/>
          <w:spacing w:val="-4"/>
        </w:rPr>
        <w:t xml:space="preserve"> </w:t>
      </w:r>
      <w:r>
        <w:rPr>
          <w:rFonts w:ascii="Verdana" w:hAnsi="Verdana"/>
          <w:color w:val="1D1D1B"/>
        </w:rPr>
        <w:t>zonder</w:t>
      </w:r>
      <w:r>
        <w:rPr>
          <w:rFonts w:ascii="Verdana" w:hAnsi="Verdana"/>
          <w:color w:val="1D1D1B"/>
          <w:spacing w:val="-4"/>
        </w:rPr>
        <w:t xml:space="preserve"> </w:t>
      </w:r>
      <w:r>
        <w:rPr>
          <w:rFonts w:ascii="Verdana" w:hAnsi="Verdana"/>
          <w:color w:val="1D1D1B"/>
        </w:rPr>
        <w:t>dat</w:t>
      </w:r>
      <w:r>
        <w:rPr>
          <w:rFonts w:ascii="Verdana" w:hAnsi="Verdana"/>
          <w:color w:val="1D1D1B"/>
          <w:spacing w:val="-4"/>
        </w:rPr>
        <w:t xml:space="preserve"> </w:t>
      </w:r>
      <w:r>
        <w:rPr>
          <w:rFonts w:ascii="Verdana" w:hAnsi="Verdana"/>
          <w:color w:val="1D1D1B"/>
        </w:rPr>
        <w:t>de</w:t>
      </w:r>
      <w:r>
        <w:rPr>
          <w:rFonts w:ascii="Verdana" w:hAnsi="Verdana"/>
          <w:color w:val="1D1D1B"/>
          <w:spacing w:val="-4"/>
        </w:rPr>
        <w:t xml:space="preserve"> </w:t>
      </w:r>
      <w:r>
        <w:rPr>
          <w:rFonts w:ascii="Verdana" w:hAnsi="Verdana"/>
          <w:color w:val="1D1D1B"/>
        </w:rPr>
        <w:t>kosten of complexiteit te snel oplopen. Denk aan automatisering, sociale innovatie, digitalisering, gebruik</w:t>
      </w:r>
    </w:p>
    <w:p w:rsidR="008C6DBA" w:rsidRDefault="00670D97" w14:paraId="5FEBB294" w14:textId="77777777">
      <w:pPr>
        <w:pStyle w:val="Plattetekst"/>
        <w:spacing w:line="264" w:lineRule="auto"/>
        <w:ind w:left="1190" w:right="766"/>
        <w:rPr>
          <w:rFonts w:ascii="Verdana"/>
        </w:rPr>
      </w:pPr>
      <w:r>
        <w:rPr>
          <w:rFonts w:ascii="Verdana"/>
          <w:color w:val="1D1D1B"/>
        </w:rPr>
        <w:t>van AI en het kunnen aantrekken van gespecialiseerd personeel. Voor grote ondernemingen draait productiviteitsverhoging</w:t>
      </w:r>
      <w:r>
        <w:rPr>
          <w:rFonts w:ascii="Verdana"/>
          <w:color w:val="1D1D1B"/>
          <w:spacing w:val="-4"/>
        </w:rPr>
        <w:t xml:space="preserve"> </w:t>
      </w:r>
      <w:r>
        <w:rPr>
          <w:rFonts w:ascii="Verdana"/>
          <w:color w:val="1D1D1B"/>
        </w:rPr>
        <w:t>om</w:t>
      </w:r>
      <w:r>
        <w:rPr>
          <w:rFonts w:ascii="Verdana"/>
          <w:color w:val="1D1D1B"/>
          <w:spacing w:val="-4"/>
        </w:rPr>
        <w:t xml:space="preserve"> </w:t>
      </w:r>
      <w:r>
        <w:rPr>
          <w:rFonts w:ascii="Verdana"/>
          <w:color w:val="1D1D1B"/>
        </w:rPr>
        <w:t>het</w:t>
      </w:r>
      <w:r>
        <w:rPr>
          <w:rFonts w:ascii="Verdana"/>
          <w:color w:val="1D1D1B"/>
          <w:spacing w:val="-4"/>
        </w:rPr>
        <w:t xml:space="preserve"> </w:t>
      </w:r>
      <w:r>
        <w:rPr>
          <w:rFonts w:ascii="Verdana"/>
          <w:color w:val="1D1D1B"/>
        </w:rPr>
        <w:t>blijven</w:t>
      </w:r>
      <w:r>
        <w:rPr>
          <w:rFonts w:ascii="Verdana"/>
          <w:color w:val="1D1D1B"/>
          <w:spacing w:val="-4"/>
        </w:rPr>
        <w:t xml:space="preserve"> </w:t>
      </w:r>
      <w:r>
        <w:rPr>
          <w:rFonts w:ascii="Verdana"/>
          <w:color w:val="1D1D1B"/>
        </w:rPr>
        <w:t>innoveren</w:t>
      </w:r>
      <w:r>
        <w:rPr>
          <w:rFonts w:ascii="Verdana"/>
          <w:color w:val="1D1D1B"/>
          <w:spacing w:val="-4"/>
        </w:rPr>
        <w:t xml:space="preserve"> </w:t>
      </w:r>
      <w:r>
        <w:rPr>
          <w:rFonts w:ascii="Verdana"/>
          <w:color w:val="1D1D1B"/>
        </w:rPr>
        <w:t>en</w:t>
      </w:r>
      <w:r>
        <w:rPr>
          <w:rFonts w:ascii="Verdana"/>
          <w:color w:val="1D1D1B"/>
          <w:spacing w:val="-4"/>
        </w:rPr>
        <w:t xml:space="preserve"> </w:t>
      </w:r>
      <w:r>
        <w:rPr>
          <w:rFonts w:ascii="Verdana"/>
          <w:color w:val="1D1D1B"/>
        </w:rPr>
        <w:t>concurreren</w:t>
      </w:r>
      <w:r>
        <w:rPr>
          <w:rFonts w:ascii="Verdana"/>
          <w:color w:val="1D1D1B"/>
          <w:spacing w:val="-4"/>
        </w:rPr>
        <w:t xml:space="preserve"> </w:t>
      </w:r>
      <w:r>
        <w:rPr>
          <w:rFonts w:ascii="Verdana"/>
          <w:color w:val="1D1D1B"/>
        </w:rPr>
        <w:t>op</w:t>
      </w:r>
      <w:r>
        <w:rPr>
          <w:rFonts w:ascii="Verdana"/>
          <w:color w:val="1D1D1B"/>
          <w:spacing w:val="-4"/>
        </w:rPr>
        <w:t xml:space="preserve"> </w:t>
      </w:r>
      <w:r>
        <w:rPr>
          <w:rFonts w:ascii="Verdana"/>
          <w:color w:val="1D1D1B"/>
        </w:rPr>
        <w:t>internationaal</w:t>
      </w:r>
      <w:r>
        <w:rPr>
          <w:rFonts w:ascii="Verdana"/>
          <w:color w:val="1D1D1B"/>
          <w:spacing w:val="-4"/>
        </w:rPr>
        <w:t xml:space="preserve"> </w:t>
      </w:r>
      <w:r>
        <w:rPr>
          <w:rFonts w:ascii="Verdana"/>
          <w:color w:val="1D1D1B"/>
        </w:rPr>
        <w:t>niveau.</w:t>
      </w:r>
      <w:r>
        <w:rPr>
          <w:rFonts w:ascii="Verdana"/>
          <w:color w:val="1D1D1B"/>
          <w:spacing w:val="-4"/>
        </w:rPr>
        <w:t xml:space="preserve"> </w:t>
      </w:r>
      <w:r>
        <w:rPr>
          <w:rFonts w:ascii="Verdana"/>
          <w:color w:val="1D1D1B"/>
        </w:rPr>
        <w:t>Dat</w:t>
      </w:r>
      <w:r>
        <w:rPr>
          <w:rFonts w:ascii="Verdana"/>
          <w:color w:val="1D1D1B"/>
          <w:spacing w:val="-4"/>
        </w:rPr>
        <w:t xml:space="preserve"> </w:t>
      </w:r>
      <w:r>
        <w:rPr>
          <w:rFonts w:ascii="Verdana"/>
          <w:color w:val="1D1D1B"/>
        </w:rPr>
        <w:t>kan via digitalisering, procesoptimalisatie of investeringen in Research &amp; Development (R&amp;D).</w:t>
      </w:r>
    </w:p>
    <w:p w:rsidR="008C6DBA" w:rsidRDefault="008C6DBA" w14:paraId="702ECE60" w14:textId="77777777">
      <w:pPr>
        <w:pStyle w:val="Plattetekst"/>
        <w:spacing w:before="15"/>
        <w:rPr>
          <w:rFonts w:ascii="Verdana"/>
        </w:rPr>
      </w:pPr>
    </w:p>
    <w:p w:rsidR="008C6DBA" w:rsidRDefault="00670D97" w14:paraId="4EB02752" w14:textId="77777777">
      <w:pPr>
        <w:pStyle w:val="Plattetekst"/>
        <w:spacing w:before="1" w:line="264" w:lineRule="auto"/>
        <w:ind w:left="1190" w:right="933"/>
        <w:rPr>
          <w:rFonts w:ascii="Verdana"/>
        </w:rPr>
      </w:pPr>
      <w:r>
        <w:rPr>
          <w:rFonts w:ascii="Verdana"/>
          <w:color w:val="1D1D1B"/>
        </w:rPr>
        <w:t>Het</w:t>
      </w:r>
      <w:r>
        <w:rPr>
          <w:rFonts w:ascii="Verdana"/>
          <w:color w:val="1D1D1B"/>
          <w:spacing w:val="-3"/>
        </w:rPr>
        <w:t xml:space="preserve"> </w:t>
      </w:r>
      <w:r>
        <w:rPr>
          <w:rFonts w:ascii="Verdana"/>
          <w:color w:val="1D1D1B"/>
        </w:rPr>
        <w:t>kabinet</w:t>
      </w:r>
      <w:r>
        <w:rPr>
          <w:rFonts w:ascii="Verdana"/>
          <w:color w:val="1D1D1B"/>
          <w:spacing w:val="-3"/>
        </w:rPr>
        <w:t xml:space="preserve"> </w:t>
      </w:r>
      <w:r>
        <w:rPr>
          <w:rFonts w:ascii="Verdana"/>
          <w:color w:val="1D1D1B"/>
        </w:rPr>
        <w:t>wil</w:t>
      </w:r>
      <w:r>
        <w:rPr>
          <w:rFonts w:ascii="Verdana"/>
          <w:color w:val="1D1D1B"/>
          <w:spacing w:val="-3"/>
        </w:rPr>
        <w:t xml:space="preserve"> </w:t>
      </w:r>
      <w:r>
        <w:rPr>
          <w:rFonts w:ascii="Verdana"/>
          <w:color w:val="1D1D1B"/>
        </w:rPr>
        <w:t>dat</w:t>
      </w:r>
      <w:r>
        <w:rPr>
          <w:rFonts w:ascii="Verdana"/>
          <w:color w:val="1D1D1B"/>
          <w:spacing w:val="-3"/>
        </w:rPr>
        <w:t xml:space="preserve"> </w:t>
      </w:r>
      <w:r>
        <w:rPr>
          <w:rFonts w:ascii="Verdana"/>
          <w:color w:val="1D1D1B"/>
        </w:rPr>
        <w:t>Nederland</w:t>
      </w:r>
      <w:r>
        <w:rPr>
          <w:rFonts w:ascii="Verdana"/>
          <w:color w:val="1D1D1B"/>
          <w:spacing w:val="-3"/>
        </w:rPr>
        <w:t xml:space="preserve"> </w:t>
      </w:r>
      <w:r>
        <w:rPr>
          <w:rFonts w:ascii="Verdana"/>
          <w:color w:val="1D1D1B"/>
        </w:rPr>
        <w:t>bij</w:t>
      </w:r>
      <w:r>
        <w:rPr>
          <w:rFonts w:ascii="Verdana"/>
          <w:color w:val="1D1D1B"/>
          <w:spacing w:val="-3"/>
        </w:rPr>
        <w:t xml:space="preserve"> </w:t>
      </w:r>
      <w:r>
        <w:rPr>
          <w:rFonts w:ascii="Verdana"/>
          <w:color w:val="1D1D1B"/>
        </w:rPr>
        <w:t>de</w:t>
      </w:r>
      <w:r>
        <w:rPr>
          <w:rFonts w:ascii="Verdana"/>
          <w:color w:val="1D1D1B"/>
          <w:spacing w:val="-3"/>
        </w:rPr>
        <w:t xml:space="preserve"> </w:t>
      </w:r>
      <w:r>
        <w:rPr>
          <w:rFonts w:ascii="Verdana"/>
          <w:color w:val="1D1D1B"/>
        </w:rPr>
        <w:t>mondiale</w:t>
      </w:r>
      <w:r>
        <w:rPr>
          <w:rFonts w:ascii="Verdana"/>
          <w:color w:val="1D1D1B"/>
          <w:spacing w:val="-3"/>
        </w:rPr>
        <w:t xml:space="preserve"> </w:t>
      </w:r>
      <w:r>
        <w:rPr>
          <w:rFonts w:ascii="Verdana"/>
          <w:color w:val="1D1D1B"/>
        </w:rPr>
        <w:t>top</w:t>
      </w:r>
      <w:r>
        <w:rPr>
          <w:rFonts w:ascii="Verdana"/>
          <w:color w:val="1D1D1B"/>
          <w:spacing w:val="-3"/>
        </w:rPr>
        <w:t xml:space="preserve"> </w:t>
      </w:r>
      <w:r>
        <w:rPr>
          <w:rFonts w:ascii="Verdana"/>
          <w:color w:val="1D1D1B"/>
        </w:rPr>
        <w:t>blijft</w:t>
      </w:r>
      <w:r>
        <w:rPr>
          <w:rFonts w:ascii="Verdana"/>
          <w:color w:val="1D1D1B"/>
          <w:spacing w:val="-3"/>
        </w:rPr>
        <w:t xml:space="preserve"> </w:t>
      </w:r>
      <w:r>
        <w:rPr>
          <w:rFonts w:ascii="Verdana"/>
          <w:color w:val="1D1D1B"/>
        </w:rPr>
        <w:t>behoren.</w:t>
      </w:r>
      <w:r>
        <w:rPr>
          <w:rFonts w:ascii="Verdana"/>
          <w:color w:val="1D1D1B"/>
          <w:spacing w:val="-3"/>
        </w:rPr>
        <w:t xml:space="preserve"> </w:t>
      </w:r>
      <w:r>
        <w:rPr>
          <w:rFonts w:ascii="Verdana"/>
          <w:color w:val="1D1D1B"/>
        </w:rPr>
        <w:t>Dat</w:t>
      </w:r>
      <w:r>
        <w:rPr>
          <w:rFonts w:ascii="Verdana"/>
          <w:color w:val="1D1D1B"/>
          <w:spacing w:val="-3"/>
        </w:rPr>
        <w:t xml:space="preserve"> </w:t>
      </w:r>
      <w:r>
        <w:rPr>
          <w:rFonts w:ascii="Verdana"/>
          <w:color w:val="1D1D1B"/>
        </w:rPr>
        <w:t>is</w:t>
      </w:r>
      <w:r>
        <w:rPr>
          <w:rFonts w:ascii="Verdana"/>
          <w:color w:val="1D1D1B"/>
          <w:spacing w:val="-3"/>
        </w:rPr>
        <w:t xml:space="preserve"> </w:t>
      </w:r>
      <w:r>
        <w:rPr>
          <w:rFonts w:ascii="Verdana"/>
          <w:color w:val="1D1D1B"/>
        </w:rPr>
        <w:t>geen</w:t>
      </w:r>
      <w:r>
        <w:rPr>
          <w:rFonts w:ascii="Verdana"/>
          <w:color w:val="1D1D1B"/>
          <w:spacing w:val="-3"/>
        </w:rPr>
        <w:t xml:space="preserve"> </w:t>
      </w:r>
      <w:r>
        <w:rPr>
          <w:rFonts w:ascii="Verdana"/>
          <w:color w:val="1D1D1B"/>
        </w:rPr>
        <w:t>eenvoudige</w:t>
      </w:r>
      <w:r>
        <w:rPr>
          <w:rFonts w:ascii="Verdana"/>
          <w:color w:val="1D1D1B"/>
          <w:spacing w:val="-3"/>
        </w:rPr>
        <w:t xml:space="preserve"> </w:t>
      </w:r>
      <w:r>
        <w:rPr>
          <w:rFonts w:ascii="Verdana"/>
          <w:color w:val="1D1D1B"/>
        </w:rPr>
        <w:t>opgave</w:t>
      </w:r>
      <w:r>
        <w:rPr>
          <w:rFonts w:ascii="Verdana"/>
          <w:color w:val="1D1D1B"/>
          <w:spacing w:val="-3"/>
        </w:rPr>
        <w:t xml:space="preserve"> </w:t>
      </w:r>
      <w:r>
        <w:rPr>
          <w:rFonts w:ascii="Verdana"/>
          <w:color w:val="1D1D1B"/>
        </w:rPr>
        <w:t>en er zijn geen snelle en makkelijke oplossingen. Het vereist een structurele aanpak op verschillende terreinen. Op die manier kunnen we onze productiviteitsgroei weer op het juiste pad krijgen.</w:t>
      </w:r>
    </w:p>
    <w:p w:rsidR="008C6DBA" w:rsidRDefault="00670D97" w14:paraId="56E144BD" w14:textId="77777777">
      <w:pPr>
        <w:pStyle w:val="Plattetekst"/>
        <w:spacing w:line="264" w:lineRule="auto"/>
        <w:ind w:left="1190" w:right="1001"/>
        <w:rPr>
          <w:rFonts w:ascii="Verdana"/>
          <w:position w:val="5"/>
          <w:sz w:val="11"/>
        </w:rPr>
      </w:pPr>
      <w:r>
        <w:rPr>
          <w:rFonts w:ascii="Verdana"/>
          <w:color w:val="1D1D1B"/>
        </w:rPr>
        <w:t>Deze voorliggende Productiviteitsagenda is de eerste in een jaarlijkse cyclus. Het kabinet zal uw Kamer jaarlijks, door middel van de Productiviteitsagenda, informeren over het beleid om de arbeidsproductiviteit en daarmee de economische groei en welvaart in Nederland te versterken.</w:t>
      </w:r>
      <w:r>
        <w:rPr>
          <w:rFonts w:ascii="Verdana"/>
          <w:color w:val="1D1D1B"/>
          <w:spacing w:val="40"/>
        </w:rPr>
        <w:t xml:space="preserve"> </w:t>
      </w:r>
      <w:r>
        <w:rPr>
          <w:rFonts w:ascii="Verdana"/>
          <w:color w:val="1D1D1B"/>
        </w:rPr>
        <w:t>Dit</w:t>
      </w:r>
      <w:r>
        <w:rPr>
          <w:rFonts w:ascii="Verdana"/>
          <w:color w:val="1D1D1B"/>
          <w:spacing w:val="-3"/>
        </w:rPr>
        <w:t xml:space="preserve"> </w:t>
      </w:r>
      <w:r>
        <w:rPr>
          <w:rFonts w:ascii="Verdana"/>
          <w:color w:val="1D1D1B"/>
        </w:rPr>
        <w:t>beleid</w:t>
      </w:r>
      <w:r>
        <w:rPr>
          <w:rFonts w:ascii="Verdana"/>
          <w:color w:val="1D1D1B"/>
          <w:spacing w:val="-3"/>
        </w:rPr>
        <w:t xml:space="preserve"> </w:t>
      </w:r>
      <w:r>
        <w:rPr>
          <w:rFonts w:ascii="Verdana"/>
          <w:color w:val="1D1D1B"/>
        </w:rPr>
        <w:t>is</w:t>
      </w:r>
      <w:r>
        <w:rPr>
          <w:rFonts w:ascii="Verdana"/>
          <w:color w:val="1D1D1B"/>
          <w:spacing w:val="-3"/>
        </w:rPr>
        <w:t xml:space="preserve"> </w:t>
      </w:r>
      <w:r>
        <w:rPr>
          <w:rFonts w:ascii="Verdana"/>
          <w:color w:val="1D1D1B"/>
        </w:rPr>
        <w:t>aanvullend</w:t>
      </w:r>
      <w:r>
        <w:rPr>
          <w:rFonts w:ascii="Verdana"/>
          <w:color w:val="1D1D1B"/>
          <w:spacing w:val="-3"/>
        </w:rPr>
        <w:t xml:space="preserve"> </w:t>
      </w:r>
      <w:r>
        <w:rPr>
          <w:rFonts w:ascii="Verdana"/>
          <w:color w:val="1D1D1B"/>
        </w:rPr>
        <w:t>aan</w:t>
      </w:r>
      <w:r>
        <w:rPr>
          <w:rFonts w:ascii="Verdana"/>
          <w:color w:val="1D1D1B"/>
          <w:spacing w:val="-3"/>
        </w:rPr>
        <w:t xml:space="preserve"> </w:t>
      </w:r>
      <w:r>
        <w:rPr>
          <w:rFonts w:ascii="Verdana"/>
          <w:color w:val="1D1D1B"/>
        </w:rPr>
        <w:t>het</w:t>
      </w:r>
      <w:r>
        <w:rPr>
          <w:rFonts w:ascii="Verdana"/>
          <w:color w:val="1D1D1B"/>
          <w:spacing w:val="-3"/>
        </w:rPr>
        <w:t xml:space="preserve"> </w:t>
      </w:r>
      <w:r>
        <w:rPr>
          <w:rFonts w:ascii="Verdana"/>
          <w:color w:val="1D1D1B"/>
        </w:rPr>
        <w:t>beleid</w:t>
      </w:r>
      <w:r>
        <w:rPr>
          <w:rFonts w:ascii="Verdana"/>
          <w:color w:val="1D1D1B"/>
          <w:spacing w:val="-3"/>
        </w:rPr>
        <w:t xml:space="preserve"> </w:t>
      </w:r>
      <w:r>
        <w:rPr>
          <w:rFonts w:ascii="Verdana"/>
          <w:color w:val="1D1D1B"/>
        </w:rPr>
        <w:t>dat</w:t>
      </w:r>
      <w:r>
        <w:rPr>
          <w:rFonts w:ascii="Verdana"/>
          <w:color w:val="1D1D1B"/>
          <w:spacing w:val="-3"/>
        </w:rPr>
        <w:t xml:space="preserve"> </w:t>
      </w:r>
      <w:r>
        <w:rPr>
          <w:rFonts w:ascii="Verdana"/>
          <w:color w:val="1D1D1B"/>
        </w:rPr>
        <w:t>het</w:t>
      </w:r>
      <w:r>
        <w:rPr>
          <w:rFonts w:ascii="Verdana"/>
          <w:color w:val="1D1D1B"/>
          <w:spacing w:val="-3"/>
        </w:rPr>
        <w:t xml:space="preserve"> </w:t>
      </w:r>
      <w:r>
        <w:rPr>
          <w:rFonts w:ascii="Verdana"/>
          <w:color w:val="1D1D1B"/>
        </w:rPr>
        <w:t>kabinet</w:t>
      </w:r>
      <w:r>
        <w:rPr>
          <w:rFonts w:ascii="Verdana"/>
          <w:color w:val="1D1D1B"/>
          <w:spacing w:val="-3"/>
        </w:rPr>
        <w:t xml:space="preserve"> </w:t>
      </w:r>
      <w:r>
        <w:rPr>
          <w:rFonts w:ascii="Verdana"/>
          <w:color w:val="1D1D1B"/>
        </w:rPr>
        <w:t>voert</w:t>
      </w:r>
      <w:r>
        <w:rPr>
          <w:rFonts w:ascii="Verdana"/>
          <w:color w:val="1D1D1B"/>
          <w:spacing w:val="-3"/>
        </w:rPr>
        <w:t xml:space="preserve"> </w:t>
      </w:r>
      <w:r>
        <w:rPr>
          <w:rFonts w:ascii="Verdana"/>
          <w:color w:val="1D1D1B"/>
        </w:rPr>
        <w:t>om</w:t>
      </w:r>
      <w:r>
        <w:rPr>
          <w:rFonts w:ascii="Verdana"/>
          <w:color w:val="1D1D1B"/>
          <w:spacing w:val="-3"/>
        </w:rPr>
        <w:t xml:space="preserve"> </w:t>
      </w:r>
      <w:r>
        <w:rPr>
          <w:rFonts w:ascii="Verdana"/>
          <w:color w:val="1D1D1B"/>
        </w:rPr>
        <w:t>de</w:t>
      </w:r>
      <w:r>
        <w:rPr>
          <w:rFonts w:ascii="Verdana"/>
          <w:color w:val="1D1D1B"/>
          <w:spacing w:val="-3"/>
        </w:rPr>
        <w:t xml:space="preserve"> </w:t>
      </w:r>
      <w:r>
        <w:rPr>
          <w:rFonts w:ascii="Verdana"/>
          <w:color w:val="1D1D1B"/>
        </w:rPr>
        <w:t>duurzame</w:t>
      </w:r>
      <w:r>
        <w:rPr>
          <w:rFonts w:ascii="Verdana"/>
          <w:color w:val="1D1D1B"/>
          <w:spacing w:val="-3"/>
        </w:rPr>
        <w:t xml:space="preserve"> </w:t>
      </w:r>
      <w:r>
        <w:rPr>
          <w:rFonts w:ascii="Verdana"/>
          <w:color w:val="1D1D1B"/>
        </w:rPr>
        <w:t>arbeidsparticipatie</w:t>
      </w:r>
      <w:r>
        <w:rPr>
          <w:rFonts w:ascii="Verdana"/>
          <w:color w:val="1D1D1B"/>
          <w:spacing w:val="-3"/>
        </w:rPr>
        <w:t xml:space="preserve"> </w:t>
      </w:r>
      <w:r>
        <w:rPr>
          <w:rFonts w:ascii="Verdana"/>
          <w:color w:val="1D1D1B"/>
        </w:rPr>
        <w:t>te verhogen en, waar dat past, mensen in staat te stellen om meer uren te werken.</w:t>
      </w:r>
      <w:r>
        <w:rPr>
          <w:rFonts w:ascii="Verdana"/>
          <w:color w:val="1D1D1B"/>
          <w:position w:val="5"/>
          <w:sz w:val="11"/>
        </w:rPr>
        <w:t>6,7</w:t>
      </w:r>
    </w:p>
    <w:p w:rsidR="008C6DBA" w:rsidRDefault="008C6DBA" w14:paraId="1B16D93C" w14:textId="77777777">
      <w:pPr>
        <w:pStyle w:val="Plattetekst"/>
        <w:spacing w:before="16"/>
        <w:rPr>
          <w:rFonts w:ascii="Verdana"/>
        </w:rPr>
      </w:pPr>
    </w:p>
    <w:p w:rsidR="008C6DBA" w:rsidRDefault="00670D97" w14:paraId="56988CB7" w14:textId="77777777">
      <w:pPr>
        <w:pStyle w:val="Plattetekst"/>
        <w:spacing w:line="264" w:lineRule="auto"/>
        <w:ind w:left="1190" w:right="684"/>
        <w:rPr>
          <w:rFonts w:ascii="Verdana"/>
        </w:rPr>
      </w:pPr>
      <w:r>
        <w:rPr>
          <w:rFonts w:ascii="Verdana"/>
          <w:color w:val="1D1D1B"/>
        </w:rPr>
        <w:t>Het kabinet presenteert in deze eerste Productiviteitsagenda maatregelen om de productiviteit in Nederland te versterken. Dit is zoals aangekondigd in het Regeerprogramma</w:t>
      </w:r>
      <w:r>
        <w:rPr>
          <w:rFonts w:ascii="Verdana"/>
          <w:color w:val="1D1D1B"/>
          <w:spacing w:val="-21"/>
        </w:rPr>
        <w:t xml:space="preserve"> </w:t>
      </w:r>
      <w:r>
        <w:rPr>
          <w:rFonts w:ascii="Verdana"/>
          <w:color w:val="1D1D1B"/>
        </w:rPr>
        <w:t>en eerder toegezegd.</w:t>
      </w:r>
      <w:r>
        <w:rPr>
          <w:rFonts w:ascii="Verdana"/>
          <w:color w:val="1D1D1B"/>
          <w:position w:val="5"/>
          <w:sz w:val="11"/>
        </w:rPr>
        <w:t>8,9</w:t>
      </w:r>
      <w:r>
        <w:rPr>
          <w:rFonts w:ascii="Verdana"/>
          <w:color w:val="1D1D1B"/>
          <w:spacing w:val="40"/>
          <w:position w:val="5"/>
          <w:sz w:val="11"/>
        </w:rPr>
        <w:t xml:space="preserve"> </w:t>
      </w:r>
      <w:r>
        <w:rPr>
          <w:rFonts w:ascii="Verdana"/>
          <w:color w:val="1D1D1B"/>
        </w:rPr>
        <w:t>Het bevat maatregelen, verkenningen en voorstellen die bijdragen aan de versterking van de arbeidsproductiviteit</w:t>
      </w:r>
      <w:r>
        <w:rPr>
          <w:rFonts w:ascii="Verdana"/>
          <w:color w:val="1D1D1B"/>
          <w:spacing w:val="-3"/>
        </w:rPr>
        <w:t xml:space="preserve"> </w:t>
      </w:r>
      <w:r>
        <w:rPr>
          <w:rFonts w:ascii="Verdana"/>
          <w:color w:val="1D1D1B"/>
        </w:rPr>
        <w:t>over</w:t>
      </w:r>
      <w:r>
        <w:rPr>
          <w:rFonts w:ascii="Verdana"/>
          <w:color w:val="1D1D1B"/>
          <w:spacing w:val="-3"/>
        </w:rPr>
        <w:t xml:space="preserve"> </w:t>
      </w:r>
      <w:r>
        <w:rPr>
          <w:rFonts w:ascii="Verdana"/>
          <w:color w:val="1D1D1B"/>
        </w:rPr>
        <w:t>de</w:t>
      </w:r>
      <w:r>
        <w:rPr>
          <w:rFonts w:ascii="Verdana"/>
          <w:color w:val="1D1D1B"/>
          <w:spacing w:val="-3"/>
        </w:rPr>
        <w:t xml:space="preserve"> </w:t>
      </w:r>
      <w:r>
        <w:rPr>
          <w:rFonts w:ascii="Verdana"/>
          <w:color w:val="1D1D1B"/>
        </w:rPr>
        <w:t>volle</w:t>
      </w:r>
      <w:r>
        <w:rPr>
          <w:rFonts w:ascii="Verdana"/>
          <w:color w:val="1D1D1B"/>
          <w:spacing w:val="-3"/>
        </w:rPr>
        <w:t xml:space="preserve"> </w:t>
      </w:r>
      <w:r>
        <w:rPr>
          <w:rFonts w:ascii="Verdana"/>
          <w:color w:val="1D1D1B"/>
        </w:rPr>
        <w:t>breedte</w:t>
      </w:r>
      <w:r>
        <w:rPr>
          <w:rFonts w:ascii="Verdana"/>
          <w:color w:val="1D1D1B"/>
          <w:spacing w:val="-3"/>
        </w:rPr>
        <w:t xml:space="preserve"> </w:t>
      </w:r>
      <w:r>
        <w:rPr>
          <w:rFonts w:ascii="Verdana"/>
          <w:color w:val="1D1D1B"/>
        </w:rPr>
        <w:t>van</w:t>
      </w:r>
      <w:r>
        <w:rPr>
          <w:rFonts w:ascii="Verdana"/>
          <w:color w:val="1D1D1B"/>
          <w:spacing w:val="-3"/>
        </w:rPr>
        <w:t xml:space="preserve"> </w:t>
      </w:r>
      <w:r>
        <w:rPr>
          <w:rFonts w:ascii="Verdana"/>
          <w:color w:val="1D1D1B"/>
        </w:rPr>
        <w:t>de</w:t>
      </w:r>
      <w:r>
        <w:rPr>
          <w:rFonts w:ascii="Verdana"/>
          <w:color w:val="1D1D1B"/>
          <w:spacing w:val="-3"/>
        </w:rPr>
        <w:t xml:space="preserve"> </w:t>
      </w:r>
      <w:r>
        <w:rPr>
          <w:rFonts w:ascii="Verdana"/>
          <w:color w:val="1D1D1B"/>
        </w:rPr>
        <w:t>economie.</w:t>
      </w:r>
      <w:r>
        <w:rPr>
          <w:rFonts w:ascii="Verdana"/>
          <w:color w:val="1D1D1B"/>
          <w:spacing w:val="-3"/>
        </w:rPr>
        <w:t xml:space="preserve"> </w:t>
      </w:r>
      <w:r>
        <w:rPr>
          <w:rFonts w:ascii="Verdana"/>
          <w:color w:val="1D1D1B"/>
        </w:rPr>
        <w:t>In</w:t>
      </w:r>
      <w:r>
        <w:rPr>
          <w:rFonts w:ascii="Verdana"/>
          <w:color w:val="1D1D1B"/>
          <w:spacing w:val="-3"/>
        </w:rPr>
        <w:t xml:space="preserve"> </w:t>
      </w:r>
      <w:r>
        <w:rPr>
          <w:rFonts w:ascii="Verdana"/>
          <w:color w:val="1D1D1B"/>
        </w:rPr>
        <w:t>deze</w:t>
      </w:r>
      <w:r>
        <w:rPr>
          <w:rFonts w:ascii="Verdana"/>
          <w:color w:val="1D1D1B"/>
          <w:spacing w:val="-3"/>
        </w:rPr>
        <w:t xml:space="preserve"> </w:t>
      </w:r>
      <w:r>
        <w:rPr>
          <w:rFonts w:ascii="Verdana"/>
          <w:color w:val="1D1D1B"/>
        </w:rPr>
        <w:t>eerste</w:t>
      </w:r>
      <w:r>
        <w:rPr>
          <w:rFonts w:ascii="Verdana"/>
          <w:color w:val="1D1D1B"/>
          <w:spacing w:val="-3"/>
        </w:rPr>
        <w:t xml:space="preserve"> </w:t>
      </w:r>
      <w:r>
        <w:rPr>
          <w:rFonts w:ascii="Verdana"/>
          <w:color w:val="1D1D1B"/>
        </w:rPr>
        <w:t>agenda</w:t>
      </w:r>
      <w:r>
        <w:rPr>
          <w:rFonts w:ascii="Verdana"/>
          <w:color w:val="1D1D1B"/>
          <w:spacing w:val="-3"/>
        </w:rPr>
        <w:t xml:space="preserve"> </w:t>
      </w:r>
      <w:r>
        <w:rPr>
          <w:rFonts w:ascii="Verdana"/>
          <w:color w:val="1D1D1B"/>
        </w:rPr>
        <w:t>gaan</w:t>
      </w:r>
      <w:r>
        <w:rPr>
          <w:rFonts w:ascii="Verdana"/>
          <w:color w:val="1D1D1B"/>
          <w:spacing w:val="-3"/>
        </w:rPr>
        <w:t xml:space="preserve"> </w:t>
      </w:r>
      <w:r>
        <w:rPr>
          <w:rFonts w:ascii="Verdana"/>
          <w:color w:val="1D1D1B"/>
        </w:rPr>
        <w:t>we</w:t>
      </w:r>
      <w:r>
        <w:rPr>
          <w:rFonts w:ascii="Verdana"/>
          <w:color w:val="1D1D1B"/>
          <w:spacing w:val="-3"/>
        </w:rPr>
        <w:t xml:space="preserve"> </w:t>
      </w:r>
      <w:r>
        <w:rPr>
          <w:rFonts w:ascii="Verdana"/>
          <w:color w:val="1D1D1B"/>
        </w:rPr>
        <w:t>in</w:t>
      </w:r>
      <w:r>
        <w:rPr>
          <w:rFonts w:ascii="Verdana"/>
          <w:color w:val="1D1D1B"/>
          <w:spacing w:val="-3"/>
        </w:rPr>
        <w:t xml:space="preserve"> </w:t>
      </w:r>
      <w:r>
        <w:rPr>
          <w:rFonts w:ascii="Verdana"/>
          <w:color w:val="1D1D1B"/>
        </w:rPr>
        <w:t>op</w:t>
      </w:r>
      <w:r>
        <w:rPr>
          <w:rFonts w:ascii="Verdana"/>
          <w:color w:val="1D1D1B"/>
          <w:spacing w:val="-3"/>
        </w:rPr>
        <w:t xml:space="preserve"> </w:t>
      </w:r>
      <w:r>
        <w:rPr>
          <w:rFonts w:ascii="Verdana"/>
          <w:color w:val="1D1D1B"/>
        </w:rPr>
        <w:t>de terreinen (1) digitalisering en innovatie, (2) concurrentie en interne markt, (3) bedrijfsfinanciering,</w:t>
      </w:r>
    </w:p>
    <w:p w:rsidR="008C6DBA" w:rsidRDefault="00670D97" w14:paraId="355B31FB" w14:textId="77777777">
      <w:pPr>
        <w:pStyle w:val="Plattetekst"/>
        <w:spacing w:line="264" w:lineRule="auto"/>
        <w:ind w:left="1190" w:right="684"/>
        <w:rPr>
          <w:rFonts w:ascii="Verdana"/>
        </w:rPr>
      </w:pPr>
      <w:r>
        <w:rPr>
          <w:rFonts w:ascii="Verdana"/>
          <w:color w:val="1D1D1B"/>
        </w:rPr>
        <w:t>(4) onderwijs en leven lang ontwikkelen (LLO) en (5) arbeidsmarkt. Ook benoemt de agenda een aantal</w:t>
      </w:r>
      <w:r>
        <w:rPr>
          <w:rFonts w:ascii="Verdana"/>
          <w:color w:val="1D1D1B"/>
          <w:spacing w:val="-4"/>
        </w:rPr>
        <w:t xml:space="preserve"> </w:t>
      </w:r>
      <w:r>
        <w:rPr>
          <w:rFonts w:ascii="Verdana"/>
          <w:color w:val="1D1D1B"/>
        </w:rPr>
        <w:t>maatregelen</w:t>
      </w:r>
      <w:r>
        <w:rPr>
          <w:rFonts w:ascii="Verdana"/>
          <w:color w:val="1D1D1B"/>
          <w:spacing w:val="-4"/>
        </w:rPr>
        <w:t xml:space="preserve"> </w:t>
      </w:r>
      <w:r>
        <w:rPr>
          <w:rFonts w:ascii="Verdana"/>
          <w:color w:val="1D1D1B"/>
        </w:rPr>
        <w:t>om</w:t>
      </w:r>
      <w:r>
        <w:rPr>
          <w:rFonts w:ascii="Verdana"/>
          <w:color w:val="1D1D1B"/>
          <w:spacing w:val="-4"/>
        </w:rPr>
        <w:t xml:space="preserve"> </w:t>
      </w:r>
      <w:r>
        <w:rPr>
          <w:rFonts w:ascii="Verdana"/>
          <w:color w:val="1D1D1B"/>
        </w:rPr>
        <w:t>arbeidsbesparende</w:t>
      </w:r>
      <w:r>
        <w:rPr>
          <w:rFonts w:ascii="Verdana"/>
          <w:color w:val="1D1D1B"/>
          <w:spacing w:val="-4"/>
        </w:rPr>
        <w:t xml:space="preserve"> </w:t>
      </w:r>
      <w:r>
        <w:rPr>
          <w:rFonts w:ascii="Verdana"/>
          <w:color w:val="1D1D1B"/>
        </w:rPr>
        <w:t>technologie</w:t>
      </w:r>
      <w:r>
        <w:rPr>
          <w:rFonts w:ascii="Verdana"/>
          <w:color w:val="1D1D1B"/>
          <w:spacing w:val="-4"/>
        </w:rPr>
        <w:t xml:space="preserve"> </w:t>
      </w:r>
      <w:r>
        <w:rPr>
          <w:rFonts w:ascii="Verdana"/>
          <w:color w:val="1D1D1B"/>
        </w:rPr>
        <w:t>en</w:t>
      </w:r>
      <w:r>
        <w:rPr>
          <w:rFonts w:ascii="Verdana"/>
          <w:color w:val="1D1D1B"/>
          <w:spacing w:val="-4"/>
        </w:rPr>
        <w:t xml:space="preserve"> </w:t>
      </w:r>
      <w:r>
        <w:rPr>
          <w:rFonts w:ascii="Verdana"/>
          <w:color w:val="1D1D1B"/>
        </w:rPr>
        <w:t>innovatie</w:t>
      </w:r>
      <w:r>
        <w:rPr>
          <w:rFonts w:ascii="Verdana"/>
          <w:color w:val="1D1D1B"/>
          <w:spacing w:val="-4"/>
        </w:rPr>
        <w:t xml:space="preserve"> </w:t>
      </w:r>
      <w:r>
        <w:rPr>
          <w:rFonts w:ascii="Verdana"/>
          <w:color w:val="1D1D1B"/>
        </w:rPr>
        <w:t>te</w:t>
      </w:r>
      <w:r>
        <w:rPr>
          <w:rFonts w:ascii="Verdana"/>
          <w:color w:val="1D1D1B"/>
          <w:spacing w:val="-4"/>
        </w:rPr>
        <w:t xml:space="preserve"> </w:t>
      </w:r>
      <w:r>
        <w:rPr>
          <w:rFonts w:ascii="Verdana"/>
          <w:color w:val="1D1D1B"/>
        </w:rPr>
        <w:t>stimuleren</w:t>
      </w:r>
      <w:r>
        <w:rPr>
          <w:rFonts w:ascii="Verdana"/>
          <w:color w:val="1D1D1B"/>
          <w:spacing w:val="-4"/>
        </w:rPr>
        <w:t xml:space="preserve"> </w:t>
      </w:r>
      <w:r>
        <w:rPr>
          <w:rFonts w:ascii="Verdana"/>
          <w:color w:val="1D1D1B"/>
        </w:rPr>
        <w:t>binnen</w:t>
      </w:r>
      <w:r>
        <w:rPr>
          <w:rFonts w:ascii="Verdana"/>
          <w:color w:val="1D1D1B"/>
          <w:spacing w:val="-4"/>
        </w:rPr>
        <w:t xml:space="preserve"> </w:t>
      </w:r>
      <w:r>
        <w:rPr>
          <w:rFonts w:ascii="Verdana"/>
          <w:color w:val="1D1D1B"/>
        </w:rPr>
        <w:t xml:space="preserve">specifieke </w:t>
      </w:r>
      <w:r>
        <w:rPr>
          <w:rFonts w:ascii="Verdana"/>
          <w:color w:val="1D1D1B"/>
          <w:spacing w:val="-2"/>
        </w:rPr>
        <w:t>sectoren.</w:t>
      </w:r>
    </w:p>
    <w:p w:rsidR="008C6DBA" w:rsidRDefault="008C6DBA" w14:paraId="3F637C68" w14:textId="77777777">
      <w:pPr>
        <w:pStyle w:val="Plattetekst"/>
        <w:rPr>
          <w:rFonts w:ascii="Verdana"/>
          <w:sz w:val="20"/>
        </w:rPr>
      </w:pPr>
    </w:p>
    <w:p w:rsidR="008C6DBA" w:rsidRDefault="008C6DBA" w14:paraId="66A87194" w14:textId="77777777">
      <w:pPr>
        <w:pStyle w:val="Plattetekst"/>
        <w:rPr>
          <w:rFonts w:ascii="Verdana"/>
          <w:sz w:val="20"/>
        </w:rPr>
      </w:pPr>
    </w:p>
    <w:p w:rsidR="008C6DBA" w:rsidRDefault="00670D97" w14:paraId="671A25C3" w14:textId="77777777">
      <w:pPr>
        <w:pStyle w:val="Plattetekst"/>
        <w:spacing w:before="155"/>
        <w:rPr>
          <w:rFonts w:ascii="Verdana"/>
          <w:sz w:val="20"/>
        </w:rPr>
      </w:pPr>
      <w:r>
        <w:rPr>
          <w:rFonts w:ascii="Verdana"/>
          <w:noProof/>
          <w:sz w:val="20"/>
        </w:rPr>
        <mc:AlternateContent>
          <mc:Choice Requires="wps">
            <w:drawing>
              <wp:anchor distT="0" distB="0" distL="0" distR="0" simplePos="0" relativeHeight="487597056" behindDoc="1" locked="0" layoutInCell="1" allowOverlap="1" wp14:editId="593CC40F" wp14:anchorId="548A5070">
                <wp:simplePos x="0" y="0"/>
                <wp:positionH relativeFrom="page">
                  <wp:posOffset>1025999</wp:posOffset>
                </wp:positionH>
                <wp:positionV relativeFrom="paragraph">
                  <wp:posOffset>268306</wp:posOffset>
                </wp:positionV>
                <wp:extent cx="72009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6350">
                          <a:solidFill>
                            <a:srgbClr val="1D1D1B"/>
                          </a:solidFill>
                          <a:prstDash val="solid"/>
                        </a:ln>
                      </wps:spPr>
                      <wps:bodyPr wrap="square" lIns="0" tIns="0" rIns="0" bIns="0" rtlCol="0">
                        <a:prstTxWarp prst="textNoShape">
                          <a:avLst/>
                        </a:prstTxWarp>
                        <a:noAutofit/>
                      </wps:bodyPr>
                    </wps:wsp>
                  </a:graphicData>
                </a:graphic>
              </wp:anchor>
            </w:drawing>
          </mc:Choice>
          <mc:Fallback>
            <w:pict>
              <v:shape id="Graphic 27" style="position:absolute;margin-left:80.8pt;margin-top:21.15pt;width:56.7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720090,1270" o:spid="_x0000_s1026" filled="f" strokecolor="#1d1d1b" strokeweight=".5pt" path="m,l7200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" w14:anchorId="77A17488">
                <v:path arrowok="t"/>
                <w10:wrap type="topAndBottom" anchorx="page"/>
              </v:shape>
            </w:pict>
          </mc:Fallback>
        </mc:AlternateContent>
      </w:r>
    </w:p>
    <w:p w:rsidR="008C6DBA" w:rsidRDefault="00670D97" w14:paraId="7127925D" w14:textId="77777777">
      <w:pPr>
        <w:spacing w:before="79" w:line="169" w:lineRule="exact"/>
        <w:ind w:left="1190"/>
        <w:rPr>
          <w:rFonts w:ascii="Verdana"/>
          <w:sz w:val="14"/>
        </w:rPr>
      </w:pPr>
      <w:r>
        <w:rPr>
          <w:rFonts w:ascii="Verdana"/>
          <w:color w:val="1D1D1B"/>
          <w:position w:val="4"/>
          <w:sz w:val="9"/>
        </w:rPr>
        <w:t>3</w:t>
      </w:r>
      <w:r>
        <w:rPr>
          <w:rFonts w:ascii="Verdana"/>
          <w:color w:val="1D1D1B"/>
          <w:spacing w:val="66"/>
          <w:position w:val="4"/>
          <w:sz w:val="9"/>
        </w:rPr>
        <w:t xml:space="preserve">  </w:t>
      </w:r>
      <w:hyperlink r:id="rId14">
        <w:r>
          <w:rPr>
            <w:rFonts w:ascii="Verdana"/>
            <w:color w:val="275B9B"/>
            <w:sz w:val="14"/>
            <w:u w:val="single" w:color="275B9B"/>
          </w:rPr>
          <w:t>Arbeidsproductiviteit</w:t>
        </w:r>
        <w:r>
          <w:rPr>
            <w:rFonts w:ascii="Verdana"/>
            <w:color w:val="275B9B"/>
            <w:spacing w:val="8"/>
            <w:sz w:val="14"/>
            <w:u w:val="single" w:color="275B9B"/>
          </w:rPr>
          <w:t xml:space="preserve"> </w:t>
        </w:r>
        <w:r>
          <w:rPr>
            <w:rFonts w:ascii="Verdana"/>
            <w:color w:val="275B9B"/>
            <w:sz w:val="14"/>
            <w:u w:val="single" w:color="275B9B"/>
          </w:rPr>
          <w:t>neemt</w:t>
        </w:r>
        <w:r>
          <w:rPr>
            <w:rFonts w:ascii="Verdana"/>
            <w:color w:val="275B9B"/>
            <w:spacing w:val="8"/>
            <w:sz w:val="14"/>
            <w:u w:val="single" w:color="275B9B"/>
          </w:rPr>
          <w:t xml:space="preserve"> </w:t>
        </w:r>
        <w:r>
          <w:rPr>
            <w:rFonts w:ascii="Verdana"/>
            <w:color w:val="275B9B"/>
            <w:sz w:val="14"/>
            <w:u w:val="single" w:color="275B9B"/>
          </w:rPr>
          <w:t>steeds</w:t>
        </w:r>
        <w:r>
          <w:rPr>
            <w:rFonts w:ascii="Verdana"/>
            <w:color w:val="275B9B"/>
            <w:spacing w:val="9"/>
            <w:sz w:val="14"/>
            <w:u w:val="single" w:color="275B9B"/>
          </w:rPr>
          <w:t xml:space="preserve"> </w:t>
        </w:r>
        <w:r>
          <w:rPr>
            <w:rFonts w:ascii="Verdana"/>
            <w:color w:val="275B9B"/>
            <w:sz w:val="14"/>
            <w:u w:val="single" w:color="275B9B"/>
          </w:rPr>
          <w:t>minder</w:t>
        </w:r>
        <w:r>
          <w:rPr>
            <w:rFonts w:ascii="Verdana"/>
            <w:color w:val="275B9B"/>
            <w:spacing w:val="8"/>
            <w:sz w:val="14"/>
            <w:u w:val="single" w:color="275B9B"/>
          </w:rPr>
          <w:t xml:space="preserve"> </w:t>
        </w:r>
        <w:r>
          <w:rPr>
            <w:rFonts w:ascii="Verdana"/>
            <w:color w:val="275B9B"/>
            <w:sz w:val="14"/>
            <w:u w:val="single" w:color="275B9B"/>
          </w:rPr>
          <w:t>toe</w:t>
        </w:r>
        <w:r>
          <w:rPr>
            <w:rFonts w:ascii="Verdana"/>
            <w:color w:val="275B9B"/>
            <w:spacing w:val="8"/>
            <w:sz w:val="14"/>
            <w:u w:val="single" w:color="275B9B"/>
          </w:rPr>
          <w:t xml:space="preserve"> </w:t>
        </w:r>
        <w:r>
          <w:rPr>
            <w:rFonts w:ascii="Verdana"/>
            <w:color w:val="275B9B"/>
            <w:sz w:val="14"/>
            <w:u w:val="single" w:color="275B9B"/>
          </w:rPr>
          <w:t>in</w:t>
        </w:r>
        <w:r>
          <w:rPr>
            <w:rFonts w:ascii="Verdana"/>
            <w:color w:val="275B9B"/>
            <w:spacing w:val="8"/>
            <w:sz w:val="14"/>
            <w:u w:val="single" w:color="275B9B"/>
          </w:rPr>
          <w:t xml:space="preserve"> </w:t>
        </w:r>
        <w:r>
          <w:rPr>
            <w:rFonts w:ascii="Verdana"/>
            <w:color w:val="275B9B"/>
            <w:sz w:val="14"/>
            <w:u w:val="single" w:color="275B9B"/>
          </w:rPr>
          <w:t>afgelopen</w:t>
        </w:r>
        <w:r>
          <w:rPr>
            <w:rFonts w:ascii="Verdana"/>
            <w:color w:val="275B9B"/>
            <w:spacing w:val="9"/>
            <w:sz w:val="14"/>
            <w:u w:val="single" w:color="275B9B"/>
          </w:rPr>
          <w:t xml:space="preserve"> </w:t>
        </w:r>
        <w:r>
          <w:rPr>
            <w:rFonts w:ascii="Verdana"/>
            <w:color w:val="275B9B"/>
            <w:sz w:val="14"/>
            <w:u w:val="single" w:color="275B9B"/>
          </w:rPr>
          <w:t>50</w:t>
        </w:r>
        <w:r>
          <w:rPr>
            <w:rFonts w:ascii="Verdana"/>
            <w:color w:val="275B9B"/>
            <w:spacing w:val="8"/>
            <w:sz w:val="14"/>
            <w:u w:val="single" w:color="275B9B"/>
          </w:rPr>
          <w:t xml:space="preserve"> </w:t>
        </w:r>
        <w:r>
          <w:rPr>
            <w:rFonts w:ascii="Verdana"/>
            <w:color w:val="275B9B"/>
            <w:sz w:val="14"/>
            <w:u w:val="single" w:color="275B9B"/>
          </w:rPr>
          <w:t>jaar</w:t>
        </w:r>
        <w:r>
          <w:rPr>
            <w:rFonts w:ascii="Verdana"/>
            <w:color w:val="275B9B"/>
            <w:spacing w:val="8"/>
            <w:sz w:val="14"/>
            <w:u w:val="single" w:color="275B9B"/>
          </w:rPr>
          <w:t xml:space="preserve"> </w:t>
        </w:r>
        <w:r>
          <w:rPr>
            <w:rFonts w:ascii="Verdana"/>
            <w:color w:val="275B9B"/>
            <w:sz w:val="14"/>
            <w:u w:val="single" w:color="275B9B"/>
          </w:rPr>
          <w:t>|</w:t>
        </w:r>
        <w:r>
          <w:rPr>
            <w:rFonts w:ascii="Verdana"/>
            <w:color w:val="275B9B"/>
            <w:spacing w:val="8"/>
            <w:sz w:val="14"/>
            <w:u w:val="single" w:color="275B9B"/>
          </w:rPr>
          <w:t xml:space="preserve"> </w:t>
        </w:r>
        <w:r>
          <w:rPr>
            <w:rFonts w:ascii="Verdana"/>
            <w:color w:val="275B9B"/>
            <w:spacing w:val="-5"/>
            <w:sz w:val="14"/>
            <w:u w:val="single" w:color="275B9B"/>
          </w:rPr>
          <w:t>CBS</w:t>
        </w:r>
      </w:hyperlink>
    </w:p>
    <w:p w:rsidR="008C6DBA" w:rsidRDefault="00670D97" w14:paraId="1626E28A" w14:textId="77777777">
      <w:pPr>
        <w:spacing w:line="237" w:lineRule="auto"/>
        <w:ind w:left="1417" w:right="933" w:hanging="227"/>
        <w:rPr>
          <w:rFonts w:ascii="Verdana"/>
          <w:sz w:val="14"/>
        </w:rPr>
      </w:pPr>
      <w:r>
        <w:rPr>
          <w:rFonts w:ascii="Verdana"/>
          <w:color w:val="1D1D1B"/>
          <w:position w:val="4"/>
          <w:sz w:val="9"/>
        </w:rPr>
        <w:t>4</w:t>
      </w:r>
      <w:r>
        <w:rPr>
          <w:rFonts w:ascii="Verdana"/>
          <w:color w:val="1D1D1B"/>
          <w:spacing w:val="58"/>
          <w:position w:val="4"/>
          <w:sz w:val="9"/>
        </w:rPr>
        <w:t xml:space="preserve">  </w:t>
      </w:r>
      <w:r>
        <w:rPr>
          <w:rFonts w:ascii="Verdana"/>
          <w:color w:val="1D1D1B"/>
          <w:sz w:val="14"/>
        </w:rPr>
        <w:t xml:space="preserve">Het BBP bedroeg in 2015 628 miljard euro. 1,1% groei over 10 jaar zorgt in totaal voor 73 miljard groei op het prijsniveau van 2015. Dat is 97 miljard in 2025. Hierbij is groei op groei van deze productiviteitswinst meegenomen. Hierbij is niet meegenomen dat de economie ook groeit door arbeidsaanbod, en dat de nieuwe uren ook productiever zouden zijn </w:t>
      </w:r>
      <w:r>
        <w:rPr>
          <w:rFonts w:ascii="Verdana"/>
          <w:color w:val="1D1D1B"/>
          <w:spacing w:val="-2"/>
          <w:sz w:val="14"/>
        </w:rPr>
        <w:t>geworden.</w:t>
      </w:r>
    </w:p>
    <w:p w:rsidR="008C6DBA" w:rsidRDefault="00670D97" w14:paraId="6CCD7935" w14:textId="77777777">
      <w:pPr>
        <w:spacing w:line="237" w:lineRule="auto"/>
        <w:ind w:left="1417" w:right="684" w:hanging="227"/>
        <w:rPr>
          <w:rFonts w:ascii="Verdana"/>
          <w:sz w:val="14"/>
        </w:rPr>
      </w:pPr>
      <w:r>
        <w:rPr>
          <w:rFonts w:ascii="Verdana"/>
          <w:color w:val="1D1D1B"/>
          <w:position w:val="4"/>
          <w:sz w:val="9"/>
        </w:rPr>
        <w:t>5</w:t>
      </w:r>
      <w:r>
        <w:rPr>
          <w:rFonts w:ascii="Verdana"/>
          <w:color w:val="1D1D1B"/>
          <w:spacing w:val="68"/>
          <w:position w:val="4"/>
          <w:sz w:val="9"/>
        </w:rPr>
        <w:t xml:space="preserve">  </w:t>
      </w:r>
      <w:r>
        <w:rPr>
          <w:rFonts w:ascii="Verdana"/>
          <w:color w:val="1D1D1B"/>
          <w:sz w:val="14"/>
        </w:rPr>
        <w:t xml:space="preserve">Het CPB schat structurele productiviteitsgroei van 0,7%. Vergeleken met de historische 1,5% groei scheelt dat 8 miljard euro groei per jaar. </w:t>
      </w:r>
      <w:hyperlink r:id="rId15">
        <w:r>
          <w:rPr>
            <w:rFonts w:ascii="Verdana"/>
            <w:color w:val="275B9B"/>
            <w:sz w:val="14"/>
            <w:u w:val="single" w:color="275B9B"/>
          </w:rPr>
          <w:t>Centraal Economisch Plan 2025</w:t>
        </w:r>
      </w:hyperlink>
    </w:p>
    <w:p w:rsidR="008C6DBA" w:rsidRDefault="00670D97" w14:paraId="21AFE57C" w14:textId="77777777">
      <w:pPr>
        <w:spacing w:line="167" w:lineRule="exact"/>
        <w:ind w:left="1190"/>
        <w:rPr>
          <w:rFonts w:ascii="Verdana"/>
          <w:sz w:val="14"/>
        </w:rPr>
      </w:pPr>
      <w:r>
        <w:rPr>
          <w:rFonts w:ascii="Verdana"/>
          <w:color w:val="1D1D1B"/>
          <w:position w:val="4"/>
          <w:sz w:val="9"/>
        </w:rPr>
        <w:t>6</w:t>
      </w:r>
      <w:r>
        <w:rPr>
          <w:rFonts w:ascii="Verdana"/>
          <w:color w:val="1D1D1B"/>
          <w:spacing w:val="66"/>
          <w:position w:val="4"/>
          <w:sz w:val="9"/>
        </w:rPr>
        <w:t xml:space="preserve">  </w:t>
      </w:r>
      <w:hyperlink r:id="rId16">
        <w:r>
          <w:rPr>
            <w:rFonts w:ascii="Verdana"/>
            <w:color w:val="275B9B"/>
            <w:sz w:val="14"/>
            <w:u w:val="single" w:color="275B9B"/>
          </w:rPr>
          <w:t>Kamerbrief</w:t>
        </w:r>
        <w:r>
          <w:rPr>
            <w:rFonts w:ascii="Verdana"/>
            <w:color w:val="275B9B"/>
            <w:spacing w:val="6"/>
            <w:sz w:val="14"/>
            <w:u w:val="single" w:color="275B9B"/>
          </w:rPr>
          <w:t xml:space="preserve"> </w:t>
        </w:r>
        <w:r>
          <w:rPr>
            <w:rFonts w:ascii="Verdana"/>
            <w:color w:val="275B9B"/>
            <w:sz w:val="14"/>
            <w:u w:val="single" w:color="275B9B"/>
          </w:rPr>
          <w:t>over</w:t>
        </w:r>
        <w:r>
          <w:rPr>
            <w:rFonts w:ascii="Verdana"/>
            <w:color w:val="275B9B"/>
            <w:spacing w:val="6"/>
            <w:sz w:val="14"/>
            <w:u w:val="single" w:color="275B9B"/>
          </w:rPr>
          <w:t xml:space="preserve"> </w:t>
        </w:r>
        <w:r>
          <w:rPr>
            <w:rFonts w:ascii="Verdana"/>
            <w:color w:val="275B9B"/>
            <w:sz w:val="14"/>
            <w:u w:val="single" w:color="275B9B"/>
          </w:rPr>
          <w:t>uitwerking</w:t>
        </w:r>
        <w:r>
          <w:rPr>
            <w:rFonts w:ascii="Verdana"/>
            <w:color w:val="275B9B"/>
            <w:spacing w:val="6"/>
            <w:sz w:val="14"/>
            <w:u w:val="single" w:color="275B9B"/>
          </w:rPr>
          <w:t xml:space="preserve"> </w:t>
        </w:r>
        <w:r>
          <w:rPr>
            <w:rFonts w:ascii="Verdana"/>
            <w:color w:val="275B9B"/>
            <w:sz w:val="14"/>
            <w:u w:val="single" w:color="275B9B"/>
          </w:rPr>
          <w:t>plannen</w:t>
        </w:r>
        <w:r>
          <w:rPr>
            <w:rFonts w:ascii="Verdana"/>
            <w:color w:val="275B9B"/>
            <w:spacing w:val="6"/>
            <w:sz w:val="14"/>
            <w:u w:val="single" w:color="275B9B"/>
          </w:rPr>
          <w:t xml:space="preserve"> </w:t>
        </w:r>
        <w:r>
          <w:rPr>
            <w:rFonts w:ascii="Verdana"/>
            <w:color w:val="275B9B"/>
            <w:sz w:val="14"/>
            <w:u w:val="single" w:color="275B9B"/>
          </w:rPr>
          <w:t>arbeidsmarktkrapte</w:t>
        </w:r>
        <w:r>
          <w:rPr>
            <w:rFonts w:ascii="Verdana"/>
            <w:color w:val="275B9B"/>
            <w:spacing w:val="6"/>
            <w:sz w:val="14"/>
            <w:u w:val="single" w:color="275B9B"/>
          </w:rPr>
          <w:t xml:space="preserve"> </w:t>
        </w:r>
        <w:r>
          <w:rPr>
            <w:rFonts w:ascii="Verdana"/>
            <w:color w:val="275B9B"/>
            <w:sz w:val="14"/>
            <w:u w:val="single" w:color="275B9B"/>
          </w:rPr>
          <w:t>en</w:t>
        </w:r>
        <w:r>
          <w:rPr>
            <w:rFonts w:ascii="Verdana"/>
            <w:color w:val="275B9B"/>
            <w:spacing w:val="6"/>
            <w:sz w:val="14"/>
            <w:u w:val="single" w:color="275B9B"/>
          </w:rPr>
          <w:t xml:space="preserve"> </w:t>
        </w:r>
        <w:r>
          <w:rPr>
            <w:rFonts w:ascii="Verdana"/>
            <w:color w:val="275B9B"/>
            <w:sz w:val="14"/>
            <w:u w:val="single" w:color="275B9B"/>
          </w:rPr>
          <w:t>brede</w:t>
        </w:r>
        <w:r>
          <w:rPr>
            <w:rFonts w:ascii="Verdana"/>
            <w:color w:val="275B9B"/>
            <w:spacing w:val="6"/>
            <w:sz w:val="14"/>
            <w:u w:val="single" w:color="275B9B"/>
          </w:rPr>
          <w:t xml:space="preserve"> </w:t>
        </w:r>
        <w:r>
          <w:rPr>
            <w:rFonts w:ascii="Verdana"/>
            <w:color w:val="275B9B"/>
            <w:sz w:val="14"/>
            <w:u w:val="single" w:color="275B9B"/>
          </w:rPr>
          <w:t>arbeidsmarktagenda</w:t>
        </w:r>
        <w:r>
          <w:rPr>
            <w:rFonts w:ascii="Verdana"/>
            <w:color w:val="275B9B"/>
            <w:spacing w:val="6"/>
            <w:sz w:val="14"/>
            <w:u w:val="single" w:color="275B9B"/>
          </w:rPr>
          <w:t xml:space="preserve"> </w:t>
        </w:r>
        <w:r>
          <w:rPr>
            <w:rFonts w:ascii="Verdana"/>
            <w:color w:val="275B9B"/>
            <w:sz w:val="14"/>
            <w:u w:val="single" w:color="275B9B"/>
          </w:rPr>
          <w:t>|</w:t>
        </w:r>
        <w:r>
          <w:rPr>
            <w:rFonts w:ascii="Verdana"/>
            <w:color w:val="275B9B"/>
            <w:spacing w:val="6"/>
            <w:sz w:val="14"/>
            <w:u w:val="single" w:color="275B9B"/>
          </w:rPr>
          <w:t xml:space="preserve"> </w:t>
        </w:r>
        <w:r>
          <w:rPr>
            <w:rFonts w:ascii="Verdana"/>
            <w:color w:val="275B9B"/>
            <w:sz w:val="14"/>
            <w:u w:val="single" w:color="275B9B"/>
          </w:rPr>
          <w:t>Kamerstuk</w:t>
        </w:r>
        <w:r>
          <w:rPr>
            <w:rFonts w:ascii="Verdana"/>
            <w:color w:val="275B9B"/>
            <w:spacing w:val="5"/>
            <w:sz w:val="14"/>
            <w:u w:val="single" w:color="275B9B"/>
          </w:rPr>
          <w:t xml:space="preserve"> </w:t>
        </w:r>
        <w:r>
          <w:rPr>
            <w:rFonts w:ascii="Verdana"/>
            <w:color w:val="275B9B"/>
            <w:sz w:val="14"/>
            <w:u w:val="single" w:color="275B9B"/>
          </w:rPr>
          <w:t>|</w:t>
        </w:r>
        <w:r>
          <w:rPr>
            <w:rFonts w:ascii="Verdana"/>
            <w:color w:val="275B9B"/>
            <w:spacing w:val="6"/>
            <w:sz w:val="14"/>
            <w:u w:val="single" w:color="275B9B"/>
          </w:rPr>
          <w:t xml:space="preserve"> </w:t>
        </w:r>
        <w:r>
          <w:rPr>
            <w:rFonts w:ascii="Verdana"/>
            <w:color w:val="275B9B"/>
            <w:spacing w:val="-2"/>
            <w:sz w:val="14"/>
            <w:u w:val="single" w:color="275B9B"/>
          </w:rPr>
          <w:t>Rijksoverheid.n</w:t>
        </w:r>
        <w:r>
          <w:rPr>
            <w:rFonts w:ascii="Verdana"/>
            <w:color w:val="275B9B"/>
            <w:spacing w:val="-2"/>
            <w:sz w:val="14"/>
          </w:rPr>
          <w:t>l</w:t>
        </w:r>
      </w:hyperlink>
    </w:p>
    <w:p w:rsidR="008C6DBA" w:rsidRDefault="00670D97" w14:paraId="74038A01" w14:textId="77777777">
      <w:pPr>
        <w:spacing w:line="168" w:lineRule="exact"/>
        <w:ind w:left="1190"/>
        <w:rPr>
          <w:rFonts w:ascii="Verdana"/>
          <w:sz w:val="14"/>
        </w:rPr>
      </w:pPr>
      <w:r>
        <w:rPr>
          <w:rFonts w:ascii="Verdana"/>
          <w:color w:val="1D1D1B"/>
          <w:position w:val="4"/>
          <w:sz w:val="9"/>
        </w:rPr>
        <w:t>7</w:t>
      </w:r>
      <w:r>
        <w:rPr>
          <w:rFonts w:ascii="Verdana"/>
          <w:color w:val="1D1D1B"/>
          <w:spacing w:val="52"/>
          <w:position w:val="4"/>
          <w:sz w:val="9"/>
        </w:rPr>
        <w:t xml:space="preserve">  </w:t>
      </w:r>
      <w:r>
        <w:rPr>
          <w:rFonts w:ascii="Verdana"/>
          <w:color w:val="1D1D1B"/>
          <w:sz w:val="14"/>
        </w:rPr>
        <w:t>Kamerstukken</w:t>
      </w:r>
      <w:r>
        <w:rPr>
          <w:rFonts w:ascii="Verdana"/>
          <w:color w:val="1D1D1B"/>
          <w:spacing w:val="2"/>
          <w:sz w:val="14"/>
        </w:rPr>
        <w:t xml:space="preserve"> </w:t>
      </w:r>
      <w:r>
        <w:rPr>
          <w:rFonts w:ascii="Verdana"/>
          <w:color w:val="1D1D1B"/>
          <w:sz w:val="14"/>
        </w:rPr>
        <w:t>II, 2024-25, 25</w:t>
      </w:r>
      <w:r>
        <w:rPr>
          <w:rFonts w:ascii="Verdana"/>
          <w:color w:val="1D1D1B"/>
          <w:spacing w:val="1"/>
          <w:sz w:val="14"/>
        </w:rPr>
        <w:t xml:space="preserve"> </w:t>
      </w:r>
      <w:r>
        <w:rPr>
          <w:rFonts w:ascii="Verdana"/>
          <w:color w:val="1D1D1B"/>
          <w:sz w:val="14"/>
        </w:rPr>
        <w:t xml:space="preserve">833, nr. </w:t>
      </w:r>
      <w:r>
        <w:rPr>
          <w:rFonts w:ascii="Verdana"/>
          <w:color w:val="1D1D1B"/>
          <w:spacing w:val="-5"/>
          <w:sz w:val="14"/>
        </w:rPr>
        <w:t>524</w:t>
      </w:r>
    </w:p>
    <w:p w:rsidR="008C6DBA" w:rsidRDefault="00670D97" w14:paraId="46D23EE6" w14:textId="77777777">
      <w:pPr>
        <w:spacing w:line="168" w:lineRule="exact"/>
        <w:ind w:left="1190"/>
        <w:rPr>
          <w:rFonts w:ascii="Verdana"/>
          <w:sz w:val="14"/>
        </w:rPr>
      </w:pPr>
      <w:r>
        <w:rPr>
          <w:rFonts w:ascii="Verdana"/>
          <w:color w:val="1D1D1B"/>
          <w:position w:val="4"/>
          <w:sz w:val="9"/>
        </w:rPr>
        <w:t>8</w:t>
      </w:r>
      <w:r>
        <w:rPr>
          <w:rFonts w:ascii="Verdana"/>
          <w:color w:val="1D1D1B"/>
          <w:spacing w:val="51"/>
          <w:position w:val="4"/>
          <w:sz w:val="9"/>
        </w:rPr>
        <w:t xml:space="preserve">  </w:t>
      </w:r>
      <w:r>
        <w:rPr>
          <w:rFonts w:ascii="Verdana"/>
          <w:color w:val="1D1D1B"/>
          <w:sz w:val="14"/>
        </w:rPr>
        <w:t>Kamerstukken</w:t>
      </w:r>
      <w:r>
        <w:rPr>
          <w:rFonts w:ascii="Verdana"/>
          <w:color w:val="1D1D1B"/>
          <w:spacing w:val="-1"/>
          <w:sz w:val="14"/>
        </w:rPr>
        <w:t xml:space="preserve"> </w:t>
      </w:r>
      <w:r>
        <w:rPr>
          <w:rFonts w:ascii="Verdana"/>
          <w:color w:val="1D1D1B"/>
          <w:sz w:val="14"/>
        </w:rPr>
        <w:t>II,</w:t>
      </w:r>
      <w:r>
        <w:rPr>
          <w:rFonts w:ascii="Verdana"/>
          <w:color w:val="1D1D1B"/>
          <w:spacing w:val="-1"/>
          <w:sz w:val="14"/>
        </w:rPr>
        <w:t xml:space="preserve"> </w:t>
      </w:r>
      <w:r>
        <w:rPr>
          <w:rFonts w:ascii="Verdana"/>
          <w:color w:val="1D1D1B"/>
          <w:sz w:val="14"/>
        </w:rPr>
        <w:t>2023-24,</w:t>
      </w:r>
      <w:r>
        <w:rPr>
          <w:rFonts w:ascii="Verdana"/>
          <w:color w:val="1D1D1B"/>
          <w:spacing w:val="-1"/>
          <w:sz w:val="14"/>
        </w:rPr>
        <w:t xml:space="preserve"> </w:t>
      </w:r>
      <w:r>
        <w:rPr>
          <w:rFonts w:ascii="Verdana"/>
          <w:color w:val="1D1D1B"/>
          <w:sz w:val="14"/>
        </w:rPr>
        <w:t>36 471,</w:t>
      </w:r>
      <w:r>
        <w:rPr>
          <w:rFonts w:ascii="Verdana"/>
          <w:color w:val="1D1D1B"/>
          <w:spacing w:val="-1"/>
          <w:sz w:val="14"/>
        </w:rPr>
        <w:t xml:space="preserve"> </w:t>
      </w:r>
      <w:r>
        <w:rPr>
          <w:rFonts w:ascii="Verdana"/>
          <w:color w:val="1D1D1B"/>
          <w:sz w:val="14"/>
        </w:rPr>
        <w:t>nr.</w:t>
      </w:r>
      <w:r>
        <w:rPr>
          <w:rFonts w:ascii="Verdana"/>
          <w:color w:val="1D1D1B"/>
          <w:spacing w:val="-1"/>
          <w:sz w:val="14"/>
        </w:rPr>
        <w:t xml:space="preserve"> </w:t>
      </w:r>
      <w:r>
        <w:rPr>
          <w:rFonts w:ascii="Verdana"/>
          <w:color w:val="1D1D1B"/>
          <w:spacing w:val="-5"/>
          <w:sz w:val="14"/>
        </w:rPr>
        <w:t>96</w:t>
      </w:r>
    </w:p>
    <w:p w:rsidR="008C6DBA" w:rsidRDefault="00670D97" w14:paraId="0AC3E52F" w14:textId="77777777">
      <w:pPr>
        <w:spacing w:line="237" w:lineRule="auto"/>
        <w:ind w:left="1417" w:right="684" w:hanging="227"/>
        <w:rPr>
          <w:rFonts w:ascii="Verdana"/>
          <w:sz w:val="14"/>
        </w:rPr>
      </w:pPr>
      <w:r>
        <w:rPr>
          <w:rFonts w:ascii="Verdana"/>
          <w:color w:val="1D1D1B"/>
          <w:position w:val="4"/>
          <w:sz w:val="9"/>
        </w:rPr>
        <w:t>9</w:t>
      </w:r>
      <w:r>
        <w:rPr>
          <w:rFonts w:ascii="Verdana"/>
          <w:color w:val="1D1D1B"/>
          <w:spacing w:val="64"/>
          <w:position w:val="4"/>
          <w:sz w:val="9"/>
        </w:rPr>
        <w:t xml:space="preserve">  </w:t>
      </w:r>
      <w:r>
        <w:rPr>
          <w:rFonts w:ascii="Verdana"/>
          <w:color w:val="1D1D1B"/>
          <w:sz w:val="14"/>
        </w:rPr>
        <w:t>Zie Kamerbrief Uitwerking Productiviteitsagenda van 23 december 2024 (Kamerstukken II, 2024-25, 36 600-XIII, nr. 55) en toezegging tijdens het Commissiedebat Midden- en kleinbedrijf (TZ202503-101).</w:t>
      </w:r>
    </w:p>
    <w:p w:rsidR="008C6DBA" w:rsidRDefault="008C6DBA" w14:paraId="183BF792" w14:textId="77777777">
      <w:pPr>
        <w:spacing w:line="237" w:lineRule="auto"/>
        <w:rPr>
          <w:rFonts w:ascii="Verdana"/>
          <w:sz w:val="14"/>
        </w:rPr>
        <w:sectPr w:rsidR="008C6DBA">
          <w:pgSz w:w="11910" w:h="16840"/>
          <w:pgMar w:top="1920" w:right="283" w:bottom="280" w:left="425" w:header="708" w:footer="708" w:gutter="0"/>
          <w:cols w:space="708"/>
        </w:sectPr>
      </w:pPr>
    </w:p>
    <w:p w:rsidR="008C6DBA" w:rsidRDefault="008C6DBA" w14:paraId="4F95580E" w14:textId="77777777">
      <w:pPr>
        <w:pStyle w:val="Plattetekst"/>
        <w:rPr>
          <w:rFonts w:ascii="Verdana"/>
        </w:rPr>
      </w:pPr>
    </w:p>
    <w:p w:rsidR="008C6DBA" w:rsidRDefault="008C6DBA" w14:paraId="2F5FFDE2" w14:textId="77777777">
      <w:pPr>
        <w:pStyle w:val="Plattetekst"/>
        <w:rPr>
          <w:rFonts w:ascii="Verdana"/>
        </w:rPr>
      </w:pPr>
    </w:p>
    <w:p w:rsidR="008C6DBA" w:rsidRDefault="008C6DBA" w14:paraId="109B970E" w14:textId="77777777">
      <w:pPr>
        <w:pStyle w:val="Plattetekst"/>
        <w:spacing w:before="83"/>
        <w:rPr>
          <w:rFonts w:ascii="Verdana"/>
        </w:rPr>
      </w:pPr>
    </w:p>
    <w:p w:rsidR="008C6DBA" w:rsidRDefault="00670D97" w14:paraId="3BFEA04B" w14:textId="77777777">
      <w:pPr>
        <w:pStyle w:val="Plattetekst"/>
        <w:spacing w:before="1"/>
        <w:ind w:left="1190"/>
        <w:rPr>
          <w:rFonts w:ascii="Verdana"/>
        </w:rPr>
      </w:pPr>
      <w:r>
        <w:rPr>
          <w:rFonts w:ascii="Verdana"/>
          <w:color w:val="1D1D1B"/>
        </w:rPr>
        <w:t>Het</w:t>
      </w:r>
      <w:r>
        <w:rPr>
          <w:rFonts w:ascii="Verdana"/>
          <w:color w:val="1D1D1B"/>
          <w:spacing w:val="-6"/>
        </w:rPr>
        <w:t xml:space="preserve"> </w:t>
      </w:r>
      <w:r>
        <w:rPr>
          <w:rFonts w:ascii="Verdana"/>
          <w:color w:val="1D1D1B"/>
        </w:rPr>
        <w:t>structureel</w:t>
      </w:r>
      <w:r>
        <w:rPr>
          <w:rFonts w:ascii="Verdana"/>
          <w:color w:val="1D1D1B"/>
          <w:spacing w:val="-4"/>
        </w:rPr>
        <w:t xml:space="preserve"> </w:t>
      </w:r>
      <w:r>
        <w:rPr>
          <w:rFonts w:ascii="Verdana"/>
          <w:color w:val="1D1D1B"/>
        </w:rPr>
        <w:t>aanpakken</w:t>
      </w:r>
      <w:r>
        <w:rPr>
          <w:rFonts w:ascii="Verdana"/>
          <w:color w:val="1D1D1B"/>
          <w:spacing w:val="-4"/>
        </w:rPr>
        <w:t xml:space="preserve"> </w:t>
      </w:r>
      <w:r>
        <w:rPr>
          <w:rFonts w:ascii="Verdana"/>
          <w:color w:val="1D1D1B"/>
        </w:rPr>
        <w:t>van</w:t>
      </w:r>
      <w:r>
        <w:rPr>
          <w:rFonts w:ascii="Verdana"/>
          <w:color w:val="1D1D1B"/>
          <w:spacing w:val="-4"/>
        </w:rPr>
        <w:t xml:space="preserve"> </w:t>
      </w:r>
      <w:r>
        <w:rPr>
          <w:rFonts w:ascii="Verdana"/>
          <w:color w:val="1D1D1B"/>
        </w:rPr>
        <w:t>de</w:t>
      </w:r>
      <w:r>
        <w:rPr>
          <w:rFonts w:ascii="Verdana"/>
          <w:color w:val="1D1D1B"/>
          <w:spacing w:val="-4"/>
        </w:rPr>
        <w:t xml:space="preserve"> </w:t>
      </w:r>
      <w:r>
        <w:rPr>
          <w:rFonts w:ascii="Verdana"/>
          <w:color w:val="1D1D1B"/>
        </w:rPr>
        <w:t>achterblijvende</w:t>
      </w:r>
      <w:r>
        <w:rPr>
          <w:rFonts w:ascii="Verdana"/>
          <w:color w:val="1D1D1B"/>
          <w:spacing w:val="-4"/>
        </w:rPr>
        <w:t xml:space="preserve"> </w:t>
      </w:r>
      <w:r>
        <w:rPr>
          <w:rFonts w:ascii="Verdana"/>
          <w:color w:val="1D1D1B"/>
        </w:rPr>
        <w:t>productiviteitsgroei</w:t>
      </w:r>
      <w:r>
        <w:rPr>
          <w:rFonts w:ascii="Verdana"/>
          <w:color w:val="1D1D1B"/>
          <w:spacing w:val="-4"/>
        </w:rPr>
        <w:t xml:space="preserve"> </w:t>
      </w:r>
      <w:r>
        <w:rPr>
          <w:rFonts w:ascii="Verdana"/>
          <w:color w:val="1D1D1B"/>
        </w:rPr>
        <w:t>vereist</w:t>
      </w:r>
      <w:r>
        <w:rPr>
          <w:rFonts w:ascii="Verdana"/>
          <w:color w:val="1D1D1B"/>
          <w:spacing w:val="-4"/>
        </w:rPr>
        <w:t xml:space="preserve"> </w:t>
      </w:r>
      <w:r>
        <w:rPr>
          <w:rFonts w:ascii="Verdana"/>
          <w:color w:val="1D1D1B"/>
        </w:rPr>
        <w:t>een</w:t>
      </w:r>
      <w:r>
        <w:rPr>
          <w:rFonts w:ascii="Verdana"/>
          <w:color w:val="1D1D1B"/>
          <w:spacing w:val="-4"/>
        </w:rPr>
        <w:t xml:space="preserve"> </w:t>
      </w:r>
      <w:r>
        <w:rPr>
          <w:rFonts w:ascii="Verdana"/>
          <w:color w:val="1D1D1B"/>
        </w:rPr>
        <w:t>stevige</w:t>
      </w:r>
      <w:r>
        <w:rPr>
          <w:rFonts w:ascii="Verdana"/>
          <w:color w:val="1D1D1B"/>
          <w:spacing w:val="-4"/>
        </w:rPr>
        <w:t xml:space="preserve"> </w:t>
      </w:r>
      <w:r>
        <w:rPr>
          <w:rFonts w:ascii="Verdana"/>
          <w:color w:val="1D1D1B"/>
          <w:spacing w:val="-2"/>
        </w:rPr>
        <w:t>kennisbasis.</w:t>
      </w:r>
    </w:p>
    <w:p w:rsidR="008C6DBA" w:rsidRDefault="00670D97" w14:paraId="32583D88" w14:textId="77777777">
      <w:pPr>
        <w:pStyle w:val="Plattetekst"/>
        <w:spacing w:before="21" w:line="264" w:lineRule="auto"/>
        <w:ind w:left="1190" w:right="1074"/>
        <w:rPr>
          <w:rFonts w:ascii="Verdana"/>
        </w:rPr>
      </w:pPr>
      <w:r>
        <w:rPr>
          <w:rFonts w:ascii="Verdana"/>
          <w:color w:val="1D1D1B"/>
        </w:rPr>
        <w:t>Daarom</w:t>
      </w:r>
      <w:r>
        <w:rPr>
          <w:rFonts w:ascii="Verdana"/>
          <w:color w:val="1D1D1B"/>
          <w:spacing w:val="-4"/>
        </w:rPr>
        <w:t xml:space="preserve"> </w:t>
      </w:r>
      <w:r>
        <w:rPr>
          <w:rFonts w:ascii="Verdana"/>
          <w:color w:val="1D1D1B"/>
        </w:rPr>
        <w:t>zal</w:t>
      </w:r>
      <w:r>
        <w:rPr>
          <w:rFonts w:ascii="Verdana"/>
          <w:color w:val="1D1D1B"/>
          <w:spacing w:val="-4"/>
        </w:rPr>
        <w:t xml:space="preserve"> </w:t>
      </w:r>
      <w:r>
        <w:rPr>
          <w:rFonts w:ascii="Verdana"/>
          <w:color w:val="1D1D1B"/>
        </w:rPr>
        <w:t>het</w:t>
      </w:r>
      <w:r>
        <w:rPr>
          <w:rFonts w:ascii="Verdana"/>
          <w:color w:val="1D1D1B"/>
          <w:spacing w:val="-4"/>
        </w:rPr>
        <w:t xml:space="preserve"> </w:t>
      </w:r>
      <w:r>
        <w:rPr>
          <w:rFonts w:ascii="Verdana"/>
          <w:color w:val="1D1D1B"/>
        </w:rPr>
        <w:t>kabinet</w:t>
      </w:r>
      <w:r>
        <w:rPr>
          <w:rFonts w:ascii="Verdana"/>
          <w:color w:val="1D1D1B"/>
          <w:spacing w:val="-4"/>
        </w:rPr>
        <w:t xml:space="preserve"> </w:t>
      </w:r>
      <w:r>
        <w:rPr>
          <w:rFonts w:ascii="Verdana"/>
          <w:color w:val="1D1D1B"/>
        </w:rPr>
        <w:t>een</w:t>
      </w:r>
      <w:r>
        <w:rPr>
          <w:rFonts w:ascii="Verdana"/>
          <w:color w:val="1D1D1B"/>
          <w:spacing w:val="-4"/>
        </w:rPr>
        <w:t xml:space="preserve"> </w:t>
      </w:r>
      <w:r>
        <w:rPr>
          <w:rFonts w:ascii="Verdana"/>
          <w:color w:val="1D1D1B"/>
        </w:rPr>
        <w:t>Productiviteitsraad</w:t>
      </w:r>
      <w:r>
        <w:rPr>
          <w:rFonts w:ascii="Verdana"/>
          <w:color w:val="1D1D1B"/>
          <w:spacing w:val="-4"/>
        </w:rPr>
        <w:t xml:space="preserve"> </w:t>
      </w:r>
      <w:r>
        <w:rPr>
          <w:rFonts w:ascii="Verdana"/>
          <w:color w:val="1D1D1B"/>
        </w:rPr>
        <w:t>oprichten</w:t>
      </w:r>
      <w:r>
        <w:rPr>
          <w:rFonts w:ascii="Verdana"/>
          <w:color w:val="1D1D1B"/>
          <w:spacing w:val="-4"/>
        </w:rPr>
        <w:t xml:space="preserve"> </w:t>
      </w:r>
      <w:r>
        <w:rPr>
          <w:rFonts w:ascii="Verdana"/>
          <w:color w:val="1D1D1B"/>
        </w:rPr>
        <w:t>die</w:t>
      </w:r>
      <w:r>
        <w:rPr>
          <w:rFonts w:ascii="Verdana"/>
          <w:color w:val="1D1D1B"/>
          <w:spacing w:val="-4"/>
        </w:rPr>
        <w:t xml:space="preserve"> </w:t>
      </w:r>
      <w:r>
        <w:rPr>
          <w:rFonts w:ascii="Verdana"/>
          <w:color w:val="1D1D1B"/>
        </w:rPr>
        <w:t>concrete</w:t>
      </w:r>
      <w:r>
        <w:rPr>
          <w:rFonts w:ascii="Verdana"/>
          <w:color w:val="1D1D1B"/>
          <w:spacing w:val="-4"/>
        </w:rPr>
        <w:t xml:space="preserve"> </w:t>
      </w:r>
      <w:r>
        <w:rPr>
          <w:rFonts w:ascii="Verdana"/>
          <w:color w:val="1D1D1B"/>
        </w:rPr>
        <w:t>beleidsadviezen</w:t>
      </w:r>
      <w:r>
        <w:rPr>
          <w:rFonts w:ascii="Verdana"/>
          <w:color w:val="1D1D1B"/>
          <w:spacing w:val="-4"/>
        </w:rPr>
        <w:t xml:space="preserve"> </w:t>
      </w:r>
      <w:r>
        <w:rPr>
          <w:rFonts w:ascii="Verdana"/>
          <w:color w:val="1D1D1B"/>
        </w:rPr>
        <w:t>zal</w:t>
      </w:r>
      <w:r>
        <w:rPr>
          <w:rFonts w:ascii="Verdana"/>
          <w:color w:val="1D1D1B"/>
          <w:spacing w:val="-4"/>
        </w:rPr>
        <w:t xml:space="preserve"> </w:t>
      </w:r>
      <w:r>
        <w:rPr>
          <w:rFonts w:ascii="Verdana"/>
          <w:color w:val="1D1D1B"/>
        </w:rPr>
        <w:t>geven om</w:t>
      </w:r>
      <w:r>
        <w:rPr>
          <w:rFonts w:ascii="Verdana"/>
          <w:color w:val="1D1D1B"/>
          <w:spacing w:val="-3"/>
        </w:rPr>
        <w:t xml:space="preserve"> </w:t>
      </w:r>
      <w:r>
        <w:rPr>
          <w:rFonts w:ascii="Verdana"/>
          <w:color w:val="1D1D1B"/>
        </w:rPr>
        <w:t>onze</w:t>
      </w:r>
      <w:r>
        <w:rPr>
          <w:rFonts w:ascii="Verdana"/>
          <w:color w:val="1D1D1B"/>
          <w:spacing w:val="-2"/>
        </w:rPr>
        <w:t xml:space="preserve"> </w:t>
      </w:r>
      <w:r>
        <w:rPr>
          <w:rFonts w:ascii="Verdana"/>
          <w:color w:val="1D1D1B"/>
        </w:rPr>
        <w:t>productiviteitsgroei</w:t>
      </w:r>
      <w:r>
        <w:rPr>
          <w:rFonts w:ascii="Verdana"/>
          <w:color w:val="1D1D1B"/>
          <w:spacing w:val="-2"/>
        </w:rPr>
        <w:t xml:space="preserve"> </w:t>
      </w:r>
      <w:r>
        <w:rPr>
          <w:rFonts w:ascii="Verdana"/>
          <w:color w:val="1D1D1B"/>
        </w:rPr>
        <w:t>aan</w:t>
      </w:r>
      <w:r>
        <w:rPr>
          <w:rFonts w:ascii="Verdana"/>
          <w:color w:val="1D1D1B"/>
          <w:spacing w:val="-2"/>
        </w:rPr>
        <w:t xml:space="preserve"> </w:t>
      </w:r>
      <w:r>
        <w:rPr>
          <w:rFonts w:ascii="Verdana"/>
          <w:color w:val="1D1D1B"/>
        </w:rPr>
        <w:t>te</w:t>
      </w:r>
      <w:r>
        <w:rPr>
          <w:rFonts w:ascii="Verdana"/>
          <w:color w:val="1D1D1B"/>
          <w:spacing w:val="-2"/>
        </w:rPr>
        <w:t xml:space="preserve"> </w:t>
      </w:r>
      <w:r>
        <w:rPr>
          <w:rFonts w:ascii="Verdana"/>
          <w:color w:val="1D1D1B"/>
        </w:rPr>
        <w:t>jagen.</w:t>
      </w:r>
      <w:r>
        <w:rPr>
          <w:rFonts w:ascii="Verdana"/>
          <w:color w:val="1D1D1B"/>
          <w:spacing w:val="-2"/>
        </w:rPr>
        <w:t xml:space="preserve"> </w:t>
      </w:r>
      <w:r>
        <w:rPr>
          <w:rFonts w:ascii="Verdana"/>
          <w:color w:val="1D1D1B"/>
        </w:rPr>
        <w:t>Het</w:t>
      </w:r>
      <w:r>
        <w:rPr>
          <w:rFonts w:ascii="Verdana"/>
          <w:color w:val="1D1D1B"/>
          <w:spacing w:val="-2"/>
        </w:rPr>
        <w:t xml:space="preserve"> </w:t>
      </w:r>
      <w:r>
        <w:rPr>
          <w:rFonts w:ascii="Verdana"/>
          <w:color w:val="1D1D1B"/>
        </w:rPr>
        <w:t>kabinet</w:t>
      </w:r>
      <w:r>
        <w:rPr>
          <w:rFonts w:ascii="Verdana"/>
          <w:color w:val="1D1D1B"/>
          <w:spacing w:val="-3"/>
        </w:rPr>
        <w:t xml:space="preserve"> </w:t>
      </w:r>
      <w:r>
        <w:rPr>
          <w:rFonts w:ascii="Verdana"/>
          <w:color w:val="1D1D1B"/>
        </w:rPr>
        <w:t>kiest</w:t>
      </w:r>
      <w:r>
        <w:rPr>
          <w:rFonts w:ascii="Verdana"/>
          <w:color w:val="1D1D1B"/>
          <w:spacing w:val="-2"/>
        </w:rPr>
        <w:t xml:space="preserve"> </w:t>
      </w:r>
      <w:r>
        <w:rPr>
          <w:rFonts w:ascii="Verdana"/>
          <w:color w:val="1D1D1B"/>
        </w:rPr>
        <w:t>bewust</w:t>
      </w:r>
      <w:r>
        <w:rPr>
          <w:rFonts w:ascii="Verdana"/>
          <w:color w:val="1D1D1B"/>
          <w:spacing w:val="-2"/>
        </w:rPr>
        <w:t xml:space="preserve"> </w:t>
      </w:r>
      <w:r>
        <w:rPr>
          <w:rFonts w:ascii="Verdana"/>
          <w:color w:val="1D1D1B"/>
        </w:rPr>
        <w:t>voor</w:t>
      </w:r>
      <w:r>
        <w:rPr>
          <w:rFonts w:ascii="Verdana"/>
          <w:color w:val="1D1D1B"/>
          <w:spacing w:val="-2"/>
        </w:rPr>
        <w:t xml:space="preserve"> </w:t>
      </w:r>
      <w:r>
        <w:rPr>
          <w:rFonts w:ascii="Verdana"/>
          <w:color w:val="1D1D1B"/>
        </w:rPr>
        <w:t>de</w:t>
      </w:r>
      <w:r>
        <w:rPr>
          <w:rFonts w:ascii="Verdana"/>
          <w:color w:val="1D1D1B"/>
          <w:spacing w:val="-2"/>
        </w:rPr>
        <w:t xml:space="preserve"> </w:t>
      </w:r>
      <w:r>
        <w:rPr>
          <w:rFonts w:ascii="Verdana"/>
          <w:color w:val="1D1D1B"/>
        </w:rPr>
        <w:t>oprichting</w:t>
      </w:r>
      <w:r>
        <w:rPr>
          <w:rFonts w:ascii="Verdana"/>
          <w:color w:val="1D1D1B"/>
          <w:spacing w:val="-2"/>
        </w:rPr>
        <w:t xml:space="preserve"> </w:t>
      </w:r>
      <w:r>
        <w:rPr>
          <w:rFonts w:ascii="Verdana"/>
          <w:color w:val="1D1D1B"/>
        </w:rPr>
        <w:t>van</w:t>
      </w:r>
      <w:r>
        <w:rPr>
          <w:rFonts w:ascii="Verdana"/>
          <w:color w:val="1D1D1B"/>
          <w:spacing w:val="-2"/>
        </w:rPr>
        <w:t xml:space="preserve"> </w:t>
      </w:r>
      <w:r>
        <w:rPr>
          <w:rFonts w:ascii="Verdana"/>
          <w:color w:val="1D1D1B"/>
          <w:spacing w:val="-4"/>
        </w:rPr>
        <w:t>deze</w:t>
      </w:r>
    </w:p>
    <w:p w:rsidR="008C6DBA" w:rsidRDefault="00670D97" w14:paraId="7E3D4D8A" w14:textId="77777777">
      <w:pPr>
        <w:pStyle w:val="Plattetekst"/>
        <w:spacing w:line="264" w:lineRule="auto"/>
        <w:ind w:left="1190" w:right="766"/>
        <w:rPr>
          <w:rFonts w:ascii="Verdana" w:hAnsi="Verdana"/>
        </w:rPr>
      </w:pPr>
      <w:r>
        <w:rPr>
          <w:rFonts w:ascii="Verdana" w:hAnsi="Verdana"/>
          <w:color w:val="1D1D1B"/>
        </w:rPr>
        <w:t>nieuwe</w:t>
      </w:r>
      <w:r>
        <w:rPr>
          <w:rFonts w:ascii="Verdana" w:hAnsi="Verdana"/>
          <w:color w:val="1D1D1B"/>
          <w:spacing w:val="-3"/>
        </w:rPr>
        <w:t xml:space="preserve"> </w:t>
      </w:r>
      <w:r>
        <w:rPr>
          <w:rFonts w:ascii="Verdana" w:hAnsi="Verdana"/>
          <w:color w:val="1D1D1B"/>
        </w:rPr>
        <w:t>raad,</w:t>
      </w:r>
      <w:r>
        <w:rPr>
          <w:rFonts w:ascii="Verdana" w:hAnsi="Verdana"/>
          <w:color w:val="1D1D1B"/>
          <w:spacing w:val="-3"/>
        </w:rPr>
        <w:t xml:space="preserve"> </w:t>
      </w:r>
      <w:r>
        <w:rPr>
          <w:rFonts w:ascii="Verdana" w:hAnsi="Verdana"/>
          <w:color w:val="1D1D1B"/>
        </w:rPr>
        <w:t>omdat</w:t>
      </w:r>
      <w:r>
        <w:rPr>
          <w:rFonts w:ascii="Verdana" w:hAnsi="Verdana"/>
          <w:color w:val="1D1D1B"/>
          <w:spacing w:val="-3"/>
        </w:rPr>
        <w:t xml:space="preserve"> </w:t>
      </w:r>
      <w:r>
        <w:rPr>
          <w:rFonts w:ascii="Verdana" w:hAnsi="Verdana"/>
          <w:color w:val="1D1D1B"/>
        </w:rPr>
        <w:t>deze</w:t>
      </w:r>
      <w:r>
        <w:rPr>
          <w:rFonts w:ascii="Verdana" w:hAnsi="Verdana"/>
          <w:color w:val="1D1D1B"/>
          <w:spacing w:val="-3"/>
        </w:rPr>
        <w:t xml:space="preserve"> </w:t>
      </w:r>
      <w:r>
        <w:rPr>
          <w:rFonts w:ascii="Verdana" w:hAnsi="Verdana"/>
          <w:color w:val="1D1D1B"/>
        </w:rPr>
        <w:t>het</w:t>
      </w:r>
      <w:r>
        <w:rPr>
          <w:rFonts w:ascii="Verdana" w:hAnsi="Verdana"/>
          <w:color w:val="1D1D1B"/>
          <w:spacing w:val="-3"/>
        </w:rPr>
        <w:t xml:space="preserve"> </w:t>
      </w:r>
      <w:r>
        <w:rPr>
          <w:rFonts w:ascii="Verdana" w:hAnsi="Verdana"/>
          <w:color w:val="1D1D1B"/>
        </w:rPr>
        <w:t>huidige</w:t>
      </w:r>
      <w:r>
        <w:rPr>
          <w:rFonts w:ascii="Verdana" w:hAnsi="Verdana"/>
          <w:color w:val="1D1D1B"/>
          <w:spacing w:val="-3"/>
        </w:rPr>
        <w:t xml:space="preserve"> </w:t>
      </w:r>
      <w:r>
        <w:rPr>
          <w:rFonts w:ascii="Verdana" w:hAnsi="Verdana"/>
          <w:color w:val="1D1D1B"/>
        </w:rPr>
        <w:t>kabinet</w:t>
      </w:r>
      <w:r>
        <w:rPr>
          <w:rFonts w:ascii="Verdana" w:hAnsi="Verdana"/>
          <w:color w:val="1D1D1B"/>
          <w:spacing w:val="-3"/>
        </w:rPr>
        <w:t xml:space="preserve"> </w:t>
      </w:r>
      <w:r>
        <w:rPr>
          <w:rFonts w:ascii="Verdana" w:hAnsi="Verdana"/>
          <w:color w:val="1D1D1B"/>
        </w:rPr>
        <w:t>en</w:t>
      </w:r>
      <w:r>
        <w:rPr>
          <w:rFonts w:ascii="Verdana" w:hAnsi="Verdana"/>
          <w:color w:val="1D1D1B"/>
          <w:spacing w:val="-3"/>
        </w:rPr>
        <w:t xml:space="preserve"> </w:t>
      </w:r>
      <w:r>
        <w:rPr>
          <w:rFonts w:ascii="Verdana" w:hAnsi="Verdana"/>
          <w:color w:val="1D1D1B"/>
        </w:rPr>
        <w:t>komende</w:t>
      </w:r>
      <w:r>
        <w:rPr>
          <w:rFonts w:ascii="Verdana" w:hAnsi="Verdana"/>
          <w:color w:val="1D1D1B"/>
          <w:spacing w:val="-3"/>
        </w:rPr>
        <w:t xml:space="preserve"> </w:t>
      </w:r>
      <w:r>
        <w:rPr>
          <w:rFonts w:ascii="Verdana" w:hAnsi="Verdana"/>
          <w:color w:val="1D1D1B"/>
        </w:rPr>
        <w:t>kabinetten</w:t>
      </w:r>
      <w:r>
        <w:rPr>
          <w:rFonts w:ascii="Verdana" w:hAnsi="Verdana"/>
          <w:color w:val="1D1D1B"/>
          <w:spacing w:val="-3"/>
        </w:rPr>
        <w:t xml:space="preserve"> </w:t>
      </w:r>
      <w:r>
        <w:rPr>
          <w:rFonts w:ascii="Verdana" w:hAnsi="Verdana"/>
          <w:color w:val="1D1D1B"/>
        </w:rPr>
        <w:t>scherp</w:t>
      </w:r>
      <w:r>
        <w:rPr>
          <w:rFonts w:ascii="Verdana" w:hAnsi="Verdana"/>
          <w:color w:val="1D1D1B"/>
          <w:spacing w:val="-3"/>
        </w:rPr>
        <w:t xml:space="preserve"> </w:t>
      </w:r>
      <w:r>
        <w:rPr>
          <w:rFonts w:ascii="Verdana" w:hAnsi="Verdana"/>
          <w:color w:val="1D1D1B"/>
        </w:rPr>
        <w:t>houdt</w:t>
      </w:r>
      <w:r>
        <w:rPr>
          <w:rFonts w:ascii="Verdana" w:hAnsi="Verdana"/>
          <w:color w:val="1D1D1B"/>
          <w:spacing w:val="-3"/>
        </w:rPr>
        <w:t xml:space="preserve"> </w:t>
      </w:r>
      <w:r>
        <w:rPr>
          <w:rFonts w:ascii="Verdana" w:hAnsi="Verdana"/>
          <w:color w:val="1D1D1B"/>
        </w:rPr>
        <w:t>op</w:t>
      </w:r>
      <w:r>
        <w:rPr>
          <w:rFonts w:ascii="Verdana" w:hAnsi="Verdana"/>
          <w:color w:val="1D1D1B"/>
          <w:spacing w:val="-3"/>
        </w:rPr>
        <w:t xml:space="preserve"> </w:t>
      </w:r>
      <w:r>
        <w:rPr>
          <w:rFonts w:ascii="Verdana" w:hAnsi="Verdana"/>
          <w:color w:val="1D1D1B"/>
        </w:rPr>
        <w:t>deze</w:t>
      </w:r>
      <w:r>
        <w:rPr>
          <w:rFonts w:ascii="Verdana" w:hAnsi="Verdana"/>
          <w:color w:val="1D1D1B"/>
          <w:spacing w:val="-3"/>
        </w:rPr>
        <w:t xml:space="preserve"> </w:t>
      </w:r>
      <w:r>
        <w:rPr>
          <w:rFonts w:ascii="Verdana" w:hAnsi="Verdana"/>
          <w:color w:val="1D1D1B"/>
        </w:rPr>
        <w:t>grote</w:t>
      </w:r>
      <w:r>
        <w:rPr>
          <w:rFonts w:ascii="Verdana" w:hAnsi="Verdana"/>
          <w:color w:val="1D1D1B"/>
          <w:spacing w:val="-3"/>
        </w:rPr>
        <w:t xml:space="preserve"> </w:t>
      </w:r>
      <w:r>
        <w:rPr>
          <w:rFonts w:ascii="Verdana" w:hAnsi="Verdana"/>
          <w:color w:val="1D1D1B"/>
        </w:rPr>
        <w:t>en vaak onderbelichte uitdaging voor onze economie. We kiezen voor een efficiënte inrichting van de Productiviteitsraad met een beperkt aantal raadsleden en klein secretariaat, dat nauw samenwerkt met bestaande instellingen zoals de National Productivity Board van het Centraal Planbureau.</w:t>
      </w:r>
    </w:p>
    <w:p w:rsidR="008C6DBA" w:rsidRDefault="00670D97" w14:paraId="10D49DBF" w14:textId="77777777">
      <w:pPr>
        <w:pStyle w:val="Plattetekst"/>
        <w:spacing w:line="264" w:lineRule="auto"/>
        <w:ind w:left="1190" w:right="1174"/>
        <w:jc w:val="both"/>
        <w:rPr>
          <w:rFonts w:ascii="Verdana" w:hAnsi="Verdana"/>
        </w:rPr>
      </w:pPr>
      <w:r>
        <w:rPr>
          <w:rFonts w:ascii="Verdana" w:hAnsi="Verdana"/>
          <w:color w:val="1D1D1B"/>
        </w:rPr>
        <w:t>We</w:t>
      </w:r>
      <w:r>
        <w:rPr>
          <w:rFonts w:ascii="Verdana" w:hAnsi="Verdana"/>
          <w:color w:val="1D1D1B"/>
          <w:spacing w:val="-5"/>
        </w:rPr>
        <w:t xml:space="preserve"> </w:t>
      </w:r>
      <w:r>
        <w:rPr>
          <w:rFonts w:ascii="Verdana" w:hAnsi="Verdana"/>
          <w:color w:val="1D1D1B"/>
        </w:rPr>
        <w:t>vragen</w:t>
      </w:r>
      <w:r>
        <w:rPr>
          <w:rFonts w:ascii="Verdana" w:hAnsi="Verdana"/>
          <w:color w:val="1D1D1B"/>
          <w:spacing w:val="-5"/>
        </w:rPr>
        <w:t xml:space="preserve"> </w:t>
      </w:r>
      <w:r>
        <w:rPr>
          <w:rFonts w:ascii="Verdana" w:hAnsi="Verdana"/>
          <w:color w:val="1D1D1B"/>
        </w:rPr>
        <w:t>om</w:t>
      </w:r>
      <w:r>
        <w:rPr>
          <w:rFonts w:ascii="Verdana" w:hAnsi="Verdana"/>
          <w:color w:val="1D1D1B"/>
          <w:spacing w:val="-5"/>
        </w:rPr>
        <w:t xml:space="preserve"> </w:t>
      </w:r>
      <w:r>
        <w:rPr>
          <w:rFonts w:ascii="Verdana" w:hAnsi="Verdana"/>
          <w:color w:val="1D1D1B"/>
        </w:rPr>
        <w:t>jaarlijks</w:t>
      </w:r>
      <w:r>
        <w:rPr>
          <w:rFonts w:ascii="Verdana" w:hAnsi="Verdana"/>
          <w:color w:val="1D1D1B"/>
          <w:spacing w:val="-5"/>
        </w:rPr>
        <w:t xml:space="preserve"> </w:t>
      </w:r>
      <w:r>
        <w:rPr>
          <w:rFonts w:ascii="Verdana" w:hAnsi="Verdana"/>
          <w:color w:val="1D1D1B"/>
        </w:rPr>
        <w:t>één</w:t>
      </w:r>
      <w:r>
        <w:rPr>
          <w:rFonts w:ascii="Verdana" w:hAnsi="Verdana"/>
          <w:color w:val="1D1D1B"/>
          <w:spacing w:val="-5"/>
        </w:rPr>
        <w:t xml:space="preserve"> </w:t>
      </w:r>
      <w:r>
        <w:rPr>
          <w:rFonts w:ascii="Verdana" w:hAnsi="Verdana"/>
          <w:color w:val="1D1D1B"/>
        </w:rPr>
        <w:t>rapportage</w:t>
      </w:r>
      <w:r>
        <w:rPr>
          <w:rFonts w:ascii="Verdana" w:hAnsi="Verdana"/>
          <w:color w:val="1D1D1B"/>
          <w:spacing w:val="-5"/>
        </w:rPr>
        <w:t xml:space="preserve"> </w:t>
      </w:r>
      <w:r>
        <w:rPr>
          <w:rFonts w:ascii="Verdana" w:hAnsi="Verdana"/>
          <w:color w:val="1D1D1B"/>
        </w:rPr>
        <w:t>van</w:t>
      </w:r>
      <w:r>
        <w:rPr>
          <w:rFonts w:ascii="Verdana" w:hAnsi="Verdana"/>
          <w:color w:val="1D1D1B"/>
          <w:spacing w:val="-5"/>
        </w:rPr>
        <w:t xml:space="preserve"> </w:t>
      </w:r>
      <w:r>
        <w:rPr>
          <w:rFonts w:ascii="Verdana" w:hAnsi="Verdana"/>
          <w:color w:val="1D1D1B"/>
        </w:rPr>
        <w:t>hoge</w:t>
      </w:r>
      <w:r>
        <w:rPr>
          <w:rFonts w:ascii="Verdana" w:hAnsi="Verdana"/>
          <w:color w:val="1D1D1B"/>
          <w:spacing w:val="-5"/>
        </w:rPr>
        <w:t xml:space="preserve"> </w:t>
      </w:r>
      <w:r>
        <w:rPr>
          <w:rFonts w:ascii="Verdana" w:hAnsi="Verdana"/>
          <w:color w:val="1D1D1B"/>
        </w:rPr>
        <w:t>kwaliteit</w:t>
      </w:r>
      <w:r>
        <w:rPr>
          <w:rFonts w:ascii="Verdana" w:hAnsi="Verdana"/>
          <w:color w:val="1D1D1B"/>
          <w:spacing w:val="-5"/>
        </w:rPr>
        <w:t xml:space="preserve"> </w:t>
      </w:r>
      <w:r>
        <w:rPr>
          <w:rFonts w:ascii="Verdana" w:hAnsi="Verdana"/>
          <w:color w:val="1D1D1B"/>
        </w:rPr>
        <w:t>met</w:t>
      </w:r>
      <w:r>
        <w:rPr>
          <w:rFonts w:ascii="Verdana" w:hAnsi="Verdana"/>
          <w:color w:val="1D1D1B"/>
          <w:spacing w:val="-5"/>
        </w:rPr>
        <w:t xml:space="preserve"> </w:t>
      </w:r>
      <w:r>
        <w:rPr>
          <w:rFonts w:ascii="Verdana" w:hAnsi="Verdana"/>
          <w:color w:val="1D1D1B"/>
        </w:rPr>
        <w:t>concrete</w:t>
      </w:r>
      <w:r>
        <w:rPr>
          <w:rFonts w:ascii="Verdana" w:hAnsi="Verdana"/>
          <w:color w:val="1D1D1B"/>
          <w:spacing w:val="-5"/>
        </w:rPr>
        <w:t xml:space="preserve"> </w:t>
      </w:r>
      <w:r>
        <w:rPr>
          <w:rFonts w:ascii="Verdana" w:hAnsi="Verdana"/>
          <w:color w:val="1D1D1B"/>
        </w:rPr>
        <w:t>beleidsadviezen</w:t>
      </w:r>
      <w:r>
        <w:rPr>
          <w:rFonts w:ascii="Verdana" w:hAnsi="Verdana"/>
          <w:color w:val="1D1D1B"/>
          <w:spacing w:val="-5"/>
        </w:rPr>
        <w:t xml:space="preserve"> </w:t>
      </w:r>
      <w:r>
        <w:rPr>
          <w:rFonts w:ascii="Verdana" w:hAnsi="Verdana"/>
          <w:color w:val="1D1D1B"/>
        </w:rPr>
        <w:t>die</w:t>
      </w:r>
      <w:r>
        <w:rPr>
          <w:rFonts w:ascii="Verdana" w:hAnsi="Verdana"/>
          <w:color w:val="1D1D1B"/>
          <w:spacing w:val="-5"/>
        </w:rPr>
        <w:t xml:space="preserve"> </w:t>
      </w:r>
      <w:r>
        <w:rPr>
          <w:rFonts w:ascii="Verdana" w:hAnsi="Verdana"/>
          <w:color w:val="1D1D1B"/>
        </w:rPr>
        <w:t>goed afgestemd zijn op de beleidscontext. Op basis van die rapportage zal het kabinet u jaarlijks haar beleid om de arbeidsproductiviteit te verhogen toesturen.</w:t>
      </w:r>
    </w:p>
    <w:p w:rsidR="008C6DBA" w:rsidRDefault="008C6DBA" w14:paraId="47B4708B" w14:textId="77777777">
      <w:pPr>
        <w:pStyle w:val="Plattetekst"/>
        <w:spacing w:before="15"/>
        <w:rPr>
          <w:rFonts w:ascii="Verdana"/>
        </w:rPr>
      </w:pPr>
    </w:p>
    <w:p w:rsidR="008C6DBA" w:rsidRDefault="00670D97" w14:paraId="704E5B43" w14:textId="77777777">
      <w:pPr>
        <w:pStyle w:val="Kop3"/>
        <w:ind w:left="1190"/>
        <w:rPr>
          <w:rFonts w:ascii="Verdana"/>
        </w:rPr>
      </w:pPr>
      <w:r>
        <w:rPr>
          <w:rFonts w:ascii="Verdana"/>
          <w:color w:val="007BC7"/>
        </w:rPr>
        <w:t>Overzicht</w:t>
      </w:r>
      <w:r>
        <w:rPr>
          <w:rFonts w:ascii="Verdana"/>
          <w:color w:val="007BC7"/>
          <w:spacing w:val="-5"/>
        </w:rPr>
        <w:t xml:space="preserve"> </w:t>
      </w:r>
      <w:r>
        <w:rPr>
          <w:rFonts w:ascii="Verdana"/>
          <w:color w:val="007BC7"/>
        </w:rPr>
        <w:t>van</w:t>
      </w:r>
      <w:r>
        <w:rPr>
          <w:rFonts w:ascii="Verdana"/>
          <w:color w:val="007BC7"/>
          <w:spacing w:val="-3"/>
        </w:rPr>
        <w:t xml:space="preserve"> </w:t>
      </w:r>
      <w:r>
        <w:rPr>
          <w:rFonts w:ascii="Verdana"/>
          <w:color w:val="007BC7"/>
        </w:rPr>
        <w:t>de</w:t>
      </w:r>
      <w:r>
        <w:rPr>
          <w:rFonts w:ascii="Verdana"/>
          <w:color w:val="007BC7"/>
          <w:spacing w:val="-3"/>
        </w:rPr>
        <w:t xml:space="preserve"> </w:t>
      </w:r>
      <w:r>
        <w:rPr>
          <w:rFonts w:ascii="Verdana"/>
          <w:color w:val="007BC7"/>
        </w:rPr>
        <w:t>maatregelen</w:t>
      </w:r>
      <w:r>
        <w:rPr>
          <w:rFonts w:ascii="Verdana"/>
          <w:color w:val="007BC7"/>
          <w:spacing w:val="-3"/>
        </w:rPr>
        <w:t xml:space="preserve"> </w:t>
      </w:r>
      <w:r>
        <w:rPr>
          <w:rFonts w:ascii="Verdana"/>
          <w:color w:val="007BC7"/>
        </w:rPr>
        <w:t>in</w:t>
      </w:r>
      <w:r>
        <w:rPr>
          <w:rFonts w:ascii="Verdana"/>
          <w:color w:val="007BC7"/>
          <w:spacing w:val="-4"/>
        </w:rPr>
        <w:t xml:space="preserve"> </w:t>
      </w:r>
      <w:r>
        <w:rPr>
          <w:rFonts w:ascii="Verdana"/>
          <w:color w:val="007BC7"/>
        </w:rPr>
        <w:t>de</w:t>
      </w:r>
      <w:r>
        <w:rPr>
          <w:rFonts w:ascii="Verdana"/>
          <w:color w:val="007BC7"/>
          <w:spacing w:val="-2"/>
        </w:rPr>
        <w:t xml:space="preserve"> agenda</w:t>
      </w:r>
    </w:p>
    <w:p w:rsidR="008C6DBA" w:rsidRDefault="008C6DBA" w14:paraId="09100038" w14:textId="77777777">
      <w:pPr>
        <w:pStyle w:val="Plattetekst"/>
        <w:spacing w:before="2"/>
        <w:rPr>
          <w:rFonts w:ascii="Verdana"/>
          <w:b/>
          <w:sz w:val="8"/>
        </w:rPr>
      </w:pPr>
    </w:p>
    <w:tbl>
      <w:tblPr>
        <w:tblStyle w:val="TableNormal"/>
        <w:tblW w:w="0" w:type="auto"/>
        <w:tblInd w:w="1203" w:type="dxa"/>
        <w:tblBorders>
          <w:top w:val="single" w:color="00588E" w:sz="4" w:space="0"/>
          <w:left w:val="single" w:color="00588E" w:sz="4" w:space="0"/>
          <w:bottom w:val="single" w:color="00588E" w:sz="4" w:space="0"/>
          <w:right w:val="single" w:color="00588E" w:sz="4" w:space="0"/>
          <w:insideH w:val="single" w:color="00588E" w:sz="4" w:space="0"/>
          <w:insideV w:val="single" w:color="00588E" w:sz="4" w:space="0"/>
        </w:tblBorders>
        <w:tblLayout w:type="fixed"/>
        <w:tblLook w:val="01E0" w:firstRow="1" w:lastRow="1" w:firstColumn="1" w:lastColumn="1" w:noHBand="0" w:noVBand="0"/>
      </w:tblPr>
      <w:tblGrid>
        <w:gridCol w:w="1865"/>
        <w:gridCol w:w="1865"/>
        <w:gridCol w:w="1865"/>
        <w:gridCol w:w="1865"/>
        <w:gridCol w:w="1865"/>
      </w:tblGrid>
      <w:tr w:rsidR="008C6DBA" w14:paraId="03144AD7" w14:textId="77777777">
        <w:trPr>
          <w:trHeight w:val="304"/>
        </w:trPr>
        <w:tc>
          <w:tcPr>
            <w:tcW w:w="9325" w:type="dxa"/>
            <w:gridSpan w:val="5"/>
            <w:tcBorders>
              <w:left w:val="nil"/>
              <w:bottom w:val="nil"/>
              <w:right w:val="nil"/>
            </w:tcBorders>
            <w:shd w:val="clear" w:color="auto" w:fill="00588E"/>
          </w:tcPr>
          <w:p w:rsidR="008C6DBA" w:rsidRDefault="00670D97" w14:paraId="45E526F4" w14:textId="77777777">
            <w:pPr>
              <w:pStyle w:val="TableParagraph"/>
              <w:spacing w:before="64"/>
              <w:ind w:left="11"/>
              <w:jc w:val="center"/>
              <w:rPr>
                <w:rFonts w:ascii="RijksoverheidSansText"/>
                <w:b/>
                <w:sz w:val="18"/>
              </w:rPr>
            </w:pPr>
            <w:r>
              <w:rPr>
                <w:rFonts w:ascii="RijksoverheidSansText"/>
                <w:b/>
                <w:color w:val="FFFFFF"/>
                <w:spacing w:val="-2"/>
                <w:sz w:val="18"/>
              </w:rPr>
              <w:t>Productiviteitsagenda</w:t>
            </w:r>
          </w:p>
        </w:tc>
      </w:tr>
      <w:tr w:rsidR="008C6DBA" w14:paraId="42900BAA" w14:textId="77777777">
        <w:trPr>
          <w:trHeight w:val="299"/>
        </w:trPr>
        <w:tc>
          <w:tcPr>
            <w:tcW w:w="9325" w:type="dxa"/>
            <w:gridSpan w:val="5"/>
            <w:tcBorders>
              <w:top w:val="nil"/>
            </w:tcBorders>
          </w:tcPr>
          <w:p w:rsidR="008C6DBA" w:rsidRDefault="00670D97" w14:paraId="3C87D8AC" w14:textId="77777777">
            <w:pPr>
              <w:pStyle w:val="TableParagraph"/>
              <w:spacing w:before="64"/>
              <w:ind w:left="11"/>
              <w:jc w:val="center"/>
              <w:rPr>
                <w:rFonts w:ascii="RijksoverheidSansText"/>
                <w:b/>
                <w:sz w:val="18"/>
              </w:rPr>
            </w:pPr>
            <w:r>
              <w:rPr>
                <w:rFonts w:ascii="RijksoverheidSansText"/>
                <w:b/>
                <w:color w:val="1D1D1B"/>
                <w:sz w:val="18"/>
              </w:rPr>
              <w:t>Vijf</w:t>
            </w:r>
            <w:r>
              <w:rPr>
                <w:rFonts w:ascii="RijksoverheidSansText"/>
                <w:b/>
                <w:color w:val="1D1D1B"/>
                <w:spacing w:val="-1"/>
                <w:sz w:val="18"/>
              </w:rPr>
              <w:t xml:space="preserve"> </w:t>
            </w:r>
            <w:r>
              <w:rPr>
                <w:rFonts w:ascii="RijksoverheidSansText"/>
                <w:b/>
                <w:color w:val="1D1D1B"/>
                <w:sz w:val="18"/>
              </w:rPr>
              <w:t>overkoepelende</w:t>
            </w:r>
            <w:r>
              <w:rPr>
                <w:rFonts w:ascii="RijksoverheidSansText"/>
                <w:b/>
                <w:color w:val="1D1D1B"/>
                <w:spacing w:val="-1"/>
                <w:sz w:val="18"/>
              </w:rPr>
              <w:t xml:space="preserve"> </w:t>
            </w:r>
            <w:r>
              <w:rPr>
                <w:rFonts w:ascii="RijksoverheidSansText"/>
                <w:b/>
                <w:color w:val="1D1D1B"/>
                <w:spacing w:val="-2"/>
                <w:sz w:val="18"/>
              </w:rPr>
              <w:t>pijlers</w:t>
            </w:r>
          </w:p>
        </w:tc>
      </w:tr>
      <w:tr w:rsidR="008C6DBA" w14:paraId="3129155E" w14:textId="77777777">
        <w:trPr>
          <w:trHeight w:val="995"/>
        </w:trPr>
        <w:tc>
          <w:tcPr>
            <w:tcW w:w="1865" w:type="dxa"/>
          </w:tcPr>
          <w:p w:rsidR="008C6DBA" w:rsidRDefault="008C6DBA" w14:paraId="2B1C46AF" w14:textId="77777777">
            <w:pPr>
              <w:pStyle w:val="TableParagraph"/>
              <w:spacing w:before="1"/>
              <w:rPr>
                <w:rFonts w:ascii="Verdana"/>
                <w:b/>
                <w:sz w:val="6"/>
              </w:rPr>
            </w:pPr>
          </w:p>
          <w:p w:rsidR="008C6DBA" w:rsidRDefault="00670D97" w14:paraId="76D07DD0" w14:textId="77777777">
            <w:pPr>
              <w:pStyle w:val="TableParagraph"/>
              <w:ind w:left="755"/>
              <w:rPr>
                <w:rFonts w:ascii="Verdana"/>
                <w:sz w:val="20"/>
              </w:rPr>
            </w:pPr>
            <w:r>
              <w:rPr>
                <w:rFonts w:ascii="Verdana"/>
                <w:noProof/>
                <w:sz w:val="20"/>
              </w:rPr>
              <mc:AlternateContent>
                <mc:Choice Requires="wpg">
                  <w:drawing>
                    <wp:inline distT="0" distB="0" distL="0" distR="0" wp14:anchorId="0B3A5875" wp14:editId="58602E49">
                      <wp:extent cx="224790" cy="21717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 cy="217170"/>
                                <a:chOff x="0" y="0"/>
                                <a:chExt cx="224790" cy="217170"/>
                              </a:xfrm>
                            </wpg:grpSpPr>
                            <wps:wsp>
                              <wps:cNvPr id="29" name="Graphic 29"/>
                              <wps:cNvSpPr/>
                              <wps:spPr>
                                <a:xfrm>
                                  <a:off x="-3" y="11"/>
                                  <a:ext cx="224790" cy="217170"/>
                                </a:xfrm>
                                <a:custGeom>
                                  <a:avLst/>
                                  <a:gdLst/>
                                  <a:ahLst/>
                                  <a:cxnLst/>
                                  <a:rect l="l" t="t" r="r" b="b"/>
                                  <a:pathLst>
                                    <a:path w="224790" h="217170">
                                      <a:moveTo>
                                        <a:pt x="34290" y="105841"/>
                                      </a:moveTo>
                                      <a:lnTo>
                                        <a:pt x="31330" y="103200"/>
                                      </a:lnTo>
                                      <a:lnTo>
                                        <a:pt x="2425" y="106400"/>
                                      </a:lnTo>
                                      <a:lnTo>
                                        <a:pt x="0" y="109118"/>
                                      </a:lnTo>
                                      <a:lnTo>
                                        <a:pt x="0" y="115671"/>
                                      </a:lnTo>
                                      <a:lnTo>
                                        <a:pt x="2425" y="118376"/>
                                      </a:lnTo>
                                      <a:lnTo>
                                        <a:pt x="31330" y="121589"/>
                                      </a:lnTo>
                                      <a:lnTo>
                                        <a:pt x="34290" y="118935"/>
                                      </a:lnTo>
                                      <a:lnTo>
                                        <a:pt x="34290" y="115531"/>
                                      </a:lnTo>
                                      <a:lnTo>
                                        <a:pt x="34290" y="105841"/>
                                      </a:lnTo>
                                      <a:close/>
                                    </a:path>
                                    <a:path w="224790" h="217170">
                                      <a:moveTo>
                                        <a:pt x="61785" y="172250"/>
                                      </a:moveTo>
                                      <a:lnTo>
                                        <a:pt x="54940" y="165404"/>
                                      </a:lnTo>
                                      <a:lnTo>
                                        <a:pt x="52527" y="162991"/>
                                      </a:lnTo>
                                      <a:lnTo>
                                        <a:pt x="48564" y="163220"/>
                                      </a:lnTo>
                                      <a:lnTo>
                                        <a:pt x="30391" y="185928"/>
                                      </a:lnTo>
                                      <a:lnTo>
                                        <a:pt x="30594" y="189547"/>
                                      </a:lnTo>
                                      <a:lnTo>
                                        <a:pt x="35229" y="194183"/>
                                      </a:lnTo>
                                      <a:lnTo>
                                        <a:pt x="38862" y="194386"/>
                                      </a:lnTo>
                                      <a:lnTo>
                                        <a:pt x="61569" y="176225"/>
                                      </a:lnTo>
                                      <a:lnTo>
                                        <a:pt x="61785" y="172250"/>
                                      </a:lnTo>
                                      <a:close/>
                                    </a:path>
                                    <a:path w="224790" h="217170">
                                      <a:moveTo>
                                        <a:pt x="61798" y="52539"/>
                                      </a:moveTo>
                                      <a:lnTo>
                                        <a:pt x="61582" y="48564"/>
                                      </a:lnTo>
                                      <a:lnTo>
                                        <a:pt x="38862" y="30403"/>
                                      </a:lnTo>
                                      <a:lnTo>
                                        <a:pt x="35242" y="30607"/>
                                      </a:lnTo>
                                      <a:lnTo>
                                        <a:pt x="30607" y="35229"/>
                                      </a:lnTo>
                                      <a:lnTo>
                                        <a:pt x="30403" y="38862"/>
                                      </a:lnTo>
                                      <a:lnTo>
                                        <a:pt x="46443" y="58915"/>
                                      </a:lnTo>
                                      <a:lnTo>
                                        <a:pt x="48564" y="61569"/>
                                      </a:lnTo>
                                      <a:lnTo>
                                        <a:pt x="52539" y="61798"/>
                                      </a:lnTo>
                                      <a:lnTo>
                                        <a:pt x="61798" y="52539"/>
                                      </a:lnTo>
                                      <a:close/>
                                    </a:path>
                                    <a:path w="224790" h="217170">
                                      <a:moveTo>
                                        <a:pt x="121577" y="31330"/>
                                      </a:moveTo>
                                      <a:lnTo>
                                        <a:pt x="118376" y="2425"/>
                                      </a:lnTo>
                                      <a:lnTo>
                                        <a:pt x="115671" y="0"/>
                                      </a:lnTo>
                                      <a:lnTo>
                                        <a:pt x="109105" y="0"/>
                                      </a:lnTo>
                                      <a:lnTo>
                                        <a:pt x="106400" y="2425"/>
                                      </a:lnTo>
                                      <a:lnTo>
                                        <a:pt x="103187" y="31330"/>
                                      </a:lnTo>
                                      <a:lnTo>
                                        <a:pt x="105841" y="34290"/>
                                      </a:lnTo>
                                      <a:lnTo>
                                        <a:pt x="109245" y="34290"/>
                                      </a:lnTo>
                                      <a:lnTo>
                                        <a:pt x="118935" y="34290"/>
                                      </a:lnTo>
                                      <a:lnTo>
                                        <a:pt x="121577" y="31330"/>
                                      </a:lnTo>
                                      <a:close/>
                                    </a:path>
                                    <a:path w="224790" h="217170">
                                      <a:moveTo>
                                        <a:pt x="171450" y="112382"/>
                                      </a:moveTo>
                                      <a:lnTo>
                                        <a:pt x="154762" y="71526"/>
                                      </a:lnTo>
                                      <a:lnTo>
                                        <a:pt x="145719" y="64947"/>
                                      </a:lnTo>
                                      <a:lnTo>
                                        <a:pt x="145719" y="89535"/>
                                      </a:lnTo>
                                      <a:lnTo>
                                        <a:pt x="145072" y="89941"/>
                                      </a:lnTo>
                                      <a:lnTo>
                                        <a:pt x="138861" y="86067"/>
                                      </a:lnTo>
                                      <a:lnTo>
                                        <a:pt x="131610" y="83807"/>
                                      </a:lnTo>
                                      <a:lnTo>
                                        <a:pt x="123799" y="83807"/>
                                      </a:lnTo>
                                      <a:lnTo>
                                        <a:pt x="108229" y="86956"/>
                                      </a:lnTo>
                                      <a:lnTo>
                                        <a:pt x="95516" y="95529"/>
                                      </a:lnTo>
                                      <a:lnTo>
                                        <a:pt x="86944" y="108242"/>
                                      </a:lnTo>
                                      <a:lnTo>
                                        <a:pt x="83807" y="123812"/>
                                      </a:lnTo>
                                      <a:lnTo>
                                        <a:pt x="83807" y="131292"/>
                                      </a:lnTo>
                                      <a:lnTo>
                                        <a:pt x="85902" y="138264"/>
                                      </a:lnTo>
                                      <a:lnTo>
                                        <a:pt x="89484" y="144246"/>
                                      </a:lnTo>
                                      <a:lnTo>
                                        <a:pt x="89128" y="145021"/>
                                      </a:lnTo>
                                      <a:lnTo>
                                        <a:pt x="71539" y="112382"/>
                                      </a:lnTo>
                                      <a:lnTo>
                                        <a:pt x="74752" y="96494"/>
                                      </a:lnTo>
                                      <a:lnTo>
                                        <a:pt x="83502" y="83502"/>
                                      </a:lnTo>
                                      <a:lnTo>
                                        <a:pt x="96494" y="74739"/>
                                      </a:lnTo>
                                      <a:lnTo>
                                        <a:pt x="112395" y="71526"/>
                                      </a:lnTo>
                                      <a:lnTo>
                                        <a:pt x="125234" y="73660"/>
                                      </a:lnTo>
                                      <a:lnTo>
                                        <a:pt x="135293" y="78613"/>
                                      </a:lnTo>
                                      <a:lnTo>
                                        <a:pt x="142125" y="84289"/>
                                      </a:lnTo>
                                      <a:lnTo>
                                        <a:pt x="145313" y="88569"/>
                                      </a:lnTo>
                                      <a:lnTo>
                                        <a:pt x="145656" y="89408"/>
                                      </a:lnTo>
                                      <a:lnTo>
                                        <a:pt x="145719" y="89535"/>
                                      </a:lnTo>
                                      <a:lnTo>
                                        <a:pt x="145719" y="64947"/>
                                      </a:lnTo>
                                      <a:lnTo>
                                        <a:pt x="135382" y="57975"/>
                                      </a:lnTo>
                                      <a:lnTo>
                                        <a:pt x="112395" y="53327"/>
                                      </a:lnTo>
                                      <a:lnTo>
                                        <a:pt x="89408" y="57975"/>
                                      </a:lnTo>
                                      <a:lnTo>
                                        <a:pt x="70637" y="70624"/>
                                      </a:lnTo>
                                      <a:lnTo>
                                        <a:pt x="57975" y="89408"/>
                                      </a:lnTo>
                                      <a:lnTo>
                                        <a:pt x="53340" y="112382"/>
                                      </a:lnTo>
                                      <a:lnTo>
                                        <a:pt x="55854" y="129463"/>
                                      </a:lnTo>
                                      <a:lnTo>
                                        <a:pt x="62903" y="144564"/>
                                      </a:lnTo>
                                      <a:lnTo>
                                        <a:pt x="73736" y="156959"/>
                                      </a:lnTo>
                                      <a:lnTo>
                                        <a:pt x="87630" y="165938"/>
                                      </a:lnTo>
                                      <a:lnTo>
                                        <a:pt x="87630" y="201853"/>
                                      </a:lnTo>
                                      <a:lnTo>
                                        <a:pt x="89814" y="204812"/>
                                      </a:lnTo>
                                      <a:lnTo>
                                        <a:pt x="99060" y="207645"/>
                                      </a:lnTo>
                                      <a:lnTo>
                                        <a:pt x="99060" y="215455"/>
                                      </a:lnTo>
                                      <a:lnTo>
                                        <a:pt x="100761" y="217157"/>
                                      </a:lnTo>
                                      <a:lnTo>
                                        <a:pt x="124028" y="217157"/>
                                      </a:lnTo>
                                      <a:lnTo>
                                        <a:pt x="125730" y="215455"/>
                                      </a:lnTo>
                                      <a:lnTo>
                                        <a:pt x="125730" y="207645"/>
                                      </a:lnTo>
                                      <a:lnTo>
                                        <a:pt x="134962" y="204812"/>
                                      </a:lnTo>
                                      <a:lnTo>
                                        <a:pt x="137160" y="201853"/>
                                      </a:lnTo>
                                      <a:lnTo>
                                        <a:pt x="137160" y="165938"/>
                                      </a:lnTo>
                                      <a:lnTo>
                                        <a:pt x="151053" y="156959"/>
                                      </a:lnTo>
                                      <a:lnTo>
                                        <a:pt x="161480" y="145021"/>
                                      </a:lnTo>
                                      <a:lnTo>
                                        <a:pt x="161886" y="144564"/>
                                      </a:lnTo>
                                      <a:lnTo>
                                        <a:pt x="168935" y="129463"/>
                                      </a:lnTo>
                                      <a:lnTo>
                                        <a:pt x="171450" y="112382"/>
                                      </a:lnTo>
                                      <a:close/>
                                    </a:path>
                                    <a:path w="224790" h="217170">
                                      <a:moveTo>
                                        <a:pt x="194386" y="185928"/>
                                      </a:moveTo>
                                      <a:lnTo>
                                        <a:pt x="178346" y="165874"/>
                                      </a:lnTo>
                                      <a:lnTo>
                                        <a:pt x="176225" y="163220"/>
                                      </a:lnTo>
                                      <a:lnTo>
                                        <a:pt x="172250" y="162991"/>
                                      </a:lnTo>
                                      <a:lnTo>
                                        <a:pt x="162991" y="172250"/>
                                      </a:lnTo>
                                      <a:lnTo>
                                        <a:pt x="163207" y="176212"/>
                                      </a:lnTo>
                                      <a:lnTo>
                                        <a:pt x="185928" y="194386"/>
                                      </a:lnTo>
                                      <a:lnTo>
                                        <a:pt x="189547" y="194183"/>
                                      </a:lnTo>
                                      <a:lnTo>
                                        <a:pt x="194183" y="189560"/>
                                      </a:lnTo>
                                      <a:lnTo>
                                        <a:pt x="194386" y="185928"/>
                                      </a:lnTo>
                                      <a:close/>
                                    </a:path>
                                    <a:path w="224790" h="217170">
                                      <a:moveTo>
                                        <a:pt x="194386" y="38862"/>
                                      </a:moveTo>
                                      <a:lnTo>
                                        <a:pt x="194183" y="35242"/>
                                      </a:lnTo>
                                      <a:lnTo>
                                        <a:pt x="189547" y="30607"/>
                                      </a:lnTo>
                                      <a:lnTo>
                                        <a:pt x="185915" y="30403"/>
                                      </a:lnTo>
                                      <a:lnTo>
                                        <a:pt x="163207" y="48564"/>
                                      </a:lnTo>
                                      <a:lnTo>
                                        <a:pt x="162991" y="52539"/>
                                      </a:lnTo>
                                      <a:lnTo>
                                        <a:pt x="169837" y="59385"/>
                                      </a:lnTo>
                                      <a:lnTo>
                                        <a:pt x="172250" y="61798"/>
                                      </a:lnTo>
                                      <a:lnTo>
                                        <a:pt x="176212" y="61569"/>
                                      </a:lnTo>
                                      <a:lnTo>
                                        <a:pt x="194386" y="38862"/>
                                      </a:lnTo>
                                      <a:close/>
                                    </a:path>
                                    <a:path w="224790" h="217170">
                                      <a:moveTo>
                                        <a:pt x="224790" y="109118"/>
                                      </a:moveTo>
                                      <a:lnTo>
                                        <a:pt x="222364" y="106413"/>
                                      </a:lnTo>
                                      <a:lnTo>
                                        <a:pt x="219163" y="106057"/>
                                      </a:lnTo>
                                      <a:lnTo>
                                        <a:pt x="193459" y="103200"/>
                                      </a:lnTo>
                                      <a:lnTo>
                                        <a:pt x="190500" y="105854"/>
                                      </a:lnTo>
                                      <a:lnTo>
                                        <a:pt x="190500" y="118948"/>
                                      </a:lnTo>
                                      <a:lnTo>
                                        <a:pt x="193459" y="121589"/>
                                      </a:lnTo>
                                      <a:lnTo>
                                        <a:pt x="222364" y="118376"/>
                                      </a:lnTo>
                                      <a:lnTo>
                                        <a:pt x="224790" y="115671"/>
                                      </a:lnTo>
                                      <a:lnTo>
                                        <a:pt x="224790" y="109118"/>
                                      </a:lnTo>
                                      <a:close/>
                                    </a:path>
                                  </a:pathLst>
                                </a:custGeom>
                                <a:solidFill>
                                  <a:srgbClr val="00588E"/>
                                </a:solidFill>
                              </wps:spPr>
                              <wps:bodyPr wrap="square" lIns="0" tIns="0" rIns="0" bIns="0" rtlCol="0">
                                <a:prstTxWarp prst="textNoShape">
                                  <a:avLst/>
                                </a:prstTxWarp>
                                <a:noAutofit/>
                              </wps:bodyPr>
                            </wps:wsp>
                          </wpg:wgp>
                        </a:graphicData>
                      </a:graphic>
                    </wp:inline>
                  </w:drawing>
                </mc:Choice>
                <mc:Fallback>
                  <w:pict>
                    <v:group id="Group 28" style="width:17.7pt;height:17.1pt;mso-position-horizontal-relative:char;mso-position-vertical-relative:line" coordsize="224790,21717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" w14:anchorId="2FB2F02A">
                      <v:shape id="Graphic 29" style="position:absolute;left:-3;top:11;width:224790;height:217170;visibility:visible;mso-wrap-style:square;v-text-anchor:top" coordsize="224790,217170" o:spid="_x0000_s1027" fillcolor="#00588e" stroked="f" path="m34290,105841r-2960,-2641l2425,106400,,109118r,6553l2425,118376r28905,3213l34290,118935r,-3404l34290,105841xem61785,172250r-6845,-6846l52527,162991r-3963,229l30391,185928r203,3619l35229,194183r3633,203l61569,176225r216,-3975xem61798,52539r-216,-3975l38862,30403r-3620,204l30607,35229r-204,3633l46443,58915r2121,2654l52539,61798r9259,-9259xem121577,31330l118376,2425,115671,r-6566,l106400,2425r-3213,28905l105841,34290r3404,l118935,34290r2642,-2960xem171450,112382l154762,71526r-9043,-6579l145719,89535r-647,406l138861,86067r-7251,-2260l123799,83807r-15570,3149l95516,95529r-8572,12713l83807,123812r,7480l85902,138264r3582,5982l89128,145021,71539,112382,74752,96494,83502,83502,96494,74739r15901,-3213l125234,73660r10059,4953l142125,84289r3188,4280l145656,89408r63,127l145719,64947,135382,57975,112395,53327,89408,57975,70637,70624,57975,89408r-4635,22974l55854,129463r7049,15101l73736,156959r13894,8979l87630,201853r2184,2959l99060,207645r,7810l100761,217157r23267,l125730,215455r,-7810l134962,204812r2198,-2959l137160,165938r13893,-8979l161480,145021r406,-457l168935,129463r2515,-17081xem194386,185928l178346,165874r-2121,-2654l172250,162991r-9259,9259l163207,176212r22721,18174l189547,194183r4636,-4623l194386,185928xem194386,38862r-203,-3620l189547,30607r-3632,-204l163207,48564r-216,3975l169837,59385r2413,2413l176212,61569,194386,38862xem224790,109118r-2426,-2705l219163,106057r-25704,-2857l190500,105854r,13094l193459,121589r28905,-3213l224790,115671r,-6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">
                        <v:path arrowok="t"/>
                      </v:shape>
                      <w10:anchorlock/>
                    </v:group>
                  </w:pict>
                </mc:Fallback>
              </mc:AlternateContent>
            </w:r>
          </w:p>
          <w:p w:rsidR="008C6DBA" w:rsidRDefault="00670D97" w14:paraId="37779763" w14:textId="77777777">
            <w:pPr>
              <w:pStyle w:val="TableParagraph"/>
              <w:spacing w:before="123" w:line="230" w:lineRule="auto"/>
              <w:ind w:left="68"/>
              <w:rPr>
                <w:rFonts w:ascii="RijksoverheidSansText"/>
                <w:b/>
                <w:sz w:val="18"/>
              </w:rPr>
            </w:pPr>
            <w:r>
              <w:rPr>
                <w:rFonts w:ascii="RijksoverheidSansText"/>
                <w:b/>
                <w:color w:val="1D1D1B"/>
                <w:sz w:val="18"/>
              </w:rPr>
              <w:t>A.</w:t>
            </w:r>
            <w:r>
              <w:rPr>
                <w:rFonts w:ascii="RijksoverheidSansText"/>
                <w:b/>
                <w:color w:val="1D1D1B"/>
                <w:spacing w:val="-9"/>
                <w:sz w:val="18"/>
              </w:rPr>
              <w:t xml:space="preserve"> </w:t>
            </w:r>
            <w:r>
              <w:rPr>
                <w:rFonts w:ascii="RijksoverheidSansText"/>
                <w:b/>
                <w:color w:val="1D1D1B"/>
                <w:sz w:val="18"/>
              </w:rPr>
              <w:t>Digitalisering</w:t>
            </w:r>
            <w:r>
              <w:rPr>
                <w:rFonts w:ascii="RijksoverheidSansText"/>
                <w:b/>
                <w:color w:val="1D1D1B"/>
                <w:spacing w:val="-9"/>
                <w:sz w:val="18"/>
              </w:rPr>
              <w:t xml:space="preserve"> </w:t>
            </w:r>
            <w:r>
              <w:rPr>
                <w:rFonts w:ascii="RijksoverheidSansText"/>
                <w:b/>
                <w:color w:val="1D1D1B"/>
                <w:sz w:val="18"/>
              </w:rPr>
              <w:t>en</w:t>
            </w:r>
            <w:r>
              <w:rPr>
                <w:rFonts w:ascii="RijksoverheidSansText"/>
                <w:b/>
                <w:color w:val="1D1D1B"/>
                <w:spacing w:val="40"/>
                <w:sz w:val="18"/>
              </w:rPr>
              <w:t xml:space="preserve"> </w:t>
            </w:r>
            <w:r>
              <w:rPr>
                <w:rFonts w:ascii="RijksoverheidSansText"/>
                <w:b/>
                <w:color w:val="1D1D1B"/>
                <w:spacing w:val="-2"/>
                <w:sz w:val="18"/>
              </w:rPr>
              <w:t>innovatie</w:t>
            </w:r>
          </w:p>
        </w:tc>
        <w:tc>
          <w:tcPr>
            <w:tcW w:w="1865" w:type="dxa"/>
          </w:tcPr>
          <w:p w:rsidR="008C6DBA" w:rsidRDefault="008C6DBA" w14:paraId="01F79081" w14:textId="77777777">
            <w:pPr>
              <w:pStyle w:val="TableParagraph"/>
              <w:spacing w:before="4"/>
              <w:rPr>
                <w:rFonts w:ascii="Verdana"/>
                <w:b/>
                <w:sz w:val="9"/>
              </w:rPr>
            </w:pPr>
          </w:p>
          <w:p w:rsidR="008C6DBA" w:rsidRDefault="00670D97" w14:paraId="116F48AF" w14:textId="77777777">
            <w:pPr>
              <w:pStyle w:val="TableParagraph"/>
              <w:ind w:left="788"/>
              <w:rPr>
                <w:rFonts w:ascii="Verdana"/>
                <w:sz w:val="20"/>
              </w:rPr>
            </w:pPr>
            <w:r>
              <w:rPr>
                <w:rFonts w:ascii="Verdana"/>
                <w:noProof/>
                <w:sz w:val="20"/>
              </w:rPr>
              <w:drawing>
                <wp:inline distT="0" distB="0" distL="0" distR="0" wp14:anchorId="7CDC7FAE" wp14:editId="321B3C42">
                  <wp:extent cx="183032" cy="1666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183032" cy="166687"/>
                          </a:xfrm>
                          <a:prstGeom prst="rect">
                            <a:avLst/>
                          </a:prstGeom>
                        </pic:spPr>
                      </pic:pic>
                    </a:graphicData>
                  </a:graphic>
                </wp:inline>
              </w:drawing>
            </w:r>
          </w:p>
          <w:p w:rsidR="008C6DBA" w:rsidRDefault="00670D97" w14:paraId="75440E4E" w14:textId="77777777">
            <w:pPr>
              <w:pStyle w:val="TableParagraph"/>
              <w:spacing w:before="190" w:line="230" w:lineRule="auto"/>
              <w:ind w:left="68"/>
              <w:rPr>
                <w:rFonts w:ascii="RijksoverheidSansText"/>
                <w:b/>
                <w:sz w:val="18"/>
              </w:rPr>
            </w:pPr>
            <w:r>
              <w:rPr>
                <w:rFonts w:ascii="RijksoverheidSansText"/>
                <w:b/>
                <w:color w:val="1D1D1B"/>
                <w:sz w:val="18"/>
              </w:rPr>
              <w:t>B.</w:t>
            </w:r>
            <w:r>
              <w:rPr>
                <w:rFonts w:ascii="RijksoverheidSansText"/>
                <w:b/>
                <w:color w:val="1D1D1B"/>
                <w:spacing w:val="-9"/>
                <w:sz w:val="18"/>
              </w:rPr>
              <w:t xml:space="preserve"> </w:t>
            </w:r>
            <w:r>
              <w:rPr>
                <w:rFonts w:ascii="RijksoverheidSansText"/>
                <w:b/>
                <w:color w:val="1D1D1B"/>
                <w:sz w:val="18"/>
              </w:rPr>
              <w:t>Concurrentie</w:t>
            </w:r>
            <w:r>
              <w:rPr>
                <w:rFonts w:ascii="RijksoverheidSansText"/>
                <w:b/>
                <w:color w:val="1D1D1B"/>
                <w:spacing w:val="-9"/>
                <w:sz w:val="18"/>
              </w:rPr>
              <w:t xml:space="preserve"> </w:t>
            </w:r>
            <w:r>
              <w:rPr>
                <w:rFonts w:ascii="RijksoverheidSansText"/>
                <w:b/>
                <w:color w:val="1D1D1B"/>
                <w:sz w:val="18"/>
              </w:rPr>
              <w:t>en</w:t>
            </w:r>
            <w:r>
              <w:rPr>
                <w:rFonts w:ascii="RijksoverheidSansText"/>
                <w:b/>
                <w:color w:val="1D1D1B"/>
                <w:spacing w:val="40"/>
                <w:sz w:val="18"/>
              </w:rPr>
              <w:t xml:space="preserve"> </w:t>
            </w:r>
            <w:r>
              <w:rPr>
                <w:rFonts w:ascii="RijksoverheidSansText"/>
                <w:b/>
                <w:color w:val="1D1D1B"/>
                <w:sz w:val="18"/>
              </w:rPr>
              <w:t>interne</w:t>
            </w:r>
            <w:r>
              <w:rPr>
                <w:rFonts w:ascii="RijksoverheidSansText"/>
                <w:b/>
                <w:color w:val="1D1D1B"/>
                <w:spacing w:val="-5"/>
                <w:sz w:val="18"/>
              </w:rPr>
              <w:t xml:space="preserve"> </w:t>
            </w:r>
            <w:r>
              <w:rPr>
                <w:rFonts w:ascii="RijksoverheidSansText"/>
                <w:b/>
                <w:color w:val="1D1D1B"/>
                <w:sz w:val="18"/>
              </w:rPr>
              <w:t>markt</w:t>
            </w:r>
          </w:p>
        </w:tc>
        <w:tc>
          <w:tcPr>
            <w:tcW w:w="1865" w:type="dxa"/>
          </w:tcPr>
          <w:p w:rsidR="008C6DBA" w:rsidRDefault="008C6DBA" w14:paraId="4EE5C809" w14:textId="77777777">
            <w:pPr>
              <w:pStyle w:val="TableParagraph"/>
              <w:spacing w:before="4"/>
              <w:rPr>
                <w:rFonts w:ascii="Verdana"/>
                <w:b/>
                <w:sz w:val="8"/>
              </w:rPr>
            </w:pPr>
          </w:p>
          <w:p w:rsidR="008C6DBA" w:rsidRDefault="00670D97" w14:paraId="6037EB4B" w14:textId="77777777">
            <w:pPr>
              <w:pStyle w:val="TableParagraph"/>
              <w:ind w:left="821"/>
              <w:rPr>
                <w:rFonts w:ascii="Verdana"/>
                <w:sz w:val="20"/>
              </w:rPr>
            </w:pPr>
            <w:r>
              <w:rPr>
                <w:rFonts w:ascii="Verdana"/>
                <w:noProof/>
                <w:sz w:val="20"/>
              </w:rPr>
              <w:drawing>
                <wp:inline distT="0" distB="0" distL="0" distR="0" wp14:anchorId="59E3882A" wp14:editId="08EBAB72">
                  <wp:extent cx="142291" cy="18459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142291" cy="184594"/>
                          </a:xfrm>
                          <a:prstGeom prst="rect">
                            <a:avLst/>
                          </a:prstGeom>
                        </pic:spPr>
                      </pic:pic>
                    </a:graphicData>
                  </a:graphic>
                </wp:inline>
              </w:drawing>
            </w:r>
          </w:p>
          <w:p w:rsidR="008C6DBA" w:rsidRDefault="00670D97" w14:paraId="5C4A76E8" w14:textId="77777777">
            <w:pPr>
              <w:pStyle w:val="TableParagraph"/>
              <w:spacing w:before="168"/>
              <w:ind w:left="68"/>
              <w:rPr>
                <w:rFonts w:ascii="RijksoverheidSansText"/>
                <w:b/>
                <w:sz w:val="18"/>
              </w:rPr>
            </w:pPr>
            <w:r>
              <w:rPr>
                <w:rFonts w:ascii="RijksoverheidSansText"/>
                <w:b/>
                <w:color w:val="1D1D1B"/>
                <w:sz w:val="18"/>
              </w:rPr>
              <w:t xml:space="preserve">C. </w:t>
            </w:r>
            <w:r>
              <w:rPr>
                <w:rFonts w:ascii="RijksoverheidSansText"/>
                <w:b/>
                <w:color w:val="1D1D1B"/>
                <w:spacing w:val="-2"/>
                <w:sz w:val="18"/>
              </w:rPr>
              <w:t>Bedrijfsfinanciering</w:t>
            </w:r>
          </w:p>
        </w:tc>
        <w:tc>
          <w:tcPr>
            <w:tcW w:w="1865" w:type="dxa"/>
          </w:tcPr>
          <w:p w:rsidR="008C6DBA" w:rsidRDefault="008C6DBA" w14:paraId="2FC09A3E" w14:textId="77777777">
            <w:pPr>
              <w:pStyle w:val="TableParagraph"/>
              <w:spacing w:before="3" w:after="1"/>
              <w:rPr>
                <w:rFonts w:ascii="Verdana"/>
                <w:b/>
                <w:sz w:val="11"/>
              </w:rPr>
            </w:pPr>
          </w:p>
          <w:p w:rsidR="008C6DBA" w:rsidRDefault="00670D97" w14:paraId="0AEA0EF3" w14:textId="77777777">
            <w:pPr>
              <w:pStyle w:val="TableParagraph"/>
              <w:spacing w:line="217" w:lineRule="exact"/>
              <w:ind w:left="752"/>
              <w:rPr>
                <w:rFonts w:ascii="Verdana"/>
                <w:position w:val="-3"/>
                <w:sz w:val="20"/>
              </w:rPr>
            </w:pPr>
            <w:r>
              <w:rPr>
                <w:rFonts w:ascii="Verdana"/>
                <w:noProof/>
                <w:position w:val="-3"/>
                <w:sz w:val="20"/>
              </w:rPr>
              <w:drawing>
                <wp:inline distT="0" distB="0" distL="0" distR="0" wp14:anchorId="541CF560" wp14:editId="75FE5038">
                  <wp:extent cx="231596" cy="13811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231596" cy="138112"/>
                          </a:xfrm>
                          <a:prstGeom prst="rect">
                            <a:avLst/>
                          </a:prstGeom>
                        </pic:spPr>
                      </pic:pic>
                    </a:graphicData>
                  </a:graphic>
                </wp:inline>
              </w:drawing>
            </w:r>
          </w:p>
          <w:p w:rsidR="008C6DBA" w:rsidRDefault="00670D97" w14:paraId="504C2C42" w14:textId="77777777">
            <w:pPr>
              <w:pStyle w:val="TableParagraph"/>
              <w:spacing w:before="212" w:line="230" w:lineRule="auto"/>
              <w:ind w:left="68"/>
              <w:rPr>
                <w:rFonts w:ascii="RijksoverheidSansText"/>
                <w:b/>
                <w:sz w:val="18"/>
              </w:rPr>
            </w:pPr>
            <w:r>
              <w:rPr>
                <w:rFonts w:ascii="RijksoverheidSansText"/>
                <w:b/>
                <w:color w:val="1D1D1B"/>
                <w:sz w:val="18"/>
              </w:rPr>
              <w:t>D. Onderwijs en leven</w:t>
            </w:r>
            <w:r>
              <w:rPr>
                <w:rFonts w:ascii="RijksoverheidSansText"/>
                <w:b/>
                <w:color w:val="1D1D1B"/>
                <w:spacing w:val="40"/>
                <w:sz w:val="18"/>
              </w:rPr>
              <w:t xml:space="preserve"> </w:t>
            </w:r>
            <w:r>
              <w:rPr>
                <w:rFonts w:ascii="RijksoverheidSansText"/>
                <w:b/>
                <w:color w:val="1D1D1B"/>
                <w:spacing w:val="-2"/>
                <w:sz w:val="18"/>
              </w:rPr>
              <w:t>lang</w:t>
            </w:r>
            <w:r>
              <w:rPr>
                <w:rFonts w:ascii="RijksoverheidSansText"/>
                <w:b/>
                <w:color w:val="1D1D1B"/>
                <w:spacing w:val="-5"/>
                <w:sz w:val="18"/>
              </w:rPr>
              <w:t xml:space="preserve"> </w:t>
            </w:r>
            <w:r>
              <w:rPr>
                <w:rFonts w:ascii="RijksoverheidSansText"/>
                <w:b/>
                <w:color w:val="1D1D1B"/>
                <w:spacing w:val="-2"/>
                <w:sz w:val="18"/>
              </w:rPr>
              <w:t>ontwikkelen</w:t>
            </w:r>
            <w:r>
              <w:rPr>
                <w:rFonts w:ascii="RijksoverheidSansText"/>
                <w:b/>
                <w:color w:val="1D1D1B"/>
                <w:spacing w:val="-3"/>
                <w:sz w:val="18"/>
              </w:rPr>
              <w:t xml:space="preserve"> </w:t>
            </w:r>
            <w:r>
              <w:rPr>
                <w:rFonts w:ascii="RijksoverheidSansText"/>
                <w:b/>
                <w:color w:val="1D1D1B"/>
                <w:spacing w:val="-4"/>
                <w:sz w:val="18"/>
              </w:rPr>
              <w:t>(LLO)</w:t>
            </w:r>
          </w:p>
        </w:tc>
        <w:tc>
          <w:tcPr>
            <w:tcW w:w="1865" w:type="dxa"/>
          </w:tcPr>
          <w:p w:rsidR="008C6DBA" w:rsidRDefault="008C6DBA" w14:paraId="154AD1B8" w14:textId="77777777">
            <w:pPr>
              <w:pStyle w:val="TableParagraph"/>
              <w:rPr>
                <w:rFonts w:ascii="Verdana"/>
                <w:b/>
                <w:sz w:val="7"/>
              </w:rPr>
            </w:pPr>
          </w:p>
          <w:p w:rsidR="008C6DBA" w:rsidRDefault="00670D97" w14:paraId="725C4F57" w14:textId="77777777">
            <w:pPr>
              <w:pStyle w:val="TableParagraph"/>
              <w:ind w:left="828"/>
              <w:rPr>
                <w:rFonts w:ascii="Verdana"/>
                <w:sz w:val="20"/>
              </w:rPr>
            </w:pPr>
            <w:r>
              <w:rPr>
                <w:rFonts w:ascii="Verdana"/>
                <w:noProof/>
                <w:sz w:val="20"/>
              </w:rPr>
              <w:drawing>
                <wp:inline distT="0" distB="0" distL="0" distR="0" wp14:anchorId="38586736" wp14:editId="327C47A1">
                  <wp:extent cx="134746" cy="20402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134746" cy="204025"/>
                          </a:xfrm>
                          <a:prstGeom prst="rect">
                            <a:avLst/>
                          </a:prstGeom>
                        </pic:spPr>
                      </pic:pic>
                    </a:graphicData>
                  </a:graphic>
                </wp:inline>
              </w:drawing>
            </w:r>
          </w:p>
          <w:p w:rsidR="008C6DBA" w:rsidRDefault="00670D97" w14:paraId="5A5CB217" w14:textId="77777777">
            <w:pPr>
              <w:pStyle w:val="TableParagraph"/>
              <w:spacing w:before="153"/>
              <w:ind w:left="68"/>
              <w:rPr>
                <w:rFonts w:ascii="RijksoverheidSansText"/>
                <w:b/>
                <w:sz w:val="18"/>
              </w:rPr>
            </w:pPr>
            <w:r>
              <w:rPr>
                <w:rFonts w:ascii="RijksoverheidSansText"/>
                <w:b/>
                <w:color w:val="1D1D1B"/>
                <w:sz w:val="18"/>
              </w:rPr>
              <w:t xml:space="preserve">E. </w:t>
            </w:r>
            <w:r>
              <w:rPr>
                <w:rFonts w:ascii="RijksoverheidSansText"/>
                <w:b/>
                <w:color w:val="1D1D1B"/>
                <w:spacing w:val="-2"/>
                <w:sz w:val="18"/>
              </w:rPr>
              <w:t>Arbeidsmarkt</w:t>
            </w:r>
          </w:p>
        </w:tc>
      </w:tr>
      <w:tr w:rsidR="008C6DBA" w14:paraId="680A82A6" w14:textId="77777777">
        <w:trPr>
          <w:trHeight w:val="4577"/>
        </w:trPr>
        <w:tc>
          <w:tcPr>
            <w:tcW w:w="1865" w:type="dxa"/>
          </w:tcPr>
          <w:p w:rsidR="008C6DBA" w:rsidRDefault="00670D97" w14:paraId="1025780A" w14:textId="77777777">
            <w:pPr>
              <w:pStyle w:val="TableParagraph"/>
              <w:numPr>
                <w:ilvl w:val="0"/>
                <w:numId w:val="9"/>
              </w:numPr>
              <w:tabs>
                <w:tab w:val="left" w:pos="247"/>
                <w:tab w:val="left" w:pos="249"/>
              </w:tabs>
              <w:spacing w:before="59" w:line="230" w:lineRule="auto"/>
              <w:ind w:right="544"/>
              <w:rPr>
                <w:sz w:val="18"/>
              </w:rPr>
            </w:pPr>
            <w:r>
              <w:rPr>
                <w:color w:val="1D1D1B"/>
                <w:spacing w:val="-2"/>
                <w:w w:val="105"/>
                <w:sz w:val="18"/>
              </w:rPr>
              <w:t xml:space="preserve">Verhogen </w:t>
            </w:r>
            <w:r>
              <w:rPr>
                <w:color w:val="1D1D1B"/>
                <w:sz w:val="18"/>
              </w:rPr>
              <w:t>R&amp;D-</w:t>
            </w:r>
            <w:r>
              <w:rPr>
                <w:color w:val="1D1D1B"/>
                <w:spacing w:val="-2"/>
                <w:sz w:val="18"/>
              </w:rPr>
              <w:t>uitgaven</w:t>
            </w:r>
          </w:p>
          <w:p w:rsidR="008C6DBA" w:rsidRDefault="00670D97" w14:paraId="087AD6A7" w14:textId="77777777">
            <w:pPr>
              <w:pStyle w:val="TableParagraph"/>
              <w:numPr>
                <w:ilvl w:val="0"/>
                <w:numId w:val="9"/>
              </w:numPr>
              <w:tabs>
                <w:tab w:val="left" w:pos="247"/>
                <w:tab w:val="left" w:pos="249"/>
              </w:tabs>
              <w:spacing w:before="56" w:line="230" w:lineRule="auto"/>
              <w:ind w:right="284"/>
              <w:rPr>
                <w:sz w:val="18"/>
              </w:rPr>
            </w:pPr>
            <w:r>
              <w:rPr>
                <w:color w:val="1D1D1B"/>
                <w:spacing w:val="-2"/>
                <w:sz w:val="18"/>
              </w:rPr>
              <w:t>Realiseren randvoorwaarden digitale infrastructuur</w:t>
            </w:r>
          </w:p>
          <w:p w:rsidR="008C6DBA" w:rsidRDefault="00670D97" w14:paraId="6B896EED" w14:textId="77777777">
            <w:pPr>
              <w:pStyle w:val="TableParagraph"/>
              <w:spacing w:line="200" w:lineRule="exact"/>
              <w:ind w:left="249"/>
              <w:rPr>
                <w:sz w:val="18"/>
              </w:rPr>
            </w:pPr>
            <w:r>
              <w:rPr>
                <w:color w:val="1D1D1B"/>
                <w:sz w:val="18"/>
              </w:rPr>
              <w:t>(AI-</w:t>
            </w:r>
            <w:r>
              <w:rPr>
                <w:color w:val="1D1D1B"/>
                <w:spacing w:val="-2"/>
                <w:sz w:val="18"/>
              </w:rPr>
              <w:t>fabriek)</w:t>
            </w:r>
          </w:p>
          <w:p w:rsidR="008C6DBA" w:rsidRDefault="00670D97" w14:paraId="12716506" w14:textId="77777777">
            <w:pPr>
              <w:pStyle w:val="TableParagraph"/>
              <w:numPr>
                <w:ilvl w:val="0"/>
                <w:numId w:val="9"/>
              </w:numPr>
              <w:tabs>
                <w:tab w:val="left" w:pos="249"/>
              </w:tabs>
              <w:spacing w:before="55" w:line="230" w:lineRule="auto"/>
              <w:ind w:right="184"/>
              <w:rPr>
                <w:sz w:val="18"/>
              </w:rPr>
            </w:pPr>
            <w:r>
              <w:rPr>
                <w:color w:val="1D1D1B"/>
                <w:spacing w:val="-2"/>
                <w:sz w:val="18"/>
              </w:rPr>
              <w:t xml:space="preserve">Ondersteunen (mkb)ondernemers </w:t>
            </w:r>
            <w:r>
              <w:rPr>
                <w:color w:val="1D1D1B"/>
                <w:sz w:val="18"/>
              </w:rPr>
              <w:t>bij digitalisering via de</w:t>
            </w:r>
            <w:r>
              <w:rPr>
                <w:color w:val="1D1D1B"/>
                <w:spacing w:val="-13"/>
                <w:sz w:val="18"/>
              </w:rPr>
              <w:t xml:space="preserve"> </w:t>
            </w:r>
            <w:proofErr w:type="spellStart"/>
            <w:r>
              <w:rPr>
                <w:color w:val="1D1D1B"/>
                <w:sz w:val="18"/>
              </w:rPr>
              <w:t>EDIHs</w:t>
            </w:r>
            <w:proofErr w:type="spellEnd"/>
          </w:p>
          <w:p w:rsidR="008C6DBA" w:rsidRDefault="00670D97" w14:paraId="233D5273" w14:textId="77777777">
            <w:pPr>
              <w:pStyle w:val="TableParagraph"/>
              <w:numPr>
                <w:ilvl w:val="0"/>
                <w:numId w:val="9"/>
              </w:numPr>
              <w:tabs>
                <w:tab w:val="left" w:pos="247"/>
                <w:tab w:val="left" w:pos="249"/>
              </w:tabs>
              <w:spacing w:before="55" w:line="230" w:lineRule="auto"/>
              <w:ind w:right="176"/>
              <w:rPr>
                <w:sz w:val="18"/>
              </w:rPr>
            </w:pPr>
            <w:r>
              <w:rPr>
                <w:color w:val="1D1D1B"/>
                <w:sz w:val="18"/>
              </w:rPr>
              <w:t>Opschalen</w:t>
            </w:r>
            <w:r>
              <w:rPr>
                <w:color w:val="1D1D1B"/>
                <w:spacing w:val="-13"/>
                <w:sz w:val="18"/>
              </w:rPr>
              <w:t xml:space="preserve"> </w:t>
            </w:r>
            <w:r>
              <w:rPr>
                <w:color w:val="1D1D1B"/>
                <w:sz w:val="18"/>
              </w:rPr>
              <w:t>beleids- experimenten</w:t>
            </w:r>
            <w:r>
              <w:rPr>
                <w:color w:val="1D1D1B"/>
                <w:spacing w:val="-13"/>
                <w:sz w:val="18"/>
              </w:rPr>
              <w:t xml:space="preserve"> </w:t>
            </w:r>
            <w:r>
              <w:rPr>
                <w:color w:val="1D1D1B"/>
                <w:sz w:val="18"/>
              </w:rPr>
              <w:t>in</w:t>
            </w:r>
            <w:r>
              <w:rPr>
                <w:color w:val="1D1D1B"/>
                <w:spacing w:val="-13"/>
                <w:sz w:val="18"/>
              </w:rPr>
              <w:t xml:space="preserve"> </w:t>
            </w:r>
            <w:r>
              <w:rPr>
                <w:color w:val="1D1D1B"/>
                <w:sz w:val="18"/>
              </w:rPr>
              <w:t>de bouwsector</w:t>
            </w:r>
            <w:r>
              <w:rPr>
                <w:color w:val="1D1D1B"/>
                <w:spacing w:val="-13"/>
                <w:sz w:val="18"/>
              </w:rPr>
              <w:t xml:space="preserve"> </w:t>
            </w:r>
            <w:r>
              <w:rPr>
                <w:color w:val="1D1D1B"/>
                <w:sz w:val="18"/>
              </w:rPr>
              <w:t xml:space="preserve">en </w:t>
            </w:r>
            <w:r>
              <w:rPr>
                <w:color w:val="1D1D1B"/>
                <w:spacing w:val="-2"/>
                <w:sz w:val="18"/>
              </w:rPr>
              <w:t>metaalsector</w:t>
            </w:r>
          </w:p>
        </w:tc>
        <w:tc>
          <w:tcPr>
            <w:tcW w:w="1865" w:type="dxa"/>
          </w:tcPr>
          <w:p w:rsidR="008C6DBA" w:rsidRDefault="00670D97" w14:paraId="0290D342" w14:textId="77777777">
            <w:pPr>
              <w:pStyle w:val="TableParagraph"/>
              <w:numPr>
                <w:ilvl w:val="0"/>
                <w:numId w:val="8"/>
              </w:numPr>
              <w:tabs>
                <w:tab w:val="left" w:pos="247"/>
                <w:tab w:val="left" w:pos="249"/>
              </w:tabs>
              <w:spacing w:before="59" w:line="230" w:lineRule="auto"/>
              <w:ind w:right="417"/>
              <w:rPr>
                <w:sz w:val="18"/>
              </w:rPr>
            </w:pPr>
            <w:r>
              <w:rPr>
                <w:color w:val="1D1D1B"/>
                <w:sz w:val="18"/>
              </w:rPr>
              <w:t>Meer</w:t>
            </w:r>
            <w:r>
              <w:rPr>
                <w:color w:val="1D1D1B"/>
                <w:spacing w:val="-13"/>
                <w:sz w:val="18"/>
              </w:rPr>
              <w:t xml:space="preserve"> </w:t>
            </w:r>
            <w:r>
              <w:rPr>
                <w:color w:val="1D1D1B"/>
                <w:sz w:val="18"/>
              </w:rPr>
              <w:t>eenheid</w:t>
            </w:r>
            <w:r>
              <w:rPr>
                <w:color w:val="1D1D1B"/>
                <w:spacing w:val="-13"/>
                <w:sz w:val="18"/>
              </w:rPr>
              <w:t xml:space="preserve"> </w:t>
            </w:r>
            <w:r>
              <w:rPr>
                <w:color w:val="1D1D1B"/>
                <w:sz w:val="18"/>
              </w:rPr>
              <w:t xml:space="preserve">in </w:t>
            </w:r>
            <w:r>
              <w:rPr>
                <w:color w:val="1D1D1B"/>
                <w:w w:val="105"/>
                <w:sz w:val="18"/>
              </w:rPr>
              <w:t>EU-regels</w:t>
            </w:r>
            <w:r>
              <w:rPr>
                <w:color w:val="1D1D1B"/>
                <w:spacing w:val="-16"/>
                <w:w w:val="105"/>
                <w:sz w:val="18"/>
              </w:rPr>
              <w:t xml:space="preserve"> </w:t>
            </w:r>
            <w:r>
              <w:rPr>
                <w:color w:val="1D1D1B"/>
                <w:w w:val="105"/>
                <w:sz w:val="18"/>
              </w:rPr>
              <w:t xml:space="preserve">als </w:t>
            </w:r>
            <w:r>
              <w:rPr>
                <w:color w:val="1D1D1B"/>
                <w:spacing w:val="-2"/>
                <w:w w:val="105"/>
                <w:sz w:val="18"/>
              </w:rPr>
              <w:t>uitgangspunt</w:t>
            </w:r>
          </w:p>
          <w:p w:rsidR="008C6DBA" w:rsidRDefault="00670D97" w14:paraId="0905376A" w14:textId="77777777">
            <w:pPr>
              <w:pStyle w:val="TableParagraph"/>
              <w:numPr>
                <w:ilvl w:val="0"/>
                <w:numId w:val="8"/>
              </w:numPr>
              <w:tabs>
                <w:tab w:val="left" w:pos="247"/>
                <w:tab w:val="left" w:pos="249"/>
              </w:tabs>
              <w:spacing w:before="56" w:line="230" w:lineRule="auto"/>
              <w:ind w:right="169"/>
              <w:jc w:val="both"/>
              <w:rPr>
                <w:sz w:val="18"/>
              </w:rPr>
            </w:pPr>
            <w:r>
              <w:rPr>
                <w:color w:val="1D1D1B"/>
                <w:spacing w:val="-2"/>
                <w:w w:val="105"/>
                <w:sz w:val="18"/>
              </w:rPr>
              <w:t>Harmonisering</w:t>
            </w:r>
            <w:r>
              <w:rPr>
                <w:color w:val="1D1D1B"/>
                <w:spacing w:val="-12"/>
                <w:w w:val="105"/>
                <w:sz w:val="18"/>
              </w:rPr>
              <w:t xml:space="preserve"> </w:t>
            </w:r>
            <w:r>
              <w:rPr>
                <w:color w:val="1D1D1B"/>
                <w:spacing w:val="-2"/>
                <w:w w:val="105"/>
                <w:sz w:val="18"/>
              </w:rPr>
              <w:t xml:space="preserve">van </w:t>
            </w:r>
            <w:proofErr w:type="spellStart"/>
            <w:r>
              <w:rPr>
                <w:color w:val="1D1D1B"/>
                <w:spacing w:val="-2"/>
                <w:w w:val="105"/>
                <w:sz w:val="18"/>
              </w:rPr>
              <w:t>etiketterings-regel</w:t>
            </w:r>
            <w:proofErr w:type="spellEnd"/>
            <w:r>
              <w:rPr>
                <w:color w:val="1D1D1B"/>
                <w:spacing w:val="-2"/>
                <w:w w:val="105"/>
                <w:sz w:val="18"/>
              </w:rPr>
              <w:t xml:space="preserve">- </w:t>
            </w:r>
            <w:proofErr w:type="spellStart"/>
            <w:r>
              <w:rPr>
                <w:color w:val="1D1D1B"/>
                <w:spacing w:val="-2"/>
                <w:w w:val="105"/>
                <w:sz w:val="18"/>
              </w:rPr>
              <w:t>geving</w:t>
            </w:r>
            <w:proofErr w:type="spellEnd"/>
          </w:p>
          <w:p w:rsidR="008C6DBA" w:rsidRDefault="00670D97" w14:paraId="282B85F9" w14:textId="77777777">
            <w:pPr>
              <w:pStyle w:val="TableParagraph"/>
              <w:numPr>
                <w:ilvl w:val="0"/>
                <w:numId w:val="8"/>
              </w:numPr>
              <w:tabs>
                <w:tab w:val="left" w:pos="249"/>
              </w:tabs>
              <w:spacing w:before="55" w:line="230" w:lineRule="auto"/>
              <w:ind w:right="325"/>
              <w:rPr>
                <w:sz w:val="18"/>
              </w:rPr>
            </w:pPr>
            <w:r>
              <w:rPr>
                <w:color w:val="1D1D1B"/>
                <w:sz w:val="18"/>
              </w:rPr>
              <w:t>Invoeren</w:t>
            </w:r>
            <w:r>
              <w:rPr>
                <w:color w:val="1D1D1B"/>
                <w:spacing w:val="-13"/>
                <w:sz w:val="18"/>
              </w:rPr>
              <w:t xml:space="preserve"> </w:t>
            </w:r>
            <w:r>
              <w:rPr>
                <w:color w:val="1D1D1B"/>
                <w:sz w:val="18"/>
              </w:rPr>
              <w:t xml:space="preserve">New </w:t>
            </w:r>
            <w:proofErr w:type="spellStart"/>
            <w:r>
              <w:rPr>
                <w:color w:val="1D1D1B"/>
                <w:spacing w:val="-2"/>
                <w:sz w:val="18"/>
              </w:rPr>
              <w:t>Competition</w:t>
            </w:r>
            <w:proofErr w:type="spellEnd"/>
            <w:r>
              <w:rPr>
                <w:color w:val="1D1D1B"/>
                <w:spacing w:val="-1"/>
                <w:sz w:val="18"/>
              </w:rPr>
              <w:t xml:space="preserve"> </w:t>
            </w:r>
            <w:r>
              <w:rPr>
                <w:color w:val="1D1D1B"/>
                <w:spacing w:val="-10"/>
                <w:sz w:val="18"/>
              </w:rPr>
              <w:t>Tool</w:t>
            </w:r>
          </w:p>
          <w:p w:rsidR="008C6DBA" w:rsidRDefault="00670D97" w14:paraId="28BF6F3A" w14:textId="77777777">
            <w:pPr>
              <w:pStyle w:val="TableParagraph"/>
              <w:numPr>
                <w:ilvl w:val="0"/>
                <w:numId w:val="8"/>
              </w:numPr>
              <w:tabs>
                <w:tab w:val="left" w:pos="247"/>
                <w:tab w:val="left" w:pos="249"/>
              </w:tabs>
              <w:spacing w:before="56" w:line="230" w:lineRule="auto"/>
              <w:ind w:right="344"/>
              <w:rPr>
                <w:sz w:val="18"/>
              </w:rPr>
            </w:pPr>
            <w:r>
              <w:rPr>
                <w:color w:val="1D1D1B"/>
                <w:sz w:val="18"/>
              </w:rPr>
              <w:t>Verminderen</w:t>
            </w:r>
            <w:r>
              <w:rPr>
                <w:color w:val="1D1D1B"/>
                <w:spacing w:val="-13"/>
                <w:sz w:val="18"/>
              </w:rPr>
              <w:t xml:space="preserve"> </w:t>
            </w:r>
            <w:r>
              <w:rPr>
                <w:color w:val="1D1D1B"/>
                <w:sz w:val="18"/>
              </w:rPr>
              <w:t>van regeldruk</w:t>
            </w:r>
            <w:r>
              <w:rPr>
                <w:color w:val="1D1D1B"/>
                <w:spacing w:val="-13"/>
                <w:sz w:val="18"/>
              </w:rPr>
              <w:t xml:space="preserve"> </w:t>
            </w:r>
            <w:r>
              <w:rPr>
                <w:color w:val="1D1D1B"/>
                <w:sz w:val="18"/>
              </w:rPr>
              <w:t xml:space="preserve">bij </w:t>
            </w:r>
            <w:r>
              <w:rPr>
                <w:color w:val="1D1D1B"/>
                <w:spacing w:val="-2"/>
                <w:sz w:val="18"/>
              </w:rPr>
              <w:t>ondernemers</w:t>
            </w:r>
          </w:p>
        </w:tc>
        <w:tc>
          <w:tcPr>
            <w:tcW w:w="1865" w:type="dxa"/>
          </w:tcPr>
          <w:p w:rsidR="008C6DBA" w:rsidRDefault="00670D97" w14:paraId="531ABD21" w14:textId="77777777">
            <w:pPr>
              <w:pStyle w:val="TableParagraph"/>
              <w:numPr>
                <w:ilvl w:val="0"/>
                <w:numId w:val="7"/>
              </w:numPr>
              <w:tabs>
                <w:tab w:val="left" w:pos="247"/>
                <w:tab w:val="left" w:pos="249"/>
              </w:tabs>
              <w:spacing w:before="59" w:line="230" w:lineRule="auto"/>
              <w:ind w:right="119"/>
              <w:rPr>
                <w:sz w:val="18"/>
              </w:rPr>
            </w:pPr>
            <w:r>
              <w:rPr>
                <w:color w:val="1D1D1B"/>
                <w:sz w:val="18"/>
              </w:rPr>
              <w:t>Stimuleren</w:t>
            </w:r>
            <w:r>
              <w:rPr>
                <w:color w:val="1D1D1B"/>
                <w:spacing w:val="-13"/>
                <w:sz w:val="18"/>
              </w:rPr>
              <w:t xml:space="preserve"> </w:t>
            </w:r>
            <w:r>
              <w:rPr>
                <w:color w:val="1D1D1B"/>
                <w:sz w:val="18"/>
              </w:rPr>
              <w:t xml:space="preserve">mede- </w:t>
            </w:r>
            <w:r>
              <w:rPr>
                <w:color w:val="1D1D1B"/>
                <w:spacing w:val="-2"/>
                <w:sz w:val="18"/>
              </w:rPr>
              <w:t xml:space="preserve">werkers-participatie </w:t>
            </w:r>
            <w:r>
              <w:rPr>
                <w:color w:val="1D1D1B"/>
                <w:sz w:val="18"/>
              </w:rPr>
              <w:t xml:space="preserve">voor startups en </w:t>
            </w:r>
            <w:proofErr w:type="spellStart"/>
            <w:r>
              <w:rPr>
                <w:color w:val="1D1D1B"/>
                <w:spacing w:val="-2"/>
                <w:sz w:val="18"/>
              </w:rPr>
              <w:t>scale</w:t>
            </w:r>
            <w:proofErr w:type="spellEnd"/>
            <w:r>
              <w:rPr>
                <w:color w:val="1D1D1B"/>
                <w:spacing w:val="-2"/>
                <w:sz w:val="18"/>
              </w:rPr>
              <w:t>-ups</w:t>
            </w:r>
          </w:p>
          <w:p w:rsidR="008C6DBA" w:rsidRDefault="00670D97" w14:paraId="43D66DE6" w14:textId="77777777">
            <w:pPr>
              <w:pStyle w:val="TableParagraph"/>
              <w:numPr>
                <w:ilvl w:val="0"/>
                <w:numId w:val="7"/>
              </w:numPr>
              <w:tabs>
                <w:tab w:val="left" w:pos="247"/>
                <w:tab w:val="left" w:pos="249"/>
              </w:tabs>
              <w:spacing w:before="55" w:line="230" w:lineRule="auto"/>
              <w:ind w:right="90"/>
              <w:rPr>
                <w:sz w:val="18"/>
              </w:rPr>
            </w:pPr>
            <w:r>
              <w:rPr>
                <w:color w:val="1D1D1B"/>
                <w:sz w:val="18"/>
              </w:rPr>
              <w:t>Verbeteren</w:t>
            </w:r>
            <w:r>
              <w:rPr>
                <w:color w:val="1D1D1B"/>
                <w:spacing w:val="-13"/>
                <w:sz w:val="18"/>
              </w:rPr>
              <w:t xml:space="preserve"> </w:t>
            </w:r>
            <w:proofErr w:type="spellStart"/>
            <w:r>
              <w:rPr>
                <w:color w:val="1D1D1B"/>
                <w:sz w:val="18"/>
              </w:rPr>
              <w:t>financie</w:t>
            </w:r>
            <w:proofErr w:type="spellEnd"/>
            <w:r>
              <w:rPr>
                <w:color w:val="1D1D1B"/>
                <w:sz w:val="18"/>
              </w:rPr>
              <w:t xml:space="preserve">- </w:t>
            </w:r>
            <w:proofErr w:type="spellStart"/>
            <w:r>
              <w:rPr>
                <w:color w:val="1D1D1B"/>
                <w:sz w:val="18"/>
              </w:rPr>
              <w:t>ringstoegang</w:t>
            </w:r>
            <w:proofErr w:type="spellEnd"/>
            <w:r>
              <w:rPr>
                <w:color w:val="1D1D1B"/>
                <w:spacing w:val="-13"/>
                <w:sz w:val="18"/>
              </w:rPr>
              <w:t xml:space="preserve"> </w:t>
            </w:r>
            <w:r>
              <w:rPr>
                <w:color w:val="1D1D1B"/>
                <w:sz w:val="18"/>
              </w:rPr>
              <w:t>voor mkb-bedrijven</w:t>
            </w:r>
            <w:r>
              <w:rPr>
                <w:color w:val="1D1D1B"/>
                <w:spacing w:val="-13"/>
                <w:sz w:val="18"/>
              </w:rPr>
              <w:t xml:space="preserve"> </w:t>
            </w:r>
            <w:r>
              <w:rPr>
                <w:color w:val="1D1D1B"/>
                <w:sz w:val="18"/>
              </w:rPr>
              <w:t>door de</w:t>
            </w:r>
            <w:r>
              <w:rPr>
                <w:color w:val="1D1D1B"/>
                <w:spacing w:val="-8"/>
                <w:sz w:val="18"/>
              </w:rPr>
              <w:t xml:space="preserve"> </w:t>
            </w:r>
            <w:proofErr w:type="spellStart"/>
            <w:r>
              <w:rPr>
                <w:color w:val="1D1D1B"/>
                <w:spacing w:val="-2"/>
                <w:sz w:val="18"/>
              </w:rPr>
              <w:t>FinancieringsGids</w:t>
            </w:r>
            <w:proofErr w:type="spellEnd"/>
          </w:p>
          <w:p w:rsidR="008C6DBA" w:rsidRDefault="00670D97" w14:paraId="1442D6B1" w14:textId="77777777">
            <w:pPr>
              <w:pStyle w:val="TableParagraph"/>
              <w:numPr>
                <w:ilvl w:val="0"/>
                <w:numId w:val="7"/>
              </w:numPr>
              <w:tabs>
                <w:tab w:val="left" w:pos="249"/>
              </w:tabs>
              <w:spacing w:before="55" w:line="230" w:lineRule="auto"/>
              <w:ind w:right="142"/>
              <w:rPr>
                <w:sz w:val="18"/>
              </w:rPr>
            </w:pPr>
            <w:r>
              <w:rPr>
                <w:color w:val="1D1D1B"/>
                <w:w w:val="105"/>
                <w:sz w:val="18"/>
              </w:rPr>
              <w:t>Aanpassen</w:t>
            </w:r>
            <w:r>
              <w:rPr>
                <w:color w:val="1D1D1B"/>
                <w:spacing w:val="-16"/>
                <w:w w:val="105"/>
                <w:sz w:val="18"/>
              </w:rPr>
              <w:t xml:space="preserve"> </w:t>
            </w:r>
            <w:r>
              <w:rPr>
                <w:color w:val="1D1D1B"/>
                <w:w w:val="105"/>
                <w:sz w:val="18"/>
              </w:rPr>
              <w:t>BMKB om</w:t>
            </w:r>
            <w:r>
              <w:rPr>
                <w:color w:val="1D1D1B"/>
                <w:spacing w:val="-16"/>
                <w:w w:val="105"/>
                <w:sz w:val="18"/>
              </w:rPr>
              <w:t xml:space="preserve"> </w:t>
            </w:r>
            <w:proofErr w:type="spellStart"/>
            <w:r>
              <w:rPr>
                <w:color w:val="1D1D1B"/>
                <w:w w:val="105"/>
                <w:sz w:val="18"/>
              </w:rPr>
              <w:t>MKB'ers</w:t>
            </w:r>
            <w:proofErr w:type="spellEnd"/>
            <w:r>
              <w:rPr>
                <w:color w:val="1D1D1B"/>
                <w:w w:val="105"/>
                <w:sz w:val="18"/>
              </w:rPr>
              <w:t xml:space="preserve"> gemakkelijker</w:t>
            </w:r>
            <w:r>
              <w:rPr>
                <w:color w:val="1D1D1B"/>
                <w:spacing w:val="-16"/>
                <w:w w:val="105"/>
                <w:sz w:val="18"/>
              </w:rPr>
              <w:t xml:space="preserve"> </w:t>
            </w:r>
            <w:r>
              <w:rPr>
                <w:color w:val="1D1D1B"/>
                <w:w w:val="105"/>
                <w:sz w:val="18"/>
              </w:rPr>
              <w:t xml:space="preserve">aan </w:t>
            </w:r>
            <w:r>
              <w:rPr>
                <w:color w:val="1D1D1B"/>
                <w:spacing w:val="-2"/>
                <w:w w:val="105"/>
                <w:sz w:val="18"/>
              </w:rPr>
              <w:t>financiering</w:t>
            </w:r>
            <w:r>
              <w:rPr>
                <w:color w:val="1D1D1B"/>
                <w:spacing w:val="-18"/>
                <w:w w:val="105"/>
                <w:sz w:val="18"/>
              </w:rPr>
              <w:t xml:space="preserve"> </w:t>
            </w:r>
            <w:r>
              <w:rPr>
                <w:color w:val="1D1D1B"/>
                <w:spacing w:val="-2"/>
                <w:w w:val="105"/>
                <w:sz w:val="18"/>
              </w:rPr>
              <w:t>te</w:t>
            </w:r>
            <w:r>
              <w:rPr>
                <w:color w:val="1D1D1B"/>
                <w:spacing w:val="-15"/>
                <w:w w:val="105"/>
                <w:sz w:val="18"/>
              </w:rPr>
              <w:t xml:space="preserve"> </w:t>
            </w:r>
            <w:r>
              <w:rPr>
                <w:color w:val="1D1D1B"/>
                <w:spacing w:val="-2"/>
                <w:w w:val="105"/>
                <w:sz w:val="18"/>
              </w:rPr>
              <w:t xml:space="preserve">laten </w:t>
            </w:r>
            <w:r>
              <w:rPr>
                <w:color w:val="1D1D1B"/>
                <w:spacing w:val="-4"/>
                <w:w w:val="105"/>
                <w:sz w:val="18"/>
              </w:rPr>
              <w:t>komen</w:t>
            </w:r>
          </w:p>
          <w:p w:rsidR="008C6DBA" w:rsidRDefault="00670D97" w14:paraId="6332F860" w14:textId="77777777">
            <w:pPr>
              <w:pStyle w:val="TableParagraph"/>
              <w:numPr>
                <w:ilvl w:val="0"/>
                <w:numId w:val="7"/>
              </w:numPr>
              <w:tabs>
                <w:tab w:val="left" w:pos="247"/>
                <w:tab w:val="left" w:pos="249"/>
              </w:tabs>
              <w:spacing w:before="55" w:line="230" w:lineRule="auto"/>
              <w:ind w:right="114"/>
              <w:jc w:val="both"/>
              <w:rPr>
                <w:sz w:val="18"/>
              </w:rPr>
            </w:pPr>
            <w:r>
              <w:rPr>
                <w:color w:val="1D1D1B"/>
                <w:sz w:val="18"/>
              </w:rPr>
              <w:t>Onderzoeken</w:t>
            </w:r>
            <w:r>
              <w:rPr>
                <w:color w:val="1D1D1B"/>
                <w:spacing w:val="-13"/>
                <w:sz w:val="18"/>
              </w:rPr>
              <w:t xml:space="preserve"> </w:t>
            </w:r>
            <w:r>
              <w:rPr>
                <w:color w:val="1D1D1B"/>
                <w:sz w:val="18"/>
              </w:rPr>
              <w:t xml:space="preserve">fiscale </w:t>
            </w:r>
            <w:r>
              <w:rPr>
                <w:color w:val="1D1D1B"/>
                <w:spacing w:val="-2"/>
                <w:w w:val="105"/>
                <w:sz w:val="18"/>
              </w:rPr>
              <w:t xml:space="preserve">durfkapitaalregeling </w:t>
            </w:r>
            <w:r>
              <w:rPr>
                <w:color w:val="1D1D1B"/>
                <w:sz w:val="18"/>
              </w:rPr>
              <w:t>voor</w:t>
            </w:r>
            <w:r>
              <w:rPr>
                <w:color w:val="1D1D1B"/>
                <w:spacing w:val="-13"/>
                <w:sz w:val="18"/>
              </w:rPr>
              <w:t xml:space="preserve"> </w:t>
            </w:r>
            <w:r>
              <w:rPr>
                <w:color w:val="1D1D1B"/>
                <w:sz w:val="18"/>
              </w:rPr>
              <w:t>startups</w:t>
            </w:r>
            <w:r>
              <w:rPr>
                <w:color w:val="1D1D1B"/>
                <w:spacing w:val="-12"/>
                <w:sz w:val="18"/>
              </w:rPr>
              <w:t xml:space="preserve"> </w:t>
            </w:r>
            <w:r>
              <w:rPr>
                <w:color w:val="1D1D1B"/>
                <w:sz w:val="18"/>
              </w:rPr>
              <w:t>en</w:t>
            </w:r>
            <w:r>
              <w:rPr>
                <w:color w:val="1D1D1B"/>
                <w:spacing w:val="-13"/>
                <w:sz w:val="18"/>
              </w:rPr>
              <w:t xml:space="preserve"> </w:t>
            </w:r>
            <w:r>
              <w:rPr>
                <w:color w:val="1D1D1B"/>
                <w:sz w:val="18"/>
              </w:rPr>
              <w:t xml:space="preserve">het </w:t>
            </w:r>
            <w:r>
              <w:rPr>
                <w:color w:val="1D1D1B"/>
                <w:spacing w:val="-4"/>
                <w:w w:val="105"/>
                <w:sz w:val="18"/>
              </w:rPr>
              <w:t>mkb</w:t>
            </w:r>
          </w:p>
          <w:p w:rsidR="008C6DBA" w:rsidRDefault="00670D97" w14:paraId="356F5DEE" w14:textId="77777777">
            <w:pPr>
              <w:pStyle w:val="TableParagraph"/>
              <w:numPr>
                <w:ilvl w:val="0"/>
                <w:numId w:val="7"/>
              </w:numPr>
              <w:tabs>
                <w:tab w:val="left" w:pos="247"/>
                <w:tab w:val="left" w:pos="249"/>
              </w:tabs>
              <w:spacing w:before="55" w:line="230" w:lineRule="auto"/>
              <w:ind w:right="135"/>
              <w:jc w:val="both"/>
              <w:rPr>
                <w:sz w:val="18"/>
              </w:rPr>
            </w:pPr>
            <w:proofErr w:type="spellStart"/>
            <w:r>
              <w:rPr>
                <w:color w:val="1D1D1B"/>
                <w:spacing w:val="-2"/>
                <w:sz w:val="18"/>
              </w:rPr>
              <w:t>Doorontwikkelen</w:t>
            </w:r>
            <w:proofErr w:type="spellEnd"/>
            <w:r>
              <w:rPr>
                <w:color w:val="1D1D1B"/>
                <w:spacing w:val="-2"/>
                <w:sz w:val="18"/>
              </w:rPr>
              <w:t xml:space="preserve"> </w:t>
            </w:r>
            <w:r>
              <w:rPr>
                <w:color w:val="1D1D1B"/>
                <w:sz w:val="18"/>
              </w:rPr>
              <w:t>non-bancaire</w:t>
            </w:r>
            <w:r>
              <w:rPr>
                <w:color w:val="1D1D1B"/>
                <w:spacing w:val="-13"/>
                <w:sz w:val="18"/>
              </w:rPr>
              <w:t xml:space="preserve"> </w:t>
            </w:r>
            <w:r>
              <w:rPr>
                <w:color w:val="1D1D1B"/>
                <w:sz w:val="18"/>
              </w:rPr>
              <w:t>markt</w:t>
            </w:r>
          </w:p>
          <w:p w:rsidR="008C6DBA" w:rsidRDefault="00670D97" w14:paraId="0C735240" w14:textId="77777777">
            <w:pPr>
              <w:pStyle w:val="TableParagraph"/>
              <w:numPr>
                <w:ilvl w:val="0"/>
                <w:numId w:val="7"/>
              </w:numPr>
              <w:tabs>
                <w:tab w:val="left" w:pos="247"/>
                <w:tab w:val="left" w:pos="249"/>
              </w:tabs>
              <w:spacing w:before="56" w:line="230" w:lineRule="auto"/>
              <w:ind w:right="253"/>
              <w:jc w:val="both"/>
              <w:rPr>
                <w:sz w:val="18"/>
              </w:rPr>
            </w:pPr>
            <w:r>
              <w:rPr>
                <w:color w:val="1D1D1B"/>
                <w:spacing w:val="-2"/>
                <w:sz w:val="18"/>
              </w:rPr>
              <w:t>Versterken kapitaalmarktunie</w:t>
            </w:r>
          </w:p>
        </w:tc>
        <w:tc>
          <w:tcPr>
            <w:tcW w:w="1865" w:type="dxa"/>
          </w:tcPr>
          <w:p w:rsidR="008C6DBA" w:rsidRDefault="00670D97" w14:paraId="3F270C1C" w14:textId="77777777">
            <w:pPr>
              <w:pStyle w:val="TableParagraph"/>
              <w:numPr>
                <w:ilvl w:val="0"/>
                <w:numId w:val="6"/>
              </w:numPr>
              <w:tabs>
                <w:tab w:val="left" w:pos="248"/>
                <w:tab w:val="left" w:pos="250"/>
              </w:tabs>
              <w:spacing w:before="59" w:line="230" w:lineRule="auto"/>
              <w:ind w:right="74"/>
              <w:rPr>
                <w:sz w:val="18"/>
              </w:rPr>
            </w:pPr>
            <w:r>
              <w:rPr>
                <w:color w:val="1D1D1B"/>
                <w:spacing w:val="-2"/>
                <w:sz w:val="18"/>
              </w:rPr>
              <w:t xml:space="preserve">Versterken </w:t>
            </w:r>
            <w:r>
              <w:rPr>
                <w:color w:val="1D1D1B"/>
                <w:sz w:val="18"/>
              </w:rPr>
              <w:t>funderend</w:t>
            </w:r>
            <w:r>
              <w:rPr>
                <w:color w:val="1D1D1B"/>
                <w:spacing w:val="-13"/>
                <w:sz w:val="18"/>
              </w:rPr>
              <w:t xml:space="preserve"> </w:t>
            </w:r>
            <w:r>
              <w:rPr>
                <w:color w:val="1D1D1B"/>
                <w:sz w:val="18"/>
              </w:rPr>
              <w:t>onderwijs</w:t>
            </w:r>
          </w:p>
          <w:p w:rsidR="008C6DBA" w:rsidRDefault="00670D97" w14:paraId="5808641D" w14:textId="77777777">
            <w:pPr>
              <w:pStyle w:val="TableParagraph"/>
              <w:numPr>
                <w:ilvl w:val="0"/>
                <w:numId w:val="6"/>
              </w:numPr>
              <w:tabs>
                <w:tab w:val="left" w:pos="248"/>
                <w:tab w:val="left" w:pos="250"/>
              </w:tabs>
              <w:spacing w:before="56" w:line="230" w:lineRule="auto"/>
              <w:ind w:right="112"/>
              <w:rPr>
                <w:sz w:val="18"/>
              </w:rPr>
            </w:pPr>
            <w:r>
              <w:rPr>
                <w:color w:val="1D1D1B"/>
                <w:spacing w:val="-2"/>
                <w:w w:val="105"/>
                <w:sz w:val="18"/>
              </w:rPr>
              <w:t xml:space="preserve">Verbeteren </w:t>
            </w:r>
            <w:r>
              <w:rPr>
                <w:color w:val="1D1D1B"/>
                <w:spacing w:val="-2"/>
                <w:sz w:val="18"/>
              </w:rPr>
              <w:t xml:space="preserve">loopbaanoriëntatie- </w:t>
            </w:r>
            <w:r>
              <w:rPr>
                <w:color w:val="1D1D1B"/>
                <w:w w:val="105"/>
                <w:sz w:val="18"/>
              </w:rPr>
              <w:t>en</w:t>
            </w:r>
            <w:r>
              <w:rPr>
                <w:color w:val="1D1D1B"/>
                <w:spacing w:val="-16"/>
                <w:w w:val="105"/>
                <w:sz w:val="18"/>
              </w:rPr>
              <w:t xml:space="preserve"> </w:t>
            </w:r>
            <w:r>
              <w:rPr>
                <w:color w:val="1D1D1B"/>
                <w:w w:val="105"/>
                <w:sz w:val="18"/>
              </w:rPr>
              <w:t>begeleiding</w:t>
            </w:r>
          </w:p>
          <w:p w:rsidR="008C6DBA" w:rsidRDefault="00670D97" w14:paraId="54F5937C" w14:textId="77777777">
            <w:pPr>
              <w:pStyle w:val="TableParagraph"/>
              <w:numPr>
                <w:ilvl w:val="0"/>
                <w:numId w:val="6"/>
              </w:numPr>
              <w:tabs>
                <w:tab w:val="left" w:pos="250"/>
              </w:tabs>
              <w:spacing w:before="56" w:line="230" w:lineRule="auto"/>
              <w:ind w:right="78"/>
              <w:rPr>
                <w:sz w:val="18"/>
              </w:rPr>
            </w:pPr>
            <w:r>
              <w:rPr>
                <w:color w:val="1D1D1B"/>
                <w:w w:val="105"/>
                <w:sz w:val="18"/>
              </w:rPr>
              <w:t>Vergroten</w:t>
            </w:r>
            <w:r>
              <w:rPr>
                <w:color w:val="1D1D1B"/>
                <w:spacing w:val="-16"/>
                <w:w w:val="105"/>
                <w:sz w:val="18"/>
              </w:rPr>
              <w:t xml:space="preserve"> </w:t>
            </w:r>
            <w:r>
              <w:rPr>
                <w:color w:val="1D1D1B"/>
                <w:w w:val="105"/>
                <w:sz w:val="18"/>
              </w:rPr>
              <w:t xml:space="preserve">aantal </w:t>
            </w:r>
            <w:r>
              <w:rPr>
                <w:color w:val="1D1D1B"/>
                <w:spacing w:val="-2"/>
                <w:w w:val="105"/>
                <w:sz w:val="18"/>
              </w:rPr>
              <w:t>digitale</w:t>
            </w:r>
            <w:r>
              <w:rPr>
                <w:color w:val="1D1D1B"/>
                <w:spacing w:val="-8"/>
                <w:w w:val="105"/>
                <w:sz w:val="18"/>
              </w:rPr>
              <w:t xml:space="preserve"> </w:t>
            </w:r>
            <w:r>
              <w:rPr>
                <w:color w:val="1D1D1B"/>
                <w:spacing w:val="-5"/>
                <w:w w:val="105"/>
                <w:sz w:val="18"/>
              </w:rPr>
              <w:t>professionals</w:t>
            </w:r>
          </w:p>
          <w:p w:rsidR="008C6DBA" w:rsidRDefault="00670D97" w14:paraId="6C27EBEA" w14:textId="77777777">
            <w:pPr>
              <w:pStyle w:val="TableParagraph"/>
              <w:numPr>
                <w:ilvl w:val="0"/>
                <w:numId w:val="6"/>
              </w:numPr>
              <w:tabs>
                <w:tab w:val="left" w:pos="248"/>
              </w:tabs>
              <w:spacing w:before="49" w:line="204" w:lineRule="exact"/>
              <w:ind w:left="248" w:hanging="169"/>
              <w:rPr>
                <w:sz w:val="18"/>
              </w:rPr>
            </w:pPr>
            <w:r>
              <w:rPr>
                <w:color w:val="1D1D1B"/>
                <w:spacing w:val="-2"/>
                <w:sz w:val="18"/>
              </w:rPr>
              <w:t>Verkennen</w:t>
            </w:r>
          </w:p>
          <w:p w:rsidR="008C6DBA" w:rsidRDefault="00670D97" w14:paraId="5292511D" w14:textId="77777777">
            <w:pPr>
              <w:pStyle w:val="TableParagraph"/>
              <w:spacing w:line="204" w:lineRule="exact"/>
              <w:ind w:left="250"/>
              <w:rPr>
                <w:sz w:val="18"/>
              </w:rPr>
            </w:pPr>
            <w:r>
              <w:rPr>
                <w:color w:val="1D1D1B"/>
                <w:spacing w:val="-2"/>
                <w:sz w:val="18"/>
              </w:rPr>
              <w:t>LLO-infrastructuur</w:t>
            </w:r>
          </w:p>
        </w:tc>
        <w:tc>
          <w:tcPr>
            <w:tcW w:w="1865" w:type="dxa"/>
          </w:tcPr>
          <w:p w:rsidR="008C6DBA" w:rsidRDefault="00670D97" w14:paraId="523EAEF5" w14:textId="77777777">
            <w:pPr>
              <w:pStyle w:val="TableParagraph"/>
              <w:numPr>
                <w:ilvl w:val="0"/>
                <w:numId w:val="5"/>
              </w:numPr>
              <w:tabs>
                <w:tab w:val="left" w:pos="248"/>
                <w:tab w:val="left" w:pos="250"/>
              </w:tabs>
              <w:spacing w:before="59" w:line="230" w:lineRule="auto"/>
              <w:ind w:right="318"/>
              <w:rPr>
                <w:sz w:val="18"/>
              </w:rPr>
            </w:pPr>
            <w:r>
              <w:rPr>
                <w:color w:val="1D1D1B"/>
                <w:sz w:val="18"/>
              </w:rPr>
              <w:t>Verminderen</w:t>
            </w:r>
            <w:r>
              <w:rPr>
                <w:color w:val="1D1D1B"/>
                <w:spacing w:val="-13"/>
                <w:sz w:val="18"/>
              </w:rPr>
              <w:t xml:space="preserve"> </w:t>
            </w:r>
            <w:r>
              <w:rPr>
                <w:color w:val="1D1D1B"/>
                <w:sz w:val="18"/>
              </w:rPr>
              <w:t>van onzekerheden</w:t>
            </w:r>
            <w:r>
              <w:rPr>
                <w:color w:val="1D1D1B"/>
                <w:spacing w:val="-13"/>
                <w:sz w:val="18"/>
              </w:rPr>
              <w:t xml:space="preserve"> </w:t>
            </w:r>
            <w:r>
              <w:rPr>
                <w:color w:val="1D1D1B"/>
                <w:sz w:val="18"/>
              </w:rPr>
              <w:t xml:space="preserve">en </w:t>
            </w:r>
            <w:r>
              <w:rPr>
                <w:color w:val="1D1D1B"/>
                <w:spacing w:val="-2"/>
                <w:sz w:val="18"/>
              </w:rPr>
              <w:t xml:space="preserve">verplichtingen </w:t>
            </w:r>
            <w:r>
              <w:rPr>
                <w:color w:val="1D1D1B"/>
                <w:sz w:val="18"/>
              </w:rPr>
              <w:t>voor</w:t>
            </w:r>
            <w:r>
              <w:rPr>
                <w:color w:val="1D1D1B"/>
                <w:spacing w:val="-13"/>
                <w:sz w:val="18"/>
              </w:rPr>
              <w:t xml:space="preserve"> </w:t>
            </w:r>
            <w:r>
              <w:rPr>
                <w:color w:val="1D1D1B"/>
                <w:sz w:val="18"/>
              </w:rPr>
              <w:t>(kleine) ondernemers</w:t>
            </w:r>
            <w:r>
              <w:rPr>
                <w:color w:val="1D1D1B"/>
                <w:spacing w:val="-13"/>
                <w:sz w:val="18"/>
              </w:rPr>
              <w:t xml:space="preserve"> </w:t>
            </w:r>
            <w:r>
              <w:rPr>
                <w:color w:val="1D1D1B"/>
                <w:sz w:val="18"/>
              </w:rPr>
              <w:t xml:space="preserve">bij </w:t>
            </w:r>
            <w:r>
              <w:rPr>
                <w:color w:val="1D1D1B"/>
                <w:spacing w:val="-2"/>
                <w:sz w:val="18"/>
              </w:rPr>
              <w:t xml:space="preserve">loondoorbetaling </w:t>
            </w:r>
            <w:r>
              <w:rPr>
                <w:color w:val="1D1D1B"/>
                <w:sz w:val="18"/>
              </w:rPr>
              <w:t>bij</w:t>
            </w:r>
            <w:r>
              <w:rPr>
                <w:color w:val="1D1D1B"/>
                <w:spacing w:val="-13"/>
                <w:sz w:val="18"/>
              </w:rPr>
              <w:t xml:space="preserve"> </w:t>
            </w:r>
            <w:r>
              <w:rPr>
                <w:color w:val="1D1D1B"/>
                <w:sz w:val="18"/>
              </w:rPr>
              <w:t>ziekte</w:t>
            </w:r>
          </w:p>
          <w:p w:rsidR="008C6DBA" w:rsidRDefault="00670D97" w14:paraId="49CADCA6" w14:textId="77777777">
            <w:pPr>
              <w:pStyle w:val="TableParagraph"/>
              <w:numPr>
                <w:ilvl w:val="0"/>
                <w:numId w:val="5"/>
              </w:numPr>
              <w:tabs>
                <w:tab w:val="left" w:pos="248"/>
                <w:tab w:val="left" w:pos="250"/>
              </w:tabs>
              <w:spacing w:before="54" w:line="230" w:lineRule="auto"/>
              <w:ind w:right="158"/>
              <w:rPr>
                <w:sz w:val="18"/>
              </w:rPr>
            </w:pPr>
            <w:r>
              <w:rPr>
                <w:color w:val="1D1D1B"/>
                <w:spacing w:val="-2"/>
                <w:w w:val="105"/>
                <w:sz w:val="18"/>
              </w:rPr>
              <w:t xml:space="preserve">Stimuleren </w:t>
            </w:r>
            <w:r>
              <w:rPr>
                <w:color w:val="1D1D1B"/>
                <w:spacing w:val="-2"/>
                <w:sz w:val="18"/>
              </w:rPr>
              <w:t xml:space="preserve">productiviteitsgroei </w:t>
            </w:r>
            <w:r>
              <w:rPr>
                <w:color w:val="1D1D1B"/>
                <w:spacing w:val="-2"/>
                <w:w w:val="105"/>
                <w:sz w:val="18"/>
              </w:rPr>
              <w:t>zelfstandigen</w:t>
            </w:r>
          </w:p>
          <w:p w:rsidR="008C6DBA" w:rsidRDefault="00670D97" w14:paraId="067F9883" w14:textId="77777777">
            <w:pPr>
              <w:pStyle w:val="TableParagraph"/>
              <w:numPr>
                <w:ilvl w:val="0"/>
                <w:numId w:val="5"/>
              </w:numPr>
              <w:tabs>
                <w:tab w:val="left" w:pos="250"/>
              </w:tabs>
              <w:spacing w:before="56" w:line="230" w:lineRule="auto"/>
              <w:ind w:right="459"/>
              <w:rPr>
                <w:sz w:val="18"/>
              </w:rPr>
            </w:pPr>
            <w:r>
              <w:rPr>
                <w:color w:val="1D1D1B"/>
                <w:spacing w:val="-2"/>
                <w:sz w:val="18"/>
              </w:rPr>
              <w:t xml:space="preserve">Verbeteren </w:t>
            </w:r>
            <w:r>
              <w:rPr>
                <w:color w:val="1D1D1B"/>
                <w:sz w:val="18"/>
              </w:rPr>
              <w:t>matching</w:t>
            </w:r>
            <w:r>
              <w:rPr>
                <w:color w:val="1D1D1B"/>
                <w:spacing w:val="-7"/>
                <w:sz w:val="18"/>
              </w:rPr>
              <w:t xml:space="preserve"> </w:t>
            </w:r>
            <w:r>
              <w:rPr>
                <w:color w:val="1D1D1B"/>
                <w:sz w:val="18"/>
              </w:rPr>
              <w:t>op</w:t>
            </w:r>
            <w:r>
              <w:rPr>
                <w:color w:val="1D1D1B"/>
                <w:spacing w:val="-7"/>
                <w:sz w:val="18"/>
              </w:rPr>
              <w:t xml:space="preserve"> </w:t>
            </w:r>
            <w:r>
              <w:rPr>
                <w:color w:val="1D1D1B"/>
                <w:sz w:val="18"/>
              </w:rPr>
              <w:t xml:space="preserve">de </w:t>
            </w:r>
            <w:r>
              <w:rPr>
                <w:color w:val="1D1D1B"/>
                <w:spacing w:val="-2"/>
                <w:sz w:val="18"/>
              </w:rPr>
              <w:t>arbeidsmarkt</w:t>
            </w:r>
          </w:p>
        </w:tc>
      </w:tr>
      <w:tr w:rsidR="008C6DBA" w14:paraId="04B65D6C" w14:textId="77777777">
        <w:trPr>
          <w:trHeight w:val="289"/>
        </w:trPr>
        <w:tc>
          <w:tcPr>
            <w:tcW w:w="9325" w:type="dxa"/>
            <w:gridSpan w:val="5"/>
          </w:tcPr>
          <w:p w:rsidR="008C6DBA" w:rsidRDefault="00670D97" w14:paraId="764308D2" w14:textId="77777777">
            <w:pPr>
              <w:pStyle w:val="TableParagraph"/>
              <w:spacing w:before="59"/>
              <w:ind w:left="11" w:right="1"/>
              <w:jc w:val="center"/>
              <w:rPr>
                <w:rFonts w:ascii="RijksoverheidSansText"/>
                <w:b/>
                <w:sz w:val="18"/>
              </w:rPr>
            </w:pPr>
            <w:r>
              <w:rPr>
                <w:rFonts w:ascii="RijksoverheidSansText"/>
                <w:b/>
                <w:color w:val="1D1D1B"/>
                <w:spacing w:val="-10"/>
                <w:sz w:val="18"/>
              </w:rPr>
              <w:t>+</w:t>
            </w:r>
          </w:p>
        </w:tc>
      </w:tr>
      <w:tr w:rsidR="008C6DBA" w14:paraId="79042006" w14:textId="77777777">
        <w:trPr>
          <w:trHeight w:val="304"/>
        </w:trPr>
        <w:tc>
          <w:tcPr>
            <w:tcW w:w="9325" w:type="dxa"/>
            <w:gridSpan w:val="5"/>
            <w:tcBorders>
              <w:top w:val="nil"/>
              <w:left w:val="nil"/>
              <w:bottom w:val="nil"/>
              <w:right w:val="nil"/>
            </w:tcBorders>
            <w:shd w:val="clear" w:color="auto" w:fill="00588E"/>
          </w:tcPr>
          <w:p w:rsidR="008C6DBA" w:rsidRDefault="00670D97" w14:paraId="632AB8E5" w14:textId="77777777">
            <w:pPr>
              <w:pStyle w:val="TableParagraph"/>
              <w:spacing w:before="64"/>
              <w:ind w:left="11" w:right="1"/>
              <w:jc w:val="center"/>
              <w:rPr>
                <w:rFonts w:ascii="RijksoverheidSansText"/>
                <w:b/>
                <w:sz w:val="18"/>
              </w:rPr>
            </w:pPr>
            <w:r>
              <w:rPr>
                <w:rFonts w:ascii="RijksoverheidSansText"/>
                <w:b/>
                <w:color w:val="FFFFFF"/>
                <w:sz w:val="18"/>
              </w:rPr>
              <w:t xml:space="preserve">Productiviteitsraad om beleid voor arbeidsproductiviteit te </w:t>
            </w:r>
            <w:r>
              <w:rPr>
                <w:rFonts w:ascii="RijksoverheidSansText"/>
                <w:b/>
                <w:color w:val="FFFFFF"/>
                <w:spacing w:val="-2"/>
                <w:sz w:val="18"/>
              </w:rPr>
              <w:t>institutionaliseren</w:t>
            </w:r>
          </w:p>
        </w:tc>
      </w:tr>
    </w:tbl>
    <w:p w:rsidR="008C6DBA" w:rsidRDefault="008C6DBA" w14:paraId="2E4D8988" w14:textId="77777777">
      <w:pPr>
        <w:pStyle w:val="TableParagraph"/>
        <w:jc w:val="center"/>
        <w:rPr>
          <w:rFonts w:ascii="RijksoverheidSansText"/>
          <w:b/>
          <w:sz w:val="18"/>
        </w:rPr>
        <w:sectPr w:rsidR="008C6DBA">
          <w:pgSz w:w="11910" w:h="16840"/>
          <w:pgMar w:top="1920" w:right="283" w:bottom="280" w:left="425" w:header="708" w:footer="708" w:gutter="0"/>
          <w:cols w:space="708"/>
        </w:sectPr>
      </w:pPr>
    </w:p>
    <w:p w:rsidR="008C6DBA" w:rsidRDefault="008C6DBA" w14:paraId="6FA1E9EA" w14:textId="77777777">
      <w:pPr>
        <w:pStyle w:val="Plattetekst"/>
        <w:rPr>
          <w:rFonts w:ascii="Verdana"/>
          <w:b/>
        </w:rPr>
      </w:pPr>
    </w:p>
    <w:p w:rsidR="008C6DBA" w:rsidRDefault="008C6DBA" w14:paraId="3197A919" w14:textId="77777777">
      <w:pPr>
        <w:pStyle w:val="Plattetekst"/>
        <w:rPr>
          <w:rFonts w:ascii="Verdana"/>
          <w:b/>
        </w:rPr>
      </w:pPr>
    </w:p>
    <w:p w:rsidR="008C6DBA" w:rsidRDefault="008C6DBA" w14:paraId="223EFDEC" w14:textId="77777777">
      <w:pPr>
        <w:pStyle w:val="Plattetekst"/>
        <w:spacing w:before="32"/>
        <w:rPr>
          <w:rFonts w:ascii="Verdana"/>
          <w:b/>
        </w:rPr>
      </w:pPr>
    </w:p>
    <w:p w:rsidR="006B4EA9" w:rsidRDefault="006B4EA9" w14:paraId="7E8C339A" w14:textId="77777777">
      <w:pPr>
        <w:pStyle w:val="Plattetekst"/>
        <w:spacing w:line="264" w:lineRule="auto"/>
        <w:ind w:left="1190" w:right="933"/>
        <w:rPr>
          <w:rFonts w:ascii="Verdana" w:hAnsi="Verdana"/>
          <w:color w:val="1D1D1B"/>
        </w:rPr>
      </w:pPr>
    </w:p>
    <w:p w:rsidR="006B4EA9" w:rsidRDefault="006B4EA9" w14:paraId="3C7F16F3" w14:textId="77777777">
      <w:pPr>
        <w:pStyle w:val="Plattetekst"/>
        <w:spacing w:line="264" w:lineRule="auto"/>
        <w:ind w:left="1190" w:right="933"/>
        <w:rPr>
          <w:rFonts w:ascii="Verdana" w:hAnsi="Verdana"/>
          <w:color w:val="1D1D1B"/>
        </w:rPr>
      </w:pPr>
    </w:p>
    <w:p w:rsidR="006B4EA9" w:rsidRDefault="006B4EA9" w14:paraId="080FB658" w14:textId="77777777">
      <w:pPr>
        <w:pStyle w:val="Plattetekst"/>
        <w:spacing w:line="264" w:lineRule="auto"/>
        <w:ind w:left="1190" w:right="933"/>
        <w:rPr>
          <w:rFonts w:ascii="Verdana" w:hAnsi="Verdana"/>
          <w:color w:val="1D1D1B"/>
        </w:rPr>
      </w:pPr>
    </w:p>
    <w:p w:rsidR="006B4EA9" w:rsidRDefault="006B4EA9" w14:paraId="1A3A6CCA" w14:textId="77777777">
      <w:pPr>
        <w:pStyle w:val="Plattetekst"/>
        <w:spacing w:line="264" w:lineRule="auto"/>
        <w:ind w:left="1190" w:right="933"/>
        <w:rPr>
          <w:rFonts w:ascii="Verdana" w:hAnsi="Verdana"/>
          <w:color w:val="1D1D1B"/>
        </w:rPr>
      </w:pPr>
    </w:p>
    <w:p w:rsidR="008C6DBA" w:rsidRDefault="00670D97" w14:paraId="65A01867" w14:textId="3A884E8E">
      <w:pPr>
        <w:pStyle w:val="Plattetekst"/>
        <w:spacing w:line="264" w:lineRule="auto"/>
        <w:ind w:left="1190" w:right="933"/>
        <w:rPr>
          <w:rFonts w:ascii="Verdana" w:hAnsi="Verdana"/>
        </w:rPr>
      </w:pPr>
      <w:r>
        <w:rPr>
          <w:rFonts w:ascii="Verdana" w:hAnsi="Verdana"/>
          <w:color w:val="1D1D1B"/>
        </w:rPr>
        <w:t>Sommige voorstellen in deze agenda zijn al uitgewerkt en klaar voor uitvoering, anderen vragen nog</w:t>
      </w:r>
      <w:r>
        <w:rPr>
          <w:rFonts w:ascii="Verdana" w:hAnsi="Verdana"/>
          <w:color w:val="1D1D1B"/>
          <w:spacing w:val="-4"/>
        </w:rPr>
        <w:t xml:space="preserve"> </w:t>
      </w:r>
      <w:r>
        <w:rPr>
          <w:rFonts w:ascii="Verdana" w:hAnsi="Verdana"/>
          <w:color w:val="1D1D1B"/>
        </w:rPr>
        <w:t>om</w:t>
      </w:r>
      <w:r>
        <w:rPr>
          <w:rFonts w:ascii="Verdana" w:hAnsi="Verdana"/>
          <w:color w:val="1D1D1B"/>
          <w:spacing w:val="-4"/>
        </w:rPr>
        <w:t xml:space="preserve"> </w:t>
      </w:r>
      <w:r>
        <w:rPr>
          <w:rFonts w:ascii="Verdana" w:hAnsi="Verdana"/>
          <w:color w:val="1D1D1B"/>
        </w:rPr>
        <w:t>verdere</w:t>
      </w:r>
      <w:r>
        <w:rPr>
          <w:rFonts w:ascii="Verdana" w:hAnsi="Verdana"/>
          <w:color w:val="1D1D1B"/>
          <w:spacing w:val="-4"/>
        </w:rPr>
        <w:t xml:space="preserve"> </w:t>
      </w:r>
      <w:r>
        <w:rPr>
          <w:rFonts w:ascii="Verdana" w:hAnsi="Verdana"/>
          <w:color w:val="1D1D1B"/>
        </w:rPr>
        <w:t>verkenning,</w:t>
      </w:r>
      <w:r>
        <w:rPr>
          <w:rFonts w:ascii="Verdana" w:hAnsi="Verdana"/>
          <w:color w:val="1D1D1B"/>
          <w:spacing w:val="-4"/>
        </w:rPr>
        <w:t xml:space="preserve"> </w:t>
      </w:r>
      <w:r>
        <w:rPr>
          <w:rFonts w:ascii="Verdana" w:hAnsi="Verdana"/>
          <w:color w:val="1D1D1B"/>
        </w:rPr>
        <w:t>dialoog</w:t>
      </w:r>
      <w:r>
        <w:rPr>
          <w:rFonts w:ascii="Verdana" w:hAnsi="Verdana"/>
          <w:color w:val="1D1D1B"/>
          <w:spacing w:val="-4"/>
        </w:rPr>
        <w:t xml:space="preserve"> </w:t>
      </w:r>
      <w:r>
        <w:rPr>
          <w:rFonts w:ascii="Verdana" w:hAnsi="Verdana"/>
          <w:color w:val="1D1D1B"/>
        </w:rPr>
        <w:t>of</w:t>
      </w:r>
      <w:r>
        <w:rPr>
          <w:rFonts w:ascii="Verdana" w:hAnsi="Verdana"/>
          <w:color w:val="1D1D1B"/>
          <w:spacing w:val="-4"/>
        </w:rPr>
        <w:t xml:space="preserve"> </w:t>
      </w:r>
      <w:r>
        <w:rPr>
          <w:rFonts w:ascii="Verdana" w:hAnsi="Verdana"/>
          <w:color w:val="1D1D1B"/>
        </w:rPr>
        <w:t>nadere</w:t>
      </w:r>
      <w:r>
        <w:rPr>
          <w:rFonts w:ascii="Verdana" w:hAnsi="Verdana"/>
          <w:color w:val="1D1D1B"/>
          <w:spacing w:val="-4"/>
        </w:rPr>
        <w:t xml:space="preserve"> </w:t>
      </w:r>
      <w:r>
        <w:rPr>
          <w:rFonts w:ascii="Verdana" w:hAnsi="Verdana"/>
          <w:color w:val="1D1D1B"/>
        </w:rPr>
        <w:t>(financiële)</w:t>
      </w:r>
      <w:r>
        <w:rPr>
          <w:rFonts w:ascii="Verdana" w:hAnsi="Verdana"/>
          <w:color w:val="1D1D1B"/>
          <w:spacing w:val="-4"/>
        </w:rPr>
        <w:t xml:space="preserve"> </w:t>
      </w:r>
      <w:r>
        <w:rPr>
          <w:rFonts w:ascii="Verdana" w:hAnsi="Verdana"/>
          <w:color w:val="1D1D1B"/>
        </w:rPr>
        <w:t>besluitvorming.</w:t>
      </w:r>
      <w:r>
        <w:rPr>
          <w:rFonts w:ascii="Verdana" w:hAnsi="Verdana"/>
          <w:color w:val="1D1D1B"/>
          <w:spacing w:val="-4"/>
        </w:rPr>
        <w:t xml:space="preserve"> </w:t>
      </w:r>
      <w:r>
        <w:rPr>
          <w:rFonts w:ascii="Verdana" w:hAnsi="Verdana"/>
          <w:color w:val="1D1D1B"/>
        </w:rPr>
        <w:t>Een</w:t>
      </w:r>
      <w:r>
        <w:rPr>
          <w:rFonts w:ascii="Verdana" w:hAnsi="Verdana"/>
          <w:color w:val="1D1D1B"/>
          <w:spacing w:val="-4"/>
        </w:rPr>
        <w:t xml:space="preserve"> </w:t>
      </w:r>
      <w:r>
        <w:rPr>
          <w:rFonts w:ascii="Verdana" w:hAnsi="Verdana"/>
          <w:color w:val="1D1D1B"/>
        </w:rPr>
        <w:t>maatregel</w:t>
      </w:r>
      <w:r>
        <w:rPr>
          <w:rFonts w:ascii="Verdana" w:hAnsi="Verdana"/>
          <w:color w:val="1D1D1B"/>
          <w:spacing w:val="-4"/>
        </w:rPr>
        <w:t xml:space="preserve"> </w:t>
      </w:r>
      <w:r>
        <w:rPr>
          <w:rFonts w:ascii="Verdana" w:hAnsi="Verdana"/>
          <w:color w:val="1D1D1B"/>
        </w:rPr>
        <w:t>die</w:t>
      </w:r>
      <w:r>
        <w:rPr>
          <w:rFonts w:ascii="Verdana" w:hAnsi="Verdana"/>
          <w:color w:val="1D1D1B"/>
          <w:spacing w:val="-4"/>
        </w:rPr>
        <w:t xml:space="preserve"> </w:t>
      </w:r>
      <w:r>
        <w:rPr>
          <w:rFonts w:ascii="Verdana" w:hAnsi="Verdana"/>
          <w:color w:val="1D1D1B"/>
        </w:rPr>
        <w:t>wordt</w:t>
      </w:r>
    </w:p>
    <w:p w:rsidR="008C6DBA" w:rsidRDefault="00670D97" w14:paraId="49D5272C" w14:textId="77777777">
      <w:pPr>
        <w:pStyle w:val="Plattetekst"/>
        <w:spacing w:line="264" w:lineRule="auto"/>
        <w:ind w:left="1190" w:right="766"/>
        <w:rPr>
          <w:rFonts w:ascii="Verdana"/>
        </w:rPr>
      </w:pPr>
      <w:r>
        <w:rPr>
          <w:rFonts w:ascii="Verdana"/>
          <w:color w:val="1D1D1B"/>
        </w:rPr>
        <w:t>uitgevoerd</w:t>
      </w:r>
      <w:r>
        <w:rPr>
          <w:rFonts w:ascii="Verdana"/>
          <w:color w:val="1D1D1B"/>
          <w:spacing w:val="-4"/>
        </w:rPr>
        <w:t xml:space="preserve"> </w:t>
      </w:r>
      <w:r>
        <w:rPr>
          <w:rFonts w:ascii="Verdana"/>
          <w:color w:val="1D1D1B"/>
        </w:rPr>
        <w:t>is</w:t>
      </w:r>
      <w:r>
        <w:rPr>
          <w:rFonts w:ascii="Verdana"/>
          <w:color w:val="1D1D1B"/>
          <w:spacing w:val="-4"/>
        </w:rPr>
        <w:t xml:space="preserve"> </w:t>
      </w:r>
      <w:r>
        <w:rPr>
          <w:rFonts w:ascii="Verdana"/>
          <w:color w:val="1D1D1B"/>
        </w:rPr>
        <w:t>bijvoorbeeld</w:t>
      </w:r>
      <w:r>
        <w:rPr>
          <w:rFonts w:ascii="Verdana"/>
          <w:color w:val="1D1D1B"/>
          <w:spacing w:val="-4"/>
        </w:rPr>
        <w:t xml:space="preserve"> </w:t>
      </w:r>
      <w:r>
        <w:rPr>
          <w:rFonts w:ascii="Verdana"/>
          <w:color w:val="1D1D1B"/>
        </w:rPr>
        <w:t>de</w:t>
      </w:r>
      <w:r>
        <w:rPr>
          <w:rFonts w:ascii="Verdana"/>
          <w:color w:val="1D1D1B"/>
          <w:spacing w:val="-4"/>
        </w:rPr>
        <w:t xml:space="preserve"> </w:t>
      </w:r>
      <w:r>
        <w:rPr>
          <w:rFonts w:ascii="Verdana"/>
          <w:color w:val="1D1D1B"/>
        </w:rPr>
        <w:t>ondersteuning</w:t>
      </w:r>
      <w:r>
        <w:rPr>
          <w:rFonts w:ascii="Verdana"/>
          <w:color w:val="1D1D1B"/>
          <w:spacing w:val="-4"/>
        </w:rPr>
        <w:t xml:space="preserve"> </w:t>
      </w:r>
      <w:r>
        <w:rPr>
          <w:rFonts w:ascii="Verdana"/>
          <w:color w:val="1D1D1B"/>
        </w:rPr>
        <w:t>van</w:t>
      </w:r>
      <w:r>
        <w:rPr>
          <w:rFonts w:ascii="Verdana"/>
          <w:color w:val="1D1D1B"/>
          <w:spacing w:val="-4"/>
        </w:rPr>
        <w:t xml:space="preserve"> </w:t>
      </w:r>
      <w:r>
        <w:rPr>
          <w:rFonts w:ascii="Verdana"/>
          <w:color w:val="1D1D1B"/>
        </w:rPr>
        <w:t>(mkb-)ondernemers</w:t>
      </w:r>
      <w:r>
        <w:rPr>
          <w:rFonts w:ascii="Verdana"/>
          <w:color w:val="1D1D1B"/>
          <w:spacing w:val="-4"/>
        </w:rPr>
        <w:t xml:space="preserve"> </w:t>
      </w:r>
      <w:r>
        <w:rPr>
          <w:rFonts w:ascii="Verdana"/>
          <w:color w:val="1D1D1B"/>
        </w:rPr>
        <w:t>in</w:t>
      </w:r>
      <w:r>
        <w:rPr>
          <w:rFonts w:ascii="Verdana"/>
          <w:color w:val="1D1D1B"/>
          <w:spacing w:val="-4"/>
        </w:rPr>
        <w:t xml:space="preserve"> </w:t>
      </w:r>
      <w:r>
        <w:rPr>
          <w:rFonts w:ascii="Verdana"/>
          <w:color w:val="1D1D1B"/>
        </w:rPr>
        <w:t>digitalisering</w:t>
      </w:r>
      <w:r>
        <w:rPr>
          <w:rFonts w:ascii="Verdana"/>
          <w:color w:val="1D1D1B"/>
          <w:spacing w:val="-4"/>
        </w:rPr>
        <w:t xml:space="preserve"> </w:t>
      </w:r>
      <w:r>
        <w:rPr>
          <w:rFonts w:ascii="Verdana"/>
          <w:color w:val="1D1D1B"/>
        </w:rPr>
        <w:t>via</w:t>
      </w:r>
      <w:r>
        <w:rPr>
          <w:rFonts w:ascii="Verdana"/>
          <w:color w:val="1D1D1B"/>
          <w:spacing w:val="-4"/>
        </w:rPr>
        <w:t xml:space="preserve"> </w:t>
      </w:r>
      <w:r>
        <w:rPr>
          <w:rFonts w:ascii="Verdana"/>
          <w:color w:val="1D1D1B"/>
        </w:rPr>
        <w:t>de</w:t>
      </w:r>
      <w:r>
        <w:rPr>
          <w:rFonts w:ascii="Verdana"/>
          <w:color w:val="1D1D1B"/>
          <w:spacing w:val="-4"/>
        </w:rPr>
        <w:t xml:space="preserve"> </w:t>
      </w:r>
      <w:r>
        <w:rPr>
          <w:rFonts w:ascii="Verdana"/>
          <w:color w:val="1D1D1B"/>
        </w:rPr>
        <w:t>Europese Digitale Innovatie Hubs. Ook werkt het kabinet aan de realisatie van een Nederlandse AI-fabriek en zet het zich in om binnen Europa regeldruk te verlichten zoals door de regelgeving op het gebied</w:t>
      </w:r>
    </w:p>
    <w:p w:rsidR="008C6DBA" w:rsidRDefault="00670D97" w14:paraId="114C9136" w14:textId="77777777">
      <w:pPr>
        <w:pStyle w:val="Plattetekst"/>
        <w:spacing w:line="264" w:lineRule="auto"/>
        <w:ind w:left="1190" w:right="684"/>
        <w:rPr>
          <w:rFonts w:ascii="Verdana"/>
        </w:rPr>
      </w:pPr>
      <w:r>
        <w:rPr>
          <w:rFonts w:ascii="Verdana"/>
          <w:color w:val="1D1D1B"/>
        </w:rPr>
        <w:t>van</w:t>
      </w:r>
      <w:r>
        <w:rPr>
          <w:rFonts w:ascii="Verdana"/>
          <w:color w:val="1D1D1B"/>
          <w:spacing w:val="-4"/>
        </w:rPr>
        <w:t xml:space="preserve"> </w:t>
      </w:r>
      <w:r>
        <w:rPr>
          <w:rFonts w:ascii="Verdana"/>
          <w:color w:val="1D1D1B"/>
        </w:rPr>
        <w:t>etikettering</w:t>
      </w:r>
      <w:r>
        <w:rPr>
          <w:rFonts w:ascii="Verdana"/>
          <w:color w:val="1D1D1B"/>
          <w:spacing w:val="-4"/>
        </w:rPr>
        <w:t xml:space="preserve"> </w:t>
      </w:r>
      <w:r>
        <w:rPr>
          <w:rFonts w:ascii="Verdana"/>
          <w:color w:val="1D1D1B"/>
        </w:rPr>
        <w:t>te</w:t>
      </w:r>
      <w:r>
        <w:rPr>
          <w:rFonts w:ascii="Verdana"/>
          <w:color w:val="1D1D1B"/>
          <w:spacing w:val="-4"/>
        </w:rPr>
        <w:t xml:space="preserve"> </w:t>
      </w:r>
      <w:r>
        <w:rPr>
          <w:rFonts w:ascii="Verdana"/>
          <w:color w:val="1D1D1B"/>
        </w:rPr>
        <w:t>harmoniseren.</w:t>
      </w:r>
      <w:r>
        <w:rPr>
          <w:rFonts w:ascii="Verdana"/>
          <w:color w:val="1D1D1B"/>
          <w:spacing w:val="-4"/>
        </w:rPr>
        <w:t xml:space="preserve"> </w:t>
      </w:r>
      <w:r>
        <w:rPr>
          <w:rFonts w:ascii="Verdana"/>
          <w:color w:val="1D1D1B"/>
        </w:rPr>
        <w:t>Door</w:t>
      </w:r>
      <w:r>
        <w:rPr>
          <w:rFonts w:ascii="Verdana"/>
          <w:color w:val="1D1D1B"/>
          <w:spacing w:val="-4"/>
        </w:rPr>
        <w:t xml:space="preserve"> </w:t>
      </w:r>
      <w:r>
        <w:rPr>
          <w:rFonts w:ascii="Verdana"/>
          <w:color w:val="1D1D1B"/>
        </w:rPr>
        <w:t>de</w:t>
      </w:r>
      <w:r>
        <w:rPr>
          <w:rFonts w:ascii="Verdana"/>
          <w:color w:val="1D1D1B"/>
          <w:spacing w:val="-4"/>
        </w:rPr>
        <w:t xml:space="preserve"> </w:t>
      </w:r>
      <w:r>
        <w:rPr>
          <w:rFonts w:ascii="Verdana"/>
          <w:color w:val="1D1D1B"/>
        </w:rPr>
        <w:t>veranderende</w:t>
      </w:r>
      <w:r>
        <w:rPr>
          <w:rFonts w:ascii="Verdana"/>
          <w:color w:val="1D1D1B"/>
          <w:spacing w:val="-4"/>
        </w:rPr>
        <w:t xml:space="preserve"> </w:t>
      </w:r>
      <w:r>
        <w:rPr>
          <w:rFonts w:ascii="Verdana"/>
          <w:color w:val="1D1D1B"/>
        </w:rPr>
        <w:t>economie</w:t>
      </w:r>
      <w:r>
        <w:rPr>
          <w:rFonts w:ascii="Verdana"/>
          <w:color w:val="1D1D1B"/>
          <w:spacing w:val="-4"/>
        </w:rPr>
        <w:t xml:space="preserve"> </w:t>
      </w:r>
      <w:r>
        <w:rPr>
          <w:rFonts w:ascii="Verdana"/>
          <w:color w:val="1D1D1B"/>
        </w:rPr>
        <w:t>wordt</w:t>
      </w:r>
      <w:r>
        <w:rPr>
          <w:rFonts w:ascii="Verdana"/>
          <w:color w:val="1D1D1B"/>
          <w:spacing w:val="-4"/>
        </w:rPr>
        <w:t xml:space="preserve"> </w:t>
      </w:r>
      <w:r>
        <w:rPr>
          <w:rFonts w:ascii="Verdana"/>
          <w:color w:val="1D1D1B"/>
        </w:rPr>
        <w:t>het</w:t>
      </w:r>
      <w:r>
        <w:rPr>
          <w:rFonts w:ascii="Verdana"/>
          <w:color w:val="1D1D1B"/>
          <w:spacing w:val="-4"/>
        </w:rPr>
        <w:t xml:space="preserve"> </w:t>
      </w:r>
      <w:r>
        <w:rPr>
          <w:rFonts w:ascii="Verdana"/>
          <w:color w:val="1D1D1B"/>
        </w:rPr>
        <w:t>steeds</w:t>
      </w:r>
      <w:r>
        <w:rPr>
          <w:rFonts w:ascii="Verdana"/>
          <w:color w:val="1D1D1B"/>
          <w:spacing w:val="-4"/>
        </w:rPr>
        <w:t xml:space="preserve"> </w:t>
      </w:r>
      <w:r>
        <w:rPr>
          <w:rFonts w:ascii="Verdana"/>
          <w:color w:val="1D1D1B"/>
        </w:rPr>
        <w:t>belangrijker</w:t>
      </w:r>
      <w:r>
        <w:rPr>
          <w:rFonts w:ascii="Verdana"/>
          <w:color w:val="1D1D1B"/>
          <w:spacing w:val="-4"/>
        </w:rPr>
        <w:t xml:space="preserve"> </w:t>
      </w:r>
      <w:r>
        <w:rPr>
          <w:rFonts w:ascii="Verdana"/>
          <w:color w:val="1D1D1B"/>
        </w:rPr>
        <w:t>dat werknemers nieuwe vaardigheden kunnen blijven ontwikkelen, waarvoor Leven Lang Ontwikkelen (LLO) van belang is. Daarom verkent het kabinet de mogelijkheid om een persoonlijke leer- en ontwikkelbudget te introduceren. Dit is belangrijk voor de Nederlandse productiviteitsgroei op de langere termijn, en voor mensen om mee te kunnen blijven doen met de economie van morgen.</w:t>
      </w:r>
    </w:p>
    <w:p w:rsidR="008C6DBA" w:rsidRDefault="00670D97" w14:paraId="416B905F" w14:textId="77777777">
      <w:pPr>
        <w:pStyle w:val="Plattetekst"/>
        <w:spacing w:line="264" w:lineRule="auto"/>
        <w:ind w:left="1190" w:right="684"/>
        <w:rPr>
          <w:rFonts w:ascii="Verdana"/>
        </w:rPr>
      </w:pPr>
      <w:r>
        <w:rPr>
          <w:rFonts w:ascii="Verdana"/>
          <w:color w:val="1D1D1B"/>
        </w:rPr>
        <w:t>Nog</w:t>
      </w:r>
      <w:r>
        <w:rPr>
          <w:rFonts w:ascii="Verdana"/>
          <w:color w:val="1D1D1B"/>
          <w:spacing w:val="-3"/>
        </w:rPr>
        <w:t xml:space="preserve"> </w:t>
      </w:r>
      <w:r>
        <w:rPr>
          <w:rFonts w:ascii="Verdana"/>
          <w:color w:val="1D1D1B"/>
        </w:rPr>
        <w:t>in</w:t>
      </w:r>
      <w:r>
        <w:rPr>
          <w:rFonts w:ascii="Verdana"/>
          <w:color w:val="1D1D1B"/>
          <w:spacing w:val="-3"/>
        </w:rPr>
        <w:t xml:space="preserve"> </w:t>
      </w:r>
      <w:r>
        <w:rPr>
          <w:rFonts w:ascii="Verdana"/>
          <w:color w:val="1D1D1B"/>
        </w:rPr>
        <w:t>de</w:t>
      </w:r>
      <w:r>
        <w:rPr>
          <w:rFonts w:ascii="Verdana"/>
          <w:color w:val="1D1D1B"/>
          <w:spacing w:val="-3"/>
        </w:rPr>
        <w:t xml:space="preserve"> </w:t>
      </w:r>
      <w:r>
        <w:rPr>
          <w:rFonts w:ascii="Verdana"/>
          <w:color w:val="1D1D1B"/>
        </w:rPr>
        <w:t>steigers</w:t>
      </w:r>
      <w:r>
        <w:rPr>
          <w:rFonts w:ascii="Verdana"/>
          <w:color w:val="1D1D1B"/>
          <w:spacing w:val="-3"/>
        </w:rPr>
        <w:t xml:space="preserve"> </w:t>
      </w:r>
      <w:r>
        <w:rPr>
          <w:rFonts w:ascii="Verdana"/>
          <w:color w:val="1D1D1B"/>
        </w:rPr>
        <w:t>staan</w:t>
      </w:r>
      <w:r>
        <w:rPr>
          <w:rFonts w:ascii="Verdana"/>
          <w:color w:val="1D1D1B"/>
          <w:spacing w:val="-3"/>
        </w:rPr>
        <w:t xml:space="preserve"> </w:t>
      </w:r>
      <w:r>
        <w:rPr>
          <w:rFonts w:ascii="Verdana"/>
          <w:color w:val="1D1D1B"/>
        </w:rPr>
        <w:t>enkele</w:t>
      </w:r>
      <w:r>
        <w:rPr>
          <w:rFonts w:ascii="Verdana"/>
          <w:color w:val="1D1D1B"/>
          <w:spacing w:val="-3"/>
        </w:rPr>
        <w:t xml:space="preserve"> </w:t>
      </w:r>
      <w:r>
        <w:rPr>
          <w:rFonts w:ascii="Verdana"/>
          <w:color w:val="1D1D1B"/>
        </w:rPr>
        <w:t>aanvullende</w:t>
      </w:r>
      <w:r>
        <w:rPr>
          <w:rFonts w:ascii="Verdana"/>
          <w:color w:val="1D1D1B"/>
          <w:spacing w:val="-3"/>
        </w:rPr>
        <w:t xml:space="preserve"> </w:t>
      </w:r>
      <w:r>
        <w:rPr>
          <w:rFonts w:ascii="Verdana"/>
          <w:color w:val="1D1D1B"/>
        </w:rPr>
        <w:t>maatregelen</w:t>
      </w:r>
      <w:r>
        <w:rPr>
          <w:rFonts w:ascii="Verdana"/>
          <w:color w:val="1D1D1B"/>
          <w:spacing w:val="-3"/>
        </w:rPr>
        <w:t xml:space="preserve"> </w:t>
      </w:r>
      <w:r>
        <w:rPr>
          <w:rFonts w:ascii="Verdana"/>
          <w:color w:val="1D1D1B"/>
        </w:rPr>
        <w:t>uit</w:t>
      </w:r>
      <w:r>
        <w:rPr>
          <w:rFonts w:ascii="Verdana"/>
          <w:color w:val="1D1D1B"/>
          <w:spacing w:val="-3"/>
        </w:rPr>
        <w:t xml:space="preserve"> </w:t>
      </w:r>
      <w:r>
        <w:rPr>
          <w:rFonts w:ascii="Verdana"/>
          <w:color w:val="1D1D1B"/>
        </w:rPr>
        <w:t>het</w:t>
      </w:r>
      <w:r>
        <w:rPr>
          <w:rFonts w:ascii="Verdana"/>
          <w:color w:val="1D1D1B"/>
          <w:spacing w:val="-3"/>
        </w:rPr>
        <w:t xml:space="preserve"> </w:t>
      </w:r>
      <w:r>
        <w:rPr>
          <w:rFonts w:ascii="Verdana"/>
          <w:color w:val="1D1D1B"/>
        </w:rPr>
        <w:t>3%-R&amp;D</w:t>
      </w:r>
      <w:r>
        <w:rPr>
          <w:rFonts w:ascii="Verdana"/>
          <w:color w:val="1D1D1B"/>
          <w:spacing w:val="-3"/>
        </w:rPr>
        <w:t xml:space="preserve"> </w:t>
      </w:r>
      <w:r>
        <w:rPr>
          <w:rFonts w:ascii="Verdana"/>
          <w:color w:val="1D1D1B"/>
        </w:rPr>
        <w:t>actieplan.</w:t>
      </w:r>
      <w:r>
        <w:rPr>
          <w:rFonts w:ascii="Verdana"/>
          <w:color w:val="1D1D1B"/>
          <w:spacing w:val="-3"/>
        </w:rPr>
        <w:t xml:space="preserve"> </w:t>
      </w:r>
      <w:r>
        <w:rPr>
          <w:rFonts w:ascii="Verdana"/>
          <w:color w:val="1D1D1B"/>
        </w:rPr>
        <w:t>Denk</w:t>
      </w:r>
      <w:r>
        <w:rPr>
          <w:rFonts w:ascii="Verdana"/>
          <w:color w:val="1D1D1B"/>
          <w:spacing w:val="-3"/>
        </w:rPr>
        <w:t xml:space="preserve"> </w:t>
      </w:r>
      <w:r>
        <w:rPr>
          <w:rFonts w:ascii="Verdana"/>
          <w:color w:val="1D1D1B"/>
        </w:rPr>
        <w:t>aan</w:t>
      </w:r>
      <w:r>
        <w:rPr>
          <w:rFonts w:ascii="Verdana"/>
          <w:color w:val="1D1D1B"/>
          <w:spacing w:val="-3"/>
        </w:rPr>
        <w:t xml:space="preserve"> </w:t>
      </w:r>
      <w:r>
        <w:rPr>
          <w:rFonts w:ascii="Verdana"/>
          <w:color w:val="1D1D1B"/>
        </w:rPr>
        <w:t>het vergroten van de experimenteerruimte voor bedrijven. Deze maatregelen vragen wel nog nadere verkenning en besluitvorming.</w:t>
      </w:r>
    </w:p>
    <w:p w:rsidR="008C6DBA" w:rsidRDefault="008C6DBA" w14:paraId="568E587D" w14:textId="77777777">
      <w:pPr>
        <w:pStyle w:val="Plattetekst"/>
        <w:spacing w:before="13"/>
        <w:rPr>
          <w:rFonts w:ascii="Verdana"/>
        </w:rPr>
      </w:pPr>
    </w:p>
    <w:p w:rsidR="008C6DBA" w:rsidRDefault="00670D97" w14:paraId="2DE5944B" w14:textId="77777777">
      <w:pPr>
        <w:pStyle w:val="Plattetekst"/>
        <w:spacing w:line="264" w:lineRule="auto"/>
        <w:ind w:left="1190" w:right="684"/>
        <w:rPr>
          <w:rFonts w:ascii="Verdana"/>
        </w:rPr>
      </w:pPr>
      <w:r>
        <w:rPr>
          <w:rFonts w:ascii="Verdana"/>
          <w:color w:val="1D1D1B"/>
        </w:rPr>
        <w:t>Binnen de bestaande budgettaire kaders kunnen verschillende stappen en verkenningen worden gestart. Voor voorstellen die aanvullende middelen vergen, biedt deze brief een solide vertrekpunt voor</w:t>
      </w:r>
      <w:r>
        <w:rPr>
          <w:rFonts w:ascii="Verdana"/>
          <w:color w:val="1D1D1B"/>
          <w:spacing w:val="-4"/>
        </w:rPr>
        <w:t xml:space="preserve"> </w:t>
      </w:r>
      <w:r>
        <w:rPr>
          <w:rFonts w:ascii="Verdana"/>
          <w:color w:val="1D1D1B"/>
        </w:rPr>
        <w:t>toekomstige</w:t>
      </w:r>
      <w:r>
        <w:rPr>
          <w:rFonts w:ascii="Verdana"/>
          <w:color w:val="1D1D1B"/>
          <w:spacing w:val="-4"/>
        </w:rPr>
        <w:t xml:space="preserve"> </w:t>
      </w:r>
      <w:r>
        <w:rPr>
          <w:rFonts w:ascii="Verdana"/>
          <w:color w:val="1D1D1B"/>
        </w:rPr>
        <w:t>keuzes</w:t>
      </w:r>
      <w:r>
        <w:rPr>
          <w:rFonts w:ascii="Verdana"/>
          <w:color w:val="1D1D1B"/>
          <w:spacing w:val="-4"/>
        </w:rPr>
        <w:t xml:space="preserve"> </w:t>
      </w:r>
      <w:r>
        <w:rPr>
          <w:rFonts w:ascii="Verdana"/>
          <w:color w:val="1D1D1B"/>
        </w:rPr>
        <w:t>en</w:t>
      </w:r>
      <w:r>
        <w:rPr>
          <w:rFonts w:ascii="Verdana"/>
          <w:color w:val="1D1D1B"/>
          <w:spacing w:val="-4"/>
        </w:rPr>
        <w:t xml:space="preserve"> </w:t>
      </w:r>
      <w:r>
        <w:rPr>
          <w:rFonts w:ascii="Verdana"/>
          <w:color w:val="1D1D1B"/>
        </w:rPr>
        <w:t>geeft</w:t>
      </w:r>
      <w:r>
        <w:rPr>
          <w:rFonts w:ascii="Verdana"/>
          <w:color w:val="1D1D1B"/>
          <w:spacing w:val="-4"/>
        </w:rPr>
        <w:t xml:space="preserve"> </w:t>
      </w:r>
      <w:r>
        <w:rPr>
          <w:rFonts w:ascii="Verdana"/>
          <w:color w:val="1D1D1B"/>
        </w:rPr>
        <w:t>zij</w:t>
      </w:r>
      <w:r>
        <w:rPr>
          <w:rFonts w:ascii="Verdana"/>
          <w:color w:val="1D1D1B"/>
          <w:spacing w:val="-4"/>
        </w:rPr>
        <w:t xml:space="preserve"> </w:t>
      </w:r>
      <w:r>
        <w:rPr>
          <w:rFonts w:ascii="Verdana"/>
          <w:color w:val="1D1D1B"/>
        </w:rPr>
        <w:t>richting</w:t>
      </w:r>
      <w:r>
        <w:rPr>
          <w:rFonts w:ascii="Verdana"/>
          <w:color w:val="1D1D1B"/>
          <w:spacing w:val="-4"/>
        </w:rPr>
        <w:t xml:space="preserve"> </w:t>
      </w:r>
      <w:r>
        <w:rPr>
          <w:rFonts w:ascii="Verdana"/>
          <w:color w:val="1D1D1B"/>
        </w:rPr>
        <w:t>aan</w:t>
      </w:r>
      <w:r>
        <w:rPr>
          <w:rFonts w:ascii="Verdana"/>
          <w:color w:val="1D1D1B"/>
          <w:spacing w:val="-4"/>
        </w:rPr>
        <w:t xml:space="preserve"> </w:t>
      </w:r>
      <w:r>
        <w:rPr>
          <w:rFonts w:ascii="Verdana"/>
          <w:color w:val="1D1D1B"/>
        </w:rPr>
        <w:t>het</w:t>
      </w:r>
      <w:r>
        <w:rPr>
          <w:rFonts w:ascii="Verdana"/>
          <w:color w:val="1D1D1B"/>
          <w:spacing w:val="-4"/>
        </w:rPr>
        <w:t xml:space="preserve"> </w:t>
      </w:r>
      <w:r>
        <w:rPr>
          <w:rFonts w:ascii="Verdana"/>
          <w:color w:val="1D1D1B"/>
        </w:rPr>
        <w:t>productiviteitsbeleid</w:t>
      </w:r>
      <w:r>
        <w:rPr>
          <w:rFonts w:ascii="Verdana"/>
          <w:color w:val="1D1D1B"/>
          <w:spacing w:val="-4"/>
        </w:rPr>
        <w:t xml:space="preserve"> </w:t>
      </w:r>
      <w:r>
        <w:rPr>
          <w:rFonts w:ascii="Verdana"/>
          <w:color w:val="1D1D1B"/>
        </w:rPr>
        <w:t>van</w:t>
      </w:r>
      <w:r>
        <w:rPr>
          <w:rFonts w:ascii="Verdana"/>
          <w:color w:val="1D1D1B"/>
          <w:spacing w:val="-4"/>
        </w:rPr>
        <w:t xml:space="preserve"> </w:t>
      </w:r>
      <w:r>
        <w:rPr>
          <w:rFonts w:ascii="Verdana"/>
          <w:color w:val="1D1D1B"/>
        </w:rPr>
        <w:t>komende</w:t>
      </w:r>
      <w:r>
        <w:rPr>
          <w:rFonts w:ascii="Verdana"/>
          <w:color w:val="1D1D1B"/>
          <w:spacing w:val="-4"/>
        </w:rPr>
        <w:t xml:space="preserve"> </w:t>
      </w:r>
      <w:r>
        <w:rPr>
          <w:rFonts w:ascii="Verdana"/>
          <w:color w:val="1D1D1B"/>
        </w:rPr>
        <w:t>kabinetten.</w:t>
      </w:r>
    </w:p>
    <w:p w:rsidR="008C6DBA" w:rsidRDefault="008C6DBA" w14:paraId="5B76D5C4" w14:textId="77777777">
      <w:pPr>
        <w:pStyle w:val="Plattetekst"/>
        <w:spacing w:before="20"/>
        <w:rPr>
          <w:rFonts w:ascii="Verdana"/>
        </w:rPr>
      </w:pPr>
    </w:p>
    <w:p w:rsidR="008C6DBA" w:rsidRDefault="00670D97" w14:paraId="78F395D8" w14:textId="77777777">
      <w:pPr>
        <w:pStyle w:val="Plattetekst"/>
        <w:spacing w:line="264" w:lineRule="auto"/>
        <w:ind w:left="1190" w:right="1028"/>
        <w:jc w:val="both"/>
        <w:rPr>
          <w:rFonts w:ascii="Verdana" w:hAnsi="Verdana"/>
        </w:rPr>
      </w:pPr>
      <w:r>
        <w:rPr>
          <w:rFonts w:ascii="Verdana" w:hAnsi="Verdana"/>
          <w:color w:val="1D1D1B"/>
        </w:rPr>
        <w:t>Deze</w:t>
      </w:r>
      <w:r>
        <w:rPr>
          <w:rFonts w:ascii="Verdana" w:hAnsi="Verdana"/>
          <w:color w:val="1D1D1B"/>
          <w:spacing w:val="-4"/>
        </w:rPr>
        <w:t xml:space="preserve"> </w:t>
      </w:r>
      <w:r>
        <w:rPr>
          <w:rFonts w:ascii="Verdana" w:hAnsi="Verdana"/>
          <w:color w:val="1D1D1B"/>
        </w:rPr>
        <w:t>Productiviteitsagenda</w:t>
      </w:r>
      <w:r>
        <w:rPr>
          <w:rFonts w:ascii="Verdana" w:hAnsi="Verdana"/>
          <w:color w:val="1D1D1B"/>
          <w:spacing w:val="-4"/>
        </w:rPr>
        <w:t xml:space="preserve"> </w:t>
      </w:r>
      <w:r>
        <w:rPr>
          <w:rFonts w:ascii="Verdana" w:hAnsi="Verdana"/>
          <w:color w:val="1D1D1B"/>
        </w:rPr>
        <w:t>vormt</w:t>
      </w:r>
      <w:r>
        <w:rPr>
          <w:rFonts w:ascii="Verdana" w:hAnsi="Verdana"/>
          <w:color w:val="1D1D1B"/>
          <w:spacing w:val="-5"/>
        </w:rPr>
        <w:t xml:space="preserve"> </w:t>
      </w:r>
      <w:r>
        <w:rPr>
          <w:rFonts w:ascii="Verdana" w:hAnsi="Verdana"/>
          <w:color w:val="1D1D1B"/>
        </w:rPr>
        <w:t>onderdeel</w:t>
      </w:r>
      <w:r>
        <w:rPr>
          <w:rFonts w:ascii="Verdana" w:hAnsi="Verdana"/>
          <w:color w:val="1D1D1B"/>
          <w:spacing w:val="-4"/>
        </w:rPr>
        <w:t xml:space="preserve"> </w:t>
      </w:r>
      <w:r>
        <w:rPr>
          <w:rFonts w:ascii="Verdana" w:hAnsi="Verdana"/>
          <w:color w:val="1D1D1B"/>
        </w:rPr>
        <w:t>van</w:t>
      </w:r>
      <w:r>
        <w:rPr>
          <w:rFonts w:ascii="Verdana" w:hAnsi="Verdana"/>
          <w:color w:val="1D1D1B"/>
          <w:spacing w:val="-4"/>
        </w:rPr>
        <w:t xml:space="preserve"> </w:t>
      </w:r>
      <w:r>
        <w:rPr>
          <w:rFonts w:ascii="Verdana" w:hAnsi="Verdana"/>
          <w:color w:val="1D1D1B"/>
        </w:rPr>
        <w:t>de</w:t>
      </w:r>
      <w:r>
        <w:rPr>
          <w:rFonts w:ascii="Verdana" w:hAnsi="Verdana"/>
          <w:color w:val="1D1D1B"/>
          <w:spacing w:val="-5"/>
        </w:rPr>
        <w:t xml:space="preserve"> </w:t>
      </w:r>
      <w:r>
        <w:rPr>
          <w:rFonts w:ascii="Verdana" w:hAnsi="Verdana"/>
          <w:color w:val="1D1D1B"/>
        </w:rPr>
        <w:t>bredere</w:t>
      </w:r>
      <w:r>
        <w:rPr>
          <w:rFonts w:ascii="Verdana" w:hAnsi="Verdana"/>
          <w:color w:val="1D1D1B"/>
          <w:spacing w:val="-4"/>
        </w:rPr>
        <w:t xml:space="preserve"> </w:t>
      </w:r>
      <w:r>
        <w:rPr>
          <w:rFonts w:ascii="Verdana" w:hAnsi="Verdana"/>
          <w:color w:val="1D1D1B"/>
        </w:rPr>
        <w:t>aanpak</w:t>
      </w:r>
      <w:r>
        <w:rPr>
          <w:rFonts w:ascii="Verdana" w:hAnsi="Verdana"/>
          <w:color w:val="1D1D1B"/>
          <w:spacing w:val="-4"/>
        </w:rPr>
        <w:t xml:space="preserve"> </w:t>
      </w:r>
      <w:r>
        <w:rPr>
          <w:rFonts w:ascii="Verdana" w:hAnsi="Verdana"/>
          <w:color w:val="1D1D1B"/>
        </w:rPr>
        <w:t>arbeidsmarktkrapte.</w:t>
      </w:r>
      <w:r>
        <w:rPr>
          <w:rFonts w:ascii="Verdana" w:hAnsi="Verdana"/>
          <w:color w:val="1D1D1B"/>
          <w:position w:val="5"/>
          <w:sz w:val="11"/>
        </w:rPr>
        <w:t>10</w:t>
      </w:r>
      <w:r>
        <w:rPr>
          <w:rFonts w:ascii="Verdana" w:hAnsi="Verdana"/>
          <w:color w:val="1D1D1B"/>
          <w:spacing w:val="19"/>
          <w:position w:val="5"/>
          <w:sz w:val="11"/>
        </w:rPr>
        <w:t xml:space="preserve"> </w:t>
      </w:r>
      <w:r>
        <w:rPr>
          <w:rFonts w:ascii="Verdana" w:hAnsi="Verdana"/>
          <w:color w:val="1D1D1B"/>
        </w:rPr>
        <w:t>Voor</w:t>
      </w:r>
      <w:r>
        <w:rPr>
          <w:rFonts w:ascii="Verdana" w:hAnsi="Verdana"/>
          <w:color w:val="1D1D1B"/>
          <w:spacing w:val="-4"/>
        </w:rPr>
        <w:t xml:space="preserve"> </w:t>
      </w:r>
      <w:r>
        <w:rPr>
          <w:rFonts w:ascii="Verdana" w:hAnsi="Verdana"/>
          <w:color w:val="1D1D1B"/>
        </w:rPr>
        <w:t>de totstandkoming</w:t>
      </w:r>
      <w:r>
        <w:rPr>
          <w:rFonts w:ascii="Verdana" w:hAnsi="Verdana"/>
          <w:color w:val="1D1D1B"/>
          <w:spacing w:val="-3"/>
        </w:rPr>
        <w:t xml:space="preserve"> </w:t>
      </w:r>
      <w:r>
        <w:rPr>
          <w:rFonts w:ascii="Verdana" w:hAnsi="Verdana"/>
          <w:color w:val="1D1D1B"/>
        </w:rPr>
        <w:t>van</w:t>
      </w:r>
      <w:r>
        <w:rPr>
          <w:rFonts w:ascii="Verdana" w:hAnsi="Verdana"/>
          <w:color w:val="1D1D1B"/>
          <w:spacing w:val="-3"/>
        </w:rPr>
        <w:t xml:space="preserve"> </w:t>
      </w:r>
      <w:r>
        <w:rPr>
          <w:rFonts w:ascii="Verdana" w:hAnsi="Verdana"/>
          <w:color w:val="1D1D1B"/>
        </w:rPr>
        <w:t>deze</w:t>
      </w:r>
      <w:r>
        <w:rPr>
          <w:rFonts w:ascii="Verdana" w:hAnsi="Verdana"/>
          <w:color w:val="1D1D1B"/>
          <w:spacing w:val="-3"/>
        </w:rPr>
        <w:t xml:space="preserve"> </w:t>
      </w:r>
      <w:r>
        <w:rPr>
          <w:rFonts w:ascii="Verdana" w:hAnsi="Verdana"/>
          <w:color w:val="1D1D1B"/>
        </w:rPr>
        <w:t>agenda</w:t>
      </w:r>
      <w:r>
        <w:rPr>
          <w:rFonts w:ascii="Verdana" w:hAnsi="Verdana"/>
          <w:color w:val="1D1D1B"/>
          <w:spacing w:val="-3"/>
        </w:rPr>
        <w:t xml:space="preserve"> </w:t>
      </w:r>
      <w:r>
        <w:rPr>
          <w:rFonts w:ascii="Verdana" w:hAnsi="Verdana"/>
          <w:color w:val="1D1D1B"/>
        </w:rPr>
        <w:t>heeft</w:t>
      </w:r>
      <w:r>
        <w:rPr>
          <w:rFonts w:ascii="Verdana" w:hAnsi="Verdana"/>
          <w:color w:val="1D1D1B"/>
          <w:spacing w:val="-3"/>
        </w:rPr>
        <w:t xml:space="preserve"> </w:t>
      </w:r>
      <w:r>
        <w:rPr>
          <w:rFonts w:ascii="Verdana" w:hAnsi="Verdana"/>
          <w:color w:val="1D1D1B"/>
        </w:rPr>
        <w:t>het</w:t>
      </w:r>
      <w:r>
        <w:rPr>
          <w:rFonts w:ascii="Verdana" w:hAnsi="Verdana"/>
          <w:color w:val="1D1D1B"/>
          <w:spacing w:val="-3"/>
        </w:rPr>
        <w:t xml:space="preserve"> </w:t>
      </w:r>
      <w:r>
        <w:rPr>
          <w:rFonts w:ascii="Verdana" w:hAnsi="Verdana"/>
          <w:color w:val="1D1D1B"/>
        </w:rPr>
        <w:t>kabinet</w:t>
      </w:r>
      <w:r>
        <w:rPr>
          <w:rFonts w:ascii="Verdana" w:hAnsi="Verdana"/>
          <w:color w:val="1D1D1B"/>
          <w:spacing w:val="-3"/>
        </w:rPr>
        <w:t xml:space="preserve"> </w:t>
      </w:r>
      <w:r>
        <w:rPr>
          <w:rFonts w:ascii="Verdana" w:hAnsi="Verdana"/>
          <w:color w:val="1D1D1B"/>
        </w:rPr>
        <w:t>met</w:t>
      </w:r>
      <w:r>
        <w:rPr>
          <w:rFonts w:ascii="Verdana" w:hAnsi="Verdana"/>
          <w:color w:val="1D1D1B"/>
          <w:spacing w:val="-3"/>
        </w:rPr>
        <w:t xml:space="preserve"> </w:t>
      </w:r>
      <w:r>
        <w:rPr>
          <w:rFonts w:ascii="Verdana" w:hAnsi="Verdana"/>
          <w:color w:val="1D1D1B"/>
        </w:rPr>
        <w:t>meerdere</w:t>
      </w:r>
      <w:r>
        <w:rPr>
          <w:rFonts w:ascii="Verdana" w:hAnsi="Verdana"/>
          <w:color w:val="1D1D1B"/>
          <w:spacing w:val="-3"/>
        </w:rPr>
        <w:t xml:space="preserve"> </w:t>
      </w:r>
      <w:r>
        <w:rPr>
          <w:rFonts w:ascii="Verdana" w:hAnsi="Verdana"/>
          <w:color w:val="1D1D1B"/>
        </w:rPr>
        <w:t>stakeholders</w:t>
      </w:r>
      <w:r>
        <w:rPr>
          <w:rFonts w:ascii="Verdana" w:hAnsi="Verdana"/>
          <w:color w:val="1D1D1B"/>
          <w:spacing w:val="-3"/>
        </w:rPr>
        <w:t xml:space="preserve"> </w:t>
      </w:r>
      <w:r>
        <w:rPr>
          <w:rFonts w:ascii="Verdana" w:hAnsi="Verdana"/>
          <w:color w:val="1D1D1B"/>
        </w:rPr>
        <w:t>in</w:t>
      </w:r>
      <w:r>
        <w:rPr>
          <w:rFonts w:ascii="Verdana" w:hAnsi="Verdana"/>
          <w:color w:val="1D1D1B"/>
          <w:spacing w:val="-3"/>
        </w:rPr>
        <w:t xml:space="preserve"> </w:t>
      </w:r>
      <w:r>
        <w:rPr>
          <w:rFonts w:ascii="Verdana" w:hAnsi="Verdana"/>
          <w:color w:val="1D1D1B"/>
        </w:rPr>
        <w:t>diverse</w:t>
      </w:r>
      <w:r>
        <w:rPr>
          <w:rFonts w:ascii="Verdana" w:hAnsi="Verdana"/>
          <w:color w:val="1D1D1B"/>
          <w:spacing w:val="-3"/>
        </w:rPr>
        <w:t xml:space="preserve"> </w:t>
      </w:r>
      <w:r>
        <w:rPr>
          <w:rFonts w:ascii="Verdana" w:hAnsi="Verdana"/>
          <w:color w:val="1D1D1B"/>
        </w:rPr>
        <w:t>sectoren gesprekken gevoerd. Daarnaast zijn ook de aanbevelingen over financiering, toegang tot talent en inzet op digitalisering in het mkb van het Comité voor Ondernemerschap in acht genomen.</w:t>
      </w:r>
      <w:r>
        <w:rPr>
          <w:rFonts w:ascii="Verdana" w:hAnsi="Verdana"/>
          <w:color w:val="1D1D1B"/>
          <w:position w:val="5"/>
          <w:sz w:val="11"/>
        </w:rPr>
        <w:t>11</w:t>
      </w:r>
      <w:r>
        <w:rPr>
          <w:rFonts w:ascii="Verdana" w:hAnsi="Verdana"/>
          <w:color w:val="1D1D1B"/>
          <w:spacing w:val="34"/>
          <w:position w:val="5"/>
          <w:sz w:val="11"/>
        </w:rPr>
        <w:t xml:space="preserve"> </w:t>
      </w:r>
      <w:r>
        <w:rPr>
          <w:rFonts w:ascii="Verdana" w:hAnsi="Verdana"/>
          <w:color w:val="1D1D1B"/>
        </w:rPr>
        <w:t>Dit</w:t>
      </w:r>
    </w:p>
    <w:p w:rsidR="008C6DBA" w:rsidRDefault="00670D97" w14:paraId="33C870E9" w14:textId="77777777">
      <w:pPr>
        <w:pStyle w:val="Plattetekst"/>
        <w:spacing w:line="264" w:lineRule="auto"/>
        <w:ind w:left="1190" w:right="1068"/>
        <w:rPr>
          <w:rFonts w:ascii="Verdana"/>
        </w:rPr>
      </w:pPr>
      <w:r>
        <w:rPr>
          <w:rFonts w:ascii="Verdana"/>
          <w:color w:val="1D1D1B"/>
        </w:rPr>
        <w:t>is in lijn met de motie Postma en Idsinga.</w:t>
      </w:r>
      <w:r>
        <w:rPr>
          <w:rFonts w:ascii="Verdana"/>
          <w:color w:val="1D1D1B"/>
          <w:position w:val="5"/>
          <w:sz w:val="11"/>
        </w:rPr>
        <w:t>12</w:t>
      </w:r>
      <w:r>
        <w:rPr>
          <w:rFonts w:ascii="Verdana"/>
          <w:color w:val="1D1D1B"/>
          <w:spacing w:val="24"/>
          <w:position w:val="5"/>
          <w:sz w:val="11"/>
        </w:rPr>
        <w:t xml:space="preserve"> </w:t>
      </w:r>
      <w:r>
        <w:rPr>
          <w:rFonts w:ascii="Verdana"/>
          <w:color w:val="1D1D1B"/>
        </w:rPr>
        <w:t>Ook heeft het kabinet bij de totstandkoming van deze agenda de aanbevelingen uit het SER-advies Arbeidsproductiviteit meegenomen om in te zetten op een hogere groei van de productiviteit in Nederland. Dit doet het kabinet onder andere door in te</w:t>
      </w:r>
      <w:r>
        <w:rPr>
          <w:rFonts w:ascii="Verdana"/>
          <w:color w:val="1D1D1B"/>
          <w:spacing w:val="-1"/>
        </w:rPr>
        <w:t xml:space="preserve"> </w:t>
      </w:r>
      <w:r>
        <w:rPr>
          <w:rFonts w:ascii="Verdana"/>
          <w:color w:val="1D1D1B"/>
        </w:rPr>
        <w:t>zetten</w:t>
      </w:r>
      <w:r>
        <w:rPr>
          <w:rFonts w:ascii="Verdana"/>
          <w:color w:val="1D1D1B"/>
          <w:spacing w:val="-1"/>
        </w:rPr>
        <w:t xml:space="preserve"> </w:t>
      </w:r>
      <w:r>
        <w:rPr>
          <w:rFonts w:ascii="Verdana"/>
          <w:color w:val="1D1D1B"/>
        </w:rPr>
        <w:t>op</w:t>
      </w:r>
      <w:r>
        <w:rPr>
          <w:rFonts w:ascii="Verdana"/>
          <w:color w:val="1D1D1B"/>
          <w:spacing w:val="-1"/>
        </w:rPr>
        <w:t xml:space="preserve"> </w:t>
      </w:r>
      <w:r>
        <w:rPr>
          <w:rFonts w:ascii="Verdana"/>
          <w:color w:val="1D1D1B"/>
        </w:rPr>
        <w:t>investeringen</w:t>
      </w:r>
      <w:r>
        <w:rPr>
          <w:rFonts w:ascii="Verdana"/>
          <w:color w:val="1D1D1B"/>
          <w:spacing w:val="-1"/>
        </w:rPr>
        <w:t xml:space="preserve"> </w:t>
      </w:r>
      <w:r>
        <w:rPr>
          <w:rFonts w:ascii="Verdana"/>
          <w:color w:val="1D1D1B"/>
        </w:rPr>
        <w:t>in</w:t>
      </w:r>
      <w:r>
        <w:rPr>
          <w:rFonts w:ascii="Verdana"/>
          <w:color w:val="1D1D1B"/>
          <w:spacing w:val="-1"/>
        </w:rPr>
        <w:t xml:space="preserve"> </w:t>
      </w:r>
      <w:r>
        <w:rPr>
          <w:rFonts w:ascii="Verdana"/>
          <w:color w:val="1D1D1B"/>
        </w:rPr>
        <w:t>menselijk</w:t>
      </w:r>
      <w:r>
        <w:rPr>
          <w:rFonts w:ascii="Verdana"/>
          <w:color w:val="1D1D1B"/>
          <w:spacing w:val="-1"/>
        </w:rPr>
        <w:t xml:space="preserve"> </w:t>
      </w:r>
      <w:r>
        <w:rPr>
          <w:rFonts w:ascii="Verdana"/>
          <w:color w:val="1D1D1B"/>
        </w:rPr>
        <w:t>kapitaal,</w:t>
      </w:r>
      <w:r>
        <w:rPr>
          <w:rFonts w:ascii="Verdana"/>
          <w:color w:val="1D1D1B"/>
          <w:spacing w:val="-1"/>
        </w:rPr>
        <w:t xml:space="preserve"> </w:t>
      </w:r>
      <w:r>
        <w:rPr>
          <w:rFonts w:ascii="Verdana"/>
          <w:color w:val="1D1D1B"/>
        </w:rPr>
        <w:t>ruimte</w:t>
      </w:r>
      <w:r>
        <w:rPr>
          <w:rFonts w:ascii="Verdana"/>
          <w:color w:val="1D1D1B"/>
          <w:spacing w:val="-1"/>
        </w:rPr>
        <w:t xml:space="preserve"> </w:t>
      </w:r>
      <w:r>
        <w:rPr>
          <w:rFonts w:ascii="Verdana"/>
          <w:color w:val="1D1D1B"/>
        </w:rPr>
        <w:t>te</w:t>
      </w:r>
      <w:r>
        <w:rPr>
          <w:rFonts w:ascii="Verdana"/>
          <w:color w:val="1D1D1B"/>
          <w:spacing w:val="-1"/>
        </w:rPr>
        <w:t xml:space="preserve"> </w:t>
      </w:r>
      <w:r>
        <w:rPr>
          <w:rFonts w:ascii="Verdana"/>
          <w:color w:val="1D1D1B"/>
        </w:rPr>
        <w:t>bieden</w:t>
      </w:r>
      <w:r>
        <w:rPr>
          <w:rFonts w:ascii="Verdana"/>
          <w:color w:val="1D1D1B"/>
          <w:spacing w:val="-1"/>
        </w:rPr>
        <w:t xml:space="preserve"> </w:t>
      </w:r>
      <w:r>
        <w:rPr>
          <w:rFonts w:ascii="Verdana"/>
          <w:color w:val="1D1D1B"/>
        </w:rPr>
        <w:t>aan</w:t>
      </w:r>
      <w:r>
        <w:rPr>
          <w:rFonts w:ascii="Verdana"/>
          <w:color w:val="1D1D1B"/>
          <w:spacing w:val="-1"/>
        </w:rPr>
        <w:t xml:space="preserve"> </w:t>
      </w:r>
      <w:r>
        <w:rPr>
          <w:rFonts w:ascii="Verdana"/>
          <w:color w:val="1D1D1B"/>
        </w:rPr>
        <w:t>innovatieve</w:t>
      </w:r>
      <w:r>
        <w:rPr>
          <w:rFonts w:ascii="Verdana"/>
          <w:color w:val="1D1D1B"/>
          <w:spacing w:val="-1"/>
        </w:rPr>
        <w:t xml:space="preserve"> </w:t>
      </w:r>
      <w:r>
        <w:rPr>
          <w:rFonts w:ascii="Verdana"/>
          <w:color w:val="1D1D1B"/>
        </w:rPr>
        <w:t>bedrijven</w:t>
      </w:r>
      <w:r>
        <w:rPr>
          <w:rFonts w:ascii="Verdana"/>
          <w:color w:val="1D1D1B"/>
          <w:spacing w:val="-1"/>
        </w:rPr>
        <w:t xml:space="preserve"> </w:t>
      </w:r>
      <w:r>
        <w:rPr>
          <w:rFonts w:ascii="Verdana"/>
          <w:color w:val="1D1D1B"/>
        </w:rPr>
        <w:t>en</w:t>
      </w:r>
      <w:r>
        <w:rPr>
          <w:rFonts w:ascii="Verdana"/>
          <w:color w:val="1D1D1B"/>
          <w:spacing w:val="-1"/>
        </w:rPr>
        <w:t xml:space="preserve"> </w:t>
      </w:r>
      <w:r>
        <w:rPr>
          <w:rFonts w:ascii="Verdana"/>
          <w:color w:val="1D1D1B"/>
        </w:rPr>
        <w:t>de rol</w:t>
      </w:r>
      <w:r>
        <w:rPr>
          <w:rFonts w:ascii="Verdana"/>
          <w:color w:val="1D1D1B"/>
          <w:spacing w:val="-3"/>
        </w:rPr>
        <w:t xml:space="preserve"> </w:t>
      </w:r>
      <w:r>
        <w:rPr>
          <w:rFonts w:ascii="Verdana"/>
          <w:color w:val="1D1D1B"/>
        </w:rPr>
        <w:t>van</w:t>
      </w:r>
      <w:r>
        <w:rPr>
          <w:rFonts w:ascii="Verdana"/>
          <w:color w:val="1D1D1B"/>
          <w:spacing w:val="-3"/>
        </w:rPr>
        <w:t xml:space="preserve"> </w:t>
      </w:r>
      <w:r>
        <w:rPr>
          <w:rFonts w:ascii="Verdana"/>
          <w:color w:val="1D1D1B"/>
        </w:rPr>
        <w:t>de</w:t>
      </w:r>
      <w:r>
        <w:rPr>
          <w:rFonts w:ascii="Verdana"/>
          <w:color w:val="1D1D1B"/>
          <w:spacing w:val="-3"/>
        </w:rPr>
        <w:t xml:space="preserve"> </w:t>
      </w:r>
      <w:r>
        <w:rPr>
          <w:rFonts w:ascii="Verdana"/>
          <w:color w:val="1D1D1B"/>
        </w:rPr>
        <w:t>National</w:t>
      </w:r>
      <w:r>
        <w:rPr>
          <w:rFonts w:ascii="Verdana"/>
          <w:color w:val="1D1D1B"/>
          <w:spacing w:val="-3"/>
        </w:rPr>
        <w:t xml:space="preserve"> </w:t>
      </w:r>
      <w:r>
        <w:rPr>
          <w:rFonts w:ascii="Verdana"/>
          <w:color w:val="1D1D1B"/>
        </w:rPr>
        <w:t>Productivity</w:t>
      </w:r>
      <w:r>
        <w:rPr>
          <w:rFonts w:ascii="Verdana"/>
          <w:color w:val="1D1D1B"/>
          <w:spacing w:val="-3"/>
        </w:rPr>
        <w:t xml:space="preserve"> </w:t>
      </w:r>
      <w:r>
        <w:rPr>
          <w:rFonts w:ascii="Verdana"/>
          <w:color w:val="1D1D1B"/>
        </w:rPr>
        <w:t>Board</w:t>
      </w:r>
      <w:r>
        <w:rPr>
          <w:rFonts w:ascii="Verdana"/>
          <w:color w:val="1D1D1B"/>
          <w:spacing w:val="-3"/>
        </w:rPr>
        <w:t xml:space="preserve"> </w:t>
      </w:r>
      <w:r>
        <w:rPr>
          <w:rFonts w:ascii="Verdana"/>
          <w:color w:val="1D1D1B"/>
        </w:rPr>
        <w:t>te</w:t>
      </w:r>
      <w:r>
        <w:rPr>
          <w:rFonts w:ascii="Verdana"/>
          <w:color w:val="1D1D1B"/>
          <w:spacing w:val="-3"/>
        </w:rPr>
        <w:t xml:space="preserve"> </w:t>
      </w:r>
      <w:r>
        <w:rPr>
          <w:rFonts w:ascii="Verdana"/>
          <w:color w:val="1D1D1B"/>
        </w:rPr>
        <w:t>verstevigen</w:t>
      </w:r>
      <w:r>
        <w:rPr>
          <w:rFonts w:ascii="Verdana"/>
          <w:color w:val="1D1D1B"/>
          <w:spacing w:val="-3"/>
        </w:rPr>
        <w:t xml:space="preserve"> </w:t>
      </w:r>
      <w:r>
        <w:rPr>
          <w:rFonts w:ascii="Verdana"/>
          <w:color w:val="1D1D1B"/>
        </w:rPr>
        <w:t>door</w:t>
      </w:r>
      <w:r>
        <w:rPr>
          <w:rFonts w:ascii="Verdana"/>
          <w:color w:val="1D1D1B"/>
          <w:spacing w:val="-3"/>
        </w:rPr>
        <w:t xml:space="preserve"> </w:t>
      </w:r>
      <w:r>
        <w:rPr>
          <w:rFonts w:ascii="Verdana"/>
          <w:color w:val="1D1D1B"/>
        </w:rPr>
        <w:t>een</w:t>
      </w:r>
      <w:r>
        <w:rPr>
          <w:rFonts w:ascii="Verdana"/>
          <w:color w:val="1D1D1B"/>
          <w:spacing w:val="-3"/>
        </w:rPr>
        <w:t xml:space="preserve"> </w:t>
      </w:r>
      <w:r>
        <w:rPr>
          <w:rFonts w:ascii="Verdana"/>
          <w:color w:val="1D1D1B"/>
        </w:rPr>
        <w:t>Productiviteitsraad</w:t>
      </w:r>
      <w:r>
        <w:rPr>
          <w:rFonts w:ascii="Verdana"/>
          <w:color w:val="1D1D1B"/>
          <w:spacing w:val="-3"/>
        </w:rPr>
        <w:t xml:space="preserve"> </w:t>
      </w:r>
      <w:r>
        <w:rPr>
          <w:rFonts w:ascii="Verdana"/>
          <w:color w:val="1D1D1B"/>
        </w:rPr>
        <w:t>op</w:t>
      </w:r>
      <w:r>
        <w:rPr>
          <w:rFonts w:ascii="Verdana"/>
          <w:color w:val="1D1D1B"/>
          <w:spacing w:val="-3"/>
        </w:rPr>
        <w:t xml:space="preserve"> </w:t>
      </w:r>
      <w:r>
        <w:rPr>
          <w:rFonts w:ascii="Verdana"/>
          <w:color w:val="1D1D1B"/>
        </w:rPr>
        <w:t>te</w:t>
      </w:r>
      <w:r>
        <w:rPr>
          <w:rFonts w:ascii="Verdana"/>
          <w:color w:val="1D1D1B"/>
          <w:spacing w:val="-3"/>
        </w:rPr>
        <w:t xml:space="preserve"> </w:t>
      </w:r>
      <w:r>
        <w:rPr>
          <w:rFonts w:ascii="Verdana"/>
          <w:color w:val="1D1D1B"/>
        </w:rPr>
        <w:t>richten</w:t>
      </w:r>
      <w:r>
        <w:rPr>
          <w:rFonts w:ascii="Verdana"/>
          <w:color w:val="1D1D1B"/>
          <w:spacing w:val="-3"/>
        </w:rPr>
        <w:t xml:space="preserve"> </w:t>
      </w:r>
      <w:r>
        <w:rPr>
          <w:rFonts w:ascii="Verdana"/>
          <w:color w:val="1D1D1B"/>
        </w:rPr>
        <w:t>ter aanvulling op de NPB-taken van het CPB.</w:t>
      </w:r>
      <w:r>
        <w:rPr>
          <w:rFonts w:ascii="Verdana"/>
          <w:color w:val="1D1D1B"/>
          <w:position w:val="5"/>
          <w:sz w:val="11"/>
        </w:rPr>
        <w:t>13</w:t>
      </w:r>
      <w:r>
        <w:rPr>
          <w:rFonts w:ascii="Verdana"/>
          <w:color w:val="1D1D1B"/>
          <w:spacing w:val="31"/>
          <w:position w:val="5"/>
          <w:sz w:val="11"/>
        </w:rPr>
        <w:t xml:space="preserve"> </w:t>
      </w:r>
      <w:r>
        <w:rPr>
          <w:rFonts w:ascii="Verdana"/>
          <w:color w:val="1D1D1B"/>
        </w:rPr>
        <w:t>Daarbij raken onderdelen op gebied van LLO ook aan de kabinetsreactie op het SER-advies over sociale innovatie.</w:t>
      </w:r>
      <w:r>
        <w:rPr>
          <w:rFonts w:ascii="Verdana"/>
          <w:color w:val="1D1D1B"/>
          <w:position w:val="5"/>
          <w:sz w:val="11"/>
        </w:rPr>
        <w:t>14</w:t>
      </w:r>
      <w:r>
        <w:rPr>
          <w:rFonts w:ascii="Verdana"/>
          <w:color w:val="1D1D1B"/>
          <w:spacing w:val="26"/>
          <w:position w:val="5"/>
          <w:sz w:val="11"/>
        </w:rPr>
        <w:t xml:space="preserve"> </w:t>
      </w:r>
      <w:r>
        <w:rPr>
          <w:rFonts w:ascii="Verdana"/>
          <w:color w:val="1D1D1B"/>
        </w:rPr>
        <w:t>Ten slotte heeft het kabinet ook de</w:t>
      </w:r>
    </w:p>
    <w:p w:rsidR="008C6DBA" w:rsidRDefault="00670D97" w14:paraId="2BA074C9" w14:textId="77777777">
      <w:pPr>
        <w:pStyle w:val="Plattetekst"/>
        <w:spacing w:line="264" w:lineRule="auto"/>
        <w:ind w:left="1190"/>
        <w:rPr>
          <w:rFonts w:ascii="Verdana" w:hAnsi="Verdana"/>
          <w:position w:val="5"/>
          <w:sz w:val="11"/>
        </w:rPr>
      </w:pPr>
      <w:r>
        <w:rPr>
          <w:rFonts w:ascii="Verdana" w:hAnsi="Verdana"/>
          <w:color w:val="1D1D1B"/>
        </w:rPr>
        <w:t>algemene</w:t>
      </w:r>
      <w:r>
        <w:rPr>
          <w:rFonts w:ascii="Verdana" w:hAnsi="Verdana"/>
          <w:color w:val="1D1D1B"/>
          <w:spacing w:val="-4"/>
        </w:rPr>
        <w:t xml:space="preserve"> </w:t>
      </w:r>
      <w:r>
        <w:rPr>
          <w:rFonts w:ascii="Verdana" w:hAnsi="Verdana"/>
          <w:color w:val="1D1D1B"/>
        </w:rPr>
        <w:t>aanbevelingen</w:t>
      </w:r>
      <w:r>
        <w:rPr>
          <w:rFonts w:ascii="Verdana" w:hAnsi="Verdana"/>
          <w:color w:val="1D1D1B"/>
          <w:spacing w:val="-4"/>
        </w:rPr>
        <w:t xml:space="preserve"> </w:t>
      </w:r>
      <w:r>
        <w:rPr>
          <w:rFonts w:ascii="Verdana" w:hAnsi="Verdana"/>
          <w:color w:val="1D1D1B"/>
        </w:rPr>
        <w:t>uit</w:t>
      </w:r>
      <w:r>
        <w:rPr>
          <w:rFonts w:ascii="Verdana" w:hAnsi="Verdana"/>
          <w:color w:val="1D1D1B"/>
          <w:spacing w:val="-4"/>
        </w:rPr>
        <w:t xml:space="preserve"> </w:t>
      </w:r>
      <w:r>
        <w:rPr>
          <w:rFonts w:ascii="Verdana" w:hAnsi="Verdana"/>
          <w:color w:val="1D1D1B"/>
        </w:rPr>
        <w:t>het</w:t>
      </w:r>
      <w:r>
        <w:rPr>
          <w:rFonts w:ascii="Verdana" w:hAnsi="Verdana"/>
          <w:color w:val="1D1D1B"/>
          <w:spacing w:val="-4"/>
        </w:rPr>
        <w:t xml:space="preserve"> </w:t>
      </w:r>
      <w:proofErr w:type="spellStart"/>
      <w:r>
        <w:rPr>
          <w:rFonts w:ascii="Verdana" w:hAnsi="Verdana"/>
          <w:color w:val="1D1D1B"/>
        </w:rPr>
        <w:t>PwC</w:t>
      </w:r>
      <w:proofErr w:type="spellEnd"/>
      <w:r>
        <w:rPr>
          <w:rFonts w:ascii="Verdana" w:hAnsi="Verdana"/>
          <w:color w:val="1D1D1B"/>
        </w:rPr>
        <w:t>-rapport</w:t>
      </w:r>
      <w:r>
        <w:rPr>
          <w:rFonts w:ascii="Verdana" w:hAnsi="Verdana"/>
          <w:color w:val="1D1D1B"/>
          <w:spacing w:val="-4"/>
        </w:rPr>
        <w:t xml:space="preserve"> </w:t>
      </w:r>
      <w:r>
        <w:rPr>
          <w:rFonts w:ascii="Verdana" w:hAnsi="Verdana"/>
          <w:color w:val="1D1D1B"/>
        </w:rPr>
        <w:t>‘</w:t>
      </w:r>
      <w:proofErr w:type="spellStart"/>
      <w:r>
        <w:rPr>
          <w:rFonts w:ascii="Verdana" w:hAnsi="Verdana"/>
          <w:color w:val="1D1D1B"/>
        </w:rPr>
        <w:t>Future</w:t>
      </w:r>
      <w:proofErr w:type="spellEnd"/>
      <w:r>
        <w:rPr>
          <w:rFonts w:ascii="Verdana" w:hAnsi="Verdana"/>
          <w:color w:val="1D1D1B"/>
        </w:rPr>
        <w:t>-Proofing</w:t>
      </w:r>
      <w:r>
        <w:rPr>
          <w:rFonts w:ascii="Verdana" w:hAnsi="Verdana"/>
          <w:color w:val="1D1D1B"/>
          <w:spacing w:val="-4"/>
        </w:rPr>
        <w:t xml:space="preserve"> </w:t>
      </w:r>
      <w:proofErr w:type="spellStart"/>
      <w:r>
        <w:rPr>
          <w:rFonts w:ascii="Verdana" w:hAnsi="Verdana"/>
          <w:color w:val="1D1D1B"/>
        </w:rPr>
        <w:t>the</w:t>
      </w:r>
      <w:proofErr w:type="spellEnd"/>
      <w:r>
        <w:rPr>
          <w:rFonts w:ascii="Verdana" w:hAnsi="Verdana"/>
          <w:color w:val="1D1D1B"/>
          <w:spacing w:val="-4"/>
        </w:rPr>
        <w:t xml:space="preserve"> </w:t>
      </w:r>
      <w:r>
        <w:rPr>
          <w:rFonts w:ascii="Verdana" w:hAnsi="Verdana"/>
          <w:color w:val="1D1D1B"/>
        </w:rPr>
        <w:t>Dutch</w:t>
      </w:r>
      <w:r>
        <w:rPr>
          <w:rFonts w:ascii="Verdana" w:hAnsi="Verdana"/>
          <w:color w:val="1D1D1B"/>
          <w:spacing w:val="-4"/>
        </w:rPr>
        <w:t xml:space="preserve"> </w:t>
      </w:r>
      <w:proofErr w:type="spellStart"/>
      <w:r>
        <w:rPr>
          <w:rFonts w:ascii="Verdana" w:hAnsi="Verdana"/>
          <w:color w:val="1D1D1B"/>
        </w:rPr>
        <w:t>Economy</w:t>
      </w:r>
      <w:proofErr w:type="spellEnd"/>
      <w:r>
        <w:rPr>
          <w:rFonts w:ascii="Verdana" w:hAnsi="Verdana"/>
          <w:color w:val="1D1D1B"/>
        </w:rPr>
        <w:t>’</w:t>
      </w:r>
      <w:r>
        <w:rPr>
          <w:rFonts w:ascii="Verdana" w:hAnsi="Verdana"/>
          <w:color w:val="1D1D1B"/>
          <w:spacing w:val="-4"/>
        </w:rPr>
        <w:t xml:space="preserve"> </w:t>
      </w:r>
      <w:r>
        <w:rPr>
          <w:rFonts w:ascii="Verdana" w:hAnsi="Verdana"/>
          <w:color w:val="1D1D1B"/>
        </w:rPr>
        <w:t>om</w:t>
      </w:r>
      <w:r>
        <w:rPr>
          <w:rFonts w:ascii="Verdana" w:hAnsi="Verdana"/>
          <w:color w:val="1D1D1B"/>
          <w:spacing w:val="-4"/>
        </w:rPr>
        <w:t xml:space="preserve"> </w:t>
      </w:r>
      <w:r>
        <w:rPr>
          <w:rFonts w:ascii="Verdana" w:hAnsi="Verdana"/>
          <w:color w:val="1D1D1B"/>
        </w:rPr>
        <w:t>te</w:t>
      </w:r>
      <w:r>
        <w:rPr>
          <w:rFonts w:ascii="Verdana" w:hAnsi="Verdana"/>
          <w:color w:val="1D1D1B"/>
          <w:spacing w:val="-4"/>
        </w:rPr>
        <w:t xml:space="preserve"> </w:t>
      </w:r>
      <w:r>
        <w:rPr>
          <w:rFonts w:ascii="Verdana" w:hAnsi="Verdana"/>
          <w:color w:val="1D1D1B"/>
        </w:rPr>
        <w:t>investeren</w:t>
      </w:r>
      <w:r>
        <w:rPr>
          <w:rFonts w:ascii="Verdana" w:hAnsi="Verdana"/>
          <w:color w:val="1D1D1B"/>
          <w:spacing w:val="-4"/>
        </w:rPr>
        <w:t xml:space="preserve"> </w:t>
      </w:r>
      <w:r>
        <w:rPr>
          <w:rFonts w:ascii="Verdana" w:hAnsi="Verdana"/>
          <w:color w:val="1D1D1B"/>
        </w:rPr>
        <w:t>in onderwijs, kennisontwikkeling, R&amp;D en de toepassing van technologie meegenomen in deze agenda.</w:t>
      </w:r>
      <w:r>
        <w:rPr>
          <w:rFonts w:ascii="Verdana" w:hAnsi="Verdana"/>
          <w:color w:val="1D1D1B"/>
          <w:position w:val="5"/>
          <w:sz w:val="11"/>
        </w:rPr>
        <w:t>15</w:t>
      </w:r>
    </w:p>
    <w:p w:rsidR="008C6DBA" w:rsidRDefault="008C6DBA" w14:paraId="45AD0A34" w14:textId="77777777">
      <w:pPr>
        <w:pStyle w:val="Plattetekst"/>
        <w:rPr>
          <w:rFonts w:ascii="Verdana"/>
        </w:rPr>
      </w:pPr>
    </w:p>
    <w:p w:rsidR="008C6DBA" w:rsidRDefault="008C6DBA" w14:paraId="1A6D35CC" w14:textId="77777777">
      <w:pPr>
        <w:pStyle w:val="Plattetekst"/>
        <w:rPr>
          <w:rFonts w:ascii="Verdana"/>
        </w:rPr>
      </w:pPr>
    </w:p>
    <w:p w:rsidR="006B4EA9" w:rsidRDefault="006B4EA9" w14:paraId="732DAE65" w14:textId="77777777">
      <w:pPr>
        <w:pStyle w:val="Plattetekst"/>
        <w:ind w:left="1190"/>
        <w:rPr>
          <w:rFonts w:ascii="Verdana"/>
          <w:color w:val="1D1D1B"/>
        </w:rPr>
      </w:pPr>
    </w:p>
    <w:p w:rsidR="008C6DBA" w:rsidRDefault="00670D97" w14:paraId="5534A968" w14:textId="61D994C8">
      <w:pPr>
        <w:pStyle w:val="Plattetekst"/>
        <w:ind w:left="1190"/>
        <w:rPr>
          <w:rFonts w:ascii="Verdana"/>
        </w:rPr>
      </w:pPr>
      <w:r>
        <w:rPr>
          <w:rFonts w:ascii="Verdana"/>
          <w:color w:val="1D1D1B"/>
        </w:rPr>
        <w:t xml:space="preserve">Vincent </w:t>
      </w:r>
      <w:r>
        <w:rPr>
          <w:rFonts w:ascii="Verdana"/>
          <w:color w:val="1D1D1B"/>
          <w:spacing w:val="-2"/>
        </w:rPr>
        <w:t>Karremans</w:t>
      </w:r>
    </w:p>
    <w:p w:rsidR="008C6DBA" w:rsidRDefault="00670D97" w14:paraId="6053E76D" w14:textId="77777777">
      <w:pPr>
        <w:pStyle w:val="Plattetekst"/>
        <w:spacing w:before="21"/>
        <w:ind w:left="1190"/>
        <w:rPr>
          <w:rFonts w:ascii="Verdana"/>
        </w:rPr>
      </w:pPr>
      <w:r>
        <w:rPr>
          <w:rFonts w:ascii="Verdana"/>
          <w:color w:val="1D1D1B"/>
        </w:rPr>
        <w:t>Minister</w:t>
      </w:r>
      <w:r>
        <w:rPr>
          <w:rFonts w:ascii="Verdana"/>
          <w:color w:val="1D1D1B"/>
          <w:spacing w:val="-2"/>
        </w:rPr>
        <w:t xml:space="preserve"> </w:t>
      </w:r>
      <w:r>
        <w:rPr>
          <w:rFonts w:ascii="Verdana"/>
          <w:color w:val="1D1D1B"/>
        </w:rPr>
        <w:t>van</w:t>
      </w:r>
      <w:r>
        <w:rPr>
          <w:rFonts w:ascii="Verdana"/>
          <w:color w:val="1D1D1B"/>
          <w:spacing w:val="-1"/>
        </w:rPr>
        <w:t xml:space="preserve"> </w:t>
      </w:r>
      <w:r>
        <w:rPr>
          <w:rFonts w:ascii="Verdana"/>
          <w:color w:val="1D1D1B"/>
        </w:rPr>
        <w:t>Economische</w:t>
      </w:r>
      <w:r>
        <w:rPr>
          <w:rFonts w:ascii="Verdana"/>
          <w:color w:val="1D1D1B"/>
          <w:spacing w:val="-1"/>
        </w:rPr>
        <w:t xml:space="preserve"> </w:t>
      </w:r>
      <w:r>
        <w:rPr>
          <w:rFonts w:ascii="Verdana"/>
          <w:color w:val="1D1D1B"/>
          <w:spacing w:val="-2"/>
        </w:rPr>
        <w:t>Zaken</w:t>
      </w:r>
    </w:p>
    <w:p w:rsidR="00670D97" w:rsidRDefault="00670D97" w14:paraId="27FD401B" w14:textId="77777777">
      <w:pPr>
        <w:pStyle w:val="Plattetekst"/>
        <w:ind w:left="1190"/>
        <w:rPr>
          <w:rFonts w:ascii="Verdana"/>
        </w:rPr>
      </w:pPr>
    </w:p>
    <w:p w:rsidR="00670D97" w:rsidRDefault="00670D97" w14:paraId="0E4A5AE8" w14:textId="77777777">
      <w:pPr>
        <w:pStyle w:val="Plattetekst"/>
        <w:ind w:left="1190"/>
        <w:rPr>
          <w:rFonts w:ascii="Verdana"/>
        </w:rPr>
      </w:pPr>
    </w:p>
    <w:p w:rsidR="008C6DBA" w:rsidRDefault="00670D97" w14:paraId="384AB345" w14:textId="399117C9">
      <w:pPr>
        <w:pStyle w:val="Plattetekst"/>
        <w:ind w:left="1190"/>
        <w:rPr>
          <w:rFonts w:ascii="Verdana" w:hAnsi="Verdana"/>
        </w:rPr>
      </w:pPr>
      <w:r>
        <w:rPr>
          <w:rFonts w:ascii="Verdana" w:hAnsi="Verdana"/>
          <w:color w:val="1D1D1B"/>
        </w:rPr>
        <w:t>Mariëlle</w:t>
      </w:r>
      <w:r>
        <w:rPr>
          <w:rFonts w:ascii="Verdana" w:hAnsi="Verdana"/>
          <w:color w:val="1D1D1B"/>
          <w:spacing w:val="-2"/>
        </w:rPr>
        <w:t xml:space="preserve"> </w:t>
      </w:r>
      <w:r>
        <w:rPr>
          <w:rFonts w:ascii="Verdana" w:hAnsi="Verdana"/>
          <w:color w:val="1D1D1B"/>
          <w:spacing w:val="-4"/>
        </w:rPr>
        <w:t>Paul</w:t>
      </w:r>
    </w:p>
    <w:p w:rsidR="008C6DBA" w:rsidRDefault="00670D97" w14:paraId="24CC3D9A" w14:textId="77777777">
      <w:pPr>
        <w:pStyle w:val="Plattetekst"/>
        <w:spacing w:before="21"/>
        <w:ind w:left="1190"/>
        <w:rPr>
          <w:rFonts w:ascii="Verdana"/>
        </w:rPr>
      </w:pPr>
      <w:r>
        <w:rPr>
          <w:rFonts w:ascii="Verdana"/>
          <w:color w:val="1D1D1B"/>
        </w:rPr>
        <w:t>Minister</w:t>
      </w:r>
      <w:r>
        <w:rPr>
          <w:rFonts w:ascii="Verdana"/>
          <w:color w:val="1D1D1B"/>
          <w:spacing w:val="-5"/>
        </w:rPr>
        <w:t xml:space="preserve"> </w:t>
      </w:r>
      <w:r>
        <w:rPr>
          <w:rFonts w:ascii="Verdana"/>
          <w:color w:val="1D1D1B"/>
        </w:rPr>
        <w:t>van</w:t>
      </w:r>
      <w:r>
        <w:rPr>
          <w:rFonts w:ascii="Verdana"/>
          <w:color w:val="1D1D1B"/>
          <w:spacing w:val="-2"/>
        </w:rPr>
        <w:t xml:space="preserve"> </w:t>
      </w:r>
      <w:r>
        <w:rPr>
          <w:rFonts w:ascii="Verdana"/>
          <w:color w:val="1D1D1B"/>
        </w:rPr>
        <w:t>Sociale</w:t>
      </w:r>
      <w:r>
        <w:rPr>
          <w:rFonts w:ascii="Verdana"/>
          <w:color w:val="1D1D1B"/>
          <w:spacing w:val="-2"/>
        </w:rPr>
        <w:t xml:space="preserve"> </w:t>
      </w:r>
      <w:r>
        <w:rPr>
          <w:rFonts w:ascii="Verdana"/>
          <w:color w:val="1D1D1B"/>
        </w:rPr>
        <w:t>Zaken</w:t>
      </w:r>
      <w:r>
        <w:rPr>
          <w:rFonts w:ascii="Verdana"/>
          <w:color w:val="1D1D1B"/>
          <w:spacing w:val="-2"/>
        </w:rPr>
        <w:t xml:space="preserve"> </w:t>
      </w:r>
      <w:r>
        <w:rPr>
          <w:rFonts w:ascii="Verdana"/>
          <w:color w:val="1D1D1B"/>
        </w:rPr>
        <w:t>en</w:t>
      </w:r>
      <w:r>
        <w:rPr>
          <w:rFonts w:ascii="Verdana"/>
          <w:color w:val="1D1D1B"/>
          <w:spacing w:val="-2"/>
        </w:rPr>
        <w:t xml:space="preserve"> Werkgelegenheid</w:t>
      </w:r>
    </w:p>
    <w:p w:rsidR="008C6DBA" w:rsidRDefault="008C6DBA" w14:paraId="4A640720" w14:textId="77777777">
      <w:pPr>
        <w:pStyle w:val="Plattetekst"/>
        <w:spacing w:before="42"/>
        <w:rPr>
          <w:rFonts w:ascii="Verdana"/>
        </w:rPr>
      </w:pPr>
    </w:p>
    <w:p w:rsidR="00670D97" w:rsidRDefault="00670D97" w14:paraId="4918B255" w14:textId="77777777">
      <w:pPr>
        <w:pStyle w:val="Plattetekst"/>
        <w:spacing w:before="42"/>
        <w:rPr>
          <w:rFonts w:ascii="Verdana"/>
        </w:rPr>
      </w:pPr>
    </w:p>
    <w:p w:rsidR="008C6DBA" w:rsidRDefault="00670D97" w14:paraId="7A7229B8" w14:textId="77777777">
      <w:pPr>
        <w:pStyle w:val="Plattetekst"/>
        <w:spacing w:before="1"/>
        <w:ind w:left="1190"/>
        <w:rPr>
          <w:rFonts w:ascii="Verdana"/>
        </w:rPr>
      </w:pPr>
      <w:proofErr w:type="spellStart"/>
      <w:r>
        <w:rPr>
          <w:rFonts w:ascii="Verdana"/>
          <w:color w:val="1D1D1B"/>
        </w:rPr>
        <w:t>Gouke</w:t>
      </w:r>
      <w:proofErr w:type="spellEnd"/>
      <w:r>
        <w:rPr>
          <w:rFonts w:ascii="Verdana"/>
          <w:color w:val="1D1D1B"/>
          <w:spacing w:val="-2"/>
        </w:rPr>
        <w:t xml:space="preserve"> </w:t>
      </w:r>
      <w:r>
        <w:rPr>
          <w:rFonts w:ascii="Verdana"/>
          <w:color w:val="1D1D1B"/>
          <w:spacing w:val="-4"/>
        </w:rPr>
        <w:t>Moes</w:t>
      </w:r>
    </w:p>
    <w:p w:rsidR="008C6DBA" w:rsidRDefault="00670D97" w14:paraId="08B7628C" w14:textId="77777777">
      <w:pPr>
        <w:pStyle w:val="Plattetekst"/>
        <w:spacing w:before="21"/>
        <w:ind w:left="1190"/>
        <w:rPr>
          <w:rFonts w:ascii="Verdana"/>
        </w:rPr>
      </w:pPr>
      <w:r>
        <w:rPr>
          <w:rFonts w:ascii="Verdana"/>
          <w:color w:val="1D1D1B"/>
        </w:rPr>
        <w:t>Minister</w:t>
      </w:r>
      <w:r>
        <w:rPr>
          <w:rFonts w:ascii="Verdana"/>
          <w:color w:val="1D1D1B"/>
          <w:spacing w:val="-1"/>
        </w:rPr>
        <w:t xml:space="preserve"> </w:t>
      </w:r>
      <w:r>
        <w:rPr>
          <w:rFonts w:ascii="Verdana"/>
          <w:color w:val="1D1D1B"/>
        </w:rPr>
        <w:t>van</w:t>
      </w:r>
      <w:r>
        <w:rPr>
          <w:rFonts w:ascii="Verdana"/>
          <w:color w:val="1D1D1B"/>
          <w:spacing w:val="-1"/>
        </w:rPr>
        <w:t xml:space="preserve"> </w:t>
      </w:r>
      <w:r>
        <w:rPr>
          <w:rFonts w:ascii="Verdana"/>
          <w:color w:val="1D1D1B"/>
        </w:rPr>
        <w:t>Onderwijs,</w:t>
      </w:r>
      <w:r>
        <w:rPr>
          <w:rFonts w:ascii="Verdana"/>
          <w:color w:val="1D1D1B"/>
          <w:spacing w:val="-1"/>
        </w:rPr>
        <w:t xml:space="preserve"> </w:t>
      </w:r>
      <w:r>
        <w:rPr>
          <w:rFonts w:ascii="Verdana"/>
          <w:color w:val="1D1D1B"/>
        </w:rPr>
        <w:t>Cultuur</w:t>
      </w:r>
      <w:r>
        <w:rPr>
          <w:rFonts w:ascii="Verdana"/>
          <w:color w:val="1D1D1B"/>
          <w:spacing w:val="-1"/>
        </w:rPr>
        <w:t xml:space="preserve"> </w:t>
      </w:r>
      <w:r>
        <w:rPr>
          <w:rFonts w:ascii="Verdana"/>
          <w:color w:val="1D1D1B"/>
        </w:rPr>
        <w:t xml:space="preserve">en </w:t>
      </w:r>
      <w:r>
        <w:rPr>
          <w:rFonts w:ascii="Verdana"/>
          <w:color w:val="1D1D1B"/>
          <w:spacing w:val="-2"/>
        </w:rPr>
        <w:t>Wetenschap</w:t>
      </w:r>
    </w:p>
    <w:p w:rsidR="008C6DBA" w:rsidRDefault="008C6DBA" w14:paraId="7E4C3B25" w14:textId="77777777">
      <w:pPr>
        <w:pStyle w:val="Plattetekst"/>
        <w:spacing w:before="42"/>
        <w:rPr>
          <w:rFonts w:ascii="Verdana"/>
        </w:rPr>
      </w:pPr>
    </w:p>
    <w:p w:rsidR="00670D97" w:rsidRDefault="00670D97" w14:paraId="2B4F5DFF" w14:textId="77777777">
      <w:pPr>
        <w:pStyle w:val="Plattetekst"/>
        <w:spacing w:before="42"/>
        <w:rPr>
          <w:rFonts w:ascii="Verdana"/>
        </w:rPr>
      </w:pPr>
    </w:p>
    <w:p w:rsidR="008C6DBA" w:rsidRDefault="00670D97" w14:paraId="4D85F3AD" w14:textId="77777777">
      <w:pPr>
        <w:pStyle w:val="Plattetekst"/>
        <w:ind w:left="1190"/>
        <w:rPr>
          <w:rFonts w:ascii="Verdana"/>
        </w:rPr>
      </w:pPr>
      <w:r>
        <w:rPr>
          <w:rFonts w:ascii="Verdana"/>
          <w:color w:val="1D1D1B"/>
        </w:rPr>
        <w:t>Koen</w:t>
      </w:r>
      <w:r>
        <w:rPr>
          <w:rFonts w:ascii="Verdana"/>
          <w:color w:val="1D1D1B"/>
          <w:spacing w:val="-7"/>
        </w:rPr>
        <w:t xml:space="preserve"> </w:t>
      </w:r>
      <w:r>
        <w:rPr>
          <w:rFonts w:ascii="Verdana"/>
          <w:color w:val="1D1D1B"/>
          <w:spacing w:val="-2"/>
        </w:rPr>
        <w:t>Becking</w:t>
      </w:r>
    </w:p>
    <w:p w:rsidR="008C6DBA" w:rsidRDefault="00670D97" w14:paraId="26E209CB" w14:textId="77777777">
      <w:pPr>
        <w:pStyle w:val="Plattetekst"/>
        <w:spacing w:before="22"/>
        <w:ind w:left="1190"/>
        <w:rPr>
          <w:rFonts w:ascii="Verdana"/>
        </w:rPr>
      </w:pPr>
      <w:r>
        <w:rPr>
          <w:rFonts w:ascii="Verdana"/>
          <w:color w:val="1D1D1B"/>
        </w:rPr>
        <w:t xml:space="preserve">Staatssecretaris Funderend Onderwijs en </w:t>
      </w:r>
      <w:r>
        <w:rPr>
          <w:rFonts w:ascii="Verdana"/>
          <w:color w:val="1D1D1B"/>
          <w:spacing w:val="-2"/>
        </w:rPr>
        <w:t>Emancipatie</w:t>
      </w:r>
    </w:p>
    <w:p w:rsidR="00670D97" w:rsidRDefault="00670D97" w14:paraId="08228741" w14:textId="77777777">
      <w:pPr>
        <w:pStyle w:val="Plattetekst"/>
        <w:spacing w:before="42"/>
        <w:rPr>
          <w:rFonts w:ascii="Verdana"/>
        </w:rPr>
      </w:pPr>
    </w:p>
    <w:p w:rsidR="006B4EA9" w:rsidRDefault="006B4EA9" w14:paraId="483034C1" w14:textId="77777777">
      <w:pPr>
        <w:pStyle w:val="Plattetekst"/>
        <w:ind w:left="1190"/>
        <w:rPr>
          <w:rFonts w:ascii="Verdana"/>
          <w:color w:val="1D1D1B"/>
        </w:rPr>
      </w:pPr>
    </w:p>
    <w:p w:rsidR="006B4EA9" w:rsidRDefault="006B4EA9" w14:paraId="3A40C530" w14:textId="77777777">
      <w:pPr>
        <w:pStyle w:val="Plattetekst"/>
        <w:ind w:left="1190"/>
        <w:rPr>
          <w:rFonts w:ascii="Verdana"/>
          <w:color w:val="1D1D1B"/>
        </w:rPr>
      </w:pPr>
    </w:p>
    <w:p w:rsidR="008C6DBA" w:rsidRDefault="00670D97" w14:paraId="016EB9C0" w14:textId="7C6498A4">
      <w:pPr>
        <w:pStyle w:val="Plattetekst"/>
        <w:ind w:left="1190"/>
        <w:rPr>
          <w:rFonts w:ascii="Verdana"/>
        </w:rPr>
      </w:pPr>
      <w:r>
        <w:rPr>
          <w:rFonts w:ascii="Verdana"/>
          <w:color w:val="1D1D1B"/>
        </w:rPr>
        <w:t>Eddie</w:t>
      </w:r>
      <w:r>
        <w:rPr>
          <w:rFonts w:ascii="Verdana"/>
          <w:color w:val="1D1D1B"/>
          <w:spacing w:val="-2"/>
        </w:rPr>
        <w:t xml:space="preserve"> </w:t>
      </w:r>
      <w:r>
        <w:rPr>
          <w:rFonts w:ascii="Verdana"/>
          <w:color w:val="1D1D1B"/>
        </w:rPr>
        <w:t>van</w:t>
      </w:r>
      <w:r>
        <w:rPr>
          <w:rFonts w:ascii="Verdana"/>
          <w:color w:val="1D1D1B"/>
          <w:spacing w:val="-2"/>
        </w:rPr>
        <w:t xml:space="preserve"> Marum</w:t>
      </w:r>
    </w:p>
    <w:p w:rsidR="008C6DBA" w:rsidP="00670D97" w:rsidRDefault="00670D97" w14:paraId="07B78C34" w14:textId="50A69FDF">
      <w:pPr>
        <w:pStyle w:val="Plattetekst"/>
        <w:spacing w:before="21"/>
        <w:ind w:left="1190"/>
        <w:rPr>
          <w:rFonts w:ascii="Verdana"/>
          <w:sz w:val="20"/>
        </w:rPr>
      </w:pPr>
      <w:r>
        <w:rPr>
          <w:rFonts w:ascii="Verdana"/>
          <w:color w:val="1D1D1B"/>
        </w:rPr>
        <w:t>Staatssecretaris</w:t>
      </w:r>
      <w:r>
        <w:rPr>
          <w:rFonts w:ascii="Verdana"/>
          <w:color w:val="1D1D1B"/>
          <w:spacing w:val="-5"/>
        </w:rPr>
        <w:t xml:space="preserve"> </w:t>
      </w:r>
      <w:r>
        <w:rPr>
          <w:rFonts w:ascii="Verdana"/>
          <w:color w:val="1D1D1B"/>
        </w:rPr>
        <w:t>van</w:t>
      </w:r>
      <w:r>
        <w:rPr>
          <w:rFonts w:ascii="Verdana"/>
          <w:color w:val="1D1D1B"/>
          <w:spacing w:val="-2"/>
        </w:rPr>
        <w:t xml:space="preserve"> </w:t>
      </w:r>
      <w:r>
        <w:rPr>
          <w:rFonts w:ascii="Verdana"/>
          <w:color w:val="1D1D1B"/>
        </w:rPr>
        <w:t>Binnenlandse</w:t>
      </w:r>
      <w:r>
        <w:rPr>
          <w:rFonts w:ascii="Verdana"/>
          <w:color w:val="1D1D1B"/>
          <w:spacing w:val="-2"/>
        </w:rPr>
        <w:t xml:space="preserve"> </w:t>
      </w:r>
      <w:r>
        <w:rPr>
          <w:rFonts w:ascii="Verdana"/>
          <w:color w:val="1D1D1B"/>
        </w:rPr>
        <w:t>Zaken</w:t>
      </w:r>
      <w:r>
        <w:rPr>
          <w:rFonts w:ascii="Verdana"/>
          <w:color w:val="1D1D1B"/>
          <w:spacing w:val="-2"/>
        </w:rPr>
        <w:t xml:space="preserve"> </w:t>
      </w:r>
      <w:r>
        <w:rPr>
          <w:rFonts w:ascii="Verdana"/>
          <w:color w:val="1D1D1B"/>
        </w:rPr>
        <w:t>en</w:t>
      </w:r>
      <w:r>
        <w:rPr>
          <w:rFonts w:ascii="Verdana"/>
          <w:color w:val="1D1D1B"/>
          <w:spacing w:val="-2"/>
        </w:rPr>
        <w:t xml:space="preserve"> Koninkrijkrelaties</w:t>
      </w:r>
    </w:p>
    <w:p w:rsidR="00670D97" w:rsidRDefault="00670D97" w14:paraId="469D3A03" w14:textId="77777777">
      <w:pPr>
        <w:pStyle w:val="Plattetekst"/>
        <w:spacing w:before="62"/>
        <w:rPr>
          <w:rFonts w:ascii="Verdana"/>
          <w:sz w:val="20"/>
        </w:rPr>
      </w:pPr>
    </w:p>
    <w:p w:rsidR="008C6DBA" w:rsidRDefault="00670D97" w14:paraId="278A554F" w14:textId="2BDD6A23">
      <w:pPr>
        <w:pStyle w:val="Plattetekst"/>
        <w:spacing w:before="62"/>
        <w:rPr>
          <w:rFonts w:ascii="Verdana"/>
          <w:sz w:val="20"/>
        </w:rPr>
      </w:pPr>
      <w:r>
        <w:rPr>
          <w:rFonts w:ascii="Verdana"/>
          <w:noProof/>
          <w:sz w:val="20"/>
        </w:rPr>
        <mc:AlternateContent>
          <mc:Choice Requires="wps">
            <w:drawing>
              <wp:anchor distT="0" distB="0" distL="0" distR="0" simplePos="0" relativeHeight="487598080" behindDoc="1" locked="0" layoutInCell="1" allowOverlap="1" wp14:editId="4D8F8822" wp14:anchorId="64D4AA20">
                <wp:simplePos x="0" y="0"/>
                <wp:positionH relativeFrom="page">
                  <wp:posOffset>1025999</wp:posOffset>
                </wp:positionH>
                <wp:positionV relativeFrom="paragraph">
                  <wp:posOffset>209552</wp:posOffset>
                </wp:positionV>
                <wp:extent cx="72009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6350">
                          <a:solidFill>
                            <a:srgbClr val="1D1D1B"/>
                          </a:solidFill>
                          <a:prstDash val="solid"/>
                        </a:ln>
                      </wps:spPr>
                      <wps:bodyPr wrap="square" lIns="0" tIns="0" rIns="0" bIns="0" rtlCol="0">
                        <a:prstTxWarp prst="textNoShape">
                          <a:avLst/>
                        </a:prstTxWarp>
                        <a:noAutofit/>
                      </wps:bodyPr>
                    </wps:wsp>
                  </a:graphicData>
                </a:graphic>
              </wp:anchor>
            </w:drawing>
          </mc:Choice>
          <mc:Fallback>
            <w:pict>
              <v:shape id="Graphic 34" style="position:absolute;margin-left:80.8pt;margin-top:16.5pt;width:56.7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720090,1270" o:spid="_x0000_s1026" filled="f" strokecolor="#1d1d1b" strokeweight=".5pt" path="m,l7200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" w14:anchorId="7B73578F">
                <v:path arrowok="t"/>
                <w10:wrap type="topAndBottom" anchorx="page"/>
              </v:shape>
            </w:pict>
          </mc:Fallback>
        </mc:AlternateContent>
      </w:r>
    </w:p>
    <w:p w:rsidR="008C6DBA" w:rsidRDefault="00670D97" w14:paraId="00F7928E" w14:textId="77777777">
      <w:pPr>
        <w:spacing w:before="79" w:line="169" w:lineRule="exact"/>
        <w:ind w:left="1190"/>
        <w:rPr>
          <w:rFonts w:ascii="Verdana"/>
          <w:sz w:val="14"/>
        </w:rPr>
      </w:pPr>
      <w:r>
        <w:rPr>
          <w:rFonts w:ascii="Verdana"/>
          <w:color w:val="1D1D1B"/>
          <w:position w:val="4"/>
          <w:sz w:val="9"/>
        </w:rPr>
        <w:t>10</w:t>
      </w:r>
      <w:r>
        <w:rPr>
          <w:rFonts w:ascii="Verdana"/>
          <w:color w:val="1D1D1B"/>
          <w:spacing w:val="66"/>
          <w:w w:val="150"/>
          <w:position w:val="4"/>
          <w:sz w:val="9"/>
        </w:rPr>
        <w:t xml:space="preserve"> </w:t>
      </w:r>
      <w:r>
        <w:rPr>
          <w:rFonts w:ascii="Verdana"/>
          <w:color w:val="1D1D1B"/>
          <w:sz w:val="14"/>
        </w:rPr>
        <w:t>Kamerstukken</w:t>
      </w:r>
      <w:r>
        <w:rPr>
          <w:rFonts w:ascii="Verdana"/>
          <w:color w:val="1D1D1B"/>
          <w:spacing w:val="1"/>
          <w:sz w:val="14"/>
        </w:rPr>
        <w:t xml:space="preserve"> </w:t>
      </w:r>
      <w:r>
        <w:rPr>
          <w:rFonts w:ascii="Verdana"/>
          <w:color w:val="1D1D1B"/>
          <w:sz w:val="14"/>
        </w:rPr>
        <w:t>II,</w:t>
      </w:r>
      <w:r>
        <w:rPr>
          <w:rFonts w:ascii="Verdana"/>
          <w:color w:val="1D1D1B"/>
          <w:spacing w:val="1"/>
          <w:sz w:val="14"/>
        </w:rPr>
        <w:t xml:space="preserve"> </w:t>
      </w:r>
      <w:r>
        <w:rPr>
          <w:rFonts w:ascii="Verdana"/>
          <w:color w:val="1D1D1B"/>
          <w:sz w:val="14"/>
        </w:rPr>
        <w:t>2024-25,</w:t>
      </w:r>
      <w:r>
        <w:rPr>
          <w:rFonts w:ascii="Verdana"/>
          <w:color w:val="1D1D1B"/>
          <w:spacing w:val="2"/>
          <w:sz w:val="14"/>
        </w:rPr>
        <w:t xml:space="preserve"> </w:t>
      </w:r>
      <w:r>
        <w:rPr>
          <w:rFonts w:ascii="Verdana"/>
          <w:color w:val="1D1D1B"/>
          <w:sz w:val="14"/>
        </w:rPr>
        <w:t>29</w:t>
      </w:r>
      <w:r>
        <w:rPr>
          <w:rFonts w:ascii="Verdana"/>
          <w:color w:val="1D1D1B"/>
          <w:spacing w:val="1"/>
          <w:sz w:val="14"/>
        </w:rPr>
        <w:t xml:space="preserve"> </w:t>
      </w:r>
      <w:r>
        <w:rPr>
          <w:rFonts w:ascii="Verdana"/>
          <w:color w:val="1D1D1B"/>
          <w:sz w:val="14"/>
        </w:rPr>
        <w:t>544,</w:t>
      </w:r>
      <w:r>
        <w:rPr>
          <w:rFonts w:ascii="Verdana"/>
          <w:color w:val="1D1D1B"/>
          <w:spacing w:val="1"/>
          <w:sz w:val="14"/>
        </w:rPr>
        <w:t xml:space="preserve"> </w:t>
      </w:r>
      <w:r>
        <w:rPr>
          <w:rFonts w:ascii="Verdana"/>
          <w:color w:val="1D1D1B"/>
          <w:sz w:val="14"/>
        </w:rPr>
        <w:t>nr.</w:t>
      </w:r>
      <w:r>
        <w:rPr>
          <w:rFonts w:ascii="Verdana"/>
          <w:color w:val="1D1D1B"/>
          <w:spacing w:val="1"/>
          <w:sz w:val="14"/>
        </w:rPr>
        <w:t xml:space="preserve"> </w:t>
      </w:r>
      <w:r>
        <w:rPr>
          <w:rFonts w:ascii="Verdana"/>
          <w:color w:val="1D1D1B"/>
          <w:spacing w:val="-4"/>
          <w:sz w:val="14"/>
        </w:rPr>
        <w:t>1260</w:t>
      </w:r>
    </w:p>
    <w:p w:rsidR="008C6DBA" w:rsidRDefault="00670D97" w14:paraId="34BDFB0F" w14:textId="77777777">
      <w:pPr>
        <w:spacing w:line="168" w:lineRule="exact"/>
        <w:ind w:left="1190"/>
        <w:rPr>
          <w:rFonts w:ascii="Verdana"/>
          <w:sz w:val="14"/>
        </w:rPr>
      </w:pPr>
      <w:r>
        <w:rPr>
          <w:rFonts w:ascii="Verdana"/>
          <w:color w:val="1D1D1B"/>
          <w:position w:val="4"/>
          <w:sz w:val="9"/>
        </w:rPr>
        <w:t>11</w:t>
      </w:r>
      <w:r>
        <w:rPr>
          <w:rFonts w:ascii="Verdana"/>
          <w:color w:val="1D1D1B"/>
          <w:spacing w:val="77"/>
          <w:w w:val="150"/>
          <w:position w:val="4"/>
          <w:sz w:val="9"/>
        </w:rPr>
        <w:t xml:space="preserve"> </w:t>
      </w:r>
      <w:hyperlink r:id="rId21">
        <w:r>
          <w:rPr>
            <w:rFonts w:ascii="Verdana"/>
            <w:color w:val="275B9B"/>
            <w:sz w:val="14"/>
            <w:u w:val="single" w:color="275B9B"/>
          </w:rPr>
          <w:t>Jaarbericht</w:t>
        </w:r>
        <w:r>
          <w:rPr>
            <w:rFonts w:ascii="Verdana"/>
            <w:color w:val="275B9B"/>
            <w:spacing w:val="6"/>
            <w:sz w:val="14"/>
            <w:u w:val="single" w:color="275B9B"/>
          </w:rPr>
          <w:t xml:space="preserve"> </w:t>
        </w:r>
        <w:r>
          <w:rPr>
            <w:rFonts w:ascii="Verdana"/>
            <w:color w:val="275B9B"/>
            <w:sz w:val="14"/>
            <w:u w:val="single" w:color="275B9B"/>
          </w:rPr>
          <w:t>Staat</w:t>
        </w:r>
        <w:r>
          <w:rPr>
            <w:rFonts w:ascii="Verdana"/>
            <w:color w:val="275B9B"/>
            <w:spacing w:val="5"/>
            <w:sz w:val="14"/>
            <w:u w:val="single" w:color="275B9B"/>
          </w:rPr>
          <w:t xml:space="preserve"> </w:t>
        </w:r>
        <w:r>
          <w:rPr>
            <w:rFonts w:ascii="Verdana"/>
            <w:color w:val="275B9B"/>
            <w:sz w:val="14"/>
            <w:u w:val="single" w:color="275B9B"/>
          </w:rPr>
          <w:t>van</w:t>
        </w:r>
        <w:r>
          <w:rPr>
            <w:rFonts w:ascii="Verdana"/>
            <w:color w:val="275B9B"/>
            <w:spacing w:val="6"/>
            <w:sz w:val="14"/>
            <w:u w:val="single" w:color="275B9B"/>
          </w:rPr>
          <w:t xml:space="preserve"> </w:t>
        </w:r>
        <w:r>
          <w:rPr>
            <w:rFonts w:ascii="Verdana"/>
            <w:color w:val="275B9B"/>
            <w:sz w:val="14"/>
            <w:u w:val="single" w:color="275B9B"/>
          </w:rPr>
          <w:t>het</w:t>
        </w:r>
        <w:r>
          <w:rPr>
            <w:rFonts w:ascii="Verdana"/>
            <w:color w:val="275B9B"/>
            <w:spacing w:val="5"/>
            <w:sz w:val="14"/>
            <w:u w:val="single" w:color="275B9B"/>
          </w:rPr>
          <w:t xml:space="preserve"> </w:t>
        </w:r>
        <w:r>
          <w:rPr>
            <w:rFonts w:ascii="Verdana"/>
            <w:color w:val="275B9B"/>
            <w:sz w:val="14"/>
            <w:u w:val="single" w:color="275B9B"/>
          </w:rPr>
          <w:t>MKB</w:t>
        </w:r>
        <w:r>
          <w:rPr>
            <w:rFonts w:ascii="Verdana"/>
            <w:color w:val="275B9B"/>
            <w:spacing w:val="6"/>
            <w:sz w:val="14"/>
            <w:u w:val="single" w:color="275B9B"/>
          </w:rPr>
          <w:t xml:space="preserve"> </w:t>
        </w:r>
        <w:r>
          <w:rPr>
            <w:rFonts w:ascii="Verdana"/>
            <w:color w:val="275B9B"/>
            <w:spacing w:val="-4"/>
            <w:sz w:val="14"/>
            <w:u w:val="single" w:color="275B9B"/>
          </w:rPr>
          <w:t>2024</w:t>
        </w:r>
      </w:hyperlink>
    </w:p>
    <w:p w:rsidR="008C6DBA" w:rsidRDefault="00670D97" w14:paraId="775549BF" w14:textId="77777777">
      <w:pPr>
        <w:spacing w:line="168" w:lineRule="exact"/>
        <w:ind w:left="1190"/>
        <w:rPr>
          <w:rFonts w:ascii="Verdana"/>
          <w:sz w:val="14"/>
        </w:rPr>
      </w:pPr>
      <w:r>
        <w:rPr>
          <w:rFonts w:ascii="Verdana"/>
          <w:color w:val="1D1D1B"/>
          <w:position w:val="4"/>
          <w:sz w:val="9"/>
        </w:rPr>
        <w:t>12</w:t>
      </w:r>
      <w:r>
        <w:rPr>
          <w:rFonts w:ascii="Verdana"/>
          <w:color w:val="1D1D1B"/>
          <w:spacing w:val="74"/>
          <w:position w:val="4"/>
          <w:sz w:val="9"/>
        </w:rPr>
        <w:t xml:space="preserve"> </w:t>
      </w:r>
      <w:r>
        <w:rPr>
          <w:rFonts w:ascii="Verdana"/>
          <w:color w:val="1D1D1B"/>
          <w:sz w:val="14"/>
        </w:rPr>
        <w:t>Kamerstukken</w:t>
      </w:r>
      <w:r>
        <w:rPr>
          <w:rFonts w:ascii="Verdana"/>
          <w:color w:val="1D1D1B"/>
          <w:spacing w:val="-2"/>
          <w:sz w:val="14"/>
        </w:rPr>
        <w:t xml:space="preserve"> </w:t>
      </w:r>
      <w:r>
        <w:rPr>
          <w:rFonts w:ascii="Verdana"/>
          <w:color w:val="1D1D1B"/>
          <w:sz w:val="14"/>
        </w:rPr>
        <w:t>II,</w:t>
      </w:r>
      <w:r>
        <w:rPr>
          <w:rFonts w:ascii="Verdana"/>
          <w:color w:val="1D1D1B"/>
          <w:spacing w:val="-2"/>
          <w:sz w:val="14"/>
        </w:rPr>
        <w:t xml:space="preserve"> </w:t>
      </w:r>
      <w:r>
        <w:rPr>
          <w:rFonts w:ascii="Verdana"/>
          <w:color w:val="1D1D1B"/>
          <w:sz w:val="14"/>
        </w:rPr>
        <w:t>2024-25,</w:t>
      </w:r>
      <w:r>
        <w:rPr>
          <w:rFonts w:ascii="Verdana"/>
          <w:color w:val="1D1D1B"/>
          <w:spacing w:val="-1"/>
          <w:sz w:val="14"/>
        </w:rPr>
        <w:t xml:space="preserve"> </w:t>
      </w:r>
      <w:r>
        <w:rPr>
          <w:rFonts w:ascii="Verdana"/>
          <w:color w:val="1D1D1B"/>
          <w:sz w:val="14"/>
        </w:rPr>
        <w:t>32</w:t>
      </w:r>
      <w:r>
        <w:rPr>
          <w:rFonts w:ascii="Verdana"/>
          <w:color w:val="1D1D1B"/>
          <w:spacing w:val="-2"/>
          <w:sz w:val="14"/>
        </w:rPr>
        <w:t xml:space="preserve"> </w:t>
      </w:r>
      <w:r>
        <w:rPr>
          <w:rFonts w:ascii="Verdana"/>
          <w:color w:val="1D1D1B"/>
          <w:sz w:val="14"/>
        </w:rPr>
        <w:t>637,</w:t>
      </w:r>
      <w:r>
        <w:rPr>
          <w:rFonts w:ascii="Verdana"/>
          <w:color w:val="1D1D1B"/>
          <w:spacing w:val="-2"/>
          <w:sz w:val="14"/>
        </w:rPr>
        <w:t xml:space="preserve"> </w:t>
      </w:r>
      <w:r>
        <w:rPr>
          <w:rFonts w:ascii="Verdana"/>
          <w:color w:val="1D1D1B"/>
          <w:sz w:val="14"/>
        </w:rPr>
        <w:t>nr.</w:t>
      </w:r>
      <w:r>
        <w:rPr>
          <w:rFonts w:ascii="Verdana"/>
          <w:color w:val="1D1D1B"/>
          <w:spacing w:val="-1"/>
          <w:sz w:val="14"/>
        </w:rPr>
        <w:t xml:space="preserve"> </w:t>
      </w:r>
      <w:r>
        <w:rPr>
          <w:rFonts w:ascii="Verdana"/>
          <w:color w:val="1D1D1B"/>
          <w:spacing w:val="-5"/>
          <w:sz w:val="14"/>
        </w:rPr>
        <w:t>685</w:t>
      </w:r>
    </w:p>
    <w:p w:rsidR="008C6DBA" w:rsidRDefault="00670D97" w14:paraId="1DFB2989" w14:textId="77777777">
      <w:pPr>
        <w:spacing w:line="168" w:lineRule="exact"/>
        <w:ind w:left="1190"/>
        <w:rPr>
          <w:rFonts w:ascii="Verdana"/>
          <w:sz w:val="14"/>
        </w:rPr>
      </w:pPr>
      <w:r>
        <w:rPr>
          <w:rFonts w:ascii="Verdana"/>
          <w:color w:val="1D1D1B"/>
          <w:position w:val="4"/>
          <w:sz w:val="9"/>
        </w:rPr>
        <w:t>13</w:t>
      </w:r>
      <w:r>
        <w:rPr>
          <w:rFonts w:ascii="Verdana"/>
          <w:color w:val="1D1D1B"/>
          <w:spacing w:val="32"/>
          <w:position w:val="4"/>
          <w:sz w:val="9"/>
        </w:rPr>
        <w:t xml:space="preserve">  </w:t>
      </w:r>
      <w:r>
        <w:rPr>
          <w:rFonts w:ascii="Verdana"/>
          <w:color w:val="1D1D1B"/>
          <w:sz w:val="14"/>
        </w:rPr>
        <w:t>SER</w:t>
      </w:r>
      <w:r>
        <w:rPr>
          <w:rFonts w:ascii="Verdana"/>
          <w:color w:val="1D1D1B"/>
          <w:spacing w:val="8"/>
          <w:sz w:val="14"/>
        </w:rPr>
        <w:t xml:space="preserve"> </w:t>
      </w:r>
      <w:r>
        <w:rPr>
          <w:rFonts w:ascii="Verdana"/>
          <w:color w:val="1D1D1B"/>
          <w:sz w:val="14"/>
        </w:rPr>
        <w:t>Briefadvies</w:t>
      </w:r>
      <w:r>
        <w:rPr>
          <w:rFonts w:ascii="Verdana"/>
          <w:color w:val="1D1D1B"/>
          <w:spacing w:val="8"/>
          <w:sz w:val="14"/>
        </w:rPr>
        <w:t xml:space="preserve"> </w:t>
      </w:r>
      <w:r>
        <w:rPr>
          <w:rFonts w:ascii="Verdana"/>
          <w:color w:val="1D1D1B"/>
          <w:sz w:val="14"/>
        </w:rPr>
        <w:t>25/04</w:t>
      </w:r>
      <w:r>
        <w:rPr>
          <w:rFonts w:ascii="Verdana"/>
          <w:color w:val="1D1D1B"/>
          <w:spacing w:val="8"/>
          <w:sz w:val="14"/>
        </w:rPr>
        <w:t xml:space="preserve"> </w:t>
      </w:r>
      <w:hyperlink r:id="rId22">
        <w:r>
          <w:rPr>
            <w:rFonts w:ascii="Verdana"/>
            <w:color w:val="275B9B"/>
            <w:sz w:val="14"/>
            <w:u w:val="single" w:color="275B9B"/>
          </w:rPr>
          <w:t>Advies</w:t>
        </w:r>
        <w:r>
          <w:rPr>
            <w:rFonts w:ascii="Verdana"/>
            <w:color w:val="275B9B"/>
            <w:spacing w:val="8"/>
            <w:sz w:val="14"/>
            <w:u w:val="single" w:color="275B9B"/>
          </w:rPr>
          <w:t xml:space="preserve"> </w:t>
        </w:r>
        <w:r>
          <w:rPr>
            <w:rFonts w:ascii="Verdana"/>
            <w:color w:val="275B9B"/>
            <w:sz w:val="14"/>
            <w:u w:val="single" w:color="275B9B"/>
          </w:rPr>
          <w:t>Samenwerken</w:t>
        </w:r>
        <w:r>
          <w:rPr>
            <w:rFonts w:ascii="Verdana"/>
            <w:color w:val="275B9B"/>
            <w:spacing w:val="7"/>
            <w:sz w:val="14"/>
            <w:u w:val="single" w:color="275B9B"/>
          </w:rPr>
          <w:t xml:space="preserve"> </w:t>
        </w:r>
        <w:r>
          <w:rPr>
            <w:rFonts w:ascii="Verdana"/>
            <w:color w:val="275B9B"/>
            <w:sz w:val="14"/>
            <w:u w:val="single" w:color="275B9B"/>
          </w:rPr>
          <w:t>voor</w:t>
        </w:r>
        <w:r>
          <w:rPr>
            <w:rFonts w:ascii="Verdana"/>
            <w:color w:val="275B9B"/>
            <w:spacing w:val="8"/>
            <w:sz w:val="14"/>
            <w:u w:val="single" w:color="275B9B"/>
          </w:rPr>
          <w:t xml:space="preserve"> </w:t>
        </w:r>
        <w:r>
          <w:rPr>
            <w:rFonts w:ascii="Verdana"/>
            <w:color w:val="275B9B"/>
            <w:spacing w:val="-2"/>
            <w:sz w:val="14"/>
            <w:u w:val="single" w:color="275B9B"/>
          </w:rPr>
          <w:t>arbeidsproductiviteitsgroe</w:t>
        </w:r>
        <w:r>
          <w:rPr>
            <w:rFonts w:ascii="Verdana"/>
            <w:color w:val="275B9B"/>
            <w:spacing w:val="-2"/>
            <w:sz w:val="14"/>
          </w:rPr>
          <w:t>i</w:t>
        </w:r>
      </w:hyperlink>
    </w:p>
    <w:p w:rsidR="008C6DBA" w:rsidRDefault="00670D97" w14:paraId="47753E11" w14:textId="77777777">
      <w:pPr>
        <w:spacing w:line="168" w:lineRule="exact"/>
        <w:ind w:left="1190"/>
        <w:rPr>
          <w:rFonts w:ascii="Verdana"/>
          <w:sz w:val="14"/>
        </w:rPr>
      </w:pPr>
      <w:r>
        <w:rPr>
          <w:rFonts w:ascii="Verdana"/>
          <w:color w:val="1D1D1B"/>
          <w:position w:val="4"/>
          <w:sz w:val="9"/>
        </w:rPr>
        <w:t>14</w:t>
      </w:r>
      <w:r>
        <w:rPr>
          <w:rFonts w:ascii="Verdana"/>
          <w:color w:val="1D1D1B"/>
          <w:spacing w:val="32"/>
          <w:position w:val="4"/>
          <w:sz w:val="9"/>
        </w:rPr>
        <w:t xml:space="preserve">  </w:t>
      </w:r>
      <w:hyperlink r:id="rId23">
        <w:r>
          <w:rPr>
            <w:rFonts w:ascii="Verdana"/>
            <w:color w:val="275B9B"/>
            <w:sz w:val="14"/>
            <w:u w:val="single" w:color="275B9B"/>
          </w:rPr>
          <w:t>Kabinetsreactie</w:t>
        </w:r>
        <w:r>
          <w:rPr>
            <w:rFonts w:ascii="Verdana"/>
            <w:color w:val="275B9B"/>
            <w:spacing w:val="4"/>
            <w:sz w:val="14"/>
            <w:u w:val="single" w:color="275B9B"/>
          </w:rPr>
          <w:t xml:space="preserve"> </w:t>
        </w:r>
        <w:r>
          <w:rPr>
            <w:rFonts w:ascii="Verdana"/>
            <w:color w:val="275B9B"/>
            <w:sz w:val="14"/>
            <w:u w:val="single" w:color="275B9B"/>
          </w:rPr>
          <w:t>SER-advies</w:t>
        </w:r>
        <w:r>
          <w:rPr>
            <w:rFonts w:ascii="Verdana"/>
            <w:color w:val="275B9B"/>
            <w:spacing w:val="5"/>
            <w:sz w:val="14"/>
            <w:u w:val="single" w:color="275B9B"/>
          </w:rPr>
          <w:t xml:space="preserve"> </w:t>
        </w:r>
        <w:r>
          <w:rPr>
            <w:rFonts w:ascii="Verdana"/>
            <w:color w:val="275B9B"/>
            <w:sz w:val="14"/>
            <w:u w:val="single" w:color="275B9B"/>
          </w:rPr>
          <w:t>'Naar</w:t>
        </w:r>
        <w:r>
          <w:rPr>
            <w:rFonts w:ascii="Verdana"/>
            <w:color w:val="275B9B"/>
            <w:spacing w:val="4"/>
            <w:sz w:val="14"/>
            <w:u w:val="single" w:color="275B9B"/>
          </w:rPr>
          <w:t xml:space="preserve"> </w:t>
        </w:r>
        <w:r>
          <w:rPr>
            <w:rFonts w:ascii="Verdana"/>
            <w:color w:val="275B9B"/>
            <w:sz w:val="14"/>
            <w:u w:val="single" w:color="275B9B"/>
          </w:rPr>
          <w:t>verdere</w:t>
        </w:r>
        <w:r>
          <w:rPr>
            <w:rFonts w:ascii="Verdana"/>
            <w:color w:val="275B9B"/>
            <w:spacing w:val="4"/>
            <w:sz w:val="14"/>
            <w:u w:val="single" w:color="275B9B"/>
          </w:rPr>
          <w:t xml:space="preserve"> </w:t>
        </w:r>
        <w:r>
          <w:rPr>
            <w:rFonts w:ascii="Verdana"/>
            <w:color w:val="275B9B"/>
            <w:sz w:val="14"/>
            <w:u w:val="single" w:color="275B9B"/>
          </w:rPr>
          <w:t>succesvolle</w:t>
        </w:r>
        <w:r>
          <w:rPr>
            <w:rFonts w:ascii="Verdana"/>
            <w:color w:val="275B9B"/>
            <w:spacing w:val="5"/>
            <w:sz w:val="14"/>
            <w:u w:val="single" w:color="275B9B"/>
          </w:rPr>
          <w:t xml:space="preserve"> </w:t>
        </w:r>
        <w:r>
          <w:rPr>
            <w:rFonts w:ascii="Verdana"/>
            <w:color w:val="275B9B"/>
            <w:sz w:val="14"/>
            <w:u w:val="single" w:color="275B9B"/>
          </w:rPr>
          <w:t>toepassing</w:t>
        </w:r>
        <w:r>
          <w:rPr>
            <w:rFonts w:ascii="Verdana"/>
            <w:color w:val="275B9B"/>
            <w:spacing w:val="4"/>
            <w:sz w:val="14"/>
            <w:u w:val="single" w:color="275B9B"/>
          </w:rPr>
          <w:t xml:space="preserve"> </w:t>
        </w:r>
        <w:r>
          <w:rPr>
            <w:rFonts w:ascii="Verdana"/>
            <w:color w:val="275B9B"/>
            <w:sz w:val="14"/>
            <w:u w:val="single" w:color="275B9B"/>
          </w:rPr>
          <w:t>van</w:t>
        </w:r>
        <w:r>
          <w:rPr>
            <w:rFonts w:ascii="Verdana"/>
            <w:color w:val="275B9B"/>
            <w:spacing w:val="4"/>
            <w:sz w:val="14"/>
            <w:u w:val="single" w:color="275B9B"/>
          </w:rPr>
          <w:t xml:space="preserve"> </w:t>
        </w:r>
        <w:r>
          <w:rPr>
            <w:rFonts w:ascii="Verdana"/>
            <w:color w:val="275B9B"/>
            <w:sz w:val="14"/>
            <w:u w:val="single" w:color="275B9B"/>
          </w:rPr>
          <w:t>sociale</w:t>
        </w:r>
        <w:r>
          <w:rPr>
            <w:rFonts w:ascii="Verdana"/>
            <w:color w:val="275B9B"/>
            <w:spacing w:val="5"/>
            <w:sz w:val="14"/>
            <w:u w:val="single" w:color="275B9B"/>
          </w:rPr>
          <w:t xml:space="preserve"> </w:t>
        </w:r>
        <w:r>
          <w:rPr>
            <w:rFonts w:ascii="Verdana"/>
            <w:color w:val="275B9B"/>
            <w:sz w:val="14"/>
            <w:u w:val="single" w:color="275B9B"/>
          </w:rPr>
          <w:t>innovatie'</w:t>
        </w:r>
        <w:r>
          <w:rPr>
            <w:rFonts w:ascii="Verdana"/>
            <w:color w:val="275B9B"/>
            <w:spacing w:val="4"/>
            <w:sz w:val="14"/>
            <w:u w:val="single" w:color="275B9B"/>
          </w:rPr>
          <w:t xml:space="preserve"> </w:t>
        </w:r>
        <w:r>
          <w:rPr>
            <w:rFonts w:ascii="Verdana"/>
            <w:color w:val="275B9B"/>
            <w:sz w:val="14"/>
            <w:u w:val="single" w:color="275B9B"/>
          </w:rPr>
          <w:t>|</w:t>
        </w:r>
        <w:r>
          <w:rPr>
            <w:rFonts w:ascii="Verdana"/>
            <w:color w:val="275B9B"/>
            <w:spacing w:val="4"/>
            <w:sz w:val="14"/>
            <w:u w:val="single" w:color="275B9B"/>
          </w:rPr>
          <w:t xml:space="preserve"> </w:t>
        </w:r>
        <w:r>
          <w:rPr>
            <w:rFonts w:ascii="Verdana"/>
            <w:color w:val="275B9B"/>
            <w:sz w:val="14"/>
            <w:u w:val="single" w:color="275B9B"/>
          </w:rPr>
          <w:t>Kamerstuk</w:t>
        </w:r>
        <w:r>
          <w:rPr>
            <w:rFonts w:ascii="Verdana"/>
            <w:color w:val="275B9B"/>
            <w:spacing w:val="5"/>
            <w:sz w:val="14"/>
            <w:u w:val="single" w:color="275B9B"/>
          </w:rPr>
          <w:t xml:space="preserve"> </w:t>
        </w:r>
        <w:r>
          <w:rPr>
            <w:rFonts w:ascii="Verdana"/>
            <w:color w:val="275B9B"/>
            <w:sz w:val="14"/>
            <w:u w:val="single" w:color="275B9B"/>
          </w:rPr>
          <w:t>|</w:t>
        </w:r>
        <w:r>
          <w:rPr>
            <w:rFonts w:ascii="Verdana"/>
            <w:color w:val="275B9B"/>
            <w:spacing w:val="4"/>
            <w:sz w:val="14"/>
            <w:u w:val="single" w:color="275B9B"/>
          </w:rPr>
          <w:t xml:space="preserve"> </w:t>
        </w:r>
        <w:r>
          <w:rPr>
            <w:rFonts w:ascii="Verdana"/>
            <w:color w:val="275B9B"/>
            <w:spacing w:val="-2"/>
            <w:sz w:val="14"/>
            <w:u w:val="single" w:color="275B9B"/>
          </w:rPr>
          <w:t>Rijksoverheid.n</w:t>
        </w:r>
        <w:r>
          <w:rPr>
            <w:rFonts w:ascii="Verdana"/>
            <w:color w:val="275B9B"/>
            <w:spacing w:val="-2"/>
            <w:sz w:val="14"/>
          </w:rPr>
          <w:t>l</w:t>
        </w:r>
      </w:hyperlink>
    </w:p>
    <w:p w:rsidR="008C6DBA" w:rsidRDefault="00670D97" w14:paraId="77DAEF15" w14:textId="77777777">
      <w:pPr>
        <w:spacing w:line="237" w:lineRule="auto"/>
        <w:ind w:left="1417" w:right="1074" w:hanging="227"/>
        <w:rPr>
          <w:rFonts w:ascii="Verdana"/>
          <w:sz w:val="14"/>
        </w:rPr>
      </w:pPr>
      <w:r>
        <w:rPr>
          <w:rFonts w:ascii="Verdana"/>
          <w:color w:val="1D1D1B"/>
          <w:position w:val="4"/>
          <w:sz w:val="9"/>
        </w:rPr>
        <w:t>15</w:t>
      </w:r>
      <w:r>
        <w:rPr>
          <w:rFonts w:ascii="Verdana"/>
          <w:color w:val="1D1D1B"/>
          <w:spacing w:val="80"/>
          <w:position w:val="4"/>
          <w:sz w:val="9"/>
        </w:rPr>
        <w:t xml:space="preserve"> </w:t>
      </w:r>
      <w:r>
        <w:rPr>
          <w:rFonts w:ascii="Verdana"/>
          <w:color w:val="1D1D1B"/>
          <w:sz w:val="14"/>
        </w:rPr>
        <w:t>Zie voor de algemene reactie op dit rapport Kamerstuk 29 826, nr. 257. Deze reactie is opgesteld op het verzoek van de Vaste Commissie Economische Zaken, Kenmerk 2025Z05645/2025D15705</w:t>
      </w:r>
    </w:p>
    <w:sectPr w:rsidR="008C6DBA" w:rsidSect="00670D97">
      <w:footerReference w:type="default" r:id="rId24"/>
      <w:pgSz w:w="11910" w:h="16840"/>
      <w:pgMar w:top="0" w:right="283" w:bottom="0" w:left="425"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4CE8" w14:textId="77777777" w:rsidR="00670D97" w:rsidRDefault="00670D97">
      <w:r>
        <w:separator/>
      </w:r>
    </w:p>
  </w:endnote>
  <w:endnote w:type="continuationSeparator" w:id="0">
    <w:p w14:paraId="542D9BBE" w14:textId="77777777" w:rsidR="00670D97" w:rsidRDefault="0067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RijksoverheidSansText">
    <w:altName w:val="RijksoverheidSansText"/>
    <w:panose1 w:val="020B0503040202060203"/>
    <w:charset w:val="00"/>
    <w:family w:val="swiss"/>
    <w:pitch w:val="variable"/>
    <w:sig w:usb0="00000087" w:usb1="00000001" w:usb2="00000000" w:usb3="00000000" w:csb0="0000009B" w:csb1="00000000"/>
  </w:font>
  <w:font w:name="RijksoverheidSansHeadingTT">
    <w:altName w:val="RijksoverheidSansHeadingT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2889" w14:textId="1FE07EB2" w:rsidR="008C6DBA" w:rsidRDefault="008C6DBA">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E647C" w14:textId="77777777" w:rsidR="00670D97" w:rsidRDefault="00670D97">
      <w:r>
        <w:separator/>
      </w:r>
    </w:p>
  </w:footnote>
  <w:footnote w:type="continuationSeparator" w:id="0">
    <w:p w14:paraId="3A1D3205" w14:textId="77777777" w:rsidR="00670D97" w:rsidRDefault="00670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41E"/>
    <w:multiLevelType w:val="hybridMultilevel"/>
    <w:tmpl w:val="216A36BA"/>
    <w:lvl w:ilvl="0" w:tplc="C7DE3240">
      <w:start w:val="1"/>
      <w:numFmt w:val="decimal"/>
      <w:lvlText w:val="%1."/>
      <w:lvlJc w:val="left"/>
      <w:pPr>
        <w:ind w:left="249" w:hanging="171"/>
        <w:jc w:val="left"/>
      </w:pPr>
      <w:rPr>
        <w:rFonts w:ascii="Gill Sans MT" w:eastAsia="Gill Sans MT" w:hAnsi="Gill Sans MT" w:cs="Gill Sans MT" w:hint="default"/>
        <w:b w:val="0"/>
        <w:bCs w:val="0"/>
        <w:i w:val="0"/>
        <w:iCs w:val="0"/>
        <w:color w:val="1D1D1B"/>
        <w:spacing w:val="0"/>
        <w:w w:val="84"/>
        <w:sz w:val="18"/>
        <w:szCs w:val="18"/>
        <w:lang w:val="nl-NL" w:eastAsia="en-US" w:bidi="ar-SA"/>
      </w:rPr>
    </w:lvl>
    <w:lvl w:ilvl="1" w:tplc="387EBE76">
      <w:numFmt w:val="bullet"/>
      <w:lvlText w:val="•"/>
      <w:lvlJc w:val="left"/>
      <w:pPr>
        <w:ind w:left="401" w:hanging="171"/>
      </w:pPr>
      <w:rPr>
        <w:rFonts w:hint="default"/>
        <w:lang w:val="nl-NL" w:eastAsia="en-US" w:bidi="ar-SA"/>
      </w:rPr>
    </w:lvl>
    <w:lvl w:ilvl="2" w:tplc="67524CFA">
      <w:numFmt w:val="bullet"/>
      <w:lvlText w:val="•"/>
      <w:lvlJc w:val="left"/>
      <w:pPr>
        <w:ind w:left="563" w:hanging="171"/>
      </w:pPr>
      <w:rPr>
        <w:rFonts w:hint="default"/>
        <w:lang w:val="nl-NL" w:eastAsia="en-US" w:bidi="ar-SA"/>
      </w:rPr>
    </w:lvl>
    <w:lvl w:ilvl="3" w:tplc="78049BE4">
      <w:numFmt w:val="bullet"/>
      <w:lvlText w:val="•"/>
      <w:lvlJc w:val="left"/>
      <w:pPr>
        <w:ind w:left="724" w:hanging="171"/>
      </w:pPr>
      <w:rPr>
        <w:rFonts w:hint="default"/>
        <w:lang w:val="nl-NL" w:eastAsia="en-US" w:bidi="ar-SA"/>
      </w:rPr>
    </w:lvl>
    <w:lvl w:ilvl="4" w:tplc="EA487D94">
      <w:numFmt w:val="bullet"/>
      <w:lvlText w:val="•"/>
      <w:lvlJc w:val="left"/>
      <w:pPr>
        <w:ind w:left="886" w:hanging="171"/>
      </w:pPr>
      <w:rPr>
        <w:rFonts w:hint="default"/>
        <w:lang w:val="nl-NL" w:eastAsia="en-US" w:bidi="ar-SA"/>
      </w:rPr>
    </w:lvl>
    <w:lvl w:ilvl="5" w:tplc="06C2C15A">
      <w:numFmt w:val="bullet"/>
      <w:lvlText w:val="•"/>
      <w:lvlJc w:val="left"/>
      <w:pPr>
        <w:ind w:left="1047" w:hanging="171"/>
      </w:pPr>
      <w:rPr>
        <w:rFonts w:hint="default"/>
        <w:lang w:val="nl-NL" w:eastAsia="en-US" w:bidi="ar-SA"/>
      </w:rPr>
    </w:lvl>
    <w:lvl w:ilvl="6" w:tplc="33F22620">
      <w:numFmt w:val="bullet"/>
      <w:lvlText w:val="•"/>
      <w:lvlJc w:val="left"/>
      <w:pPr>
        <w:ind w:left="1209" w:hanging="171"/>
      </w:pPr>
      <w:rPr>
        <w:rFonts w:hint="default"/>
        <w:lang w:val="nl-NL" w:eastAsia="en-US" w:bidi="ar-SA"/>
      </w:rPr>
    </w:lvl>
    <w:lvl w:ilvl="7" w:tplc="1BFC059C">
      <w:numFmt w:val="bullet"/>
      <w:lvlText w:val="•"/>
      <w:lvlJc w:val="left"/>
      <w:pPr>
        <w:ind w:left="1370" w:hanging="171"/>
      </w:pPr>
      <w:rPr>
        <w:rFonts w:hint="default"/>
        <w:lang w:val="nl-NL" w:eastAsia="en-US" w:bidi="ar-SA"/>
      </w:rPr>
    </w:lvl>
    <w:lvl w:ilvl="8" w:tplc="7EE0EF68">
      <w:numFmt w:val="bullet"/>
      <w:lvlText w:val="•"/>
      <w:lvlJc w:val="left"/>
      <w:pPr>
        <w:ind w:left="1532" w:hanging="171"/>
      </w:pPr>
      <w:rPr>
        <w:rFonts w:hint="default"/>
        <w:lang w:val="nl-NL" w:eastAsia="en-US" w:bidi="ar-SA"/>
      </w:rPr>
    </w:lvl>
  </w:abstractNum>
  <w:abstractNum w:abstractNumId="1" w15:restartNumberingAfterBreak="0">
    <w:nsid w:val="14F668E9"/>
    <w:multiLevelType w:val="hybridMultilevel"/>
    <w:tmpl w:val="E0001170"/>
    <w:lvl w:ilvl="0" w:tplc="70A28542">
      <w:start w:val="1"/>
      <w:numFmt w:val="upperLetter"/>
      <w:lvlText w:val="%1."/>
      <w:lvlJc w:val="left"/>
      <w:pPr>
        <w:ind w:left="1587" w:hanging="454"/>
        <w:jc w:val="left"/>
      </w:pPr>
      <w:rPr>
        <w:rFonts w:ascii="RijksoverheidSansText" w:eastAsia="RijksoverheidSansText" w:hAnsi="RijksoverheidSansText" w:cs="RijksoverheidSansText" w:hint="default"/>
        <w:b/>
        <w:bCs/>
        <w:i w:val="0"/>
        <w:iCs w:val="0"/>
        <w:color w:val="007BC7"/>
        <w:spacing w:val="0"/>
        <w:w w:val="100"/>
        <w:sz w:val="22"/>
        <w:szCs w:val="22"/>
        <w:lang w:val="nl-NL" w:eastAsia="en-US" w:bidi="ar-SA"/>
      </w:rPr>
    </w:lvl>
    <w:lvl w:ilvl="1" w:tplc="9D60D63C">
      <w:start w:val="1"/>
      <w:numFmt w:val="decimal"/>
      <w:lvlText w:val="%2."/>
      <w:lvlJc w:val="left"/>
      <w:pPr>
        <w:ind w:left="2041" w:hanging="454"/>
        <w:jc w:val="left"/>
      </w:pPr>
      <w:rPr>
        <w:rFonts w:ascii="Gill Sans MT" w:eastAsia="Gill Sans MT" w:hAnsi="Gill Sans MT" w:cs="Gill Sans MT" w:hint="default"/>
        <w:b w:val="0"/>
        <w:bCs w:val="0"/>
        <w:i w:val="0"/>
        <w:iCs w:val="0"/>
        <w:color w:val="1D1D1B"/>
        <w:spacing w:val="0"/>
        <w:w w:val="84"/>
        <w:sz w:val="20"/>
        <w:szCs w:val="20"/>
        <w:lang w:val="nl-NL" w:eastAsia="en-US" w:bidi="ar-SA"/>
      </w:rPr>
    </w:lvl>
    <w:lvl w:ilvl="2" w:tplc="76900DBE">
      <w:numFmt w:val="bullet"/>
      <w:lvlText w:val="•"/>
      <w:lvlJc w:val="left"/>
      <w:pPr>
        <w:ind w:left="3385" w:hanging="454"/>
      </w:pPr>
      <w:rPr>
        <w:rFonts w:hint="default"/>
        <w:lang w:val="nl-NL" w:eastAsia="en-US" w:bidi="ar-SA"/>
      </w:rPr>
    </w:lvl>
    <w:lvl w:ilvl="3" w:tplc="7806E1FE">
      <w:numFmt w:val="bullet"/>
      <w:lvlText w:val="•"/>
      <w:lvlJc w:val="left"/>
      <w:pPr>
        <w:ind w:left="4730" w:hanging="454"/>
      </w:pPr>
      <w:rPr>
        <w:rFonts w:hint="default"/>
        <w:lang w:val="nl-NL" w:eastAsia="en-US" w:bidi="ar-SA"/>
      </w:rPr>
    </w:lvl>
    <w:lvl w:ilvl="4" w:tplc="67CC70FA">
      <w:numFmt w:val="bullet"/>
      <w:lvlText w:val="•"/>
      <w:lvlJc w:val="left"/>
      <w:pPr>
        <w:ind w:left="6075" w:hanging="454"/>
      </w:pPr>
      <w:rPr>
        <w:rFonts w:hint="default"/>
        <w:lang w:val="nl-NL" w:eastAsia="en-US" w:bidi="ar-SA"/>
      </w:rPr>
    </w:lvl>
    <w:lvl w:ilvl="5" w:tplc="B57E1E06">
      <w:numFmt w:val="bullet"/>
      <w:lvlText w:val="•"/>
      <w:lvlJc w:val="left"/>
      <w:pPr>
        <w:ind w:left="7420" w:hanging="454"/>
      </w:pPr>
      <w:rPr>
        <w:rFonts w:hint="default"/>
        <w:lang w:val="nl-NL" w:eastAsia="en-US" w:bidi="ar-SA"/>
      </w:rPr>
    </w:lvl>
    <w:lvl w:ilvl="6" w:tplc="54A0EBE8">
      <w:numFmt w:val="bullet"/>
      <w:lvlText w:val="•"/>
      <w:lvlJc w:val="left"/>
      <w:pPr>
        <w:ind w:left="8765" w:hanging="454"/>
      </w:pPr>
      <w:rPr>
        <w:rFonts w:hint="default"/>
        <w:lang w:val="nl-NL" w:eastAsia="en-US" w:bidi="ar-SA"/>
      </w:rPr>
    </w:lvl>
    <w:lvl w:ilvl="7" w:tplc="DF38E50E">
      <w:numFmt w:val="bullet"/>
      <w:lvlText w:val="•"/>
      <w:lvlJc w:val="left"/>
      <w:pPr>
        <w:ind w:left="10110" w:hanging="454"/>
      </w:pPr>
      <w:rPr>
        <w:rFonts w:hint="default"/>
        <w:lang w:val="nl-NL" w:eastAsia="en-US" w:bidi="ar-SA"/>
      </w:rPr>
    </w:lvl>
    <w:lvl w:ilvl="8" w:tplc="D4B49286">
      <w:numFmt w:val="bullet"/>
      <w:lvlText w:val="•"/>
      <w:lvlJc w:val="left"/>
      <w:pPr>
        <w:ind w:left="11455" w:hanging="454"/>
      </w:pPr>
      <w:rPr>
        <w:rFonts w:hint="default"/>
        <w:lang w:val="nl-NL" w:eastAsia="en-US" w:bidi="ar-SA"/>
      </w:rPr>
    </w:lvl>
  </w:abstractNum>
  <w:abstractNum w:abstractNumId="2" w15:restartNumberingAfterBreak="0">
    <w:nsid w:val="16EE4E62"/>
    <w:multiLevelType w:val="hybridMultilevel"/>
    <w:tmpl w:val="76C4B3C2"/>
    <w:lvl w:ilvl="0" w:tplc="A9DE18EE">
      <w:start w:val="1"/>
      <w:numFmt w:val="decimal"/>
      <w:lvlText w:val="%1."/>
      <w:lvlJc w:val="left"/>
      <w:pPr>
        <w:ind w:left="249" w:hanging="171"/>
        <w:jc w:val="left"/>
      </w:pPr>
      <w:rPr>
        <w:rFonts w:ascii="Gill Sans MT" w:eastAsia="Gill Sans MT" w:hAnsi="Gill Sans MT" w:cs="Gill Sans MT" w:hint="default"/>
        <w:b w:val="0"/>
        <w:bCs w:val="0"/>
        <w:i w:val="0"/>
        <w:iCs w:val="0"/>
        <w:color w:val="1D1D1B"/>
        <w:spacing w:val="0"/>
        <w:w w:val="84"/>
        <w:sz w:val="18"/>
        <w:szCs w:val="18"/>
        <w:lang w:val="nl-NL" w:eastAsia="en-US" w:bidi="ar-SA"/>
      </w:rPr>
    </w:lvl>
    <w:lvl w:ilvl="1" w:tplc="D1FE8A88">
      <w:numFmt w:val="bullet"/>
      <w:lvlText w:val="•"/>
      <w:lvlJc w:val="left"/>
      <w:pPr>
        <w:ind w:left="401" w:hanging="171"/>
      </w:pPr>
      <w:rPr>
        <w:rFonts w:hint="default"/>
        <w:lang w:val="nl-NL" w:eastAsia="en-US" w:bidi="ar-SA"/>
      </w:rPr>
    </w:lvl>
    <w:lvl w:ilvl="2" w:tplc="21E46C32">
      <w:numFmt w:val="bullet"/>
      <w:lvlText w:val="•"/>
      <w:lvlJc w:val="left"/>
      <w:pPr>
        <w:ind w:left="563" w:hanging="171"/>
      </w:pPr>
      <w:rPr>
        <w:rFonts w:hint="default"/>
        <w:lang w:val="nl-NL" w:eastAsia="en-US" w:bidi="ar-SA"/>
      </w:rPr>
    </w:lvl>
    <w:lvl w:ilvl="3" w:tplc="180AB4BE">
      <w:numFmt w:val="bullet"/>
      <w:lvlText w:val="•"/>
      <w:lvlJc w:val="left"/>
      <w:pPr>
        <w:ind w:left="724" w:hanging="171"/>
      </w:pPr>
      <w:rPr>
        <w:rFonts w:hint="default"/>
        <w:lang w:val="nl-NL" w:eastAsia="en-US" w:bidi="ar-SA"/>
      </w:rPr>
    </w:lvl>
    <w:lvl w:ilvl="4" w:tplc="5DCA902E">
      <w:numFmt w:val="bullet"/>
      <w:lvlText w:val="•"/>
      <w:lvlJc w:val="left"/>
      <w:pPr>
        <w:ind w:left="886" w:hanging="171"/>
      </w:pPr>
      <w:rPr>
        <w:rFonts w:hint="default"/>
        <w:lang w:val="nl-NL" w:eastAsia="en-US" w:bidi="ar-SA"/>
      </w:rPr>
    </w:lvl>
    <w:lvl w:ilvl="5" w:tplc="D0480624">
      <w:numFmt w:val="bullet"/>
      <w:lvlText w:val="•"/>
      <w:lvlJc w:val="left"/>
      <w:pPr>
        <w:ind w:left="1047" w:hanging="171"/>
      </w:pPr>
      <w:rPr>
        <w:rFonts w:hint="default"/>
        <w:lang w:val="nl-NL" w:eastAsia="en-US" w:bidi="ar-SA"/>
      </w:rPr>
    </w:lvl>
    <w:lvl w:ilvl="6" w:tplc="DB1C80AE">
      <w:numFmt w:val="bullet"/>
      <w:lvlText w:val="•"/>
      <w:lvlJc w:val="left"/>
      <w:pPr>
        <w:ind w:left="1209" w:hanging="171"/>
      </w:pPr>
      <w:rPr>
        <w:rFonts w:hint="default"/>
        <w:lang w:val="nl-NL" w:eastAsia="en-US" w:bidi="ar-SA"/>
      </w:rPr>
    </w:lvl>
    <w:lvl w:ilvl="7" w:tplc="F84C354E">
      <w:numFmt w:val="bullet"/>
      <w:lvlText w:val="•"/>
      <w:lvlJc w:val="left"/>
      <w:pPr>
        <w:ind w:left="1370" w:hanging="171"/>
      </w:pPr>
      <w:rPr>
        <w:rFonts w:hint="default"/>
        <w:lang w:val="nl-NL" w:eastAsia="en-US" w:bidi="ar-SA"/>
      </w:rPr>
    </w:lvl>
    <w:lvl w:ilvl="8" w:tplc="756E983C">
      <w:numFmt w:val="bullet"/>
      <w:lvlText w:val="•"/>
      <w:lvlJc w:val="left"/>
      <w:pPr>
        <w:ind w:left="1532" w:hanging="171"/>
      </w:pPr>
      <w:rPr>
        <w:rFonts w:hint="default"/>
        <w:lang w:val="nl-NL" w:eastAsia="en-US" w:bidi="ar-SA"/>
      </w:rPr>
    </w:lvl>
  </w:abstractNum>
  <w:abstractNum w:abstractNumId="3" w15:restartNumberingAfterBreak="0">
    <w:nsid w:val="2A315C50"/>
    <w:multiLevelType w:val="hybridMultilevel"/>
    <w:tmpl w:val="725A5418"/>
    <w:lvl w:ilvl="0" w:tplc="7ED089BA">
      <w:numFmt w:val="bullet"/>
      <w:lvlText w:val="•"/>
      <w:lvlJc w:val="left"/>
      <w:pPr>
        <w:ind w:left="487" w:hanging="284"/>
      </w:pPr>
      <w:rPr>
        <w:rFonts w:ascii="Gill Sans MT" w:eastAsia="Gill Sans MT" w:hAnsi="Gill Sans MT" w:cs="Gill Sans MT" w:hint="default"/>
        <w:b w:val="0"/>
        <w:bCs w:val="0"/>
        <w:i w:val="0"/>
        <w:iCs w:val="0"/>
        <w:color w:val="1D1D1B"/>
        <w:spacing w:val="0"/>
        <w:w w:val="80"/>
        <w:sz w:val="18"/>
        <w:szCs w:val="18"/>
        <w:lang w:val="nl-NL" w:eastAsia="en-US" w:bidi="ar-SA"/>
      </w:rPr>
    </w:lvl>
    <w:lvl w:ilvl="1" w:tplc="36E68C78">
      <w:numFmt w:val="bullet"/>
      <w:lvlText w:val="•"/>
      <w:lvlJc w:val="left"/>
      <w:pPr>
        <w:ind w:left="1098" w:hanging="284"/>
      </w:pPr>
      <w:rPr>
        <w:rFonts w:hint="default"/>
        <w:lang w:val="nl-NL" w:eastAsia="en-US" w:bidi="ar-SA"/>
      </w:rPr>
    </w:lvl>
    <w:lvl w:ilvl="2" w:tplc="797C1312">
      <w:numFmt w:val="bullet"/>
      <w:lvlText w:val="•"/>
      <w:lvlJc w:val="left"/>
      <w:pPr>
        <w:ind w:left="1717" w:hanging="284"/>
      </w:pPr>
      <w:rPr>
        <w:rFonts w:hint="default"/>
        <w:lang w:val="nl-NL" w:eastAsia="en-US" w:bidi="ar-SA"/>
      </w:rPr>
    </w:lvl>
    <w:lvl w:ilvl="3" w:tplc="FAFC38DA">
      <w:numFmt w:val="bullet"/>
      <w:lvlText w:val="•"/>
      <w:lvlJc w:val="left"/>
      <w:pPr>
        <w:ind w:left="2336" w:hanging="284"/>
      </w:pPr>
      <w:rPr>
        <w:rFonts w:hint="default"/>
        <w:lang w:val="nl-NL" w:eastAsia="en-US" w:bidi="ar-SA"/>
      </w:rPr>
    </w:lvl>
    <w:lvl w:ilvl="4" w:tplc="5C860BCA">
      <w:numFmt w:val="bullet"/>
      <w:lvlText w:val="•"/>
      <w:lvlJc w:val="left"/>
      <w:pPr>
        <w:ind w:left="2954" w:hanging="284"/>
      </w:pPr>
      <w:rPr>
        <w:rFonts w:hint="default"/>
        <w:lang w:val="nl-NL" w:eastAsia="en-US" w:bidi="ar-SA"/>
      </w:rPr>
    </w:lvl>
    <w:lvl w:ilvl="5" w:tplc="C26AD11A">
      <w:numFmt w:val="bullet"/>
      <w:lvlText w:val="•"/>
      <w:lvlJc w:val="left"/>
      <w:pPr>
        <w:ind w:left="3573" w:hanging="284"/>
      </w:pPr>
      <w:rPr>
        <w:rFonts w:hint="default"/>
        <w:lang w:val="nl-NL" w:eastAsia="en-US" w:bidi="ar-SA"/>
      </w:rPr>
    </w:lvl>
    <w:lvl w:ilvl="6" w:tplc="792C0D54">
      <w:numFmt w:val="bullet"/>
      <w:lvlText w:val="•"/>
      <w:lvlJc w:val="left"/>
      <w:pPr>
        <w:ind w:left="4192" w:hanging="284"/>
      </w:pPr>
      <w:rPr>
        <w:rFonts w:hint="default"/>
        <w:lang w:val="nl-NL" w:eastAsia="en-US" w:bidi="ar-SA"/>
      </w:rPr>
    </w:lvl>
    <w:lvl w:ilvl="7" w:tplc="985A325C">
      <w:numFmt w:val="bullet"/>
      <w:lvlText w:val="•"/>
      <w:lvlJc w:val="left"/>
      <w:pPr>
        <w:ind w:left="4811" w:hanging="284"/>
      </w:pPr>
      <w:rPr>
        <w:rFonts w:hint="default"/>
        <w:lang w:val="nl-NL" w:eastAsia="en-US" w:bidi="ar-SA"/>
      </w:rPr>
    </w:lvl>
    <w:lvl w:ilvl="8" w:tplc="7B50446C">
      <w:numFmt w:val="bullet"/>
      <w:lvlText w:val="•"/>
      <w:lvlJc w:val="left"/>
      <w:pPr>
        <w:ind w:left="5429" w:hanging="284"/>
      </w:pPr>
      <w:rPr>
        <w:rFonts w:hint="default"/>
        <w:lang w:val="nl-NL" w:eastAsia="en-US" w:bidi="ar-SA"/>
      </w:rPr>
    </w:lvl>
  </w:abstractNum>
  <w:abstractNum w:abstractNumId="4" w15:restartNumberingAfterBreak="0">
    <w:nsid w:val="3451340D"/>
    <w:multiLevelType w:val="hybridMultilevel"/>
    <w:tmpl w:val="3CCCF258"/>
    <w:lvl w:ilvl="0" w:tplc="D46022C4">
      <w:numFmt w:val="bullet"/>
      <w:lvlText w:val="•"/>
      <w:lvlJc w:val="left"/>
      <w:pPr>
        <w:ind w:left="1417" w:hanging="284"/>
      </w:pPr>
      <w:rPr>
        <w:rFonts w:ascii="Gill Sans MT" w:eastAsia="Gill Sans MT" w:hAnsi="Gill Sans MT" w:cs="Gill Sans MT" w:hint="default"/>
        <w:b w:val="0"/>
        <w:bCs w:val="0"/>
        <w:i w:val="0"/>
        <w:iCs w:val="0"/>
        <w:color w:val="1D1D1B"/>
        <w:spacing w:val="0"/>
        <w:w w:val="80"/>
        <w:sz w:val="18"/>
        <w:szCs w:val="18"/>
        <w:lang w:val="nl-NL" w:eastAsia="en-US" w:bidi="ar-SA"/>
      </w:rPr>
    </w:lvl>
    <w:lvl w:ilvl="1" w:tplc="1F14CE28">
      <w:numFmt w:val="bullet"/>
      <w:lvlText w:val="•"/>
      <w:lvlJc w:val="left"/>
      <w:pPr>
        <w:ind w:left="2020" w:hanging="284"/>
      </w:pPr>
      <w:rPr>
        <w:rFonts w:hint="default"/>
        <w:lang w:val="nl-NL" w:eastAsia="en-US" w:bidi="ar-SA"/>
      </w:rPr>
    </w:lvl>
    <w:lvl w:ilvl="2" w:tplc="5EC299FC">
      <w:numFmt w:val="bullet"/>
      <w:lvlText w:val="•"/>
      <w:lvlJc w:val="left"/>
      <w:pPr>
        <w:ind w:left="2621" w:hanging="284"/>
      </w:pPr>
      <w:rPr>
        <w:rFonts w:hint="default"/>
        <w:lang w:val="nl-NL" w:eastAsia="en-US" w:bidi="ar-SA"/>
      </w:rPr>
    </w:lvl>
    <w:lvl w:ilvl="3" w:tplc="C7B4E9AC">
      <w:numFmt w:val="bullet"/>
      <w:lvlText w:val="•"/>
      <w:lvlJc w:val="left"/>
      <w:pPr>
        <w:ind w:left="3222" w:hanging="284"/>
      </w:pPr>
      <w:rPr>
        <w:rFonts w:hint="default"/>
        <w:lang w:val="nl-NL" w:eastAsia="en-US" w:bidi="ar-SA"/>
      </w:rPr>
    </w:lvl>
    <w:lvl w:ilvl="4" w:tplc="17F45FF0">
      <w:numFmt w:val="bullet"/>
      <w:lvlText w:val="•"/>
      <w:lvlJc w:val="left"/>
      <w:pPr>
        <w:ind w:left="3823" w:hanging="284"/>
      </w:pPr>
      <w:rPr>
        <w:rFonts w:hint="default"/>
        <w:lang w:val="nl-NL" w:eastAsia="en-US" w:bidi="ar-SA"/>
      </w:rPr>
    </w:lvl>
    <w:lvl w:ilvl="5" w:tplc="EC728316">
      <w:numFmt w:val="bullet"/>
      <w:lvlText w:val="•"/>
      <w:lvlJc w:val="left"/>
      <w:pPr>
        <w:ind w:left="4424" w:hanging="284"/>
      </w:pPr>
      <w:rPr>
        <w:rFonts w:hint="default"/>
        <w:lang w:val="nl-NL" w:eastAsia="en-US" w:bidi="ar-SA"/>
      </w:rPr>
    </w:lvl>
    <w:lvl w:ilvl="6" w:tplc="7C5EA9B8">
      <w:numFmt w:val="bullet"/>
      <w:lvlText w:val="•"/>
      <w:lvlJc w:val="left"/>
      <w:pPr>
        <w:ind w:left="5024" w:hanging="284"/>
      </w:pPr>
      <w:rPr>
        <w:rFonts w:hint="default"/>
        <w:lang w:val="nl-NL" w:eastAsia="en-US" w:bidi="ar-SA"/>
      </w:rPr>
    </w:lvl>
    <w:lvl w:ilvl="7" w:tplc="6BE6F934">
      <w:numFmt w:val="bullet"/>
      <w:lvlText w:val="•"/>
      <w:lvlJc w:val="left"/>
      <w:pPr>
        <w:ind w:left="5625" w:hanging="284"/>
      </w:pPr>
      <w:rPr>
        <w:rFonts w:hint="default"/>
        <w:lang w:val="nl-NL" w:eastAsia="en-US" w:bidi="ar-SA"/>
      </w:rPr>
    </w:lvl>
    <w:lvl w:ilvl="8" w:tplc="C4DCD3EC">
      <w:numFmt w:val="bullet"/>
      <w:lvlText w:val="•"/>
      <w:lvlJc w:val="left"/>
      <w:pPr>
        <w:ind w:left="6226" w:hanging="284"/>
      </w:pPr>
      <w:rPr>
        <w:rFonts w:hint="default"/>
        <w:lang w:val="nl-NL" w:eastAsia="en-US" w:bidi="ar-SA"/>
      </w:rPr>
    </w:lvl>
  </w:abstractNum>
  <w:abstractNum w:abstractNumId="5" w15:restartNumberingAfterBreak="0">
    <w:nsid w:val="395072A9"/>
    <w:multiLevelType w:val="hybridMultilevel"/>
    <w:tmpl w:val="20BACEFC"/>
    <w:lvl w:ilvl="0" w:tplc="46407296">
      <w:start w:val="1"/>
      <w:numFmt w:val="decimal"/>
      <w:lvlText w:val="%1."/>
      <w:lvlJc w:val="left"/>
      <w:pPr>
        <w:ind w:left="250" w:hanging="171"/>
        <w:jc w:val="left"/>
      </w:pPr>
      <w:rPr>
        <w:rFonts w:ascii="Gill Sans MT" w:eastAsia="Gill Sans MT" w:hAnsi="Gill Sans MT" w:cs="Gill Sans MT" w:hint="default"/>
        <w:b w:val="0"/>
        <w:bCs w:val="0"/>
        <w:i w:val="0"/>
        <w:iCs w:val="0"/>
        <w:color w:val="1D1D1B"/>
        <w:spacing w:val="0"/>
        <w:w w:val="84"/>
        <w:sz w:val="18"/>
        <w:szCs w:val="18"/>
        <w:lang w:val="nl-NL" w:eastAsia="en-US" w:bidi="ar-SA"/>
      </w:rPr>
    </w:lvl>
    <w:lvl w:ilvl="1" w:tplc="4D42348A">
      <w:numFmt w:val="bullet"/>
      <w:lvlText w:val="•"/>
      <w:lvlJc w:val="left"/>
      <w:pPr>
        <w:ind w:left="419" w:hanging="171"/>
      </w:pPr>
      <w:rPr>
        <w:rFonts w:hint="default"/>
        <w:lang w:val="nl-NL" w:eastAsia="en-US" w:bidi="ar-SA"/>
      </w:rPr>
    </w:lvl>
    <w:lvl w:ilvl="2" w:tplc="20E09BB4">
      <w:numFmt w:val="bullet"/>
      <w:lvlText w:val="•"/>
      <w:lvlJc w:val="left"/>
      <w:pPr>
        <w:ind w:left="579" w:hanging="171"/>
      </w:pPr>
      <w:rPr>
        <w:rFonts w:hint="default"/>
        <w:lang w:val="nl-NL" w:eastAsia="en-US" w:bidi="ar-SA"/>
      </w:rPr>
    </w:lvl>
    <w:lvl w:ilvl="3" w:tplc="EB6E6804">
      <w:numFmt w:val="bullet"/>
      <w:lvlText w:val="•"/>
      <w:lvlJc w:val="left"/>
      <w:pPr>
        <w:ind w:left="738" w:hanging="171"/>
      </w:pPr>
      <w:rPr>
        <w:rFonts w:hint="default"/>
        <w:lang w:val="nl-NL" w:eastAsia="en-US" w:bidi="ar-SA"/>
      </w:rPr>
    </w:lvl>
    <w:lvl w:ilvl="4" w:tplc="F7AE5A74">
      <w:numFmt w:val="bullet"/>
      <w:lvlText w:val="•"/>
      <w:lvlJc w:val="left"/>
      <w:pPr>
        <w:ind w:left="898" w:hanging="171"/>
      </w:pPr>
      <w:rPr>
        <w:rFonts w:hint="default"/>
        <w:lang w:val="nl-NL" w:eastAsia="en-US" w:bidi="ar-SA"/>
      </w:rPr>
    </w:lvl>
    <w:lvl w:ilvl="5" w:tplc="72CC7F0E">
      <w:numFmt w:val="bullet"/>
      <w:lvlText w:val="•"/>
      <w:lvlJc w:val="left"/>
      <w:pPr>
        <w:ind w:left="1057" w:hanging="171"/>
      </w:pPr>
      <w:rPr>
        <w:rFonts w:hint="default"/>
        <w:lang w:val="nl-NL" w:eastAsia="en-US" w:bidi="ar-SA"/>
      </w:rPr>
    </w:lvl>
    <w:lvl w:ilvl="6" w:tplc="D180ADF2">
      <w:numFmt w:val="bullet"/>
      <w:lvlText w:val="•"/>
      <w:lvlJc w:val="left"/>
      <w:pPr>
        <w:ind w:left="1217" w:hanging="171"/>
      </w:pPr>
      <w:rPr>
        <w:rFonts w:hint="default"/>
        <w:lang w:val="nl-NL" w:eastAsia="en-US" w:bidi="ar-SA"/>
      </w:rPr>
    </w:lvl>
    <w:lvl w:ilvl="7" w:tplc="AAACF838">
      <w:numFmt w:val="bullet"/>
      <w:lvlText w:val="•"/>
      <w:lvlJc w:val="left"/>
      <w:pPr>
        <w:ind w:left="1376" w:hanging="171"/>
      </w:pPr>
      <w:rPr>
        <w:rFonts w:hint="default"/>
        <w:lang w:val="nl-NL" w:eastAsia="en-US" w:bidi="ar-SA"/>
      </w:rPr>
    </w:lvl>
    <w:lvl w:ilvl="8" w:tplc="0A965950">
      <w:numFmt w:val="bullet"/>
      <w:lvlText w:val="•"/>
      <w:lvlJc w:val="left"/>
      <w:pPr>
        <w:ind w:left="1536" w:hanging="171"/>
      </w:pPr>
      <w:rPr>
        <w:rFonts w:hint="default"/>
        <w:lang w:val="nl-NL" w:eastAsia="en-US" w:bidi="ar-SA"/>
      </w:rPr>
    </w:lvl>
  </w:abstractNum>
  <w:abstractNum w:abstractNumId="6" w15:restartNumberingAfterBreak="0">
    <w:nsid w:val="4896637F"/>
    <w:multiLevelType w:val="hybridMultilevel"/>
    <w:tmpl w:val="96522EEA"/>
    <w:lvl w:ilvl="0" w:tplc="1690D56C">
      <w:start w:val="1"/>
      <w:numFmt w:val="decimal"/>
      <w:lvlText w:val="%1."/>
      <w:lvlJc w:val="left"/>
      <w:pPr>
        <w:ind w:left="249" w:hanging="171"/>
        <w:jc w:val="left"/>
      </w:pPr>
      <w:rPr>
        <w:rFonts w:ascii="Gill Sans MT" w:eastAsia="Gill Sans MT" w:hAnsi="Gill Sans MT" w:cs="Gill Sans MT" w:hint="default"/>
        <w:b w:val="0"/>
        <w:bCs w:val="0"/>
        <w:i w:val="0"/>
        <w:iCs w:val="0"/>
        <w:color w:val="1D1D1B"/>
        <w:spacing w:val="0"/>
        <w:w w:val="84"/>
        <w:sz w:val="18"/>
        <w:szCs w:val="18"/>
        <w:lang w:val="nl-NL" w:eastAsia="en-US" w:bidi="ar-SA"/>
      </w:rPr>
    </w:lvl>
    <w:lvl w:ilvl="1" w:tplc="31ECA6AC">
      <w:numFmt w:val="bullet"/>
      <w:lvlText w:val="•"/>
      <w:lvlJc w:val="left"/>
      <w:pPr>
        <w:ind w:left="401" w:hanging="171"/>
      </w:pPr>
      <w:rPr>
        <w:rFonts w:hint="default"/>
        <w:lang w:val="nl-NL" w:eastAsia="en-US" w:bidi="ar-SA"/>
      </w:rPr>
    </w:lvl>
    <w:lvl w:ilvl="2" w:tplc="BC8613A4">
      <w:numFmt w:val="bullet"/>
      <w:lvlText w:val="•"/>
      <w:lvlJc w:val="left"/>
      <w:pPr>
        <w:ind w:left="563" w:hanging="171"/>
      </w:pPr>
      <w:rPr>
        <w:rFonts w:hint="default"/>
        <w:lang w:val="nl-NL" w:eastAsia="en-US" w:bidi="ar-SA"/>
      </w:rPr>
    </w:lvl>
    <w:lvl w:ilvl="3" w:tplc="EB3C0140">
      <w:numFmt w:val="bullet"/>
      <w:lvlText w:val="•"/>
      <w:lvlJc w:val="left"/>
      <w:pPr>
        <w:ind w:left="724" w:hanging="171"/>
      </w:pPr>
      <w:rPr>
        <w:rFonts w:hint="default"/>
        <w:lang w:val="nl-NL" w:eastAsia="en-US" w:bidi="ar-SA"/>
      </w:rPr>
    </w:lvl>
    <w:lvl w:ilvl="4" w:tplc="4A9CC1EC">
      <w:numFmt w:val="bullet"/>
      <w:lvlText w:val="•"/>
      <w:lvlJc w:val="left"/>
      <w:pPr>
        <w:ind w:left="886" w:hanging="171"/>
      </w:pPr>
      <w:rPr>
        <w:rFonts w:hint="default"/>
        <w:lang w:val="nl-NL" w:eastAsia="en-US" w:bidi="ar-SA"/>
      </w:rPr>
    </w:lvl>
    <w:lvl w:ilvl="5" w:tplc="2A4026EE">
      <w:numFmt w:val="bullet"/>
      <w:lvlText w:val="•"/>
      <w:lvlJc w:val="left"/>
      <w:pPr>
        <w:ind w:left="1047" w:hanging="171"/>
      </w:pPr>
      <w:rPr>
        <w:rFonts w:hint="default"/>
        <w:lang w:val="nl-NL" w:eastAsia="en-US" w:bidi="ar-SA"/>
      </w:rPr>
    </w:lvl>
    <w:lvl w:ilvl="6" w:tplc="E466C424">
      <w:numFmt w:val="bullet"/>
      <w:lvlText w:val="•"/>
      <w:lvlJc w:val="left"/>
      <w:pPr>
        <w:ind w:left="1209" w:hanging="171"/>
      </w:pPr>
      <w:rPr>
        <w:rFonts w:hint="default"/>
        <w:lang w:val="nl-NL" w:eastAsia="en-US" w:bidi="ar-SA"/>
      </w:rPr>
    </w:lvl>
    <w:lvl w:ilvl="7" w:tplc="414A1638">
      <w:numFmt w:val="bullet"/>
      <w:lvlText w:val="•"/>
      <w:lvlJc w:val="left"/>
      <w:pPr>
        <w:ind w:left="1370" w:hanging="171"/>
      </w:pPr>
      <w:rPr>
        <w:rFonts w:hint="default"/>
        <w:lang w:val="nl-NL" w:eastAsia="en-US" w:bidi="ar-SA"/>
      </w:rPr>
    </w:lvl>
    <w:lvl w:ilvl="8" w:tplc="D074930E">
      <w:numFmt w:val="bullet"/>
      <w:lvlText w:val="•"/>
      <w:lvlJc w:val="left"/>
      <w:pPr>
        <w:ind w:left="1532" w:hanging="171"/>
      </w:pPr>
      <w:rPr>
        <w:rFonts w:hint="default"/>
        <w:lang w:val="nl-NL" w:eastAsia="en-US" w:bidi="ar-SA"/>
      </w:rPr>
    </w:lvl>
  </w:abstractNum>
  <w:abstractNum w:abstractNumId="7" w15:restartNumberingAfterBreak="0">
    <w:nsid w:val="6AA92719"/>
    <w:multiLevelType w:val="hybridMultilevel"/>
    <w:tmpl w:val="3778753A"/>
    <w:lvl w:ilvl="0" w:tplc="A18015FA">
      <w:start w:val="1"/>
      <w:numFmt w:val="upperLetter"/>
      <w:lvlText w:val="%1."/>
      <w:lvlJc w:val="left"/>
      <w:pPr>
        <w:ind w:left="1077" w:hanging="964"/>
        <w:jc w:val="left"/>
      </w:pPr>
      <w:rPr>
        <w:rFonts w:ascii="RijksoverheidSansHeadingTT" w:eastAsia="RijksoverheidSansHeadingTT" w:hAnsi="RijksoverheidSansHeadingTT" w:cs="RijksoverheidSansHeadingTT" w:hint="default"/>
        <w:b/>
        <w:bCs/>
        <w:i w:val="0"/>
        <w:iCs w:val="0"/>
        <w:color w:val="007BC7"/>
        <w:spacing w:val="0"/>
        <w:w w:val="100"/>
        <w:sz w:val="48"/>
        <w:szCs w:val="48"/>
        <w:lang w:val="nl-NL" w:eastAsia="en-US" w:bidi="ar-SA"/>
      </w:rPr>
    </w:lvl>
    <w:lvl w:ilvl="1" w:tplc="5DBA0006">
      <w:start w:val="1"/>
      <w:numFmt w:val="decimal"/>
      <w:lvlText w:val="%2."/>
      <w:lvlJc w:val="left"/>
      <w:pPr>
        <w:ind w:left="1474" w:hanging="341"/>
        <w:jc w:val="right"/>
      </w:pPr>
      <w:rPr>
        <w:rFonts w:ascii="RijksoverheidSansHeadingTT" w:eastAsia="RijksoverheidSansHeadingTT" w:hAnsi="RijksoverheidSansHeadingTT" w:cs="RijksoverheidSansHeadingTT" w:hint="default"/>
        <w:b/>
        <w:bCs/>
        <w:i w:val="0"/>
        <w:iCs w:val="0"/>
        <w:color w:val="007BC7"/>
        <w:spacing w:val="-1"/>
        <w:w w:val="102"/>
        <w:sz w:val="28"/>
        <w:szCs w:val="28"/>
        <w:lang w:val="nl-NL" w:eastAsia="en-US" w:bidi="ar-SA"/>
      </w:rPr>
    </w:lvl>
    <w:lvl w:ilvl="2" w:tplc="200CB5F4">
      <w:start w:val="1"/>
      <w:numFmt w:val="decimal"/>
      <w:lvlText w:val="%3."/>
      <w:lvlJc w:val="left"/>
      <w:pPr>
        <w:ind w:left="1417" w:hanging="284"/>
        <w:jc w:val="left"/>
      </w:pPr>
      <w:rPr>
        <w:rFonts w:ascii="Gill Sans MT" w:eastAsia="Gill Sans MT" w:hAnsi="Gill Sans MT" w:cs="Gill Sans MT" w:hint="default"/>
        <w:b w:val="0"/>
        <w:bCs w:val="0"/>
        <w:i w:val="0"/>
        <w:iCs w:val="0"/>
        <w:color w:val="1D1D1B"/>
        <w:spacing w:val="0"/>
        <w:w w:val="84"/>
        <w:sz w:val="18"/>
        <w:szCs w:val="18"/>
        <w:lang w:val="nl-NL" w:eastAsia="en-US" w:bidi="ar-SA"/>
      </w:rPr>
    </w:lvl>
    <w:lvl w:ilvl="3" w:tplc="CA72250A">
      <w:numFmt w:val="bullet"/>
      <w:lvlText w:val="•"/>
      <w:lvlJc w:val="left"/>
      <w:pPr>
        <w:ind w:left="2103" w:hanging="284"/>
      </w:pPr>
      <w:rPr>
        <w:rFonts w:hint="default"/>
        <w:lang w:val="nl-NL" w:eastAsia="en-US" w:bidi="ar-SA"/>
      </w:rPr>
    </w:lvl>
    <w:lvl w:ilvl="4" w:tplc="3536D482">
      <w:numFmt w:val="bullet"/>
      <w:lvlText w:val="•"/>
      <w:lvlJc w:val="left"/>
      <w:pPr>
        <w:ind w:left="2727" w:hanging="284"/>
      </w:pPr>
      <w:rPr>
        <w:rFonts w:hint="default"/>
        <w:lang w:val="nl-NL" w:eastAsia="en-US" w:bidi="ar-SA"/>
      </w:rPr>
    </w:lvl>
    <w:lvl w:ilvl="5" w:tplc="2A3492F6">
      <w:numFmt w:val="bullet"/>
      <w:lvlText w:val="•"/>
      <w:lvlJc w:val="left"/>
      <w:pPr>
        <w:ind w:left="3351" w:hanging="284"/>
      </w:pPr>
      <w:rPr>
        <w:rFonts w:hint="default"/>
        <w:lang w:val="nl-NL" w:eastAsia="en-US" w:bidi="ar-SA"/>
      </w:rPr>
    </w:lvl>
    <w:lvl w:ilvl="6" w:tplc="8AB49DA0">
      <w:numFmt w:val="bullet"/>
      <w:lvlText w:val="•"/>
      <w:lvlJc w:val="left"/>
      <w:pPr>
        <w:ind w:left="3974" w:hanging="284"/>
      </w:pPr>
      <w:rPr>
        <w:rFonts w:hint="default"/>
        <w:lang w:val="nl-NL" w:eastAsia="en-US" w:bidi="ar-SA"/>
      </w:rPr>
    </w:lvl>
    <w:lvl w:ilvl="7" w:tplc="9BB2A0E0">
      <w:numFmt w:val="bullet"/>
      <w:lvlText w:val="•"/>
      <w:lvlJc w:val="left"/>
      <w:pPr>
        <w:ind w:left="4598" w:hanging="284"/>
      </w:pPr>
      <w:rPr>
        <w:rFonts w:hint="default"/>
        <w:lang w:val="nl-NL" w:eastAsia="en-US" w:bidi="ar-SA"/>
      </w:rPr>
    </w:lvl>
    <w:lvl w:ilvl="8" w:tplc="1AC0B8F4">
      <w:numFmt w:val="bullet"/>
      <w:lvlText w:val="•"/>
      <w:lvlJc w:val="left"/>
      <w:pPr>
        <w:ind w:left="5222" w:hanging="284"/>
      </w:pPr>
      <w:rPr>
        <w:rFonts w:hint="default"/>
        <w:lang w:val="nl-NL" w:eastAsia="en-US" w:bidi="ar-SA"/>
      </w:rPr>
    </w:lvl>
  </w:abstractNum>
  <w:abstractNum w:abstractNumId="8" w15:restartNumberingAfterBreak="0">
    <w:nsid w:val="71504DC5"/>
    <w:multiLevelType w:val="hybridMultilevel"/>
    <w:tmpl w:val="AC12CD08"/>
    <w:lvl w:ilvl="0" w:tplc="6BB452D6">
      <w:start w:val="1"/>
      <w:numFmt w:val="decimal"/>
      <w:lvlText w:val="%1."/>
      <w:lvlJc w:val="left"/>
      <w:pPr>
        <w:ind w:left="250" w:hanging="171"/>
        <w:jc w:val="left"/>
      </w:pPr>
      <w:rPr>
        <w:rFonts w:ascii="Gill Sans MT" w:eastAsia="Gill Sans MT" w:hAnsi="Gill Sans MT" w:cs="Gill Sans MT" w:hint="default"/>
        <w:b w:val="0"/>
        <w:bCs w:val="0"/>
        <w:i w:val="0"/>
        <w:iCs w:val="0"/>
        <w:color w:val="1D1D1B"/>
        <w:spacing w:val="0"/>
        <w:w w:val="84"/>
        <w:sz w:val="18"/>
        <w:szCs w:val="18"/>
        <w:lang w:val="nl-NL" w:eastAsia="en-US" w:bidi="ar-SA"/>
      </w:rPr>
    </w:lvl>
    <w:lvl w:ilvl="1" w:tplc="44524E62">
      <w:numFmt w:val="bullet"/>
      <w:lvlText w:val="•"/>
      <w:lvlJc w:val="left"/>
      <w:pPr>
        <w:ind w:left="419" w:hanging="171"/>
      </w:pPr>
      <w:rPr>
        <w:rFonts w:hint="default"/>
        <w:lang w:val="nl-NL" w:eastAsia="en-US" w:bidi="ar-SA"/>
      </w:rPr>
    </w:lvl>
    <w:lvl w:ilvl="2" w:tplc="5768A188">
      <w:numFmt w:val="bullet"/>
      <w:lvlText w:val="•"/>
      <w:lvlJc w:val="left"/>
      <w:pPr>
        <w:ind w:left="579" w:hanging="171"/>
      </w:pPr>
      <w:rPr>
        <w:rFonts w:hint="default"/>
        <w:lang w:val="nl-NL" w:eastAsia="en-US" w:bidi="ar-SA"/>
      </w:rPr>
    </w:lvl>
    <w:lvl w:ilvl="3" w:tplc="4774A038">
      <w:numFmt w:val="bullet"/>
      <w:lvlText w:val="•"/>
      <w:lvlJc w:val="left"/>
      <w:pPr>
        <w:ind w:left="738" w:hanging="171"/>
      </w:pPr>
      <w:rPr>
        <w:rFonts w:hint="default"/>
        <w:lang w:val="nl-NL" w:eastAsia="en-US" w:bidi="ar-SA"/>
      </w:rPr>
    </w:lvl>
    <w:lvl w:ilvl="4" w:tplc="2F7C14BC">
      <w:numFmt w:val="bullet"/>
      <w:lvlText w:val="•"/>
      <w:lvlJc w:val="left"/>
      <w:pPr>
        <w:ind w:left="898" w:hanging="171"/>
      </w:pPr>
      <w:rPr>
        <w:rFonts w:hint="default"/>
        <w:lang w:val="nl-NL" w:eastAsia="en-US" w:bidi="ar-SA"/>
      </w:rPr>
    </w:lvl>
    <w:lvl w:ilvl="5" w:tplc="CCAEB97E">
      <w:numFmt w:val="bullet"/>
      <w:lvlText w:val="•"/>
      <w:lvlJc w:val="left"/>
      <w:pPr>
        <w:ind w:left="1057" w:hanging="171"/>
      </w:pPr>
      <w:rPr>
        <w:rFonts w:hint="default"/>
        <w:lang w:val="nl-NL" w:eastAsia="en-US" w:bidi="ar-SA"/>
      </w:rPr>
    </w:lvl>
    <w:lvl w:ilvl="6" w:tplc="B3D4678E">
      <w:numFmt w:val="bullet"/>
      <w:lvlText w:val="•"/>
      <w:lvlJc w:val="left"/>
      <w:pPr>
        <w:ind w:left="1217" w:hanging="171"/>
      </w:pPr>
      <w:rPr>
        <w:rFonts w:hint="default"/>
        <w:lang w:val="nl-NL" w:eastAsia="en-US" w:bidi="ar-SA"/>
      </w:rPr>
    </w:lvl>
    <w:lvl w:ilvl="7" w:tplc="2EDAEAA0">
      <w:numFmt w:val="bullet"/>
      <w:lvlText w:val="•"/>
      <w:lvlJc w:val="left"/>
      <w:pPr>
        <w:ind w:left="1376" w:hanging="171"/>
      </w:pPr>
      <w:rPr>
        <w:rFonts w:hint="default"/>
        <w:lang w:val="nl-NL" w:eastAsia="en-US" w:bidi="ar-SA"/>
      </w:rPr>
    </w:lvl>
    <w:lvl w:ilvl="8" w:tplc="84A42A72">
      <w:numFmt w:val="bullet"/>
      <w:lvlText w:val="•"/>
      <w:lvlJc w:val="left"/>
      <w:pPr>
        <w:ind w:left="1536" w:hanging="171"/>
      </w:pPr>
      <w:rPr>
        <w:rFonts w:hint="default"/>
        <w:lang w:val="nl-NL" w:eastAsia="en-US" w:bidi="ar-SA"/>
      </w:rPr>
    </w:lvl>
  </w:abstractNum>
  <w:num w:numId="1" w16cid:durableId="1640256739">
    <w:abstractNumId w:val="3"/>
  </w:num>
  <w:num w:numId="2" w16cid:durableId="1081025896">
    <w:abstractNumId w:val="4"/>
  </w:num>
  <w:num w:numId="3" w16cid:durableId="65033214">
    <w:abstractNumId w:val="7"/>
  </w:num>
  <w:num w:numId="4" w16cid:durableId="1938521765">
    <w:abstractNumId w:val="1"/>
  </w:num>
  <w:num w:numId="5" w16cid:durableId="895122216">
    <w:abstractNumId w:val="5"/>
  </w:num>
  <w:num w:numId="6" w16cid:durableId="1104305469">
    <w:abstractNumId w:val="8"/>
  </w:num>
  <w:num w:numId="7" w16cid:durableId="110367498">
    <w:abstractNumId w:val="0"/>
  </w:num>
  <w:num w:numId="8" w16cid:durableId="987592595">
    <w:abstractNumId w:val="6"/>
  </w:num>
  <w:num w:numId="9" w16cid:durableId="207492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BA"/>
    <w:rsid w:val="00172A6B"/>
    <w:rsid w:val="003F0D83"/>
    <w:rsid w:val="00450EE1"/>
    <w:rsid w:val="00492EA2"/>
    <w:rsid w:val="00602E83"/>
    <w:rsid w:val="00670D97"/>
    <w:rsid w:val="006B4EA9"/>
    <w:rsid w:val="00726BA3"/>
    <w:rsid w:val="008C6DBA"/>
    <w:rsid w:val="00C71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E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Gill Sans MT" w:eastAsia="Gill Sans MT" w:hAnsi="Gill Sans MT" w:cs="Gill Sans MT"/>
      <w:lang w:val="nl-NL"/>
    </w:rPr>
  </w:style>
  <w:style w:type="paragraph" w:styleId="Kop1">
    <w:name w:val="heading 1"/>
    <w:basedOn w:val="Standaard"/>
    <w:uiPriority w:val="9"/>
    <w:qFormat/>
    <w:pPr>
      <w:spacing w:before="77"/>
      <w:ind w:left="1077" w:hanging="964"/>
      <w:outlineLvl w:val="0"/>
    </w:pPr>
    <w:rPr>
      <w:rFonts w:ascii="RijksoverheidSansHeadingTT" w:eastAsia="RijksoverheidSansHeadingTT" w:hAnsi="RijksoverheidSansHeadingTT" w:cs="RijksoverheidSansHeadingTT"/>
      <w:b/>
      <w:bCs/>
      <w:sz w:val="48"/>
      <w:szCs w:val="48"/>
    </w:rPr>
  </w:style>
  <w:style w:type="paragraph" w:styleId="Kop2">
    <w:name w:val="heading 2"/>
    <w:basedOn w:val="Standaard"/>
    <w:uiPriority w:val="9"/>
    <w:unhideWhenUsed/>
    <w:qFormat/>
    <w:pPr>
      <w:spacing w:before="100"/>
      <w:ind w:left="1472" w:hanging="341"/>
      <w:outlineLvl w:val="1"/>
    </w:pPr>
    <w:rPr>
      <w:rFonts w:ascii="RijksoverheidSansHeadingTT" w:eastAsia="RijksoverheidSansHeadingTT" w:hAnsi="RijksoverheidSansHeadingTT" w:cs="RijksoverheidSansHeadingTT"/>
      <w:b/>
      <w:bCs/>
      <w:sz w:val="28"/>
      <w:szCs w:val="28"/>
    </w:rPr>
  </w:style>
  <w:style w:type="paragraph" w:styleId="Kop3">
    <w:name w:val="heading 3"/>
    <w:basedOn w:val="Standaard"/>
    <w:uiPriority w:val="9"/>
    <w:unhideWhenUsed/>
    <w:qFormat/>
    <w:pPr>
      <w:ind w:left="1134"/>
      <w:outlineLvl w:val="2"/>
    </w:pPr>
    <w:rPr>
      <w:rFonts w:ascii="RijksoverheidSansText" w:eastAsia="RijksoverheidSansText" w:hAnsi="RijksoverheidSansText" w:cs="RijksoverheidSansText"/>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48"/>
      <w:ind w:left="1587" w:hanging="453"/>
    </w:pPr>
    <w:rPr>
      <w:rFonts w:ascii="RijksoverheidSansText" w:eastAsia="RijksoverheidSansText" w:hAnsi="RijksoverheidSansText" w:cs="RijksoverheidSansText"/>
      <w:b/>
      <w:bCs/>
    </w:rPr>
  </w:style>
  <w:style w:type="paragraph" w:styleId="Inhopg2">
    <w:name w:val="toc 2"/>
    <w:basedOn w:val="Standaard"/>
    <w:uiPriority w:val="1"/>
    <w:qFormat/>
    <w:pPr>
      <w:spacing w:before="48"/>
      <w:ind w:left="2041" w:hanging="454"/>
    </w:pPr>
    <w:rPr>
      <w:sz w:val="20"/>
      <w:szCs w:val="20"/>
    </w:rPr>
  </w:style>
  <w:style w:type="paragraph" w:styleId="Inhopg3">
    <w:name w:val="toc 3"/>
    <w:basedOn w:val="Standaard"/>
    <w:uiPriority w:val="1"/>
    <w:qFormat/>
    <w:pPr>
      <w:spacing w:before="48"/>
      <w:ind w:left="2041"/>
    </w:pPr>
    <w:rPr>
      <w:sz w:val="20"/>
      <w:szCs w:val="20"/>
    </w:rPr>
  </w:style>
  <w:style w:type="paragraph" w:styleId="Plattetekst">
    <w:name w:val="Body Text"/>
    <w:basedOn w:val="Standaard"/>
    <w:uiPriority w:val="1"/>
    <w:qFormat/>
    <w:rPr>
      <w:sz w:val="18"/>
      <w:szCs w:val="18"/>
    </w:rPr>
  </w:style>
  <w:style w:type="paragraph" w:styleId="Titel">
    <w:name w:val="Title"/>
    <w:basedOn w:val="Standaard"/>
    <w:uiPriority w:val="10"/>
    <w:qFormat/>
    <w:pPr>
      <w:spacing w:before="1"/>
      <w:ind w:left="538"/>
    </w:pPr>
    <w:rPr>
      <w:rFonts w:ascii="RijksoverheidSansHeadingTT" w:eastAsia="RijksoverheidSansHeadingTT" w:hAnsi="RijksoverheidSansHeadingTT" w:cs="RijksoverheidSansHeadingTT"/>
      <w:b/>
      <w:bCs/>
      <w:sz w:val="66"/>
      <w:szCs w:val="66"/>
    </w:rPr>
  </w:style>
  <w:style w:type="paragraph" w:styleId="Lijstalinea">
    <w:name w:val="List Paragraph"/>
    <w:basedOn w:val="Standaard"/>
    <w:uiPriority w:val="1"/>
    <w:qFormat/>
    <w:pPr>
      <w:spacing w:before="100"/>
      <w:ind w:left="2041" w:hanging="454"/>
    </w:pPr>
  </w:style>
  <w:style w:type="paragraph" w:customStyle="1" w:styleId="TableParagraph">
    <w:name w:val="Table Paragraph"/>
    <w:basedOn w:val="Standaard"/>
    <w:uiPriority w:val="1"/>
    <w:qFormat/>
  </w:style>
  <w:style w:type="paragraph" w:customStyle="1" w:styleId="Huisstijl-Adres">
    <w:name w:val="Huisstijl-Adres"/>
    <w:basedOn w:val="Standaard"/>
    <w:link w:val="Huisstijl-AdresChar"/>
    <w:rsid w:val="00726BA3"/>
    <w:pPr>
      <w:widowControl/>
      <w:tabs>
        <w:tab w:val="left" w:pos="192"/>
      </w:tabs>
      <w:autoSpaceDE/>
      <w:autoSpaceDN/>
      <w:adjustRightInd w:val="0"/>
      <w:spacing w:after="90" w:line="180" w:lineRule="exact"/>
    </w:pPr>
    <w:rPr>
      <w:rFonts w:ascii="Verdana" w:eastAsia="Times New Roman" w:hAnsi="Verdana" w:cs="Verdana"/>
      <w:noProof/>
      <w:sz w:val="13"/>
      <w:szCs w:val="13"/>
      <w:lang w:eastAsia="nl-NL"/>
    </w:rPr>
  </w:style>
  <w:style w:type="character" w:customStyle="1" w:styleId="Huisstijl-AdresChar">
    <w:name w:val="Huisstijl-Adres Char"/>
    <w:link w:val="Huisstijl-Adres"/>
    <w:locked/>
    <w:rsid w:val="00726BA3"/>
    <w:rPr>
      <w:rFonts w:ascii="Verdana" w:eastAsia="Times New Roman" w:hAnsi="Verdana" w:cs="Verdana"/>
      <w:noProof/>
      <w:sz w:val="13"/>
      <w:szCs w:val="13"/>
      <w:lang w:val="nl-NL" w:eastAsia="nl-NL"/>
    </w:rPr>
  </w:style>
  <w:style w:type="character" w:styleId="Hyperlink">
    <w:name w:val="Hyperlink"/>
    <w:basedOn w:val="Standaardalinea-lettertype"/>
    <w:uiPriority w:val="99"/>
    <w:unhideWhenUsed/>
    <w:rsid w:val="00726BA3"/>
    <w:rPr>
      <w:color w:val="0000FF" w:themeColor="hyperlink"/>
      <w:u w:val="single"/>
    </w:rPr>
  </w:style>
  <w:style w:type="character" w:styleId="Onopgelostemelding">
    <w:name w:val="Unresolved Mention"/>
    <w:basedOn w:val="Standaardalinea-lettertype"/>
    <w:uiPriority w:val="99"/>
    <w:semiHidden/>
    <w:unhideWhenUsed/>
    <w:rsid w:val="00726BA3"/>
    <w:rPr>
      <w:color w:val="605E5C"/>
      <w:shd w:val="clear" w:color="auto" w:fill="E1DFDD"/>
    </w:rPr>
  </w:style>
  <w:style w:type="character" w:customStyle="1" w:styleId="Huisstijl-GegevenCharChar">
    <w:name w:val="Huisstijl-Gegeven Char Char"/>
    <w:link w:val="Huisstijl-Gegeven"/>
    <w:rsid w:val="00726BA3"/>
    <w:rPr>
      <w:rFonts w:ascii="Verdana" w:hAnsi="Verdana"/>
      <w:noProof/>
      <w:sz w:val="13"/>
      <w:szCs w:val="24"/>
      <w:lang w:val="nl-NL" w:eastAsia="nl-NL"/>
    </w:rPr>
  </w:style>
  <w:style w:type="paragraph" w:customStyle="1" w:styleId="Huisstijl-Gegeven">
    <w:name w:val="Huisstijl-Gegeven"/>
    <w:basedOn w:val="Standaard"/>
    <w:link w:val="Huisstijl-GegevenCharChar"/>
    <w:rsid w:val="00726BA3"/>
    <w:pPr>
      <w:widowControl/>
      <w:autoSpaceDE/>
      <w:autoSpaceDN/>
      <w:spacing w:after="92" w:line="180" w:lineRule="exact"/>
    </w:pPr>
    <w:rPr>
      <w:rFonts w:ascii="Verdana" w:eastAsiaTheme="minorHAnsi" w:hAnsi="Verdana" w:cstheme="minorBidi"/>
      <w:noProof/>
      <w:sz w:val="13"/>
      <w:szCs w:val="24"/>
      <w:lang w:eastAsia="nl-NL"/>
    </w:rPr>
  </w:style>
  <w:style w:type="paragraph" w:customStyle="1" w:styleId="Huisstijl-NotaKopje">
    <w:name w:val="Huisstijl-NotaKopje"/>
    <w:basedOn w:val="Standaard"/>
    <w:next w:val="Standaard"/>
    <w:rsid w:val="00726BA3"/>
    <w:pPr>
      <w:widowControl/>
      <w:autoSpaceDE/>
      <w:autoSpaceDN/>
      <w:adjustRightInd w:val="0"/>
      <w:spacing w:before="160" w:line="240" w:lineRule="exact"/>
    </w:pPr>
    <w:rPr>
      <w:rFonts w:ascii="Verdana" w:eastAsia="Times New Roman" w:hAnsi="Verdana" w:cs="Verdana"/>
      <w:noProof/>
      <w:sz w:val="13"/>
      <w:szCs w:val="18"/>
      <w:lang w:eastAsia="nl-NL"/>
    </w:rPr>
  </w:style>
  <w:style w:type="paragraph" w:customStyle="1" w:styleId="Huisstijl-Kopje">
    <w:name w:val="Huisstijl-Kopje"/>
    <w:basedOn w:val="Huisstijl-Gegeven"/>
    <w:rsid w:val="00726BA3"/>
    <w:pPr>
      <w:spacing w:after="0"/>
    </w:pPr>
    <w:rPr>
      <w:b/>
    </w:rPr>
  </w:style>
  <w:style w:type="paragraph" w:styleId="Voettekst">
    <w:name w:val="footer"/>
    <w:basedOn w:val="Standaard"/>
    <w:link w:val="VoettekstChar"/>
    <w:uiPriority w:val="99"/>
    <w:unhideWhenUsed/>
    <w:rsid w:val="00726BA3"/>
    <w:pPr>
      <w:tabs>
        <w:tab w:val="center" w:pos="4536"/>
        <w:tab w:val="right" w:pos="9072"/>
      </w:tabs>
    </w:pPr>
  </w:style>
  <w:style w:type="character" w:customStyle="1" w:styleId="VoettekstChar">
    <w:name w:val="Voettekst Char"/>
    <w:basedOn w:val="Standaardalinea-lettertype"/>
    <w:link w:val="Voettekst"/>
    <w:uiPriority w:val="99"/>
    <w:rsid w:val="00726BA3"/>
    <w:rPr>
      <w:rFonts w:ascii="Gill Sans MT" w:eastAsia="Gill Sans MT" w:hAnsi="Gill Sans MT" w:cs="Gill Sans MT"/>
      <w:lang w:val="nl-NL"/>
    </w:rPr>
  </w:style>
  <w:style w:type="paragraph" w:styleId="Koptekst">
    <w:name w:val="header"/>
    <w:basedOn w:val="Standaard"/>
    <w:link w:val="KoptekstChar"/>
    <w:uiPriority w:val="99"/>
    <w:unhideWhenUsed/>
    <w:rsid w:val="00492EA2"/>
    <w:pPr>
      <w:tabs>
        <w:tab w:val="center" w:pos="4536"/>
        <w:tab w:val="right" w:pos="9072"/>
      </w:tabs>
    </w:pPr>
  </w:style>
  <w:style w:type="character" w:customStyle="1" w:styleId="KoptekstChar">
    <w:name w:val="Koptekst Char"/>
    <w:basedOn w:val="Standaardalinea-lettertype"/>
    <w:link w:val="Koptekst"/>
    <w:uiPriority w:val="99"/>
    <w:rsid w:val="00492EA2"/>
    <w:rPr>
      <w:rFonts w:ascii="Gill Sans MT" w:eastAsia="Gill Sans MT" w:hAnsi="Gill Sans MT" w:cs="Gill Sans MT"/>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ijksoverheid.nl/ez" TargetMode="External"/><Relationship Id="rId13" Type="http://schemas.openxmlformats.org/officeDocument/2006/relationships/hyperlink" Target="https://www.imf.org/en/News/Articles/2024/12/15/sp121624-europes-choice-policies-for-growth-and-resilienc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aatvanhetmkb.nl/jaarbericht/jaarbericht-2024" TargetMode="External"/><Relationship Id="rId7" Type="http://schemas.openxmlformats.org/officeDocument/2006/relationships/image" Target="media/image1.png"/><Relationship Id="rId12" Type="http://schemas.openxmlformats.org/officeDocument/2006/relationships/hyperlink" Target="https://www.imf.org/en/News/Articles/2024/12/15/sp121624-europes-choice-policies-for-growth-and-resilience"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ijksoverheid.nl/documenten/kamerstukken/2024/12/13/kamerbrief-uitwerking-plannen-arbeidsmarktkrapte-en-brede-arbeidsmarktagenda"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ssion.europa.eu/document/download/97e481fd-2dc3-412d-be4c-f152a8232961_en?filename=The%20future%20of%20European%20competitiveness%20_%20A%20competitiveness%20strategy%20for%20Europe.pdf&amp;prefLang=n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pb.nl/system/files/cpbmedia/omnidownload/CPBRaming-Centraal-Economisch-Plan-2025-.pdf" TargetMode="External"/><Relationship Id="rId23" Type="http://schemas.openxmlformats.org/officeDocument/2006/relationships/hyperlink" Target="https://open.overheid.nl/documenten/9d9d4bc6-d9c5-4275-b606-5834393e6ae6/file" TargetMode="External"/><Relationship Id="rId10" Type="http://schemas.openxmlformats.org/officeDocument/2006/relationships/hyperlink" Target="https://www.cbs.nl/en-gb/news/2024/42/netherlands-lags-behind-other-oecd-countries-on-labour-productivity-gains"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rijksoverheid.nl/ez" TargetMode="External"/><Relationship Id="rId14" Type="http://schemas.openxmlformats.org/officeDocument/2006/relationships/hyperlink" Target="https://www.cbs.nl/nl-nl/nieuws/2024/32/arbeidsproductiviteit-neemt-steeds-minder-toe-in-afgelopen-50-jaar" TargetMode="External"/><Relationship Id="rId22" Type="http://schemas.openxmlformats.org/officeDocument/2006/relationships/hyperlink" Target="https://www.ser.nl/-/media/ser/downloads/adviezen/2025/samenwerken-voor-arbeidsproductiviteitsgro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2108</ap:Words>
  <ap:Characters>11598</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2025-09-08T10:16:00.0000000Z</dcterms:created>
  <dcterms:modified xsi:type="dcterms:W3CDTF">2025-09-08T10:22:00.0000000Z</dcterms:modified>
  <dc:description>------------------------</dc:description>
  <dc:subject/>
  <keywords/>
  <version/>
  <category/>
</coreProperties>
</file>