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DD4ECC" w:rsidP="00DD4ECC" w:rsidRDefault="00DD4ECC" w14:paraId="72A9E151" w14:textId="77777777">
      <w:pPr>
        <w:spacing w:after="200" w:line="276" w:lineRule="auto"/>
        <w:rPr>
          <w:rStyle w:val="Zwaar"/>
        </w:rPr>
      </w:pPr>
      <w:r>
        <w:rPr>
          <w:rStyle w:val="Zwaar"/>
        </w:rPr>
        <w:t>AH 2866</w:t>
      </w:r>
    </w:p>
    <w:p w:rsidR="00DD4ECC" w:rsidP="00DD4ECC" w:rsidRDefault="00DD4ECC" w14:paraId="065320DF" w14:textId="77777777">
      <w:pPr>
        <w:spacing w:after="200" w:line="276" w:lineRule="auto"/>
        <w:rPr>
          <w:rStyle w:val="Zwaar"/>
        </w:rPr>
      </w:pPr>
      <w:r>
        <w:rPr>
          <w:rStyle w:val="Zwaar"/>
        </w:rPr>
        <w:t>2025Z14065</w:t>
      </w:r>
    </w:p>
    <w:p w:rsidRPr="00DD4ECC" w:rsidR="00DD4ECC" w:rsidP="00DD4ECC" w:rsidRDefault="00DD4ECC" w14:paraId="09CB437C" w14:textId="30A81E1F">
      <w:pPr>
        <w:rPr>
          <w:rStyle w:val="Zwaar"/>
          <w:b w:val="0"/>
          <w:bCs w:val="0"/>
          <w:sz w:val="24"/>
          <w:szCs w:val="24"/>
        </w:rPr>
      </w:pPr>
      <w:r w:rsidRPr="009B5FE1">
        <w:rPr>
          <w:sz w:val="24"/>
          <w:szCs w:val="24"/>
        </w:rPr>
        <w:t>Antwoord van minister Uitermark (Binnenlandse Zaken en Koninkrijksrelaties)</w:t>
      </w:r>
      <w:r>
        <w:rPr>
          <w:sz w:val="24"/>
          <w:szCs w:val="24"/>
        </w:rPr>
        <w:t xml:space="preserve">, mede namens de </w:t>
      </w:r>
      <w:r w:rsidRPr="00DD4ECC">
        <w:rPr>
          <w:sz w:val="24"/>
          <w:szCs w:val="24"/>
        </w:rPr>
        <w:t>minister van Economische Zaken</w:t>
      </w:r>
      <w:r w:rsidRPr="00ED42F6">
        <w:rPr>
          <w:sz w:val="24"/>
          <w:szCs w:val="24"/>
        </w:rPr>
        <w:t xml:space="preserve"> </w:t>
      </w:r>
      <w:r w:rsidRPr="009B5FE1">
        <w:rPr>
          <w:sz w:val="24"/>
          <w:szCs w:val="24"/>
        </w:rPr>
        <w:t>(ontvangen</w:t>
      </w:r>
      <w:r>
        <w:rPr>
          <w:sz w:val="24"/>
          <w:szCs w:val="24"/>
        </w:rPr>
        <w:t xml:space="preserve"> 20 augustus 2025)</w:t>
      </w:r>
    </w:p>
    <w:p w:rsidRPr="00BB1DE5" w:rsidR="00DD4ECC" w:rsidP="00DD4ECC" w:rsidRDefault="00DD4ECC" w14:paraId="198FB137" w14:textId="3E20C250">
      <w:pPr>
        <w:spacing w:after="200" w:line="276" w:lineRule="auto"/>
        <w:rPr>
          <w:b/>
          <w:bCs/>
        </w:rPr>
      </w:pPr>
      <w:r w:rsidRPr="00BB1DE5">
        <w:rPr>
          <w:rStyle w:val="Zwaar"/>
        </w:rPr>
        <w:t>1.</w:t>
      </w:r>
      <w:r>
        <w:t xml:space="preserve"> </w:t>
      </w:r>
      <w:r w:rsidRPr="00BB1DE5">
        <w:rPr>
          <w:b/>
          <w:bCs/>
        </w:rPr>
        <w:t>Kunt u uiteenzetten op welke wijze het besluit om 48 uur als bezorgtermijn voor brievenpost voor PostNL te hanteren van invloed is op de uitvoering van de aanstaande Tweede Kamerverkiezingen, gelet op de rol die de postdienst speelt in het verspreiden van stempassen, vervangende stempassen en briefstemmen uit het buitenland?</w:t>
      </w:r>
    </w:p>
    <w:p w:rsidR="00DD4ECC" w:rsidP="00DD4ECC" w:rsidRDefault="00DD4ECC" w14:paraId="388E3CF5" w14:textId="77777777">
      <w:r>
        <w:t xml:space="preserve">Het voorstel heeft betrekking op post die onder de universele postdienst (UPD) verstuurd wordt. Overheidspost, zoals de bezorging van stempassen, valt hier niet onder. Daar worden net zoals bij andere zakelijke poststromen direct afspraken over gemaakt met PostNL. </w:t>
      </w:r>
    </w:p>
    <w:p w:rsidR="00DD4ECC" w:rsidP="00DD4ECC" w:rsidRDefault="00DD4ECC" w14:paraId="43C562C3" w14:textId="77777777"/>
    <w:p w:rsidR="00DD4ECC" w:rsidP="00DD4ECC" w:rsidRDefault="00DD4ECC" w14:paraId="066AB1ED" w14:textId="77777777">
      <w:r>
        <w:t xml:space="preserve">Voor zakelijke post is PostNL al per 1 januari 2025 overgestapt naar </w:t>
      </w:r>
      <w:r w:rsidRPr="006C7A44">
        <w:t>bezorging binnen twee dagen</w:t>
      </w:r>
      <w:r>
        <w:t xml:space="preserve">. Voor de meeste verkiezingspost heeft dit weinig impact, omdat deze al niet </w:t>
      </w:r>
      <w:r w:rsidRPr="006C7A44">
        <w:t>de volgende dag</w:t>
      </w:r>
      <w:r>
        <w:t xml:space="preserve"> bezorgd werd. Mensen ontvangen stempassen uiterlijk twee weken voorafgaand aan de verkiezing, bezorging op </w:t>
      </w:r>
      <w:r w:rsidRPr="006C7A44">
        <w:t xml:space="preserve">de volgende dag </w:t>
      </w:r>
      <w:r>
        <w:t>is daarbij niet nodig.</w:t>
      </w:r>
    </w:p>
    <w:p w:rsidR="00DD4ECC" w:rsidP="00DD4ECC" w:rsidRDefault="00DD4ECC" w14:paraId="463897D4" w14:textId="77777777"/>
    <w:p w:rsidR="00DD4ECC" w:rsidP="00DD4ECC" w:rsidRDefault="00DD4ECC" w14:paraId="04258BD7" w14:textId="77777777">
      <w:pPr>
        <w:rPr>
          <w:rFonts w:eastAsia="Verdana" w:cs="Verdana"/>
        </w:rPr>
      </w:pPr>
      <w:r w:rsidRPr="3A0701BE">
        <w:rPr>
          <w:rFonts w:eastAsia="Verdana" w:cs="Verdana"/>
        </w:rPr>
        <w:t>Bij de verzending van vervangende stempassen</w:t>
      </w:r>
      <w:r>
        <w:rPr>
          <w:rFonts w:eastAsia="Verdana" w:cs="Verdana"/>
        </w:rPr>
        <w:t>, kiezerspassen en schriftelijke volmachten</w:t>
      </w:r>
      <w:r w:rsidRPr="3A0701BE">
        <w:rPr>
          <w:rFonts w:eastAsia="Verdana" w:cs="Verdana"/>
        </w:rPr>
        <w:t xml:space="preserve"> kan een snelle bezorging wel relevant zijn. Hier ga</w:t>
      </w:r>
      <w:r>
        <w:rPr>
          <w:rFonts w:eastAsia="Verdana" w:cs="Verdana"/>
        </w:rPr>
        <w:t>at</w:t>
      </w:r>
      <w:r w:rsidRPr="3A0701BE">
        <w:rPr>
          <w:rFonts w:eastAsia="Verdana" w:cs="Verdana"/>
        </w:rPr>
        <w:t xml:space="preserve"> het antwoord op vraag 4 nader op in. Overigens staat het PostNL vrij om een commercieel 24-uurspostproduct te leveren buiten de reikwijdte van de UPD. De verwachting is dat andere bedrijven, waaronder pakketbezorgers, dat ook gaan doen. Zodoende kan er concurrentie op prijs en kwaliteit bij dit postproduct ontstaan. Hier kunnen gemeenten bij de versturing van vervangende stempassen ook van profiteren.</w:t>
      </w:r>
    </w:p>
    <w:p w:rsidR="00DD4ECC" w:rsidP="00DD4ECC" w:rsidRDefault="00DD4ECC" w14:paraId="2F727932" w14:textId="77777777">
      <w:pPr>
        <w:rPr>
          <w:rFonts w:eastAsia="Verdana" w:cs="Verdana"/>
        </w:rPr>
      </w:pPr>
    </w:p>
    <w:p w:rsidR="00DD4ECC" w:rsidP="00DD4ECC" w:rsidRDefault="00DD4ECC" w14:paraId="55A02E95" w14:textId="77777777">
      <w:bookmarkStart w:name="_Hlk203461437" w:id="0"/>
      <w:r>
        <w:t xml:space="preserve">De briefstemmen vanuit het buitenland vallen wel onder de UPD, voor het deel dat ze binnen Nederland afleggen. PostNL en de gemeente Den Haag, die het stemmen vanuit het buitenland organiseert, staan in nauw contact over de bezorging van briefstemmen. </w:t>
      </w:r>
      <w:r w:rsidRPr="0056106D">
        <w:t>Op de laatste dag dat briefstemmen wettelijk mogelijk is</w:t>
      </w:r>
      <w:r>
        <w:t xml:space="preserve"> levert PostNL maatwerk </w:t>
      </w:r>
      <w:r w:rsidRPr="0056106D">
        <w:t>om te zorgen dat de die dag ontvangen briefstemmen tijdig bij de gemeente Den Haag worden afgeleverd.</w:t>
      </w:r>
    </w:p>
    <w:p w:rsidR="00DD4ECC" w:rsidP="00DD4ECC" w:rsidRDefault="00DD4ECC" w14:paraId="7D27E58A" w14:textId="77777777">
      <w:r>
        <w:lastRenderedPageBreak/>
        <w:t xml:space="preserve">Met de gemeente Den Haag is afgesproken bij de Tweede Kamerverkiezing de te laat ontvangen briefstemmen te inventariseren, zodat dit in de evaluatie kan worden meegenomen. De maatregel die in de kamerbrief van 30 juni 2025 is aangekondigd kan pas in juli 2026 inwerkingtreden. De bezorgtermijn van </w:t>
      </w:r>
      <w:r w:rsidRPr="006C7A44">
        <w:t>bezorging binnen twee dagen</w:t>
      </w:r>
      <w:r>
        <w:t xml:space="preserve"> voor post binnen de UPD geldt daarom nog niet voor de Tweede Kamerverkiezing op 29 oktober 2025.</w:t>
      </w:r>
    </w:p>
    <w:p w:rsidR="00DD4ECC" w:rsidP="00DD4ECC" w:rsidRDefault="00DD4ECC" w14:paraId="7E9DD00C" w14:textId="77777777"/>
    <w:bookmarkEnd w:id="0"/>
    <w:p w:rsidRPr="00BB1DE5" w:rsidR="00DD4ECC" w:rsidP="00DD4ECC" w:rsidRDefault="00DD4ECC" w14:paraId="07435260" w14:textId="77777777">
      <w:pPr>
        <w:rPr>
          <w:b/>
          <w:bCs/>
        </w:rPr>
      </w:pPr>
      <w:r w:rsidRPr="00BB1DE5">
        <w:rPr>
          <w:b/>
          <w:bCs/>
        </w:rPr>
        <w:t>2. Deelt u de mening dat tijdige en betrouwbare bezorging van stempassen en briefstemmen cruciaal is voor uitoefening van het stemrecht?</w:t>
      </w:r>
    </w:p>
    <w:p w:rsidR="00DD4ECC" w:rsidP="00DD4ECC" w:rsidRDefault="00DD4ECC" w14:paraId="3CBBE3A6" w14:textId="77777777"/>
    <w:p w:rsidR="00DD4ECC" w:rsidP="00DD4ECC" w:rsidRDefault="00DD4ECC" w14:paraId="0F1928AE" w14:textId="77777777">
      <w:r>
        <w:t xml:space="preserve">Ja. Het is voor het uitoefenen van het stemrecht essentieel dat mensen stempassen tijdig in handen hebben. </w:t>
      </w:r>
    </w:p>
    <w:p w:rsidRPr="00BB1DE5" w:rsidR="00DD4ECC" w:rsidP="00DD4ECC" w:rsidRDefault="00DD4ECC" w14:paraId="533A58BA" w14:textId="77777777">
      <w:pPr>
        <w:rPr>
          <w:b/>
          <w:bCs/>
        </w:rPr>
      </w:pPr>
      <w:r>
        <w:br/>
      </w:r>
      <w:r w:rsidRPr="00BB1DE5">
        <w:rPr>
          <w:b/>
          <w:bCs/>
        </w:rPr>
        <w:t>3. Beschikt u over signalen uit het verleden dat kiezers hun stemrecht niet konden uitoefenen door problemen in de postbezorging, bijvoorbeeld door een vertraagde vervangende stempas of briefstem?</w:t>
      </w:r>
    </w:p>
    <w:p w:rsidR="00DD4ECC" w:rsidP="00DD4ECC" w:rsidRDefault="00DD4ECC" w14:paraId="006AB649" w14:textId="77777777"/>
    <w:p w:rsidR="00DD4ECC" w:rsidP="00DD4ECC" w:rsidRDefault="00DD4ECC" w14:paraId="18DFB26A" w14:textId="77777777">
      <w:bookmarkStart w:name="_Hlk203548379" w:id="1"/>
      <w:r>
        <w:t>Bij de Tweede Kamerverkiezing worden ongeveer 13,5 miljoen stempassen bezorgd. In veruit de meeste gevallen gaat dit goed. In het verleden zijn er gevallen geweest waarbij stempassen niet of niet tijdig zijn bezorgd. In dat geval kan een kiezer een vervangende stempas aanvragen en alsnog stemmen.</w:t>
      </w:r>
    </w:p>
    <w:p w:rsidR="00DD4ECC" w:rsidP="00DD4ECC" w:rsidRDefault="00DD4ECC" w14:paraId="58CC4035" w14:textId="77777777"/>
    <w:p w:rsidR="00DD4ECC" w:rsidP="00DD4ECC" w:rsidRDefault="00DD4ECC" w14:paraId="2EC82355" w14:textId="77777777">
      <w:r>
        <w:t>Het algemene beeld van de postbezorging bij de vorige verkiezing, de Europese Parlementsverkiezing in juni 2024, was goed. Wel heeft de Nederlandse vereniging voor Burgerzaken (NVVB) in de evaluatie van deze verkiezing aangegeven dat de tijdige bezorging van vervangende stempassen, kiezerspassen en schriftelijke volmachten op korte termijn niet altijd lukt.</w:t>
      </w:r>
      <w:r>
        <w:rPr>
          <w:rStyle w:val="Voetnootmarkering"/>
        </w:rPr>
        <w:footnoteReference w:id="1"/>
      </w:r>
      <w:r>
        <w:t xml:space="preserve"> Er zijn bij het ministerie van BZK verder geen signalen ontvangen dat kiezers niet hebben kunnen stemmen door het niet (tijdig) ontvangen van hun (vervangende) stempas.</w:t>
      </w:r>
    </w:p>
    <w:p w:rsidR="00DD4ECC" w:rsidP="00DD4ECC" w:rsidRDefault="00DD4ECC" w14:paraId="4F004F97" w14:textId="77777777"/>
    <w:p w:rsidR="00DD4ECC" w:rsidP="00DD4ECC" w:rsidRDefault="00DD4ECC" w14:paraId="59FA3A48" w14:textId="77777777">
      <w:r w:rsidRPr="00C448CC">
        <w:t xml:space="preserve">De tijdsperiode voor de bezorging van de stempassen is relatief kort en daardoor </w:t>
      </w:r>
      <w:r>
        <w:t>staat de</w:t>
      </w:r>
      <w:r w:rsidRPr="00C448CC">
        <w:t xml:space="preserve"> tijdige bezorging </w:t>
      </w:r>
      <w:r>
        <w:t xml:space="preserve">op de lange termijn </w:t>
      </w:r>
      <w:r w:rsidRPr="00C448CC">
        <w:t xml:space="preserve">onder druk. Daarom </w:t>
      </w:r>
      <w:r>
        <w:t>heb ik</w:t>
      </w:r>
      <w:r w:rsidRPr="00C448CC">
        <w:t xml:space="preserve"> </w:t>
      </w:r>
      <w:r>
        <w:t>eerder aangegeven</w:t>
      </w:r>
      <w:r w:rsidRPr="00C448CC">
        <w:t xml:space="preserve"> de termijnen in de Kieswet voor de bezorging van stembescheiden</w:t>
      </w:r>
      <w:r>
        <w:t xml:space="preserve"> te onderzoeken en te betrekken bij het wetsvoorstel over de kandidaatstellingsprocedure.</w:t>
      </w:r>
      <w:r>
        <w:rPr>
          <w:rStyle w:val="Voetnootmarkering"/>
        </w:rPr>
        <w:footnoteReference w:id="2"/>
      </w:r>
    </w:p>
    <w:p w:rsidR="00DD4ECC" w:rsidP="00DD4ECC" w:rsidRDefault="00DD4ECC" w14:paraId="6F9AC19B" w14:textId="77777777"/>
    <w:bookmarkEnd w:id="1"/>
    <w:p w:rsidR="00DD4ECC" w:rsidP="00DD4ECC" w:rsidRDefault="00DD4ECC" w14:paraId="1F025544" w14:textId="77777777">
      <w:r>
        <w:t xml:space="preserve">Voor de stemmen vanuit het buitenland gelden bijzondere omstandigheden, namelijk de afhankelijkheid van het moment van verzending van de kiezer, de postverzending in het land van verzending en de soms lange afstand die de briefstem moet afleggen naar Nederland. Hierdoor is het soms niet te voorkomen dat briefstemmen te laat aankomen. Kiezers in het buitenland worden geïnformeerd over de termijnen en het belang van tijdige verzending. </w:t>
      </w:r>
    </w:p>
    <w:p w:rsidR="00DD4ECC" w:rsidP="00DD4ECC" w:rsidRDefault="00DD4ECC" w14:paraId="378DD238" w14:textId="77777777"/>
    <w:p w:rsidRPr="00BB1DE5" w:rsidR="00DD4ECC" w:rsidP="00DD4ECC" w:rsidRDefault="00DD4ECC" w14:paraId="56C670E1" w14:textId="77777777">
      <w:pPr>
        <w:rPr>
          <w:b/>
          <w:bCs/>
        </w:rPr>
      </w:pPr>
      <w:r w:rsidRPr="00BB1DE5">
        <w:rPr>
          <w:b/>
          <w:bCs/>
        </w:rPr>
        <w:t>4. Acht u de termijn voor het schriftelijk aanvragen van een vervangende stempas van vijf dagen voorafgaand aan de verkiezingen, zoals vastgesteld in artikel J 8, derde lid van de Kieswet, nog toereikend, gelet op de langere bezorgtijden van PostNL? Zo nee, welke maatregelen bent u van plan te nemen?</w:t>
      </w:r>
    </w:p>
    <w:p w:rsidR="00DD4ECC" w:rsidP="00DD4ECC" w:rsidRDefault="00DD4ECC" w14:paraId="15E54CF8" w14:textId="77777777"/>
    <w:p w:rsidR="00DD4ECC" w:rsidP="00DD4ECC" w:rsidRDefault="00DD4ECC" w14:paraId="18C688C8" w14:textId="77777777">
      <w:r>
        <w:t xml:space="preserve">De termijn voor het schriftelijk aanvragen van een vervangende stempas is vijf dagen om kiezers hier zo lang als mogelijk de gelegenheid voor te geven. Zo kunnen zij hun stem uitbrengen, ook als zij er op een laat moment achter komen geen stempas te hebben ontvangen of deze kwijt te zijn. Na deze termijn is het alleen nog mogelijk de vervangende stempas mondeling aan te vragen bij de gemeentebalie. </w:t>
      </w:r>
    </w:p>
    <w:p w:rsidR="00DD4ECC" w:rsidP="00DD4ECC" w:rsidRDefault="00DD4ECC" w14:paraId="137A2D76" w14:textId="77777777"/>
    <w:p w:rsidR="00DD4ECC" w:rsidP="00DD4ECC" w:rsidRDefault="00DD4ECC" w14:paraId="512EC24F" w14:textId="77777777">
      <w:r>
        <w:t xml:space="preserve">Vervangende stempassen hebben bij PostNL extra aandacht. Voor vervangende stempassen die op de wettelijk laatst mogelijke dag, de vrijdag voor de verkiezing, worden aangevraagd, geldt echter dat er dan niet heel veel tijd meer is om deze te bezorgen. Met het hierboven vermelde, door PostNL gehanteerde, bezorgkader van </w:t>
      </w:r>
      <w:r w:rsidRPr="006C7A44">
        <w:t xml:space="preserve">bezorging binnen twee </w:t>
      </w:r>
      <w:r>
        <w:t>(werk)</w:t>
      </w:r>
      <w:r w:rsidRPr="006C7A44">
        <w:t xml:space="preserve">dagen </w:t>
      </w:r>
      <w:r>
        <w:t xml:space="preserve">kan ook een op vrijdag aangevraagde vervangende stempas nog tijdig bij de kiezer zijn: op zaterdag of op dinsdag. Wanneer er echter iets niet helemaal goed verloopt in het bezorgingsproces, is er de kans dat de kiezer de stempas niet vóór de verkiezingsdag ontvangt. </w:t>
      </w:r>
    </w:p>
    <w:p w:rsidR="00DD4ECC" w:rsidP="00DD4ECC" w:rsidRDefault="00DD4ECC" w14:paraId="09E1449E" w14:textId="77777777">
      <w:r>
        <w:t>Daarom heeft het ministerie van BZK na contact met PostNL gemeenten hierop gewezen en opgeroepen voor de op het laatste moment aangevraagde passen te kijken naar alternatieve bezorgmethoden. Zo kunnen gemeenten</w:t>
      </w:r>
      <w:r w:rsidRPr="00995443">
        <w:t xml:space="preserve"> </w:t>
      </w:r>
      <w:r>
        <w:t>overwegen om</w:t>
      </w:r>
      <w:r w:rsidRPr="00995443">
        <w:t xml:space="preserve"> bodes of koeriersdiensten </w:t>
      </w:r>
      <w:r>
        <w:t>in te zetten</w:t>
      </w:r>
      <w:r w:rsidRPr="00995443">
        <w:t>. PostNL kan bij het inzetten van koeriersdiensten ondersteunen.</w:t>
      </w:r>
      <w:r>
        <w:t xml:space="preserve"> Kiezers kunnen een vervangende stempas ook tot de dag voor de verkiezing om 12.00 uur bij de balie van de gemeente mondeling aanvragen. Zoals hierboven aangegeven zal ik de termijnen voor de bezorging van stempassen betrekken bij </w:t>
      </w:r>
      <w:r w:rsidRPr="006077DD">
        <w:t>het wetsvoorstel over de versterking van de kandidaatstellingsprocedure.</w:t>
      </w:r>
    </w:p>
    <w:p w:rsidR="00DD4ECC" w:rsidP="00DD4ECC" w:rsidRDefault="00DD4ECC" w14:paraId="221214CD" w14:textId="77777777"/>
    <w:p w:rsidR="00DD4ECC" w:rsidP="00DD4ECC" w:rsidRDefault="00DD4ECC" w14:paraId="2AB4C72E" w14:textId="77777777">
      <w:r>
        <w:lastRenderedPageBreak/>
        <w:t>Het is kiezers altijd aan te raden zo vroeg mogelijk na te gaan of zij hun stempas hebben ontvangen en een eventuele vervangende stempas, kiezerspas of schriftelijke volmacht tijdig aan te vragen. Het ministerie van BZK zal kiezers hiertoe oproepen en heeft ook gemeenten gevraagd dit te doen.</w:t>
      </w:r>
    </w:p>
    <w:p w:rsidR="00DD4ECC" w:rsidP="00DD4ECC" w:rsidRDefault="00DD4ECC" w14:paraId="7449E6DB" w14:textId="77777777"/>
    <w:p w:rsidRPr="00BB1DE5" w:rsidR="00DD4ECC" w:rsidP="00DD4ECC" w:rsidRDefault="00DD4ECC" w14:paraId="522A53C6" w14:textId="77777777">
      <w:pPr>
        <w:rPr>
          <w:b/>
          <w:bCs/>
        </w:rPr>
      </w:pPr>
      <w:r w:rsidRPr="00BB1DE5">
        <w:rPr>
          <w:b/>
          <w:bCs/>
        </w:rPr>
        <w:t>5. Bent u bereid om PostNL te verzoeken om voor verkiezingspost, zoals stempassen en briefstemmen, een versnelde procedure te hanteren, zoals dat al gebeurt met rouwpost en medische post? Zo nee, waarom niet?</w:t>
      </w:r>
    </w:p>
    <w:p w:rsidR="00DD4ECC" w:rsidP="00DD4ECC" w:rsidRDefault="00DD4ECC" w14:paraId="3CDCA247" w14:textId="77777777"/>
    <w:p w:rsidR="00DD4ECC" w:rsidP="00DD4ECC" w:rsidRDefault="00DD4ECC" w14:paraId="774A6557" w14:textId="77777777">
      <w:r>
        <w:t xml:space="preserve">Nee, verkiezingspost valt buiten de reikwijdte van de UPD. Dit betekent dat het aan de verzender van deze overheidspost en PostNL is om afspraken te maken over de condities en procedures voor bezorging, net zoals dat gebeurt bij alle zakelijke post. Rouwpost en medische post vallen wel binnen de reikwijdte van de UPD en hebben daarbij speciale voorwaarden, waaronder bezorging binnen één dag. </w:t>
      </w:r>
    </w:p>
    <w:p w:rsidR="00DD4ECC" w:rsidP="00DD4ECC" w:rsidRDefault="00DD4ECC" w14:paraId="7C1EBBDA" w14:textId="77777777"/>
    <w:p w:rsidRPr="00BB1DE5" w:rsidR="00DD4ECC" w:rsidP="00DD4ECC" w:rsidRDefault="00DD4ECC" w14:paraId="4219A723" w14:textId="77777777">
      <w:pPr>
        <w:rPr>
          <w:b/>
          <w:bCs/>
        </w:rPr>
      </w:pPr>
      <w:r w:rsidRPr="00BB1DE5">
        <w:rPr>
          <w:b/>
          <w:bCs/>
        </w:rPr>
        <w:t>6. Overweegt u andere maatregelen om te voorkomen dat kiezers door vertragingen in de post hun stemrecht niet kunnen uitoefenen?</w:t>
      </w:r>
    </w:p>
    <w:p w:rsidR="00DD4ECC" w:rsidP="00DD4ECC" w:rsidRDefault="00DD4ECC" w14:paraId="6D2DB6D0" w14:textId="77777777"/>
    <w:p w:rsidR="00DD4ECC" w:rsidP="00DD4ECC" w:rsidRDefault="00DD4ECC" w14:paraId="0DCB463F" w14:textId="77777777">
      <w:r>
        <w:t xml:space="preserve">De tijdige bezorging van stempassen is van groot belang voor de uitoefening van het stemrecht bij verkiezingen. Het ministerie van BZK voert daarom hierover regelmatig het gesprek met PostNL. Bij PostNL wordt voor verkiezingen een projectteam ingericht dat intensief contact heeft met gemeenten en drukkers van stempassen, zodat processen op elkaar aansluiten. Stempassen hebben specifieke codering, waardoor ze goed te volgen zijn in het sorteerproces. Individuele postbezorgers worden apart geïnformeerd over het belang </w:t>
      </w:r>
      <w:r w:rsidRPr="0056106D">
        <w:t>van een goede bezorging van de verkiezingspost, wanneer de stempassen zich in hun tassen bevinden.</w:t>
      </w:r>
      <w:r>
        <w:t xml:space="preserve"> Het verkiezingsteam van PostNL schakelt bij eventuele incidenten en calamiteiten met gemeenten om deze zo snel mogelijk op te lossen. </w:t>
      </w:r>
    </w:p>
    <w:p w:rsidR="00DD4ECC" w:rsidP="00DD4ECC" w:rsidRDefault="00DD4ECC" w14:paraId="4A529BF4" w14:textId="77777777"/>
    <w:p w:rsidR="00DD4ECC" w:rsidP="00DD4ECC" w:rsidRDefault="00DD4ECC" w14:paraId="5E35BAE7" w14:textId="77777777">
      <w:r>
        <w:t xml:space="preserve">Bij eerdere verkiezingen hebben verreweg de meeste kiezers hun stempas tijdig ontvangen en de verwachting is dat dit ook voor de Tweede Kamerverkiezing op 29 oktober 2025 het geval zal zijn. Als er toch iets mis gaat, kunnen kiezers een vervangende stempas aanvragen. Schriftelijk kan dit uiterlijk vrijdag 24 oktober, mondeling bij de balie van de gemeente kan dit tot dinsdag 28 oktober 12.00 uur. Zoals vermeld roept het ministerie van BZK gemeenten op voor op het laatste moment aangevraagde vervangende stempassen, kiezerspassen en schriftelijke volmachten gebruik te maken van alternatieve bezorgmethoden. Zodat ook deze tijdig bij de kiezer aankomen. </w:t>
      </w:r>
    </w:p>
    <w:p w:rsidR="00DD4ECC" w:rsidP="00DD4ECC" w:rsidRDefault="00DD4ECC" w14:paraId="4E5012E6" w14:textId="77777777">
      <w:r>
        <w:lastRenderedPageBreak/>
        <w:t>Daarnaast worden kiezers opgeroepen deze passen tijdig aan te vragen.</w:t>
      </w:r>
    </w:p>
    <w:p w:rsidR="00DD4ECC" w:rsidP="00DD4ECC" w:rsidRDefault="00DD4ECC" w14:paraId="70F1D95E" w14:textId="77777777">
      <w:r>
        <w:t>Voor de langere termijn worden de termijnen in de Kieswet onderzocht en betrokken bij het wetsvoorstel over de kandidaatstellingsprocedure.</w:t>
      </w:r>
    </w:p>
    <w:p w:rsidR="00714580" w:rsidRDefault="00714580" w14:paraId="092CE6DC" w14:textId="77777777"/>
    <w:sectPr w:rsidR="00714580" w:rsidSect="00DD4ECC">
      <w:headerReference w:type="even" r:id="rId6"/>
      <w:headerReference w:type="default" r:id="rId7"/>
      <w:footerReference w:type="even" r:id="rId8"/>
      <w:footerReference w:type="default" r:id="rId9"/>
      <w:headerReference w:type="first" r:id="rId10"/>
      <w:footerReference w:type="first" r:id="rId11"/>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A3C0F8" w14:textId="77777777" w:rsidR="00DD4ECC" w:rsidRDefault="00DD4ECC" w:rsidP="00DD4ECC">
      <w:pPr>
        <w:spacing w:after="0" w:line="240" w:lineRule="auto"/>
      </w:pPr>
      <w:r>
        <w:separator/>
      </w:r>
    </w:p>
  </w:endnote>
  <w:endnote w:type="continuationSeparator" w:id="0">
    <w:p w14:paraId="5FAB22AA" w14:textId="77777777" w:rsidR="00DD4ECC" w:rsidRDefault="00DD4ECC" w:rsidP="00DD4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Verdana"/>
    <w:charset w:val="00"/>
    <w:family w:val="swiss"/>
    <w:pitch w:val="variable"/>
    <w:sig w:usb0="E7000EFF" w:usb1="5200FDFF" w:usb2="0A042021" w:usb3="00000000" w:csb0="000001BF" w:csb1="00000000"/>
  </w:font>
  <w:font w:name="Lohit Hindi">
    <w:altName w:val="Cambria"/>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A73A3D" w14:textId="77777777" w:rsidR="00DD4ECC" w:rsidRPr="00DD4ECC" w:rsidRDefault="00DD4ECC" w:rsidP="00DD4ECC">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6AABE8" w14:textId="77777777" w:rsidR="00DD4ECC" w:rsidRPr="00DD4ECC" w:rsidRDefault="00DD4ECC" w:rsidP="00DD4ECC">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6AC0B5" w14:textId="77777777" w:rsidR="00DD4ECC" w:rsidRPr="00DD4ECC" w:rsidRDefault="00DD4ECC" w:rsidP="00DD4EC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5DC19B" w14:textId="77777777" w:rsidR="00DD4ECC" w:rsidRDefault="00DD4ECC" w:rsidP="00DD4ECC">
      <w:pPr>
        <w:spacing w:after="0" w:line="240" w:lineRule="auto"/>
      </w:pPr>
      <w:r>
        <w:separator/>
      </w:r>
    </w:p>
  </w:footnote>
  <w:footnote w:type="continuationSeparator" w:id="0">
    <w:p w14:paraId="25FFBC4E" w14:textId="77777777" w:rsidR="00DD4ECC" w:rsidRDefault="00DD4ECC" w:rsidP="00DD4ECC">
      <w:pPr>
        <w:spacing w:after="0" w:line="240" w:lineRule="auto"/>
      </w:pPr>
      <w:r>
        <w:continuationSeparator/>
      </w:r>
    </w:p>
  </w:footnote>
  <w:footnote w:id="1">
    <w:p w14:paraId="34FB949F" w14:textId="77777777" w:rsidR="00DD4ECC" w:rsidRDefault="00DD4ECC" w:rsidP="00DD4ECC">
      <w:pPr>
        <w:pStyle w:val="Voetnoottekst"/>
      </w:pPr>
      <w:r>
        <w:rPr>
          <w:rStyle w:val="Voetnootmarkering"/>
        </w:rPr>
        <w:footnoteRef/>
      </w:r>
      <w:r>
        <w:t xml:space="preserve"> Kamerstuknummer 35 165, nr.86 - Bijlage Evaluatie NVVB Europese Parlement verkiezingen 2024. </w:t>
      </w:r>
    </w:p>
  </w:footnote>
  <w:footnote w:id="2">
    <w:p w14:paraId="32816B88" w14:textId="77777777" w:rsidR="00DD4ECC" w:rsidRDefault="00DD4ECC" w:rsidP="00DD4ECC">
      <w:pPr>
        <w:pStyle w:val="Voetnoottekst"/>
      </w:pPr>
      <w:r>
        <w:rPr>
          <w:rStyle w:val="Voetnootmarkering"/>
        </w:rPr>
        <w:footnoteRef/>
      </w:r>
      <w:r>
        <w:t xml:space="preserve"> Kamerstuknummer 35 165, nr.77.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C29949" w14:textId="77777777" w:rsidR="00DD4ECC" w:rsidRPr="00DD4ECC" w:rsidRDefault="00DD4ECC" w:rsidP="00DD4ECC">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59A60A" w14:textId="77777777" w:rsidR="00DD4ECC" w:rsidRPr="00DD4ECC" w:rsidRDefault="00DD4ECC" w:rsidP="00DD4ECC">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CBB737" w14:textId="77777777" w:rsidR="00DD4ECC" w:rsidRPr="00DD4ECC" w:rsidRDefault="00DD4ECC" w:rsidP="00DD4ECC">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4ECC"/>
    <w:rsid w:val="00714580"/>
    <w:rsid w:val="00D1771E"/>
    <w:rsid w:val="00DD4EC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20D43D"/>
  <w15:chartTrackingRefBased/>
  <w15:docId w15:val="{A2BB122F-B140-4AEF-83CF-5DD05C60CA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DD4EC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DD4EC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DD4ECC"/>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DD4ECC"/>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DD4ECC"/>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DD4ECC"/>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DD4ECC"/>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DD4ECC"/>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DD4ECC"/>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D4ECC"/>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DD4ECC"/>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DD4ECC"/>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DD4ECC"/>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DD4ECC"/>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DD4ECC"/>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DD4ECC"/>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DD4ECC"/>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DD4ECC"/>
    <w:rPr>
      <w:rFonts w:eastAsiaTheme="majorEastAsia" w:cstheme="majorBidi"/>
      <w:color w:val="272727" w:themeColor="text1" w:themeTint="D8"/>
    </w:rPr>
  </w:style>
  <w:style w:type="paragraph" w:styleId="Titel">
    <w:name w:val="Title"/>
    <w:basedOn w:val="Standaard"/>
    <w:next w:val="Standaard"/>
    <w:link w:val="TitelChar"/>
    <w:uiPriority w:val="10"/>
    <w:qFormat/>
    <w:rsid w:val="00DD4EC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DD4ECC"/>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DD4ECC"/>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DD4ECC"/>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DD4ECC"/>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DD4ECC"/>
    <w:rPr>
      <w:i/>
      <w:iCs/>
      <w:color w:val="404040" w:themeColor="text1" w:themeTint="BF"/>
    </w:rPr>
  </w:style>
  <w:style w:type="paragraph" w:styleId="Lijstalinea">
    <w:name w:val="List Paragraph"/>
    <w:basedOn w:val="Standaard"/>
    <w:uiPriority w:val="34"/>
    <w:qFormat/>
    <w:rsid w:val="00DD4ECC"/>
    <w:pPr>
      <w:ind w:left="720"/>
      <w:contextualSpacing/>
    </w:pPr>
  </w:style>
  <w:style w:type="character" w:styleId="Intensievebenadrukking">
    <w:name w:val="Intense Emphasis"/>
    <w:basedOn w:val="Standaardalinea-lettertype"/>
    <w:uiPriority w:val="21"/>
    <w:qFormat/>
    <w:rsid w:val="00DD4ECC"/>
    <w:rPr>
      <w:i/>
      <w:iCs/>
      <w:color w:val="2F5496" w:themeColor="accent1" w:themeShade="BF"/>
    </w:rPr>
  </w:style>
  <w:style w:type="paragraph" w:styleId="Duidelijkcitaat">
    <w:name w:val="Intense Quote"/>
    <w:basedOn w:val="Standaard"/>
    <w:next w:val="Standaard"/>
    <w:link w:val="DuidelijkcitaatChar"/>
    <w:uiPriority w:val="30"/>
    <w:qFormat/>
    <w:rsid w:val="00DD4EC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DD4ECC"/>
    <w:rPr>
      <w:i/>
      <w:iCs/>
      <w:color w:val="2F5496" w:themeColor="accent1" w:themeShade="BF"/>
    </w:rPr>
  </w:style>
  <w:style w:type="character" w:styleId="Intensieveverwijzing">
    <w:name w:val="Intense Reference"/>
    <w:basedOn w:val="Standaardalinea-lettertype"/>
    <w:uiPriority w:val="32"/>
    <w:qFormat/>
    <w:rsid w:val="00DD4ECC"/>
    <w:rPr>
      <w:b/>
      <w:bCs/>
      <w:smallCaps/>
      <w:color w:val="2F5496" w:themeColor="accent1" w:themeShade="BF"/>
      <w:spacing w:val="5"/>
    </w:rPr>
  </w:style>
  <w:style w:type="paragraph" w:styleId="Koptekst">
    <w:name w:val="header"/>
    <w:basedOn w:val="Standaard"/>
    <w:link w:val="KoptekstChar"/>
    <w:uiPriority w:val="99"/>
    <w:unhideWhenUsed/>
    <w:rsid w:val="00DD4ECC"/>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DD4ECC"/>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DD4ECC"/>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DD4ECC"/>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nhideWhenUsed/>
    <w:rsid w:val="00DD4ECC"/>
    <w:pPr>
      <w:spacing w:after="0" w:line="18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rsid w:val="00DD4ECC"/>
    <w:rPr>
      <w:rFonts w:ascii="Verdana" w:eastAsia="Times New Roman" w:hAnsi="Verdana" w:cs="Times New Roman"/>
      <w:kern w:val="0"/>
      <w:sz w:val="13"/>
      <w:szCs w:val="20"/>
      <w:lang w:eastAsia="nl-NL"/>
      <w14:ligatures w14:val="none"/>
    </w:rPr>
  </w:style>
  <w:style w:type="character" w:styleId="Zwaar">
    <w:name w:val="Strong"/>
    <w:basedOn w:val="Standaardalinea-lettertype"/>
    <w:uiPriority w:val="22"/>
    <w:qFormat/>
    <w:rsid w:val="00DD4ECC"/>
    <w:rPr>
      <w:b/>
      <w:bCs/>
    </w:rPr>
  </w:style>
  <w:style w:type="character" w:styleId="Voetnootmarkering">
    <w:name w:val="footnote reference"/>
    <w:basedOn w:val="Standaardalinea-lettertype"/>
    <w:uiPriority w:val="99"/>
    <w:semiHidden/>
    <w:unhideWhenUsed/>
    <w:rsid w:val="00DD4EC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ap:Pages>
  <ap:Words>1410</ap:Words>
  <ap:Characters>7761</ap:Characters>
  <ap:DocSecurity>0</ap:DocSecurity>
  <ap:Lines>64</ap:Lines>
  <ap:Paragraphs>18</ap:Paragraphs>
  <ap:ScaleCrop>false</ap:ScaleCrop>
  <ap:LinksUpToDate>false</ap:LinksUpToDate>
  <ap:CharactersWithSpaces>9153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2025-08-20T13:39:00.0000000Z</dcterms:created>
  <dcterms:modified xsi:type="dcterms:W3CDTF">2025-08-20T13:40:00.0000000Z</dcterms:modified>
  <version/>
  <category/>
</coreProperties>
</file>