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6B0311" w:rsidR="006B0311" w:rsidRDefault="00AA43DF" w14:paraId="4119A347" w14:textId="6977FDBB">
      <w:pPr>
        <w:rPr>
          <w:rFonts w:ascii="Calibri" w:hAnsi="Calibri" w:cs="Calibri"/>
        </w:rPr>
      </w:pPr>
      <w:r w:rsidRPr="006B0311">
        <w:rPr>
          <w:rFonts w:ascii="Calibri" w:hAnsi="Calibri" w:cs="Calibri"/>
        </w:rPr>
        <w:t>26</w:t>
      </w:r>
      <w:r w:rsidRPr="006B0311" w:rsidR="006B0311">
        <w:rPr>
          <w:rFonts w:ascii="Calibri" w:hAnsi="Calibri" w:cs="Calibri"/>
        </w:rPr>
        <w:t xml:space="preserve"> </w:t>
      </w:r>
      <w:r w:rsidRPr="006B0311">
        <w:rPr>
          <w:rFonts w:ascii="Calibri" w:hAnsi="Calibri" w:cs="Calibri"/>
        </w:rPr>
        <w:t>485</w:t>
      </w:r>
      <w:r w:rsidRPr="006B0311" w:rsidR="006B0311">
        <w:rPr>
          <w:rFonts w:ascii="Calibri" w:hAnsi="Calibri" w:cs="Calibri"/>
        </w:rPr>
        <w:tab/>
      </w:r>
      <w:r w:rsidRPr="006B0311" w:rsidR="006B0311">
        <w:rPr>
          <w:rFonts w:ascii="Calibri" w:hAnsi="Calibri" w:cs="Calibri"/>
        </w:rPr>
        <w:tab/>
        <w:t>Maatschappelijk verantwoord ondernemen</w:t>
      </w:r>
    </w:p>
    <w:p w:rsidRPr="006B0311" w:rsidR="006B0311" w:rsidP="00D80872" w:rsidRDefault="006B0311" w14:paraId="04AEDF6A" w14:textId="77777777">
      <w:pPr>
        <w:rPr>
          <w:rFonts w:ascii="Calibri" w:hAnsi="Calibri" w:cs="Calibri"/>
        </w:rPr>
      </w:pPr>
      <w:r w:rsidRPr="006B0311">
        <w:rPr>
          <w:rFonts w:ascii="Calibri" w:hAnsi="Calibri" w:cs="Calibri"/>
        </w:rPr>
        <w:t xml:space="preserve">Nr. </w:t>
      </w:r>
      <w:r w:rsidRPr="006B0311" w:rsidR="00AA43DF">
        <w:rPr>
          <w:rFonts w:ascii="Calibri" w:hAnsi="Calibri" w:cs="Calibri"/>
        </w:rPr>
        <w:t>454</w:t>
      </w:r>
      <w:r w:rsidRPr="006B0311">
        <w:rPr>
          <w:rFonts w:ascii="Calibri" w:hAnsi="Calibri" w:cs="Calibri"/>
        </w:rPr>
        <w:tab/>
      </w:r>
      <w:r w:rsidRPr="006B0311">
        <w:rPr>
          <w:rFonts w:ascii="Calibri" w:hAnsi="Calibri" w:cs="Calibri"/>
        </w:rPr>
        <w:tab/>
        <w:t>Brief van de minister van Buitenlandse Zaken</w:t>
      </w:r>
    </w:p>
    <w:p w:rsidRPr="006B0311" w:rsidR="00AA43DF" w:rsidP="00AA43DF" w:rsidRDefault="006B0311" w14:paraId="2219472E" w14:textId="6B08975C">
      <w:pPr>
        <w:rPr>
          <w:rFonts w:ascii="Calibri" w:hAnsi="Calibri" w:cs="Calibri"/>
        </w:rPr>
      </w:pPr>
      <w:r w:rsidRPr="006B0311">
        <w:rPr>
          <w:rFonts w:ascii="Calibri" w:hAnsi="Calibri" w:cs="Calibri"/>
        </w:rPr>
        <w:t>Aan de Voorzitter van de Tweede Kamer der Staten-Generaal</w:t>
      </w:r>
    </w:p>
    <w:p w:rsidRPr="006B0311" w:rsidR="006B0311" w:rsidP="00AA43DF" w:rsidRDefault="006B0311" w14:paraId="74D323C4" w14:textId="0C05D839">
      <w:pPr>
        <w:rPr>
          <w:rFonts w:ascii="Calibri" w:hAnsi="Calibri" w:cs="Calibri"/>
        </w:rPr>
      </w:pPr>
      <w:r w:rsidRPr="006B0311">
        <w:rPr>
          <w:rFonts w:ascii="Calibri" w:hAnsi="Calibri" w:cs="Calibri"/>
        </w:rPr>
        <w:t>Den Haag, 11 augustus 2025</w:t>
      </w:r>
    </w:p>
    <w:p w:rsidRPr="006B0311" w:rsidR="00AA43DF" w:rsidP="00AA43DF" w:rsidRDefault="00AA43DF" w14:paraId="4513D6EF" w14:textId="77777777">
      <w:pPr>
        <w:rPr>
          <w:rFonts w:ascii="Calibri" w:hAnsi="Calibri" w:cs="Calibri"/>
        </w:rPr>
      </w:pPr>
    </w:p>
    <w:p w:rsidRPr="006B0311" w:rsidR="00AA43DF" w:rsidP="00AA43DF" w:rsidRDefault="00AA43DF" w14:paraId="2F938E52" w14:textId="3ECC7791">
      <w:pPr>
        <w:rPr>
          <w:rFonts w:ascii="Calibri" w:hAnsi="Calibri" w:cs="Calibri"/>
        </w:rPr>
      </w:pPr>
      <w:r w:rsidRPr="006B0311">
        <w:rPr>
          <w:rFonts w:ascii="Calibri" w:hAnsi="Calibri" w:cs="Calibri"/>
        </w:rPr>
        <w:t xml:space="preserve">Hierbij bied ik u het onderzoeksrapport </w:t>
      </w:r>
      <w:r w:rsidRPr="006B0311">
        <w:rPr>
          <w:rFonts w:ascii="Calibri" w:hAnsi="Calibri" w:cs="Calibri"/>
          <w:i/>
          <w:iCs/>
        </w:rPr>
        <w:t>Comparative Study on the Sustainability of Vegetable Oils</w:t>
      </w:r>
      <w:r w:rsidRPr="006B0311">
        <w:rPr>
          <w:rStyle w:val="Voetnootmarkering"/>
          <w:rFonts w:ascii="Calibri" w:hAnsi="Calibri" w:cs="Calibri"/>
          <w:lang w:val="en-US"/>
        </w:rPr>
        <w:footnoteReference w:id="1"/>
      </w:r>
      <w:r w:rsidRPr="006B0311">
        <w:rPr>
          <w:rFonts w:ascii="Calibri" w:hAnsi="Calibri" w:cs="Calibri"/>
        </w:rPr>
        <w:t xml:space="preserve"> aan. Dit betreft een vergelijkend onderzoek naar de bijdragen van plantaardige oliën in Indonesië, Brazilië en Duitsland aan het behalen van de VN Duurzame Ontwikkelingsdoelen (SDG’s) tot 2030/2040, met aandacht voor economische, sociale en ecologische aspecten. Dit onderzoek is uitgevoerd door </w:t>
      </w:r>
      <w:r w:rsidRPr="006B0311">
        <w:rPr>
          <w:rFonts w:ascii="Calibri" w:hAnsi="Calibri" w:cs="Calibri"/>
          <w:i/>
          <w:iCs/>
        </w:rPr>
        <w:t>Wageningen University &amp; Research</w:t>
      </w:r>
      <w:r w:rsidRPr="006B0311">
        <w:rPr>
          <w:rFonts w:ascii="Calibri" w:hAnsi="Calibri" w:cs="Calibri"/>
        </w:rPr>
        <w:t xml:space="preserve"> (WUR) in samenwerking met het </w:t>
      </w:r>
      <w:r w:rsidRPr="006B0311">
        <w:rPr>
          <w:rFonts w:ascii="Calibri" w:hAnsi="Calibri" w:cs="Calibri"/>
          <w:i/>
          <w:iCs/>
        </w:rPr>
        <w:t xml:space="preserve">Institut Pertanian Bogor </w:t>
      </w:r>
      <w:r w:rsidRPr="006B0311">
        <w:rPr>
          <w:rFonts w:ascii="Calibri" w:hAnsi="Calibri" w:cs="Calibri"/>
        </w:rPr>
        <w:t>(IPB) op verzoek van het ministerie van Buitenlandse Zaken. Het onderzoek maakt onderdeel uit van de bredere dialoog die Nederland met Indonesië voert op het gebied van duurzaamheid.</w:t>
      </w:r>
    </w:p>
    <w:p w:rsidRPr="006B0311" w:rsidR="006B0311" w:rsidP="00913025" w:rsidRDefault="006B0311" w14:paraId="26A5F1F6" w14:textId="77777777">
      <w:pPr>
        <w:rPr>
          <w:rFonts w:ascii="Calibri" w:hAnsi="Calibri" w:cs="Calibri"/>
        </w:rPr>
      </w:pPr>
    </w:p>
    <w:p w:rsidRPr="006B0311" w:rsidR="006B0311" w:rsidP="006B0311" w:rsidRDefault="006B0311" w14:paraId="47402BDB" w14:textId="311E059C">
      <w:pPr>
        <w:pStyle w:val="Geenafstand"/>
        <w:rPr>
          <w:rFonts w:ascii="Calibri" w:hAnsi="Calibri" w:cs="Calibri"/>
        </w:rPr>
      </w:pPr>
      <w:r w:rsidRPr="006B0311">
        <w:rPr>
          <w:rFonts w:ascii="Calibri" w:hAnsi="Calibri" w:cs="Calibri"/>
        </w:rPr>
        <w:t>De minister van Buitenlandse Zaken,</w:t>
      </w:r>
      <w:r w:rsidRPr="006B0311">
        <w:rPr>
          <w:rFonts w:ascii="Calibri" w:hAnsi="Calibri" w:cs="Calibri"/>
        </w:rPr>
        <w:br/>
        <w:t>C.C.J. Veldkamp</w:t>
      </w:r>
    </w:p>
    <w:p w:rsidRPr="006B0311" w:rsidR="006F53E6" w:rsidRDefault="006F53E6" w14:paraId="5966FAE2" w14:textId="77777777">
      <w:pPr>
        <w:rPr>
          <w:rFonts w:ascii="Calibri" w:hAnsi="Calibri" w:cs="Calibri"/>
        </w:rPr>
      </w:pPr>
    </w:p>
    <w:sectPr w:rsidRPr="006B0311" w:rsidR="006F53E6" w:rsidSect="00AA43D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3095" w:right="2777" w:bottom="1077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D1D3D8" w14:textId="77777777" w:rsidR="00AA43DF" w:rsidRDefault="00AA43DF" w:rsidP="00AA43DF">
      <w:pPr>
        <w:spacing w:after="0" w:line="240" w:lineRule="auto"/>
      </w:pPr>
      <w:r>
        <w:separator/>
      </w:r>
    </w:p>
  </w:endnote>
  <w:endnote w:type="continuationSeparator" w:id="0">
    <w:p w14:paraId="6A6E99F8" w14:textId="77777777" w:rsidR="00AA43DF" w:rsidRDefault="00AA43DF" w:rsidP="00AA43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Arial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2C2D98" w14:textId="77777777" w:rsidR="00AA43DF" w:rsidRPr="00AA43DF" w:rsidRDefault="00AA43DF" w:rsidP="00AA43DF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E55FB4" w14:textId="77777777" w:rsidR="00AA43DF" w:rsidRPr="00AA43DF" w:rsidRDefault="00AA43DF" w:rsidP="00AA43DF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19571B" w14:textId="77777777" w:rsidR="00AA43DF" w:rsidRPr="00AA43DF" w:rsidRDefault="00AA43DF" w:rsidP="00AA43D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B2F8D2" w14:textId="77777777" w:rsidR="00AA43DF" w:rsidRDefault="00AA43DF" w:rsidP="00AA43DF">
      <w:pPr>
        <w:spacing w:after="0" w:line="240" w:lineRule="auto"/>
      </w:pPr>
      <w:r>
        <w:separator/>
      </w:r>
    </w:p>
  </w:footnote>
  <w:footnote w:type="continuationSeparator" w:id="0">
    <w:p w14:paraId="4D97F2C7" w14:textId="77777777" w:rsidR="00AA43DF" w:rsidRDefault="00AA43DF" w:rsidP="00AA43DF">
      <w:pPr>
        <w:spacing w:after="0" w:line="240" w:lineRule="auto"/>
      </w:pPr>
      <w:r>
        <w:continuationSeparator/>
      </w:r>
    </w:p>
  </w:footnote>
  <w:footnote w:id="1">
    <w:p w14:paraId="56D7A443" w14:textId="77777777" w:rsidR="00AA43DF" w:rsidRPr="006B0311" w:rsidRDefault="00AA43DF" w:rsidP="00AA43DF">
      <w:pPr>
        <w:pStyle w:val="Voetnoottekst"/>
        <w:rPr>
          <w:rFonts w:ascii="Calibri" w:hAnsi="Calibri" w:cs="Calibri"/>
          <w:lang w:val="en-US"/>
        </w:rPr>
      </w:pPr>
      <w:r w:rsidRPr="006B0311">
        <w:rPr>
          <w:rStyle w:val="Voetnootmarkering"/>
          <w:rFonts w:ascii="Calibri" w:hAnsi="Calibri" w:cs="Calibri"/>
        </w:rPr>
        <w:footnoteRef/>
      </w:r>
      <w:r w:rsidRPr="006B0311">
        <w:rPr>
          <w:rFonts w:ascii="Calibri" w:hAnsi="Calibri" w:cs="Calibri"/>
          <w:lang w:val="en-US"/>
        </w:rPr>
        <w:t xml:space="preserve"> Zie bijlage Onderzoeksrapport Comparative Study on the Sustainability of Vegetable Oils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7019C7" w14:textId="77777777" w:rsidR="00AA43DF" w:rsidRPr="00AA43DF" w:rsidRDefault="00AA43DF" w:rsidP="00AA43DF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C3392" w14:textId="77777777" w:rsidR="00AA43DF" w:rsidRPr="00AA43DF" w:rsidRDefault="00AA43DF" w:rsidP="00AA43DF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C5B14E" w14:textId="77777777" w:rsidR="00AA43DF" w:rsidRPr="00AA43DF" w:rsidRDefault="00AA43DF" w:rsidP="00AA43DF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3DF"/>
    <w:rsid w:val="006B0311"/>
    <w:rsid w:val="006F53E6"/>
    <w:rsid w:val="00AA43DF"/>
    <w:rsid w:val="00B25CB8"/>
    <w:rsid w:val="00ED03AA"/>
    <w:rsid w:val="00F94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9FE9B"/>
  <w15:chartTrackingRefBased/>
  <w15:docId w15:val="{1F268642-7E10-410E-BB32-95DD9CE76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AA43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AA43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AA43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AA43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AA43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AA43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AA43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AA43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AA43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A43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AA43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AA43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AA43DF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AA43DF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AA43DF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AA43DF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AA43DF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AA43D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AA43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A43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AA43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A43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AA43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AA43DF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AA43DF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AA43DF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AA43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AA43DF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AA43DF"/>
    <w:rPr>
      <w:b/>
      <w:bCs/>
      <w:smallCaps/>
      <w:color w:val="0F4761" w:themeColor="accent1" w:themeShade="BF"/>
      <w:spacing w:val="5"/>
    </w:rPr>
  </w:style>
  <w:style w:type="table" w:customStyle="1" w:styleId="Tabelondertekening">
    <w:name w:val="Tabel ondertekening"/>
    <w:rsid w:val="00AA43DF"/>
    <w:pPr>
      <w:autoSpaceDN w:val="0"/>
      <w:spacing w:after="0" w:line="240" w:lineRule="auto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ptekst">
    <w:name w:val="header"/>
    <w:basedOn w:val="Standaard"/>
    <w:link w:val="KoptekstChar"/>
    <w:uiPriority w:val="99"/>
    <w:unhideWhenUsed/>
    <w:rsid w:val="00AA43DF"/>
    <w:pPr>
      <w:tabs>
        <w:tab w:val="center" w:pos="4513"/>
        <w:tab w:val="right" w:pos="9026"/>
      </w:tabs>
      <w:autoSpaceDN w:val="0"/>
      <w:spacing w:after="0" w:line="240" w:lineRule="auto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uiPriority w:val="99"/>
    <w:rsid w:val="00AA43DF"/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AA43DF"/>
    <w:pPr>
      <w:tabs>
        <w:tab w:val="center" w:pos="4513"/>
        <w:tab w:val="right" w:pos="9026"/>
      </w:tabs>
      <w:autoSpaceDN w:val="0"/>
      <w:spacing w:after="0" w:line="240" w:lineRule="auto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character" w:customStyle="1" w:styleId="VoettekstChar">
    <w:name w:val="Voettekst Char"/>
    <w:basedOn w:val="Standaardalinea-lettertype"/>
    <w:link w:val="Voettekst"/>
    <w:uiPriority w:val="99"/>
    <w:rsid w:val="00AA43DF"/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AA43DF"/>
    <w:pPr>
      <w:autoSpaceDN w:val="0"/>
      <w:spacing w:after="0" w:line="240" w:lineRule="auto"/>
      <w:textAlignment w:val="baseline"/>
    </w:pPr>
    <w:rPr>
      <w:rFonts w:ascii="Verdana" w:eastAsia="DejaVu Sans" w:hAnsi="Verdana" w:cs="Lohit Hindi"/>
      <w:color w:val="000000"/>
      <w:kern w:val="0"/>
      <w:sz w:val="20"/>
      <w:szCs w:val="20"/>
      <w:lang w:eastAsia="nl-NL"/>
      <w14:ligatures w14:val="none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AA43DF"/>
    <w:rPr>
      <w:rFonts w:ascii="Verdana" w:eastAsia="DejaVu Sans" w:hAnsi="Verdana" w:cs="Lohit Hindi"/>
      <w:color w:val="000000"/>
      <w:kern w:val="0"/>
      <w:sz w:val="20"/>
      <w:szCs w:val="20"/>
      <w:lang w:eastAsia="nl-NL"/>
      <w14:ligatures w14:val="none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AA43DF"/>
    <w:rPr>
      <w:vertAlign w:val="superscript"/>
    </w:rPr>
  </w:style>
  <w:style w:type="paragraph" w:styleId="Geenafstand">
    <w:name w:val="No Spacing"/>
    <w:uiPriority w:val="1"/>
    <w:qFormat/>
    <w:rsid w:val="006B03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238cb507-3f71-4afe-aaab-8382731a4345}" enabled="0" method="" siteId="{238cb507-3f71-4afe-aaab-8382731a4345}" removed="1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139</ap:Words>
  <ap:Characters>768</ap:Characters>
  <ap:DocSecurity>0</ap:DocSecurity>
  <ap:Lines>6</ap:Lines>
  <ap:Paragraphs>1</ap:Paragraphs>
  <ap:ScaleCrop>false</ap:ScaleCrop>
  <ap:LinksUpToDate>false</ap:LinksUpToDate>
  <ap:CharactersWithSpaces>906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2025-08-13T12:36:00.0000000Z</dcterms:created>
  <dcterms:modified xsi:type="dcterms:W3CDTF">2025-08-13T12:36:00.0000000Z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