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B451D" w:rsidR="003B451D" w:rsidP="003B451D" w:rsidRDefault="003B451D" w14:paraId="0EEC77D6" w14:textId="77777777">
      <w:r w:rsidRPr="003B451D">
        <w:t xml:space="preserve">Op donderdag 3 juli 2025 heeft de Tweede Kamer, na een hoofdelijke stemming, het wetsvoorstel tot Wijziging van de Vreemdelingenwet 2000 en de Algemene wet bestuursrecht in verband met maatregelen om de asielketen te ontlasten en de instroom van asielzoekers te verminderen (hierna: Asielnoodmaatregelenwet) aanvaard. In dit wetsvoorstel is een wijziging aangebracht door het gewijzigde amendement-Vondeling tot het invoegen van een onderdeel </w:t>
      </w:r>
      <w:proofErr w:type="spellStart"/>
      <w:r w:rsidRPr="003B451D">
        <w:t>BBa</w:t>
      </w:r>
      <w:proofErr w:type="spellEnd"/>
      <w:r w:rsidRPr="003B451D">
        <w:t xml:space="preserve"> (Kamerstukken II 2024/25, 37 704, nr. 44). Dit amendement strekt tot het toevoegen van een nieuw artikel 108a aan de Vreemdelingenwet 2000, houdende de strafbaarstelling als misdrijf van het in Nederland verblijven door een meerderjarige vreemdeling die weet of ernstige reden heeft om te vermoeden dat dat verblijf niet rechtmatig is. </w:t>
      </w:r>
    </w:p>
    <w:p w:rsidRPr="003B451D" w:rsidR="003B451D" w:rsidP="003B451D" w:rsidRDefault="003B451D" w14:paraId="20BDF38F" w14:textId="77777777"/>
    <w:p w:rsidRPr="003B451D" w:rsidR="003B451D" w:rsidP="003B451D" w:rsidRDefault="003B451D" w14:paraId="46782952" w14:textId="6098324A">
      <w:r w:rsidRPr="003B451D">
        <w:t>Voorafgaand aan de stemming heb ik in antwoord op vragen van het lid Diederik van Dijk (SGP)</w:t>
      </w:r>
      <w:r w:rsidRPr="003B451D">
        <w:rPr>
          <w:vertAlign w:val="superscript"/>
        </w:rPr>
        <w:footnoteReference w:id="1"/>
      </w:r>
      <w:r w:rsidRPr="003B451D">
        <w:t xml:space="preserve"> toegezegd zodra het wetsvoorstel in de Tweede Kamer is aangenomen de Raad van State te vragen te adviseren. De vraag die ik aan u wil stellen is of een aanmerkelijke kans bestaat dat naast de specifieke gedraging als bedoeld in het amendement ook individuele gedragingen </w:t>
      </w:r>
      <w:r w:rsidR="00335C4B">
        <w:t xml:space="preserve">van derden </w:t>
      </w:r>
      <w:r w:rsidRPr="003B451D">
        <w:t xml:space="preserve">uit menselijkheid of humanitaire hulp </w:t>
      </w:r>
      <w:r w:rsidRPr="00335C4B" w:rsidR="00335C4B">
        <w:t>kunnen worden aangemerkt als medeplegen of medeplichtigheid en daardoor strafbaar kunnen zijn</w:t>
      </w:r>
      <w:r w:rsidRPr="003B451D">
        <w:t>. In aanvulling daarop zou ik u willen vragen daarbij te betrekken welke criteria of gezichtspunten relevant kunnen zijn als het gaat om strafbaarheid wegens medeplegen en medeplichtigheid aan dit strafbare feit.</w:t>
      </w:r>
      <w:r>
        <w:t xml:space="preserve"> </w:t>
      </w:r>
      <w:r w:rsidRPr="003B451D">
        <w:t>Bij deze doe ik u het verzoek mij hierover voor te lichten.</w:t>
      </w:r>
    </w:p>
    <w:p w:rsidRPr="003B451D" w:rsidR="003B451D" w:rsidP="003B451D" w:rsidRDefault="003B451D" w14:paraId="0AD60A6E" w14:textId="77777777"/>
    <w:p w:rsidR="00181951" w:rsidP="003B451D" w:rsidRDefault="003B451D" w14:paraId="68D3D1A5" w14:textId="77777777">
      <w:r w:rsidRPr="003B451D">
        <w:t>In de beantwoording van voornoemde vragen van het lid Diederik van Dijk heb ik tevens aangegeven na ommekomst van uw advies met zowel de Tweede Kamer als Eerste Kamer te beraadslagen over de consequenties hiervan alvorens het betreffende artikel in werking te laten treden. Gelet op de urgentie van de problematiek die de Asielnoodmaatregelenwet beoogt te adresseren, hoop ik dit zo snel mogelijk te kunnen doen.</w:t>
      </w:r>
    </w:p>
    <w:p w:rsidR="00181951" w:rsidP="003B451D" w:rsidRDefault="00181951" w14:paraId="2BD1B839" w14:textId="77777777"/>
    <w:p w:rsidR="00181951" w:rsidP="003B451D" w:rsidRDefault="00181951" w14:paraId="22F5DBE5" w14:textId="77777777"/>
    <w:p w:rsidR="00181951" w:rsidP="003B451D" w:rsidRDefault="00181951" w14:paraId="5508A510" w14:textId="77777777"/>
    <w:p w:rsidR="00181951" w:rsidP="003B451D" w:rsidRDefault="00181951" w14:paraId="73C1070B" w14:textId="77777777"/>
    <w:p w:rsidR="00181951" w:rsidP="003B451D" w:rsidRDefault="00181951" w14:paraId="3945C8F7" w14:textId="77777777"/>
    <w:p w:rsidR="00181951" w:rsidP="003B451D" w:rsidRDefault="00181951" w14:paraId="16E7AA91" w14:textId="77777777"/>
    <w:p w:rsidRPr="003B451D" w:rsidR="003B451D" w:rsidP="003B451D" w:rsidRDefault="003B451D" w14:paraId="505AD70E" w14:textId="50874A4D">
      <w:r w:rsidRPr="003B451D">
        <w:lastRenderedPageBreak/>
        <w:t xml:space="preserve">Daarom wil ik u tot slot graag verzoeken de behandeling van dit verzoek om voorlichting met voorrang ter hand te nemen. </w:t>
      </w:r>
    </w:p>
    <w:p w:rsidR="003B451D" w:rsidP="003B451D" w:rsidRDefault="003B451D" w14:paraId="47F91DA9" w14:textId="77777777"/>
    <w:p w:rsidRPr="003B451D" w:rsidR="00181951" w:rsidP="003B451D" w:rsidRDefault="00181951" w14:paraId="61B1C234" w14:textId="77777777"/>
    <w:p w:rsidRPr="003B451D" w:rsidR="003B451D" w:rsidP="003B451D" w:rsidRDefault="003B451D" w14:paraId="3AF3B39D" w14:textId="08C4CDB6">
      <w:r w:rsidRPr="003B451D">
        <w:t xml:space="preserve">De Minister van Asiel en Migratie, </w:t>
      </w:r>
    </w:p>
    <w:p w:rsidRPr="003B451D" w:rsidR="003B451D" w:rsidP="003B451D" w:rsidRDefault="003B451D" w14:paraId="323E51FF" w14:textId="77777777"/>
    <w:p w:rsidRPr="003B451D" w:rsidR="003B451D" w:rsidP="003B451D" w:rsidRDefault="003B451D" w14:paraId="1BDC73D0" w14:textId="77777777"/>
    <w:p w:rsidRPr="003B451D" w:rsidR="003B451D" w:rsidP="003B451D" w:rsidRDefault="003B451D" w14:paraId="7353B3AC" w14:textId="77777777"/>
    <w:p w:rsidRPr="003B451D" w:rsidR="003B451D" w:rsidP="003B451D" w:rsidRDefault="003B451D" w14:paraId="6D20C7C4" w14:textId="77777777"/>
    <w:p w:rsidR="003A1280" w:rsidRDefault="003B451D" w14:paraId="74EA04C5" w14:textId="7B04E487">
      <w:r w:rsidRPr="003B451D">
        <w:t>D.M. van Weel</w:t>
      </w:r>
    </w:p>
    <w:sectPr w:rsidR="003A1280">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2F509" w14:textId="77777777" w:rsidR="006039A9" w:rsidRDefault="006039A9">
      <w:pPr>
        <w:spacing w:line="240" w:lineRule="auto"/>
      </w:pPr>
      <w:r>
        <w:separator/>
      </w:r>
    </w:p>
  </w:endnote>
  <w:endnote w:type="continuationSeparator" w:id="0">
    <w:p w14:paraId="6E15BB4C" w14:textId="77777777" w:rsidR="006039A9" w:rsidRDefault="006039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FE02E" w14:textId="77777777" w:rsidR="006039A9" w:rsidRDefault="006039A9">
      <w:pPr>
        <w:spacing w:line="240" w:lineRule="auto"/>
      </w:pPr>
      <w:r>
        <w:separator/>
      </w:r>
    </w:p>
  </w:footnote>
  <w:footnote w:type="continuationSeparator" w:id="0">
    <w:p w14:paraId="331E47C5" w14:textId="77777777" w:rsidR="006039A9" w:rsidRDefault="006039A9">
      <w:pPr>
        <w:spacing w:line="240" w:lineRule="auto"/>
      </w:pPr>
      <w:r>
        <w:continuationSeparator/>
      </w:r>
    </w:p>
  </w:footnote>
  <w:footnote w:id="1">
    <w:p w14:paraId="1B064EC7" w14:textId="77777777" w:rsidR="003B451D" w:rsidRPr="005B5CCA" w:rsidRDefault="003B451D" w:rsidP="003B451D">
      <w:pPr>
        <w:pStyle w:val="Voetnoottekst"/>
        <w:rPr>
          <w:sz w:val="16"/>
          <w:szCs w:val="16"/>
        </w:rPr>
      </w:pPr>
      <w:r w:rsidRPr="005B5CCA">
        <w:rPr>
          <w:rStyle w:val="Voetnootmarkering"/>
          <w:sz w:val="16"/>
          <w:szCs w:val="16"/>
        </w:rPr>
        <w:footnoteRef/>
      </w:r>
      <w:r w:rsidRPr="005B5CCA">
        <w:rPr>
          <w:sz w:val="16"/>
          <w:szCs w:val="16"/>
        </w:rPr>
        <w:t xml:space="preserve"> 2025Z14234.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19A7C" w14:textId="77777777" w:rsidR="003A1280" w:rsidRDefault="00ED49F6">
    <w:r>
      <w:rPr>
        <w:noProof/>
      </w:rPr>
      <mc:AlternateContent>
        <mc:Choice Requires="wps">
          <w:drawing>
            <wp:anchor distT="0" distB="0" distL="0" distR="0" simplePos="0" relativeHeight="251652096" behindDoc="0" locked="1" layoutInCell="1" allowOverlap="1" wp14:anchorId="34CF4F19" wp14:editId="101A3F43">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C11F093" w14:textId="77777777" w:rsidR="00ED49F6" w:rsidRDefault="00ED49F6"/>
                      </w:txbxContent>
                    </wps:txbx>
                    <wps:bodyPr vert="horz" wrap="square" lIns="0" tIns="0" rIns="0" bIns="0" anchor="t" anchorCtr="0"/>
                  </wps:wsp>
                </a:graphicData>
              </a:graphic>
            </wp:anchor>
          </w:drawing>
        </mc:Choice>
        <mc:Fallback>
          <w:pict>
            <v:shapetype w14:anchorId="34CF4F19"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1C11F093" w14:textId="77777777" w:rsidR="00ED49F6" w:rsidRDefault="00ED49F6"/>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9F9A443" wp14:editId="591F7DA6">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790A131" w14:textId="77777777" w:rsidR="003A1280" w:rsidRDefault="00ED49F6">
                          <w:pPr>
                            <w:pStyle w:val="Referentiegegevens"/>
                          </w:pPr>
                          <w:r>
                            <w:t>Directie Wetgeving en Juridische Zaken</w:t>
                          </w:r>
                        </w:p>
                        <w:p w14:paraId="0284C1FA" w14:textId="77777777" w:rsidR="003A1280" w:rsidRDefault="00ED49F6">
                          <w:pPr>
                            <w:pStyle w:val="Referentiegegevens"/>
                          </w:pPr>
                          <w:r>
                            <w:t>Sector Staats- en bestuursrecht</w:t>
                          </w:r>
                        </w:p>
                        <w:p w14:paraId="3A1239F6" w14:textId="77777777" w:rsidR="003A1280" w:rsidRDefault="003A1280">
                          <w:pPr>
                            <w:pStyle w:val="WitregelW2"/>
                          </w:pPr>
                        </w:p>
                        <w:p w14:paraId="6846574D" w14:textId="77777777" w:rsidR="003A1280" w:rsidRDefault="00ED49F6">
                          <w:pPr>
                            <w:pStyle w:val="Referentiegegevensbold"/>
                          </w:pPr>
                          <w:r>
                            <w:t>Datum</w:t>
                          </w:r>
                        </w:p>
                        <w:p w14:paraId="6D901A02" w14:textId="77777777" w:rsidR="003A1280" w:rsidRDefault="00181951">
                          <w:pPr>
                            <w:pStyle w:val="Referentiegegevens"/>
                          </w:pPr>
                          <w:sdt>
                            <w:sdtPr>
                              <w:id w:val="295798766"/>
                              <w:date w:fullDate="2025-07-11T00:00:00Z">
                                <w:dateFormat w:val="d MMMM yyyy"/>
                                <w:lid w:val="nl"/>
                                <w:storeMappedDataAs w:val="dateTime"/>
                                <w:calendar w:val="gregorian"/>
                              </w:date>
                            </w:sdtPr>
                            <w:sdtEndPr/>
                            <w:sdtContent>
                              <w:r w:rsidR="00ED49F6">
                                <w:t>11 juli 2025</w:t>
                              </w:r>
                            </w:sdtContent>
                          </w:sdt>
                        </w:p>
                        <w:p w14:paraId="4C42B44A" w14:textId="77777777" w:rsidR="003A1280" w:rsidRDefault="003A1280">
                          <w:pPr>
                            <w:pStyle w:val="WitregelW1"/>
                          </w:pPr>
                        </w:p>
                        <w:p w14:paraId="360B5493" w14:textId="77777777" w:rsidR="003A1280" w:rsidRDefault="00ED49F6">
                          <w:pPr>
                            <w:pStyle w:val="Referentiegegevensbold"/>
                          </w:pPr>
                          <w:r>
                            <w:t>Onze referentie</w:t>
                          </w:r>
                        </w:p>
                        <w:p w14:paraId="6BB84F23" w14:textId="77777777" w:rsidR="003A1280" w:rsidRDefault="00ED49F6">
                          <w:pPr>
                            <w:pStyle w:val="Referentiegegevens"/>
                          </w:pPr>
                          <w:r>
                            <w:t>6532182</w:t>
                          </w:r>
                        </w:p>
                      </w:txbxContent>
                    </wps:txbx>
                    <wps:bodyPr vert="horz" wrap="square" lIns="0" tIns="0" rIns="0" bIns="0" anchor="t" anchorCtr="0"/>
                  </wps:wsp>
                </a:graphicData>
              </a:graphic>
            </wp:anchor>
          </w:drawing>
        </mc:Choice>
        <mc:Fallback>
          <w:pict>
            <v:shapetype w14:anchorId="59F9A443" id="_x0000_t202" coordsize="21600,21600" o:spt="202" path="m,l,21600r21600,l21600,xe">
              <v:stroke joinstyle="miter"/>
              <v:path gradientshapeok="t" o:connecttype="rect"/>
            </v:shapetype>
            <v:shape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7790A131" w14:textId="77777777" w:rsidR="003A1280" w:rsidRDefault="00ED49F6">
                    <w:pPr>
                      <w:pStyle w:val="Referentiegegevens"/>
                    </w:pPr>
                    <w:r>
                      <w:t>Directie Wetgeving en Juridische Zaken</w:t>
                    </w:r>
                  </w:p>
                  <w:p w14:paraId="0284C1FA" w14:textId="77777777" w:rsidR="003A1280" w:rsidRDefault="00ED49F6">
                    <w:pPr>
                      <w:pStyle w:val="Referentiegegevens"/>
                    </w:pPr>
                    <w:r>
                      <w:t>Sector Staats- en bestuursrecht</w:t>
                    </w:r>
                  </w:p>
                  <w:p w14:paraId="3A1239F6" w14:textId="77777777" w:rsidR="003A1280" w:rsidRDefault="003A1280">
                    <w:pPr>
                      <w:pStyle w:val="WitregelW2"/>
                    </w:pPr>
                  </w:p>
                  <w:p w14:paraId="6846574D" w14:textId="77777777" w:rsidR="003A1280" w:rsidRDefault="00ED49F6">
                    <w:pPr>
                      <w:pStyle w:val="Referentiegegevensbold"/>
                    </w:pPr>
                    <w:r>
                      <w:t>Datum</w:t>
                    </w:r>
                  </w:p>
                  <w:p w14:paraId="6D901A02" w14:textId="77777777" w:rsidR="003A1280" w:rsidRDefault="00181951">
                    <w:pPr>
                      <w:pStyle w:val="Referentiegegevens"/>
                    </w:pPr>
                    <w:sdt>
                      <w:sdtPr>
                        <w:id w:val="295798766"/>
                        <w:date w:fullDate="2025-07-11T00:00:00Z">
                          <w:dateFormat w:val="d MMMM yyyy"/>
                          <w:lid w:val="nl"/>
                          <w:storeMappedDataAs w:val="dateTime"/>
                          <w:calendar w:val="gregorian"/>
                        </w:date>
                      </w:sdtPr>
                      <w:sdtEndPr/>
                      <w:sdtContent>
                        <w:r w:rsidR="00ED49F6">
                          <w:t>11 juli 2025</w:t>
                        </w:r>
                      </w:sdtContent>
                    </w:sdt>
                  </w:p>
                  <w:p w14:paraId="4C42B44A" w14:textId="77777777" w:rsidR="003A1280" w:rsidRDefault="003A1280">
                    <w:pPr>
                      <w:pStyle w:val="WitregelW1"/>
                    </w:pPr>
                  </w:p>
                  <w:p w14:paraId="360B5493" w14:textId="77777777" w:rsidR="003A1280" w:rsidRDefault="00ED49F6">
                    <w:pPr>
                      <w:pStyle w:val="Referentiegegevensbold"/>
                    </w:pPr>
                    <w:r>
                      <w:t>Onze referentie</w:t>
                    </w:r>
                  </w:p>
                  <w:p w14:paraId="6BB84F23" w14:textId="77777777" w:rsidR="003A1280" w:rsidRDefault="00ED49F6">
                    <w:pPr>
                      <w:pStyle w:val="Referentiegegevens"/>
                    </w:pPr>
                    <w:r>
                      <w:t>6532182</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82424F2" wp14:editId="0DAA1103">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878CAE2" w14:textId="77777777" w:rsidR="00ED49F6" w:rsidRDefault="00ED49F6"/>
                      </w:txbxContent>
                    </wps:txbx>
                    <wps:bodyPr vert="horz" wrap="square" lIns="0" tIns="0" rIns="0" bIns="0" anchor="t" anchorCtr="0"/>
                  </wps:wsp>
                </a:graphicData>
              </a:graphic>
            </wp:anchor>
          </w:drawing>
        </mc:Choice>
        <mc:Fallback>
          <w:pict>
            <v:shape w14:anchorId="282424F2"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3878CAE2" w14:textId="77777777" w:rsidR="00ED49F6" w:rsidRDefault="00ED49F6"/>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05B634D" wp14:editId="5CFD5830">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449245B" w14:textId="71CABAD0" w:rsidR="003A1280" w:rsidRDefault="00ED49F6">
                          <w:pPr>
                            <w:pStyle w:val="Referentiegegevens"/>
                          </w:pPr>
                          <w:r>
                            <w:t xml:space="preserve">Pagina </w:t>
                          </w:r>
                          <w:r>
                            <w:fldChar w:fldCharType="begin"/>
                          </w:r>
                          <w:r>
                            <w:instrText>PAGE</w:instrText>
                          </w:r>
                          <w:r>
                            <w:fldChar w:fldCharType="separate"/>
                          </w:r>
                          <w:r w:rsidR="00C61D1B">
                            <w:rPr>
                              <w:noProof/>
                            </w:rPr>
                            <w:t>2</w:t>
                          </w:r>
                          <w:r>
                            <w:fldChar w:fldCharType="end"/>
                          </w:r>
                          <w:r>
                            <w:t xml:space="preserve"> van </w:t>
                          </w:r>
                          <w:r>
                            <w:fldChar w:fldCharType="begin"/>
                          </w:r>
                          <w:r>
                            <w:instrText>NUMPAGES</w:instrText>
                          </w:r>
                          <w:r>
                            <w:fldChar w:fldCharType="separate"/>
                          </w:r>
                          <w:r w:rsidR="00405970">
                            <w:rPr>
                              <w:noProof/>
                            </w:rPr>
                            <w:t>1</w:t>
                          </w:r>
                          <w:r>
                            <w:fldChar w:fldCharType="end"/>
                          </w:r>
                        </w:p>
                      </w:txbxContent>
                    </wps:txbx>
                    <wps:bodyPr vert="horz" wrap="square" lIns="0" tIns="0" rIns="0" bIns="0" anchor="t" anchorCtr="0"/>
                  </wps:wsp>
                </a:graphicData>
              </a:graphic>
            </wp:anchor>
          </w:drawing>
        </mc:Choice>
        <mc:Fallback>
          <w:pict>
            <v:shape w14:anchorId="505B634D"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449245B" w14:textId="71CABAD0" w:rsidR="003A1280" w:rsidRDefault="00ED49F6">
                    <w:pPr>
                      <w:pStyle w:val="Referentiegegevens"/>
                    </w:pPr>
                    <w:r>
                      <w:t xml:space="preserve">Pagina </w:t>
                    </w:r>
                    <w:r>
                      <w:fldChar w:fldCharType="begin"/>
                    </w:r>
                    <w:r>
                      <w:instrText>PAGE</w:instrText>
                    </w:r>
                    <w:r>
                      <w:fldChar w:fldCharType="separate"/>
                    </w:r>
                    <w:r w:rsidR="00C61D1B">
                      <w:rPr>
                        <w:noProof/>
                      </w:rPr>
                      <w:t>2</w:t>
                    </w:r>
                    <w:r>
                      <w:fldChar w:fldCharType="end"/>
                    </w:r>
                    <w:r>
                      <w:t xml:space="preserve"> van </w:t>
                    </w:r>
                    <w:r>
                      <w:fldChar w:fldCharType="begin"/>
                    </w:r>
                    <w:r>
                      <w:instrText>NUMPAGES</w:instrText>
                    </w:r>
                    <w:r>
                      <w:fldChar w:fldCharType="separate"/>
                    </w:r>
                    <w:r w:rsidR="00405970">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ED82" w14:textId="77777777" w:rsidR="003A1280" w:rsidRDefault="00ED49F6">
    <w:pPr>
      <w:spacing w:after="6377" w:line="14" w:lineRule="exact"/>
    </w:pPr>
    <w:r>
      <w:rPr>
        <w:noProof/>
      </w:rPr>
      <mc:AlternateContent>
        <mc:Choice Requires="wps">
          <w:drawing>
            <wp:anchor distT="0" distB="0" distL="0" distR="0" simplePos="0" relativeHeight="251656192" behindDoc="0" locked="1" layoutInCell="1" allowOverlap="1" wp14:anchorId="7E2D13C2" wp14:editId="225BF004">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604B51B" w14:textId="77777777" w:rsidR="003A1280" w:rsidRDefault="00ED49F6">
                          <w:pPr>
                            <w:spacing w:line="240" w:lineRule="auto"/>
                          </w:pPr>
                          <w:r>
                            <w:rPr>
                              <w:noProof/>
                            </w:rPr>
                            <w:drawing>
                              <wp:inline distT="0" distB="0" distL="0" distR="0" wp14:anchorId="2BCC157B" wp14:editId="4F60E6D3">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E2D13C2"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3604B51B" w14:textId="77777777" w:rsidR="003A1280" w:rsidRDefault="00ED49F6">
                    <w:pPr>
                      <w:spacing w:line="240" w:lineRule="auto"/>
                    </w:pPr>
                    <w:r>
                      <w:rPr>
                        <w:noProof/>
                      </w:rPr>
                      <w:drawing>
                        <wp:inline distT="0" distB="0" distL="0" distR="0" wp14:anchorId="2BCC157B" wp14:editId="4F60E6D3">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C138AB7" wp14:editId="54BD7056">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F04B236" w14:textId="1A95F448" w:rsidR="003A1280" w:rsidRDefault="00EF680F">
                          <w:pPr>
                            <w:spacing w:line="240" w:lineRule="auto"/>
                          </w:pPr>
                          <w:r>
                            <w:rPr>
                              <w:noProof/>
                            </w:rPr>
                            <w:drawing>
                              <wp:inline distT="0" distB="0" distL="0" distR="0" wp14:anchorId="05C91EA4" wp14:editId="2BA7B098">
                                <wp:extent cx="2339975" cy="1582420"/>
                                <wp:effectExtent l="0" t="0" r="3175" b="0"/>
                                <wp:docPr id="1675429456"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675429456" name="Logotype" descr="Ministerie van Asiel en Migratie" title="Ministerie van Asiel en Migratie"/>
                                        <pic:cNvPicPr/>
                                      </pic:nvPicPr>
                                      <pic:blipFill>
                                        <a:blip r:embed="rId3"/>
                                        <a:stretch>
                                          <a:fillRect/>
                                        </a:stretch>
                                      </pic:blipFill>
                                      <pic:spPr bwMode="auto">
                                        <a:xfrm>
                                          <a:off x="0" y="0"/>
                                          <a:ext cx="2339975" cy="1582420"/>
                                        </a:xfrm>
                                        <a:prstGeom prst="rect">
                                          <a:avLst/>
                                        </a:prstGeom>
                                      </pic:spPr>
                                    </pic:pic>
                                  </a:graphicData>
                                </a:graphic>
                              </wp:inline>
                            </w:drawing>
                          </w:r>
                          <w:r w:rsidR="00ED49F6">
                            <w:rPr>
                              <w:noProof/>
                            </w:rPr>
                            <w:drawing>
                              <wp:inline distT="0" distB="0" distL="0" distR="0" wp14:anchorId="53841002" wp14:editId="0C66F106">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4"/>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C138AB7"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5F04B236" w14:textId="1A95F448" w:rsidR="003A1280" w:rsidRDefault="00EF680F">
                    <w:pPr>
                      <w:spacing w:line="240" w:lineRule="auto"/>
                    </w:pPr>
                    <w:r>
                      <w:rPr>
                        <w:noProof/>
                      </w:rPr>
                      <w:drawing>
                        <wp:inline distT="0" distB="0" distL="0" distR="0" wp14:anchorId="05C91EA4" wp14:editId="2BA7B098">
                          <wp:extent cx="2339975" cy="1582420"/>
                          <wp:effectExtent l="0" t="0" r="3175" b="0"/>
                          <wp:docPr id="1675429456"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675429456" name="Logotype" descr="Ministerie van Asiel en Migratie" title="Ministerie van Asiel en Migratie"/>
                                  <pic:cNvPicPr/>
                                </pic:nvPicPr>
                                <pic:blipFill>
                                  <a:blip r:embed="rId5"/>
                                  <a:stretch>
                                    <a:fillRect/>
                                  </a:stretch>
                                </pic:blipFill>
                                <pic:spPr bwMode="auto">
                                  <a:xfrm>
                                    <a:off x="0" y="0"/>
                                    <a:ext cx="2339975" cy="1582420"/>
                                  </a:xfrm>
                                  <a:prstGeom prst="rect">
                                    <a:avLst/>
                                  </a:prstGeom>
                                </pic:spPr>
                              </pic:pic>
                            </a:graphicData>
                          </a:graphic>
                        </wp:inline>
                      </w:drawing>
                    </w:r>
                    <w:r w:rsidR="00ED49F6">
                      <w:rPr>
                        <w:noProof/>
                      </w:rPr>
                      <w:drawing>
                        <wp:inline distT="0" distB="0" distL="0" distR="0" wp14:anchorId="53841002" wp14:editId="0C66F106">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6"/>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28B75A1" wp14:editId="3B2C418F">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E62E01F" w14:textId="77777777" w:rsidR="003A1280" w:rsidRDefault="00ED49F6">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028B75A1"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6E62E01F" w14:textId="77777777" w:rsidR="003A1280" w:rsidRDefault="00ED49F6">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BDBDAE7" wp14:editId="2C69932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6F99B27" w14:textId="77777777" w:rsidR="003A1280" w:rsidRDefault="00ED49F6">
                          <w:r>
                            <w:t>Aan de Afdeling advisering</w:t>
                          </w:r>
                        </w:p>
                        <w:p w14:paraId="40C20FEB" w14:textId="77777777" w:rsidR="003A1280" w:rsidRDefault="00ED49F6">
                          <w:r>
                            <w:t>Raad van State</w:t>
                          </w:r>
                        </w:p>
                        <w:p w14:paraId="6FE981A9" w14:textId="77777777" w:rsidR="003A1280" w:rsidRDefault="00ED49F6">
                          <w:r>
                            <w:t xml:space="preserve">Postbus 20019 </w:t>
                          </w:r>
                        </w:p>
                        <w:p w14:paraId="6C2021AF" w14:textId="77777777" w:rsidR="003A1280" w:rsidRDefault="00ED49F6">
                          <w:r>
                            <w:t>2500 EA  Den Haag</w:t>
                          </w:r>
                        </w:p>
                      </w:txbxContent>
                    </wps:txbx>
                    <wps:bodyPr vert="horz" wrap="square" lIns="0" tIns="0" rIns="0" bIns="0" anchor="t" anchorCtr="0"/>
                  </wps:wsp>
                </a:graphicData>
              </a:graphic>
            </wp:anchor>
          </w:drawing>
        </mc:Choice>
        <mc:Fallback>
          <w:pict>
            <v:shape w14:anchorId="2BDBDAE7"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56F99B27" w14:textId="77777777" w:rsidR="003A1280" w:rsidRDefault="00ED49F6">
                    <w:r>
                      <w:t>Aan de Afdeling advisering</w:t>
                    </w:r>
                  </w:p>
                  <w:p w14:paraId="40C20FEB" w14:textId="77777777" w:rsidR="003A1280" w:rsidRDefault="00ED49F6">
                    <w:r>
                      <w:t>Raad van State</w:t>
                    </w:r>
                  </w:p>
                  <w:p w14:paraId="6FE981A9" w14:textId="77777777" w:rsidR="003A1280" w:rsidRDefault="00ED49F6">
                    <w:r>
                      <w:t xml:space="preserve">Postbus 20019 </w:t>
                    </w:r>
                  </w:p>
                  <w:p w14:paraId="6C2021AF" w14:textId="77777777" w:rsidR="003A1280" w:rsidRDefault="00ED49F6">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93E3034" wp14:editId="15ABCAEB">
              <wp:simplePos x="0" y="0"/>
              <wp:positionH relativeFrom="margin">
                <wp:posOffset>-12065</wp:posOffset>
              </wp:positionH>
              <wp:positionV relativeFrom="page">
                <wp:posOffset>3239135</wp:posOffset>
              </wp:positionV>
              <wp:extent cx="4800600" cy="68199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800600" cy="681990"/>
                      </a:xfrm>
                      <a:prstGeom prst="rect">
                        <a:avLst/>
                      </a:prstGeom>
                      <a:noFill/>
                    </wps:spPr>
                    <wps:txbx>
                      <w:txbxContent>
                        <w:tbl>
                          <w:tblPr>
                            <w:tblW w:w="0" w:type="auto"/>
                            <w:tblInd w:w="-120" w:type="dxa"/>
                            <w:tblLayout w:type="fixed"/>
                            <w:tblLook w:val="07E0" w:firstRow="1" w:lastRow="1" w:firstColumn="1" w:lastColumn="1" w:noHBand="1" w:noVBand="1"/>
                          </w:tblPr>
                          <w:tblGrid>
                            <w:gridCol w:w="1221"/>
                            <w:gridCol w:w="5655"/>
                          </w:tblGrid>
                          <w:tr w:rsidR="003A1280" w14:paraId="59088A11" w14:textId="77777777" w:rsidTr="000445A3">
                            <w:trPr>
                              <w:trHeight w:val="263"/>
                            </w:trPr>
                            <w:tc>
                              <w:tcPr>
                                <w:tcW w:w="1221" w:type="dxa"/>
                              </w:tcPr>
                              <w:p w14:paraId="1CF4F856" w14:textId="77777777" w:rsidR="003A1280" w:rsidRDefault="000445A3">
                                <w:r>
                                  <w:t>Datum</w:t>
                                </w:r>
                              </w:p>
                              <w:p w14:paraId="056659D7" w14:textId="59DD2879" w:rsidR="000445A3" w:rsidRDefault="000445A3">
                                <w:r>
                                  <w:t>Onderwerp</w:t>
                                </w:r>
                              </w:p>
                            </w:tc>
                            <w:tc>
                              <w:tcPr>
                                <w:tcW w:w="5655" w:type="dxa"/>
                              </w:tcPr>
                              <w:p w14:paraId="1D99D629" w14:textId="5C8E0FB2" w:rsidR="003A1280" w:rsidRDefault="00F9516B">
                                <w:r>
                                  <w:t>11</w:t>
                                </w:r>
                                <w:r w:rsidR="00F20293">
                                  <w:t xml:space="preserve"> </w:t>
                                </w:r>
                                <w:r w:rsidR="000445A3">
                                  <w:t>juli 2025</w:t>
                                </w:r>
                              </w:p>
                              <w:p w14:paraId="42913E1C" w14:textId="2DAA9887" w:rsidR="006119AA" w:rsidRDefault="006119AA">
                                <w:r>
                                  <w:t xml:space="preserve">Verzoek om voorlichting </w:t>
                                </w:r>
                                <w:r w:rsidR="00FB5724">
                                  <w:t xml:space="preserve">o.g.v. art. 21a van de Wet op de Raad van State </w:t>
                                </w:r>
                                <w:r>
                                  <w:t>over</w:t>
                                </w:r>
                                <w:r w:rsidR="00FB5724">
                                  <w:t xml:space="preserve"> het voorgestelde artikel 108a Vreemdelingenwet 2000</w:t>
                                </w:r>
                              </w:p>
                            </w:tc>
                          </w:tr>
                          <w:tr w:rsidR="000445A3" w14:paraId="37689B86" w14:textId="77777777" w:rsidTr="000445A3">
                            <w:trPr>
                              <w:trHeight w:val="263"/>
                            </w:trPr>
                            <w:tc>
                              <w:tcPr>
                                <w:tcW w:w="1221" w:type="dxa"/>
                              </w:tcPr>
                              <w:p w14:paraId="04BB8F9D" w14:textId="77777777" w:rsidR="000445A3" w:rsidRDefault="000445A3"/>
                            </w:tc>
                            <w:tc>
                              <w:tcPr>
                                <w:tcW w:w="5655" w:type="dxa"/>
                              </w:tcPr>
                              <w:p w14:paraId="2A8124AC" w14:textId="77777777" w:rsidR="000445A3" w:rsidRDefault="000445A3"/>
                            </w:tc>
                          </w:tr>
                          <w:tr w:rsidR="00E26EBD" w14:paraId="3BAED530" w14:textId="77777777" w:rsidTr="000445A3">
                            <w:trPr>
                              <w:trHeight w:val="65"/>
                            </w:trPr>
                            <w:tc>
                              <w:tcPr>
                                <w:tcW w:w="1221" w:type="dxa"/>
                              </w:tcPr>
                              <w:p w14:paraId="2EF65B4E" w14:textId="77777777" w:rsidR="00E26EBD" w:rsidRDefault="00E26EBD"/>
                            </w:tc>
                            <w:tc>
                              <w:tcPr>
                                <w:tcW w:w="5655" w:type="dxa"/>
                              </w:tcPr>
                              <w:p w14:paraId="3C198FCF" w14:textId="77777777" w:rsidR="00E26EBD" w:rsidRDefault="00E26EBD"/>
                            </w:tc>
                          </w:tr>
                          <w:tr w:rsidR="003A1280" w14:paraId="644A382A" w14:textId="77777777" w:rsidTr="000445A3">
                            <w:trPr>
                              <w:trHeight w:val="263"/>
                            </w:trPr>
                            <w:tc>
                              <w:tcPr>
                                <w:tcW w:w="1221" w:type="dxa"/>
                              </w:tcPr>
                              <w:p w14:paraId="37A59C79" w14:textId="773760BB" w:rsidR="003A1280" w:rsidRDefault="003A1280">
                                <w:pPr>
                                  <w:contextualSpacing/>
                                </w:pPr>
                              </w:p>
                            </w:tc>
                            <w:tc>
                              <w:tcPr>
                                <w:tcW w:w="5655" w:type="dxa"/>
                              </w:tcPr>
                              <w:p w14:paraId="67708FD1" w14:textId="30BDAA34" w:rsidR="003A1280" w:rsidRDefault="003A1280">
                                <w:pPr>
                                  <w:contextualSpacing/>
                                </w:pPr>
                              </w:p>
                            </w:tc>
                          </w:tr>
                        </w:tbl>
                        <w:p w14:paraId="0E598B09" w14:textId="77777777" w:rsidR="00ED49F6" w:rsidRDefault="00ED49F6">
                          <w:pPr>
                            <w:contextualSpacing/>
                          </w:pPr>
                        </w:p>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3E3034" id="_x0000_t202" coordsize="21600,21600" o:spt="202" path="m,l,21600r21600,l21600,xe">
              <v:stroke joinstyle="miter"/>
              <v:path gradientshapeok="t" o:connecttype="rect"/>
            </v:shapetype>
            <v:shape id="1670fa0c-13cb-45ec-92be-ef1f34d237c5" o:spid="_x0000_s1034" type="#_x0000_t202" style="position:absolute;margin-left:-.95pt;margin-top:255.05pt;width:378pt;height:53.7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221"/>
                      <w:gridCol w:w="5655"/>
                    </w:tblGrid>
                    <w:tr w:rsidR="003A1280" w14:paraId="59088A11" w14:textId="77777777" w:rsidTr="000445A3">
                      <w:trPr>
                        <w:trHeight w:val="263"/>
                      </w:trPr>
                      <w:tc>
                        <w:tcPr>
                          <w:tcW w:w="1221" w:type="dxa"/>
                        </w:tcPr>
                        <w:p w14:paraId="1CF4F856" w14:textId="77777777" w:rsidR="003A1280" w:rsidRDefault="000445A3">
                          <w:r>
                            <w:t>Datum</w:t>
                          </w:r>
                        </w:p>
                        <w:p w14:paraId="056659D7" w14:textId="59DD2879" w:rsidR="000445A3" w:rsidRDefault="000445A3">
                          <w:r>
                            <w:t>Onderwerp</w:t>
                          </w:r>
                        </w:p>
                      </w:tc>
                      <w:tc>
                        <w:tcPr>
                          <w:tcW w:w="5655" w:type="dxa"/>
                        </w:tcPr>
                        <w:p w14:paraId="1D99D629" w14:textId="5C8E0FB2" w:rsidR="003A1280" w:rsidRDefault="00F9516B">
                          <w:r>
                            <w:t>11</w:t>
                          </w:r>
                          <w:r w:rsidR="00F20293">
                            <w:t xml:space="preserve"> </w:t>
                          </w:r>
                          <w:r w:rsidR="000445A3">
                            <w:t>juli 2025</w:t>
                          </w:r>
                        </w:p>
                        <w:p w14:paraId="42913E1C" w14:textId="2DAA9887" w:rsidR="006119AA" w:rsidRDefault="006119AA">
                          <w:r>
                            <w:t xml:space="preserve">Verzoek om voorlichting </w:t>
                          </w:r>
                          <w:r w:rsidR="00FB5724">
                            <w:t xml:space="preserve">o.g.v. art. 21a van de Wet op de Raad van State </w:t>
                          </w:r>
                          <w:r>
                            <w:t>over</w:t>
                          </w:r>
                          <w:r w:rsidR="00FB5724">
                            <w:t xml:space="preserve"> het voorgestelde artikel 108a Vreemdelingenwet 2000</w:t>
                          </w:r>
                        </w:p>
                      </w:tc>
                    </w:tr>
                    <w:tr w:rsidR="000445A3" w14:paraId="37689B86" w14:textId="77777777" w:rsidTr="000445A3">
                      <w:trPr>
                        <w:trHeight w:val="263"/>
                      </w:trPr>
                      <w:tc>
                        <w:tcPr>
                          <w:tcW w:w="1221" w:type="dxa"/>
                        </w:tcPr>
                        <w:p w14:paraId="04BB8F9D" w14:textId="77777777" w:rsidR="000445A3" w:rsidRDefault="000445A3"/>
                      </w:tc>
                      <w:tc>
                        <w:tcPr>
                          <w:tcW w:w="5655" w:type="dxa"/>
                        </w:tcPr>
                        <w:p w14:paraId="2A8124AC" w14:textId="77777777" w:rsidR="000445A3" w:rsidRDefault="000445A3"/>
                      </w:tc>
                    </w:tr>
                    <w:tr w:rsidR="00E26EBD" w14:paraId="3BAED530" w14:textId="77777777" w:rsidTr="000445A3">
                      <w:trPr>
                        <w:trHeight w:val="65"/>
                      </w:trPr>
                      <w:tc>
                        <w:tcPr>
                          <w:tcW w:w="1221" w:type="dxa"/>
                        </w:tcPr>
                        <w:p w14:paraId="2EF65B4E" w14:textId="77777777" w:rsidR="00E26EBD" w:rsidRDefault="00E26EBD"/>
                      </w:tc>
                      <w:tc>
                        <w:tcPr>
                          <w:tcW w:w="5655" w:type="dxa"/>
                        </w:tcPr>
                        <w:p w14:paraId="3C198FCF" w14:textId="77777777" w:rsidR="00E26EBD" w:rsidRDefault="00E26EBD"/>
                      </w:tc>
                    </w:tr>
                    <w:tr w:rsidR="003A1280" w14:paraId="644A382A" w14:textId="77777777" w:rsidTr="000445A3">
                      <w:trPr>
                        <w:trHeight w:val="263"/>
                      </w:trPr>
                      <w:tc>
                        <w:tcPr>
                          <w:tcW w:w="1221" w:type="dxa"/>
                        </w:tcPr>
                        <w:p w14:paraId="37A59C79" w14:textId="773760BB" w:rsidR="003A1280" w:rsidRDefault="003A1280">
                          <w:pPr>
                            <w:contextualSpacing/>
                          </w:pPr>
                        </w:p>
                      </w:tc>
                      <w:tc>
                        <w:tcPr>
                          <w:tcW w:w="5655" w:type="dxa"/>
                        </w:tcPr>
                        <w:p w14:paraId="67708FD1" w14:textId="30BDAA34" w:rsidR="003A1280" w:rsidRDefault="003A1280">
                          <w:pPr>
                            <w:contextualSpacing/>
                          </w:pPr>
                        </w:p>
                      </w:tc>
                    </w:tr>
                  </w:tbl>
                  <w:p w14:paraId="0E598B09" w14:textId="77777777" w:rsidR="00ED49F6" w:rsidRDefault="00ED49F6">
                    <w:pPr>
                      <w:contextualSpacing/>
                    </w:pPr>
                  </w:p>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5FBC7F27" wp14:editId="5D66E2A4">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D432A2B" w14:textId="77777777" w:rsidR="003A1280" w:rsidRPr="00E26EBD" w:rsidRDefault="00ED49F6">
                          <w:pPr>
                            <w:pStyle w:val="Referentiegegevens"/>
                            <w:rPr>
                              <w:b/>
                              <w:bCs/>
                            </w:rPr>
                          </w:pPr>
                          <w:r w:rsidRPr="00E26EBD">
                            <w:rPr>
                              <w:b/>
                              <w:bCs/>
                            </w:rPr>
                            <w:t>Directie Wetgeving en Juridische Zaken</w:t>
                          </w:r>
                        </w:p>
                        <w:p w14:paraId="34B57ACE" w14:textId="77777777" w:rsidR="003A1280" w:rsidRDefault="00ED49F6">
                          <w:pPr>
                            <w:pStyle w:val="Referentiegegevens"/>
                          </w:pPr>
                          <w:r>
                            <w:t>Sector Staats- en bestuursrecht</w:t>
                          </w:r>
                        </w:p>
                        <w:p w14:paraId="3134F9BE" w14:textId="77777777" w:rsidR="003A1280" w:rsidRDefault="003A1280">
                          <w:pPr>
                            <w:pStyle w:val="WitregelW1"/>
                          </w:pPr>
                        </w:p>
                        <w:p w14:paraId="585DBDBF" w14:textId="77777777" w:rsidR="003A1280" w:rsidRPr="00E26EBD" w:rsidRDefault="00ED49F6">
                          <w:pPr>
                            <w:pStyle w:val="Referentiegegevens"/>
                            <w:rPr>
                              <w:lang w:val="de-DE"/>
                            </w:rPr>
                          </w:pPr>
                          <w:proofErr w:type="spellStart"/>
                          <w:r w:rsidRPr="00E26EBD">
                            <w:rPr>
                              <w:lang w:val="de-DE"/>
                            </w:rPr>
                            <w:t>Turfmarkt</w:t>
                          </w:r>
                          <w:proofErr w:type="spellEnd"/>
                          <w:r w:rsidRPr="00E26EBD">
                            <w:rPr>
                              <w:lang w:val="de-DE"/>
                            </w:rPr>
                            <w:t xml:space="preserve"> 147</w:t>
                          </w:r>
                        </w:p>
                        <w:p w14:paraId="1F452C6B" w14:textId="77777777" w:rsidR="003A1280" w:rsidRPr="00E26EBD" w:rsidRDefault="00ED49F6">
                          <w:pPr>
                            <w:pStyle w:val="Referentiegegevens"/>
                            <w:rPr>
                              <w:lang w:val="de-DE"/>
                            </w:rPr>
                          </w:pPr>
                          <w:r w:rsidRPr="00E26EBD">
                            <w:rPr>
                              <w:lang w:val="de-DE"/>
                            </w:rPr>
                            <w:t>2511 DP   Den Haag</w:t>
                          </w:r>
                        </w:p>
                        <w:p w14:paraId="3BC5CB28" w14:textId="77777777" w:rsidR="003A1280" w:rsidRPr="00E26EBD" w:rsidRDefault="00ED49F6">
                          <w:pPr>
                            <w:pStyle w:val="Referentiegegevens"/>
                            <w:rPr>
                              <w:lang w:val="de-DE"/>
                            </w:rPr>
                          </w:pPr>
                          <w:r w:rsidRPr="00E26EBD">
                            <w:rPr>
                              <w:lang w:val="de-DE"/>
                            </w:rPr>
                            <w:t>Postbus 20301</w:t>
                          </w:r>
                        </w:p>
                        <w:p w14:paraId="2E0F7F8B" w14:textId="77777777" w:rsidR="003A1280" w:rsidRPr="00E26EBD" w:rsidRDefault="00ED49F6">
                          <w:pPr>
                            <w:pStyle w:val="Referentiegegevens"/>
                            <w:rPr>
                              <w:lang w:val="de-DE"/>
                            </w:rPr>
                          </w:pPr>
                          <w:r w:rsidRPr="00E26EBD">
                            <w:rPr>
                              <w:lang w:val="de-DE"/>
                            </w:rPr>
                            <w:t>2500 EH   Den Haag</w:t>
                          </w:r>
                        </w:p>
                        <w:p w14:paraId="239CD250" w14:textId="77777777" w:rsidR="003A1280" w:rsidRPr="00E26EBD" w:rsidRDefault="00ED49F6">
                          <w:pPr>
                            <w:pStyle w:val="Referentiegegevens"/>
                            <w:rPr>
                              <w:lang w:val="de-DE"/>
                            </w:rPr>
                          </w:pPr>
                          <w:r w:rsidRPr="00E26EBD">
                            <w:rPr>
                              <w:lang w:val="de-DE"/>
                            </w:rPr>
                            <w:t>www.rijksoverheid.nl/jenv</w:t>
                          </w:r>
                        </w:p>
                        <w:p w14:paraId="523D003B" w14:textId="77777777" w:rsidR="003A1280" w:rsidRPr="00E26EBD" w:rsidRDefault="003A1280">
                          <w:pPr>
                            <w:pStyle w:val="WitregelW1"/>
                            <w:rPr>
                              <w:lang w:val="de-DE"/>
                            </w:rPr>
                          </w:pPr>
                        </w:p>
                        <w:p w14:paraId="6B32AB75" w14:textId="77777777" w:rsidR="003A1280" w:rsidRPr="001906D3" w:rsidRDefault="003A1280">
                          <w:pPr>
                            <w:pStyle w:val="WitregelW2"/>
                            <w:rPr>
                              <w:lang w:val="de-DE"/>
                            </w:rPr>
                          </w:pPr>
                        </w:p>
                        <w:p w14:paraId="11E8A6E3" w14:textId="3C907853" w:rsidR="003A1280" w:rsidRDefault="00ED49F6">
                          <w:pPr>
                            <w:pStyle w:val="Referentiegegevensbold"/>
                          </w:pPr>
                          <w:r>
                            <w:t>On</w:t>
                          </w:r>
                          <w:r w:rsidR="00E26EBD">
                            <w:t xml:space="preserve">s kenmerk </w:t>
                          </w:r>
                        </w:p>
                        <w:p w14:paraId="2556FDDA" w14:textId="77777777" w:rsidR="003A1280" w:rsidRDefault="00ED49F6">
                          <w:pPr>
                            <w:pStyle w:val="Referentiegegevens"/>
                          </w:pPr>
                          <w:r>
                            <w:t>6532182</w:t>
                          </w:r>
                        </w:p>
                      </w:txbxContent>
                    </wps:txbx>
                    <wps:bodyPr vert="horz" wrap="square" lIns="0" tIns="0" rIns="0" bIns="0" anchor="t" anchorCtr="0"/>
                  </wps:wsp>
                </a:graphicData>
              </a:graphic>
            </wp:anchor>
          </w:drawing>
        </mc:Choice>
        <mc:Fallback>
          <w:pict>
            <v:shape w14:anchorId="5FBC7F27"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1D432A2B" w14:textId="77777777" w:rsidR="003A1280" w:rsidRPr="00E26EBD" w:rsidRDefault="00ED49F6">
                    <w:pPr>
                      <w:pStyle w:val="Referentiegegevens"/>
                      <w:rPr>
                        <w:b/>
                        <w:bCs/>
                      </w:rPr>
                    </w:pPr>
                    <w:r w:rsidRPr="00E26EBD">
                      <w:rPr>
                        <w:b/>
                        <w:bCs/>
                      </w:rPr>
                      <w:t>Directie Wetgeving en Juridische Zaken</w:t>
                    </w:r>
                  </w:p>
                  <w:p w14:paraId="34B57ACE" w14:textId="77777777" w:rsidR="003A1280" w:rsidRDefault="00ED49F6">
                    <w:pPr>
                      <w:pStyle w:val="Referentiegegevens"/>
                    </w:pPr>
                    <w:r>
                      <w:t>Sector Staats- en bestuursrecht</w:t>
                    </w:r>
                  </w:p>
                  <w:p w14:paraId="3134F9BE" w14:textId="77777777" w:rsidR="003A1280" w:rsidRDefault="003A1280">
                    <w:pPr>
                      <w:pStyle w:val="WitregelW1"/>
                    </w:pPr>
                  </w:p>
                  <w:p w14:paraId="585DBDBF" w14:textId="77777777" w:rsidR="003A1280" w:rsidRPr="00E26EBD" w:rsidRDefault="00ED49F6">
                    <w:pPr>
                      <w:pStyle w:val="Referentiegegevens"/>
                      <w:rPr>
                        <w:lang w:val="de-DE"/>
                      </w:rPr>
                    </w:pPr>
                    <w:proofErr w:type="spellStart"/>
                    <w:r w:rsidRPr="00E26EBD">
                      <w:rPr>
                        <w:lang w:val="de-DE"/>
                      </w:rPr>
                      <w:t>Turfmarkt</w:t>
                    </w:r>
                    <w:proofErr w:type="spellEnd"/>
                    <w:r w:rsidRPr="00E26EBD">
                      <w:rPr>
                        <w:lang w:val="de-DE"/>
                      </w:rPr>
                      <w:t xml:space="preserve"> 147</w:t>
                    </w:r>
                  </w:p>
                  <w:p w14:paraId="1F452C6B" w14:textId="77777777" w:rsidR="003A1280" w:rsidRPr="00E26EBD" w:rsidRDefault="00ED49F6">
                    <w:pPr>
                      <w:pStyle w:val="Referentiegegevens"/>
                      <w:rPr>
                        <w:lang w:val="de-DE"/>
                      </w:rPr>
                    </w:pPr>
                    <w:r w:rsidRPr="00E26EBD">
                      <w:rPr>
                        <w:lang w:val="de-DE"/>
                      </w:rPr>
                      <w:t>2511 DP   Den Haag</w:t>
                    </w:r>
                  </w:p>
                  <w:p w14:paraId="3BC5CB28" w14:textId="77777777" w:rsidR="003A1280" w:rsidRPr="00E26EBD" w:rsidRDefault="00ED49F6">
                    <w:pPr>
                      <w:pStyle w:val="Referentiegegevens"/>
                      <w:rPr>
                        <w:lang w:val="de-DE"/>
                      </w:rPr>
                    </w:pPr>
                    <w:r w:rsidRPr="00E26EBD">
                      <w:rPr>
                        <w:lang w:val="de-DE"/>
                      </w:rPr>
                      <w:t>Postbus 20301</w:t>
                    </w:r>
                  </w:p>
                  <w:p w14:paraId="2E0F7F8B" w14:textId="77777777" w:rsidR="003A1280" w:rsidRPr="00E26EBD" w:rsidRDefault="00ED49F6">
                    <w:pPr>
                      <w:pStyle w:val="Referentiegegevens"/>
                      <w:rPr>
                        <w:lang w:val="de-DE"/>
                      </w:rPr>
                    </w:pPr>
                    <w:r w:rsidRPr="00E26EBD">
                      <w:rPr>
                        <w:lang w:val="de-DE"/>
                      </w:rPr>
                      <w:t>2500 EH   Den Haag</w:t>
                    </w:r>
                  </w:p>
                  <w:p w14:paraId="239CD250" w14:textId="77777777" w:rsidR="003A1280" w:rsidRPr="00E26EBD" w:rsidRDefault="00ED49F6">
                    <w:pPr>
                      <w:pStyle w:val="Referentiegegevens"/>
                      <w:rPr>
                        <w:lang w:val="de-DE"/>
                      </w:rPr>
                    </w:pPr>
                    <w:r w:rsidRPr="00E26EBD">
                      <w:rPr>
                        <w:lang w:val="de-DE"/>
                      </w:rPr>
                      <w:t>www.rijksoverheid.nl/jenv</w:t>
                    </w:r>
                  </w:p>
                  <w:p w14:paraId="523D003B" w14:textId="77777777" w:rsidR="003A1280" w:rsidRPr="00E26EBD" w:rsidRDefault="003A1280">
                    <w:pPr>
                      <w:pStyle w:val="WitregelW1"/>
                      <w:rPr>
                        <w:lang w:val="de-DE"/>
                      </w:rPr>
                    </w:pPr>
                  </w:p>
                  <w:p w14:paraId="6B32AB75" w14:textId="77777777" w:rsidR="003A1280" w:rsidRPr="001906D3" w:rsidRDefault="003A1280">
                    <w:pPr>
                      <w:pStyle w:val="WitregelW2"/>
                      <w:rPr>
                        <w:lang w:val="de-DE"/>
                      </w:rPr>
                    </w:pPr>
                  </w:p>
                  <w:p w14:paraId="11E8A6E3" w14:textId="3C907853" w:rsidR="003A1280" w:rsidRDefault="00ED49F6">
                    <w:pPr>
                      <w:pStyle w:val="Referentiegegevensbold"/>
                    </w:pPr>
                    <w:r>
                      <w:t>On</w:t>
                    </w:r>
                    <w:r w:rsidR="00E26EBD">
                      <w:t xml:space="preserve">s kenmerk </w:t>
                    </w:r>
                  </w:p>
                  <w:p w14:paraId="2556FDDA" w14:textId="77777777" w:rsidR="003A1280" w:rsidRDefault="00ED49F6">
                    <w:pPr>
                      <w:pStyle w:val="Referentiegegevens"/>
                    </w:pPr>
                    <w:r>
                      <w:t>6532182</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F11A7DC" wp14:editId="73618D8B">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4A577E9" w14:textId="77777777" w:rsidR="003A1280" w:rsidRDefault="00ED49F6">
                          <w:pPr>
                            <w:pStyle w:val="Referentiegegevens"/>
                          </w:pPr>
                          <w:r>
                            <w:t xml:space="preserve">Pagina </w:t>
                          </w:r>
                          <w:r>
                            <w:fldChar w:fldCharType="begin"/>
                          </w:r>
                          <w:r>
                            <w:instrText>PAGE</w:instrText>
                          </w:r>
                          <w:r>
                            <w:fldChar w:fldCharType="separate"/>
                          </w:r>
                          <w:r w:rsidR="00405970">
                            <w:rPr>
                              <w:noProof/>
                            </w:rPr>
                            <w:t>1</w:t>
                          </w:r>
                          <w:r>
                            <w:fldChar w:fldCharType="end"/>
                          </w:r>
                          <w:r>
                            <w:t xml:space="preserve"> van </w:t>
                          </w:r>
                          <w:r>
                            <w:fldChar w:fldCharType="begin"/>
                          </w:r>
                          <w:r>
                            <w:instrText>NUMPAGES</w:instrText>
                          </w:r>
                          <w:r>
                            <w:fldChar w:fldCharType="separate"/>
                          </w:r>
                          <w:r w:rsidR="00405970">
                            <w:rPr>
                              <w:noProof/>
                            </w:rPr>
                            <w:t>1</w:t>
                          </w:r>
                          <w:r>
                            <w:fldChar w:fldCharType="end"/>
                          </w:r>
                        </w:p>
                      </w:txbxContent>
                    </wps:txbx>
                    <wps:bodyPr vert="horz" wrap="square" lIns="0" tIns="0" rIns="0" bIns="0" anchor="t" anchorCtr="0"/>
                  </wps:wsp>
                </a:graphicData>
              </a:graphic>
            </wp:anchor>
          </w:drawing>
        </mc:Choice>
        <mc:Fallback>
          <w:pict>
            <v:shape w14:anchorId="4F11A7DC"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04A577E9" w14:textId="77777777" w:rsidR="003A1280" w:rsidRDefault="00ED49F6">
                    <w:pPr>
                      <w:pStyle w:val="Referentiegegevens"/>
                    </w:pPr>
                    <w:r>
                      <w:t xml:space="preserve">Pagina </w:t>
                    </w:r>
                    <w:r>
                      <w:fldChar w:fldCharType="begin"/>
                    </w:r>
                    <w:r>
                      <w:instrText>PAGE</w:instrText>
                    </w:r>
                    <w:r>
                      <w:fldChar w:fldCharType="separate"/>
                    </w:r>
                    <w:r w:rsidR="00405970">
                      <w:rPr>
                        <w:noProof/>
                      </w:rPr>
                      <w:t>1</w:t>
                    </w:r>
                    <w:r>
                      <w:fldChar w:fldCharType="end"/>
                    </w:r>
                    <w:r>
                      <w:t xml:space="preserve"> van </w:t>
                    </w:r>
                    <w:r>
                      <w:fldChar w:fldCharType="begin"/>
                    </w:r>
                    <w:r>
                      <w:instrText>NUMPAGES</w:instrText>
                    </w:r>
                    <w:r>
                      <w:fldChar w:fldCharType="separate"/>
                    </w:r>
                    <w:r w:rsidR="0040597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07FF98C" wp14:editId="489520A3">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289439A" w14:textId="77777777" w:rsidR="00ED49F6" w:rsidRDefault="00ED49F6"/>
                      </w:txbxContent>
                    </wps:txbx>
                    <wps:bodyPr vert="horz" wrap="square" lIns="0" tIns="0" rIns="0" bIns="0" anchor="t" anchorCtr="0"/>
                  </wps:wsp>
                </a:graphicData>
              </a:graphic>
            </wp:anchor>
          </w:drawing>
        </mc:Choice>
        <mc:Fallback>
          <w:pict>
            <v:shape w14:anchorId="007FF98C"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2289439A" w14:textId="77777777" w:rsidR="00ED49F6" w:rsidRDefault="00ED49F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371458"/>
    <w:multiLevelType w:val="multilevel"/>
    <w:tmpl w:val="4FEBCB3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0299D3C"/>
    <w:multiLevelType w:val="multilevel"/>
    <w:tmpl w:val="61050C94"/>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7F26070"/>
    <w:multiLevelType w:val="multilevel"/>
    <w:tmpl w:val="ABFE70B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CF328C5E"/>
    <w:multiLevelType w:val="multilevel"/>
    <w:tmpl w:val="B0A8D593"/>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27CA7CD1"/>
    <w:multiLevelType w:val="multilevel"/>
    <w:tmpl w:val="CDAE1C2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517D3B11"/>
    <w:multiLevelType w:val="multilevel"/>
    <w:tmpl w:val="86500C5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52944F61"/>
    <w:multiLevelType w:val="hybridMultilevel"/>
    <w:tmpl w:val="171269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96F7433"/>
    <w:multiLevelType w:val="hybridMultilevel"/>
    <w:tmpl w:val="842648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921275">
    <w:abstractNumId w:val="3"/>
  </w:num>
  <w:num w:numId="2" w16cid:durableId="1183979536">
    <w:abstractNumId w:val="1"/>
  </w:num>
  <w:num w:numId="3" w16cid:durableId="1141774916">
    <w:abstractNumId w:val="0"/>
  </w:num>
  <w:num w:numId="4" w16cid:durableId="1769959082">
    <w:abstractNumId w:val="2"/>
  </w:num>
  <w:num w:numId="5" w16cid:durableId="2133402021">
    <w:abstractNumId w:val="5"/>
  </w:num>
  <w:num w:numId="6" w16cid:durableId="920065234">
    <w:abstractNumId w:val="4"/>
  </w:num>
  <w:num w:numId="7" w16cid:durableId="2092851895">
    <w:abstractNumId w:val="7"/>
  </w:num>
  <w:num w:numId="8" w16cid:durableId="14975741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970"/>
    <w:rsid w:val="00017BBD"/>
    <w:rsid w:val="00017D18"/>
    <w:rsid w:val="000445A3"/>
    <w:rsid w:val="00052E5D"/>
    <w:rsid w:val="00091B51"/>
    <w:rsid w:val="0009610E"/>
    <w:rsid w:val="000A43E1"/>
    <w:rsid w:val="000C1336"/>
    <w:rsid w:val="000D5AD6"/>
    <w:rsid w:val="00113F66"/>
    <w:rsid w:val="001172A8"/>
    <w:rsid w:val="0012530C"/>
    <w:rsid w:val="0015449A"/>
    <w:rsid w:val="0015614D"/>
    <w:rsid w:val="0017696A"/>
    <w:rsid w:val="00181951"/>
    <w:rsid w:val="001906D3"/>
    <w:rsid w:val="001A1CAF"/>
    <w:rsid w:val="001D4803"/>
    <w:rsid w:val="00254965"/>
    <w:rsid w:val="002818CF"/>
    <w:rsid w:val="00284664"/>
    <w:rsid w:val="00286448"/>
    <w:rsid w:val="002A120F"/>
    <w:rsid w:val="002A19B1"/>
    <w:rsid w:val="002C7B65"/>
    <w:rsid w:val="002E77E5"/>
    <w:rsid w:val="002F11FB"/>
    <w:rsid w:val="002F3A04"/>
    <w:rsid w:val="003062F3"/>
    <w:rsid w:val="00312BA6"/>
    <w:rsid w:val="00335C4B"/>
    <w:rsid w:val="00350C47"/>
    <w:rsid w:val="003A1280"/>
    <w:rsid w:val="003A7AD0"/>
    <w:rsid w:val="003B451D"/>
    <w:rsid w:val="003D1138"/>
    <w:rsid w:val="003E363F"/>
    <w:rsid w:val="00405970"/>
    <w:rsid w:val="00410616"/>
    <w:rsid w:val="00427DC6"/>
    <w:rsid w:val="0045024C"/>
    <w:rsid w:val="00454B10"/>
    <w:rsid w:val="00460BB2"/>
    <w:rsid w:val="0047504F"/>
    <w:rsid w:val="00497153"/>
    <w:rsid w:val="004977C7"/>
    <w:rsid w:val="004C0EC5"/>
    <w:rsid w:val="004C4707"/>
    <w:rsid w:val="004D71D3"/>
    <w:rsid w:val="004F33F3"/>
    <w:rsid w:val="00530D2A"/>
    <w:rsid w:val="00545723"/>
    <w:rsid w:val="005729D0"/>
    <w:rsid w:val="0059014A"/>
    <w:rsid w:val="005A6B58"/>
    <w:rsid w:val="005B5CCA"/>
    <w:rsid w:val="005C603E"/>
    <w:rsid w:val="005F1847"/>
    <w:rsid w:val="006039A9"/>
    <w:rsid w:val="006119AA"/>
    <w:rsid w:val="00643B59"/>
    <w:rsid w:val="006562BA"/>
    <w:rsid w:val="00680111"/>
    <w:rsid w:val="006E5D4F"/>
    <w:rsid w:val="00701B21"/>
    <w:rsid w:val="0071049F"/>
    <w:rsid w:val="007171FD"/>
    <w:rsid w:val="0073366C"/>
    <w:rsid w:val="00787985"/>
    <w:rsid w:val="0079041C"/>
    <w:rsid w:val="007D2F57"/>
    <w:rsid w:val="007E5C7C"/>
    <w:rsid w:val="007F34DB"/>
    <w:rsid w:val="0080381B"/>
    <w:rsid w:val="00820596"/>
    <w:rsid w:val="00842F66"/>
    <w:rsid w:val="00844C6F"/>
    <w:rsid w:val="00891D57"/>
    <w:rsid w:val="008934F7"/>
    <w:rsid w:val="008D27AD"/>
    <w:rsid w:val="009128CA"/>
    <w:rsid w:val="00920760"/>
    <w:rsid w:val="009658F2"/>
    <w:rsid w:val="00982E68"/>
    <w:rsid w:val="009C3B68"/>
    <w:rsid w:val="00A25B66"/>
    <w:rsid w:val="00A4576A"/>
    <w:rsid w:val="00A539E9"/>
    <w:rsid w:val="00A57C46"/>
    <w:rsid w:val="00A743ED"/>
    <w:rsid w:val="00A84F94"/>
    <w:rsid w:val="00A96A6E"/>
    <w:rsid w:val="00AA13CF"/>
    <w:rsid w:val="00AC2D35"/>
    <w:rsid w:val="00AC4FB6"/>
    <w:rsid w:val="00B011A2"/>
    <w:rsid w:val="00B044FD"/>
    <w:rsid w:val="00B06131"/>
    <w:rsid w:val="00B11667"/>
    <w:rsid w:val="00B12E53"/>
    <w:rsid w:val="00B416E7"/>
    <w:rsid w:val="00B43D62"/>
    <w:rsid w:val="00B56BDA"/>
    <w:rsid w:val="00B74BF1"/>
    <w:rsid w:val="00B85374"/>
    <w:rsid w:val="00B94206"/>
    <w:rsid w:val="00B951AA"/>
    <w:rsid w:val="00BD0F0B"/>
    <w:rsid w:val="00C44102"/>
    <w:rsid w:val="00C56A00"/>
    <w:rsid w:val="00C61D1B"/>
    <w:rsid w:val="00C71D09"/>
    <w:rsid w:val="00C75C87"/>
    <w:rsid w:val="00C76FB3"/>
    <w:rsid w:val="00C94742"/>
    <w:rsid w:val="00CF39A2"/>
    <w:rsid w:val="00D0566F"/>
    <w:rsid w:val="00D4696C"/>
    <w:rsid w:val="00D732F0"/>
    <w:rsid w:val="00D87106"/>
    <w:rsid w:val="00D97C8F"/>
    <w:rsid w:val="00DE69B2"/>
    <w:rsid w:val="00DF74D9"/>
    <w:rsid w:val="00E03963"/>
    <w:rsid w:val="00E26EBD"/>
    <w:rsid w:val="00E477A9"/>
    <w:rsid w:val="00E56C43"/>
    <w:rsid w:val="00E74310"/>
    <w:rsid w:val="00E96F4F"/>
    <w:rsid w:val="00EB15EE"/>
    <w:rsid w:val="00EB7C4F"/>
    <w:rsid w:val="00ED49F6"/>
    <w:rsid w:val="00EF680F"/>
    <w:rsid w:val="00F20293"/>
    <w:rsid w:val="00F2594A"/>
    <w:rsid w:val="00F36925"/>
    <w:rsid w:val="00F536E0"/>
    <w:rsid w:val="00F6711A"/>
    <w:rsid w:val="00F83693"/>
    <w:rsid w:val="00F9516B"/>
    <w:rsid w:val="00FB5724"/>
    <w:rsid w:val="00FC2B9F"/>
    <w:rsid w:val="00FC364F"/>
    <w:rsid w:val="00FC72E7"/>
    <w:rsid w:val="00FF0E67"/>
    <w:rsid w:val="00FF55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9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26EB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26EBD"/>
    <w:rPr>
      <w:rFonts w:ascii="Verdana" w:hAnsi="Verdana"/>
      <w:color w:val="000000"/>
      <w:sz w:val="18"/>
      <w:szCs w:val="18"/>
    </w:rPr>
  </w:style>
  <w:style w:type="paragraph" w:styleId="Lijstalinea">
    <w:name w:val="List Paragraph"/>
    <w:basedOn w:val="Standaard"/>
    <w:uiPriority w:val="34"/>
    <w:semiHidden/>
    <w:rsid w:val="00C61D1B"/>
    <w:pPr>
      <w:ind w:left="720"/>
      <w:contextualSpacing/>
    </w:pPr>
  </w:style>
  <w:style w:type="character" w:styleId="Verwijzingopmerking">
    <w:name w:val="annotation reference"/>
    <w:basedOn w:val="Standaardalinea-lettertype"/>
    <w:uiPriority w:val="99"/>
    <w:semiHidden/>
    <w:unhideWhenUsed/>
    <w:rsid w:val="004F33F3"/>
    <w:rPr>
      <w:sz w:val="16"/>
      <w:szCs w:val="16"/>
    </w:rPr>
  </w:style>
  <w:style w:type="paragraph" w:styleId="Tekstopmerking">
    <w:name w:val="annotation text"/>
    <w:basedOn w:val="Standaard"/>
    <w:link w:val="TekstopmerkingChar"/>
    <w:uiPriority w:val="99"/>
    <w:unhideWhenUsed/>
    <w:rsid w:val="004F33F3"/>
    <w:pPr>
      <w:spacing w:line="240" w:lineRule="auto"/>
    </w:pPr>
    <w:rPr>
      <w:sz w:val="20"/>
      <w:szCs w:val="20"/>
    </w:rPr>
  </w:style>
  <w:style w:type="character" w:customStyle="1" w:styleId="TekstopmerkingChar">
    <w:name w:val="Tekst opmerking Char"/>
    <w:basedOn w:val="Standaardalinea-lettertype"/>
    <w:link w:val="Tekstopmerking"/>
    <w:uiPriority w:val="99"/>
    <w:rsid w:val="004F33F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F33F3"/>
    <w:rPr>
      <w:b/>
      <w:bCs/>
    </w:rPr>
  </w:style>
  <w:style w:type="character" w:customStyle="1" w:styleId="OnderwerpvanopmerkingChar">
    <w:name w:val="Onderwerp van opmerking Char"/>
    <w:basedOn w:val="TekstopmerkingChar"/>
    <w:link w:val="Onderwerpvanopmerking"/>
    <w:uiPriority w:val="99"/>
    <w:semiHidden/>
    <w:rsid w:val="004F33F3"/>
    <w:rPr>
      <w:rFonts w:ascii="Verdana" w:hAnsi="Verdana"/>
      <w:b/>
      <w:bCs/>
      <w:color w:val="000000"/>
    </w:rPr>
  </w:style>
  <w:style w:type="paragraph" w:styleId="Revisie">
    <w:name w:val="Revision"/>
    <w:hidden/>
    <w:uiPriority w:val="99"/>
    <w:semiHidden/>
    <w:rsid w:val="002E77E5"/>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2E77E5"/>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E77E5"/>
    <w:rPr>
      <w:rFonts w:ascii="Verdana" w:hAnsi="Verdana"/>
      <w:color w:val="000000"/>
    </w:rPr>
  </w:style>
  <w:style w:type="character" w:styleId="Voetnootmarkering">
    <w:name w:val="footnote reference"/>
    <w:basedOn w:val="Standaardalinea-lettertype"/>
    <w:uiPriority w:val="99"/>
    <w:semiHidden/>
    <w:unhideWhenUsed/>
    <w:rsid w:val="002E77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image" Target="media/image30.png"/><Relationship Id="rId5" Type="http://schemas.openxmlformats.org/officeDocument/2006/relationships/image" Target="media/image20.png"/><Relationship Id="rId4"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332</ap:Words>
  <ap:Characters>1830</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2025-07-11T14:56:00.0000000Z</dcterms:created>
  <dcterms:modified xsi:type="dcterms:W3CDTF">2025-07-11T14:56:00.0000000Z</dcterms:modified>
  <dc:description>------------------------</dc:description>
  <version/>
  <category/>
</coreProperties>
</file>