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2379B8" w:rsidRDefault="000C47BE" w14:paraId="27B98239" w14:textId="410F4B07">
      <w:pPr>
        <w:rPr>
          <w:szCs w:val="18"/>
        </w:rPr>
      </w:pPr>
      <w:r>
        <w:rPr>
          <w:szCs w:val="18"/>
        </w:rPr>
        <w:t>Geachte Voorzitter,</w:t>
      </w:r>
    </w:p>
    <w:p w:rsidR="009B4C5C" w:rsidP="002379B8" w:rsidRDefault="009B4C5C" w14:paraId="0F2BFAC6" w14:textId="77777777">
      <w:pPr>
        <w:rPr>
          <w:szCs w:val="18"/>
        </w:rPr>
      </w:pPr>
    </w:p>
    <w:p w:rsidR="0008114B" w:rsidP="002379B8" w:rsidRDefault="0008114B" w14:paraId="0E34E8A0" w14:textId="410511CC">
      <w:pPr>
        <w:rPr>
          <w:szCs w:val="18"/>
        </w:rPr>
      </w:pPr>
      <w:r>
        <w:rPr>
          <w:szCs w:val="18"/>
        </w:rPr>
        <w:t xml:space="preserve">Bij deze informeer ik </w:t>
      </w:r>
      <w:r w:rsidR="000E5ECE">
        <w:rPr>
          <w:szCs w:val="18"/>
        </w:rPr>
        <w:t>u</w:t>
      </w:r>
      <w:r>
        <w:rPr>
          <w:szCs w:val="18"/>
        </w:rPr>
        <w:t xml:space="preserve">w Kamer over mijn voorgenomen besluit over maatregelen ten behoeve van de natuurcompensatie voor aanleg van de Tweede Maasvlakte in </w:t>
      </w:r>
      <w:r w:rsidR="00EA2B24">
        <w:rPr>
          <w:szCs w:val="18"/>
        </w:rPr>
        <w:t xml:space="preserve">de </w:t>
      </w:r>
      <w:r>
        <w:rPr>
          <w:szCs w:val="18"/>
        </w:rPr>
        <w:t xml:space="preserve">Voordelta. </w:t>
      </w:r>
      <w:r w:rsidRPr="0008114B">
        <w:rPr>
          <w:szCs w:val="18"/>
        </w:rPr>
        <w:t xml:space="preserve">Hiermee geef ik tevens invulling aan </w:t>
      </w:r>
      <w:r w:rsidR="009B4C5C">
        <w:rPr>
          <w:szCs w:val="18"/>
        </w:rPr>
        <w:t xml:space="preserve">motie </w:t>
      </w:r>
      <w:proofErr w:type="spellStart"/>
      <w:r w:rsidR="009B4C5C">
        <w:rPr>
          <w:szCs w:val="18"/>
        </w:rPr>
        <w:t>Flach</w:t>
      </w:r>
      <w:proofErr w:type="spellEnd"/>
      <w:r w:rsidR="009B4C5C">
        <w:rPr>
          <w:szCs w:val="18"/>
        </w:rPr>
        <w:t xml:space="preserve"> c.s.</w:t>
      </w:r>
      <w:r w:rsidR="009B4C5C">
        <w:rPr>
          <w:rStyle w:val="Voetnootmarkering"/>
          <w:szCs w:val="18"/>
        </w:rPr>
        <w:footnoteReference w:id="1"/>
      </w:r>
      <w:r w:rsidR="009B4C5C">
        <w:rPr>
          <w:szCs w:val="18"/>
        </w:rPr>
        <w:t xml:space="preserve"> </w:t>
      </w:r>
      <w:r w:rsidR="00392D9B">
        <w:rPr>
          <w:szCs w:val="18"/>
        </w:rPr>
        <w:t xml:space="preserve">en </w:t>
      </w:r>
      <w:r w:rsidRPr="000B5214" w:rsidR="00392D9B">
        <w:rPr>
          <w:szCs w:val="18"/>
        </w:rPr>
        <w:t xml:space="preserve">aan de uitspraak van de Rechtbank </w:t>
      </w:r>
      <w:r w:rsidR="00392D9B">
        <w:rPr>
          <w:szCs w:val="18"/>
        </w:rPr>
        <w:t>Midden-Nederland</w:t>
      </w:r>
      <w:r w:rsidRPr="000B5214" w:rsidR="00392D9B">
        <w:rPr>
          <w:szCs w:val="18"/>
        </w:rPr>
        <w:t>.</w:t>
      </w:r>
    </w:p>
    <w:p w:rsidR="0008114B" w:rsidP="002379B8" w:rsidRDefault="0008114B" w14:paraId="2BC76F44" w14:textId="77777777">
      <w:pPr>
        <w:rPr>
          <w:szCs w:val="18"/>
        </w:rPr>
      </w:pPr>
    </w:p>
    <w:p w:rsidR="0008114B" w:rsidP="002379B8" w:rsidRDefault="006943B0" w14:paraId="36E87410" w14:textId="04DDE556">
      <w:pPr>
        <w:rPr>
          <w:szCs w:val="18"/>
        </w:rPr>
      </w:pPr>
      <w:r>
        <w:rPr>
          <w:i/>
          <w:iCs/>
          <w:szCs w:val="18"/>
        </w:rPr>
        <w:t>Voorafgaand proces</w:t>
      </w:r>
    </w:p>
    <w:p w:rsidR="00537B32" w:rsidP="002379B8" w:rsidRDefault="006943B0" w14:paraId="6FCFECFC" w14:textId="70770394">
      <w:pPr>
        <w:rPr>
          <w:szCs w:val="18"/>
        </w:rPr>
      </w:pPr>
      <w:r>
        <w:rPr>
          <w:szCs w:val="18"/>
        </w:rPr>
        <w:t xml:space="preserve">In het kader van de uitvoering van de motie </w:t>
      </w:r>
      <w:proofErr w:type="spellStart"/>
      <w:r>
        <w:rPr>
          <w:szCs w:val="18"/>
        </w:rPr>
        <w:t>Flach</w:t>
      </w:r>
      <w:proofErr w:type="spellEnd"/>
      <w:r>
        <w:rPr>
          <w:szCs w:val="18"/>
        </w:rPr>
        <w:t xml:space="preserve"> c.s. heb ik verschillende opties verkend. Dit leidde tot </w:t>
      </w:r>
      <w:r w:rsidR="009B4C5C">
        <w:rPr>
          <w:szCs w:val="18"/>
        </w:rPr>
        <w:t>een</w:t>
      </w:r>
      <w:r>
        <w:rPr>
          <w:szCs w:val="18"/>
        </w:rPr>
        <w:t xml:space="preserve"> voorstel dat ik februari dit jaar heb besproken met de meest relevante stakeholders en andere departementen. Er bleek onvoldoende steun om met dit voorstel door te gaan.</w:t>
      </w:r>
      <w:r w:rsidR="00537B32">
        <w:rPr>
          <w:szCs w:val="18"/>
        </w:rPr>
        <w:t xml:space="preserve"> </w:t>
      </w:r>
      <w:r>
        <w:rPr>
          <w:szCs w:val="18"/>
        </w:rPr>
        <w:t>De vertegenwoordigers van de visserij- en de natuur- en milieuorganisaties hebben mij verzocht om nog</w:t>
      </w:r>
      <w:r w:rsidR="009E1222">
        <w:rPr>
          <w:szCs w:val="18"/>
        </w:rPr>
        <w:t>maals</w:t>
      </w:r>
      <w:r>
        <w:rPr>
          <w:szCs w:val="18"/>
        </w:rPr>
        <w:t xml:space="preserve"> te proberen </w:t>
      </w:r>
      <w:r w:rsidR="009E1222">
        <w:rPr>
          <w:szCs w:val="18"/>
        </w:rPr>
        <w:t xml:space="preserve">om </w:t>
      </w:r>
      <w:r>
        <w:rPr>
          <w:szCs w:val="18"/>
        </w:rPr>
        <w:t xml:space="preserve">er samen uit te komen. </w:t>
      </w:r>
      <w:r w:rsidR="009E1222">
        <w:rPr>
          <w:szCs w:val="18"/>
        </w:rPr>
        <w:t>Ik heb hiermee ingestemd.</w:t>
      </w:r>
    </w:p>
    <w:p w:rsidR="00D46833" w:rsidP="002379B8" w:rsidRDefault="00D46833" w14:paraId="6CB71E00" w14:textId="77777777">
      <w:pPr>
        <w:rPr>
          <w:szCs w:val="18"/>
        </w:rPr>
      </w:pPr>
    </w:p>
    <w:p w:rsidR="00BC3DDA" w:rsidP="002379B8" w:rsidRDefault="009E1222" w14:paraId="7D2617E4" w14:textId="3B933A72">
      <w:pPr>
        <w:rPr>
          <w:szCs w:val="18"/>
        </w:rPr>
      </w:pPr>
      <w:r>
        <w:rPr>
          <w:szCs w:val="18"/>
        </w:rPr>
        <w:t>Eind maart heb</w:t>
      </w:r>
      <w:r w:rsidR="00537B32">
        <w:rPr>
          <w:szCs w:val="18"/>
        </w:rPr>
        <w:t xml:space="preserve">ben vertegenwoordigers van de visserijorganisaties, de </w:t>
      </w:r>
      <w:r w:rsidRPr="009E1222" w:rsidR="00537B32">
        <w:rPr>
          <w:szCs w:val="18"/>
        </w:rPr>
        <w:t>natuur</w:t>
      </w:r>
      <w:r w:rsidR="00537B32">
        <w:rPr>
          <w:szCs w:val="18"/>
        </w:rPr>
        <w:t>- en milieu</w:t>
      </w:r>
      <w:r w:rsidRPr="009E1222" w:rsidR="00537B32">
        <w:rPr>
          <w:szCs w:val="18"/>
        </w:rPr>
        <w:t xml:space="preserve">organisaties, </w:t>
      </w:r>
      <w:r w:rsidR="00537B32">
        <w:rPr>
          <w:szCs w:val="18"/>
        </w:rPr>
        <w:t xml:space="preserve">Havenbedrijf Rotterdam en </w:t>
      </w:r>
      <w:proofErr w:type="spellStart"/>
      <w:r w:rsidRPr="009E1222" w:rsidR="00537B32">
        <w:rPr>
          <w:szCs w:val="18"/>
        </w:rPr>
        <w:t>IenW</w:t>
      </w:r>
      <w:proofErr w:type="spellEnd"/>
      <w:r w:rsidRPr="009E1222" w:rsidR="00537B32">
        <w:rPr>
          <w:szCs w:val="18"/>
        </w:rPr>
        <w:t xml:space="preserve">/Rijkswaterstaat als beheerder van </w:t>
      </w:r>
      <w:r w:rsidR="009B4C5C">
        <w:rPr>
          <w:szCs w:val="18"/>
        </w:rPr>
        <w:t>Natura 2000-gebied</w:t>
      </w:r>
      <w:r w:rsidR="00537B32">
        <w:rPr>
          <w:szCs w:val="18"/>
        </w:rPr>
        <w:t xml:space="preserve"> </w:t>
      </w:r>
      <w:r w:rsidRPr="009E1222" w:rsidR="00537B32">
        <w:rPr>
          <w:szCs w:val="18"/>
        </w:rPr>
        <w:t xml:space="preserve">Voordelta </w:t>
      </w:r>
      <w:r w:rsidR="00537B32">
        <w:rPr>
          <w:szCs w:val="18"/>
        </w:rPr>
        <w:t xml:space="preserve">naar mij en elkaar het commitment uitgesproken om ernaar te streven om er samen uit te komen. </w:t>
      </w:r>
    </w:p>
    <w:p w:rsidR="000909CA" w:rsidP="002379B8" w:rsidRDefault="00537B32" w14:paraId="070AF0DD" w14:textId="428B51C6">
      <w:pPr>
        <w:rPr>
          <w:szCs w:val="18"/>
        </w:rPr>
      </w:pPr>
      <w:r>
        <w:rPr>
          <w:szCs w:val="18"/>
        </w:rPr>
        <w:t>Om het gesprek niet helemaal vanaf nul te voeren, hebben wij afgesproken om te vertrekken vanaf het punt waar de dialoog in 2023 was geëindigd; daar waar de partijen het destijds met elkaar over eens waren.</w:t>
      </w:r>
      <w:r w:rsidR="00BC3DDA">
        <w:rPr>
          <w:szCs w:val="18"/>
        </w:rPr>
        <w:t xml:space="preserve"> </w:t>
      </w:r>
      <w:r w:rsidR="00D46833">
        <w:rPr>
          <w:szCs w:val="18"/>
        </w:rPr>
        <w:t xml:space="preserve">De motie </w:t>
      </w:r>
      <w:proofErr w:type="spellStart"/>
      <w:r w:rsidR="00D46833">
        <w:rPr>
          <w:szCs w:val="18"/>
        </w:rPr>
        <w:t>Flach</w:t>
      </w:r>
      <w:proofErr w:type="spellEnd"/>
      <w:r w:rsidR="00D46833">
        <w:rPr>
          <w:szCs w:val="18"/>
        </w:rPr>
        <w:t xml:space="preserve"> c.s</w:t>
      </w:r>
      <w:r w:rsidR="0020580D">
        <w:rPr>
          <w:szCs w:val="18"/>
        </w:rPr>
        <w:t>.</w:t>
      </w:r>
      <w:r w:rsidR="00D46833">
        <w:rPr>
          <w:szCs w:val="18"/>
        </w:rPr>
        <w:t xml:space="preserve"> en de daarin genoemd</w:t>
      </w:r>
      <w:r w:rsidR="00AC50CF">
        <w:rPr>
          <w:szCs w:val="18"/>
        </w:rPr>
        <w:t>e aandachtsgebieden en</w:t>
      </w:r>
      <w:r w:rsidR="00D46833">
        <w:rPr>
          <w:szCs w:val="18"/>
        </w:rPr>
        <w:t xml:space="preserve"> uitgangspunten zetten verder het kader voor de gesprekken.</w:t>
      </w:r>
      <w:r w:rsidR="00CB5165">
        <w:rPr>
          <w:szCs w:val="18"/>
        </w:rPr>
        <w:t xml:space="preserve"> </w:t>
      </w:r>
      <w:r w:rsidR="00BC3DDA">
        <w:rPr>
          <w:szCs w:val="18"/>
        </w:rPr>
        <w:t>Dit geldt ook voor</w:t>
      </w:r>
      <w:r w:rsidR="00CB5165">
        <w:rPr>
          <w:szCs w:val="18"/>
        </w:rPr>
        <w:t xml:space="preserve"> het basisprincipe onder het compensatieplan uit 2003, waarbij voor elke hectare verloren habitat er </w:t>
      </w:r>
      <w:r w:rsidR="00BC3DDA">
        <w:rPr>
          <w:szCs w:val="18"/>
        </w:rPr>
        <w:t xml:space="preserve">in </w:t>
      </w:r>
      <w:r w:rsidR="00CB5165">
        <w:rPr>
          <w:szCs w:val="18"/>
        </w:rPr>
        <w:t>tien hectare van het habitat</w:t>
      </w:r>
      <w:r w:rsidR="00BC3DDA">
        <w:rPr>
          <w:szCs w:val="18"/>
        </w:rPr>
        <w:t xml:space="preserve"> </w:t>
      </w:r>
      <w:r w:rsidR="00CB5165">
        <w:rPr>
          <w:szCs w:val="18"/>
        </w:rPr>
        <w:t>kwaliteitsverbetering gerealiseerd zal worden.</w:t>
      </w:r>
      <w:r w:rsidR="00BC3DDA">
        <w:rPr>
          <w:szCs w:val="18"/>
        </w:rPr>
        <w:t xml:space="preserve"> Vanwege de opgelopen vertraging in de natuurcompensatie geldt ook een wettelijke plicht tot extra compensatie. </w:t>
      </w:r>
      <w:r w:rsidR="00691F70">
        <w:rPr>
          <w:szCs w:val="18"/>
        </w:rPr>
        <w:t xml:space="preserve">Over de omvang daarvan bestaat geen maatstaf of juridische duidelijkheid, daar kan ik zelf </w:t>
      </w:r>
      <w:r w:rsidR="009D2EA9">
        <w:rPr>
          <w:szCs w:val="18"/>
        </w:rPr>
        <w:t xml:space="preserve">op basis van redelijkheid </w:t>
      </w:r>
      <w:r w:rsidR="00691F70">
        <w:rPr>
          <w:szCs w:val="18"/>
        </w:rPr>
        <w:t xml:space="preserve">invulling aan geven. </w:t>
      </w:r>
    </w:p>
    <w:p w:rsidR="006943B0" w:rsidP="002379B8" w:rsidRDefault="00CB5165" w14:paraId="2FE5C146" w14:textId="19358D20">
      <w:pPr>
        <w:rPr>
          <w:szCs w:val="18"/>
        </w:rPr>
      </w:pPr>
      <w:r>
        <w:rPr>
          <w:szCs w:val="18"/>
        </w:rPr>
        <w:t>Vervolgens is o</w:t>
      </w:r>
      <w:r w:rsidR="00D46833">
        <w:rPr>
          <w:szCs w:val="18"/>
        </w:rPr>
        <w:t xml:space="preserve">nder </w:t>
      </w:r>
      <w:r w:rsidR="009D2EA9">
        <w:rPr>
          <w:szCs w:val="18"/>
        </w:rPr>
        <w:t>bege</w:t>
      </w:r>
      <w:r w:rsidR="00D46833">
        <w:rPr>
          <w:szCs w:val="18"/>
        </w:rPr>
        <w:t>leiding van mijn departement i</w:t>
      </w:r>
      <w:r w:rsidR="009E1222">
        <w:rPr>
          <w:szCs w:val="18"/>
        </w:rPr>
        <w:t>n een kortlopend proces</w:t>
      </w:r>
      <w:r w:rsidR="0062306B">
        <w:rPr>
          <w:szCs w:val="18"/>
        </w:rPr>
        <w:t xml:space="preserve"> (hierna ‘snelkookpanproces’)</w:t>
      </w:r>
      <w:r w:rsidR="00BC3DDA">
        <w:rPr>
          <w:szCs w:val="18"/>
        </w:rPr>
        <w:t xml:space="preserve"> </w:t>
      </w:r>
      <w:r w:rsidR="009E1222">
        <w:rPr>
          <w:szCs w:val="18"/>
        </w:rPr>
        <w:t xml:space="preserve">geprobeerd </w:t>
      </w:r>
      <w:r w:rsidR="00BC3DDA">
        <w:rPr>
          <w:szCs w:val="18"/>
        </w:rPr>
        <w:t>tot een breed gedragen voorstel te komen</w:t>
      </w:r>
      <w:r w:rsidR="009E1222">
        <w:rPr>
          <w:szCs w:val="18"/>
        </w:rPr>
        <w:t xml:space="preserve">. </w:t>
      </w:r>
      <w:r w:rsidRPr="009E1222" w:rsidR="009E1222">
        <w:rPr>
          <w:szCs w:val="18"/>
        </w:rPr>
        <w:t xml:space="preserve">Ondanks de inzet van de </w:t>
      </w:r>
      <w:r w:rsidR="009E1222">
        <w:rPr>
          <w:szCs w:val="18"/>
        </w:rPr>
        <w:t>betrokken</w:t>
      </w:r>
      <w:r w:rsidRPr="009E1222" w:rsidR="009E1222">
        <w:rPr>
          <w:szCs w:val="18"/>
        </w:rPr>
        <w:t xml:space="preserve"> partijen, het respect voor elkaars belangen en het besef dat dit de laatste kans was om er samen uit te komen, is </w:t>
      </w:r>
      <w:r w:rsidR="009D2EA9">
        <w:rPr>
          <w:szCs w:val="18"/>
        </w:rPr>
        <w:t xml:space="preserve">dat </w:t>
      </w:r>
      <w:r w:rsidR="00F44173">
        <w:rPr>
          <w:szCs w:val="18"/>
        </w:rPr>
        <w:t>tot mijn teleurstelling</w:t>
      </w:r>
      <w:r w:rsidRPr="009E1222" w:rsidR="009E1222">
        <w:rPr>
          <w:szCs w:val="18"/>
        </w:rPr>
        <w:t xml:space="preserve"> niet gelukt</w:t>
      </w:r>
      <w:r w:rsidR="00D46833">
        <w:rPr>
          <w:szCs w:val="18"/>
        </w:rPr>
        <w:t>.</w:t>
      </w:r>
      <w:r w:rsidR="006943B0">
        <w:rPr>
          <w:szCs w:val="18"/>
        </w:rPr>
        <w:t xml:space="preserve"> Er rest mij daarom geen andere mogelijkheid dan zelf tot een uitwerking te komen. </w:t>
      </w:r>
    </w:p>
    <w:p w:rsidR="006943B0" w:rsidP="002379B8" w:rsidRDefault="006943B0" w14:paraId="1C345D58" w14:textId="77777777">
      <w:pPr>
        <w:rPr>
          <w:szCs w:val="18"/>
        </w:rPr>
      </w:pPr>
    </w:p>
    <w:p w:rsidRPr="00AC50CF" w:rsidR="00CB5165" w:rsidP="002379B8" w:rsidRDefault="00CB5165" w14:paraId="3A68E806" w14:textId="4246FA35">
      <w:pPr>
        <w:rPr>
          <w:szCs w:val="18"/>
        </w:rPr>
      </w:pPr>
      <w:r>
        <w:rPr>
          <w:szCs w:val="18"/>
        </w:rPr>
        <w:t>In</w:t>
      </w:r>
      <w:r w:rsidRPr="00AC50CF">
        <w:rPr>
          <w:szCs w:val="18"/>
        </w:rPr>
        <w:t xml:space="preserve"> </w:t>
      </w:r>
      <w:r w:rsidR="004168A6">
        <w:rPr>
          <w:szCs w:val="18"/>
        </w:rPr>
        <w:t>die</w:t>
      </w:r>
      <w:r w:rsidRPr="00AC50CF">
        <w:rPr>
          <w:szCs w:val="18"/>
        </w:rPr>
        <w:t xml:space="preserve"> uitwerking </w:t>
      </w:r>
      <w:r>
        <w:rPr>
          <w:szCs w:val="18"/>
        </w:rPr>
        <w:t>houd</w:t>
      </w:r>
      <w:r w:rsidRPr="00AC50CF">
        <w:rPr>
          <w:szCs w:val="18"/>
        </w:rPr>
        <w:t xml:space="preserve"> ik zo veel mogelijk rekening met de belangen van de visserij, zowel die in de Voordelta als daarbuiten. Ik besef dat </w:t>
      </w:r>
      <w:r w:rsidR="00165E38">
        <w:rPr>
          <w:szCs w:val="18"/>
        </w:rPr>
        <w:t xml:space="preserve">de vissers geen schuld hebben aan </w:t>
      </w:r>
      <w:r w:rsidR="004F23B8">
        <w:rPr>
          <w:szCs w:val="18"/>
        </w:rPr>
        <w:t>het</w:t>
      </w:r>
      <w:r w:rsidR="00165E38">
        <w:rPr>
          <w:szCs w:val="18"/>
        </w:rPr>
        <w:t xml:space="preserve"> met de aanleg van de Tweede Maasvlakte verloren </w:t>
      </w:r>
      <w:r w:rsidR="004F23B8">
        <w:rPr>
          <w:szCs w:val="18"/>
        </w:rPr>
        <w:t>gaan van</w:t>
      </w:r>
      <w:r w:rsidR="00165E38">
        <w:rPr>
          <w:szCs w:val="18"/>
        </w:rPr>
        <w:t xml:space="preserve"> natuurwaarden en dat zij terplekke visgebied zijn verloren. Ik besef ook heel goed dat </w:t>
      </w:r>
      <w:r w:rsidRPr="00AC50CF">
        <w:rPr>
          <w:szCs w:val="18"/>
        </w:rPr>
        <w:t xml:space="preserve">elke sluiting van visgebied </w:t>
      </w:r>
      <w:r w:rsidR="00165E38">
        <w:rPr>
          <w:szCs w:val="18"/>
        </w:rPr>
        <w:t xml:space="preserve">in het kader van de natuurcompensatie </w:t>
      </w:r>
      <w:r w:rsidRPr="00AC50CF">
        <w:rPr>
          <w:szCs w:val="18"/>
        </w:rPr>
        <w:t xml:space="preserve">nadelig is voor vissers die daar hun brood verdienen. Tegelijkertijd </w:t>
      </w:r>
      <w:r>
        <w:rPr>
          <w:szCs w:val="18"/>
        </w:rPr>
        <w:t xml:space="preserve">ontkom ik </w:t>
      </w:r>
      <w:r w:rsidR="00F44173">
        <w:rPr>
          <w:szCs w:val="18"/>
        </w:rPr>
        <w:t xml:space="preserve">er </w:t>
      </w:r>
      <w:r>
        <w:rPr>
          <w:szCs w:val="18"/>
        </w:rPr>
        <w:t>niet aan dat er gebieden gesloten moeten worden om aan de compensatieopgave te voldoen</w:t>
      </w:r>
      <w:r w:rsidR="00B07030">
        <w:rPr>
          <w:szCs w:val="18"/>
        </w:rPr>
        <w:t xml:space="preserve">. </w:t>
      </w:r>
      <w:r w:rsidRPr="00AC50CF">
        <w:rPr>
          <w:szCs w:val="18"/>
        </w:rPr>
        <w:t xml:space="preserve">In </w:t>
      </w:r>
      <w:r w:rsidR="00165E38">
        <w:rPr>
          <w:szCs w:val="18"/>
        </w:rPr>
        <w:t>de</w:t>
      </w:r>
      <w:r w:rsidRPr="00AC50CF">
        <w:rPr>
          <w:szCs w:val="18"/>
        </w:rPr>
        <w:t xml:space="preserve"> afwegingen </w:t>
      </w:r>
      <w:r>
        <w:rPr>
          <w:szCs w:val="18"/>
        </w:rPr>
        <w:t>over</w:t>
      </w:r>
      <w:r w:rsidRPr="00AC50CF">
        <w:rPr>
          <w:szCs w:val="18"/>
        </w:rPr>
        <w:t xml:space="preserve"> omvang, locatie en maatregelen </w:t>
      </w:r>
      <w:r w:rsidR="00165E38">
        <w:rPr>
          <w:szCs w:val="18"/>
        </w:rPr>
        <w:t>heb</w:t>
      </w:r>
      <w:r w:rsidRPr="00AC50CF">
        <w:rPr>
          <w:szCs w:val="18"/>
        </w:rPr>
        <w:t xml:space="preserve"> ik </w:t>
      </w:r>
      <w:r w:rsidR="00F44173">
        <w:rPr>
          <w:szCs w:val="18"/>
        </w:rPr>
        <w:t xml:space="preserve">mede in het licht van de motie </w:t>
      </w:r>
      <w:proofErr w:type="spellStart"/>
      <w:r w:rsidR="00F44173">
        <w:rPr>
          <w:szCs w:val="18"/>
        </w:rPr>
        <w:t>Flach</w:t>
      </w:r>
      <w:proofErr w:type="spellEnd"/>
      <w:r w:rsidR="00F44173">
        <w:rPr>
          <w:szCs w:val="18"/>
        </w:rPr>
        <w:t xml:space="preserve"> c.s. </w:t>
      </w:r>
      <w:r w:rsidRPr="00AC50CF">
        <w:rPr>
          <w:szCs w:val="18"/>
        </w:rPr>
        <w:t xml:space="preserve">zoveel </w:t>
      </w:r>
      <w:r w:rsidR="00F44173">
        <w:rPr>
          <w:szCs w:val="18"/>
        </w:rPr>
        <w:t xml:space="preserve">als </w:t>
      </w:r>
      <w:r w:rsidRPr="00AC50CF">
        <w:rPr>
          <w:szCs w:val="18"/>
        </w:rPr>
        <w:t xml:space="preserve">mogelijk rekening </w:t>
      </w:r>
      <w:r w:rsidR="00165E38">
        <w:rPr>
          <w:szCs w:val="18"/>
        </w:rPr>
        <w:t xml:space="preserve">gehouden </w:t>
      </w:r>
      <w:r w:rsidRPr="00AC50CF">
        <w:rPr>
          <w:szCs w:val="18"/>
        </w:rPr>
        <w:t xml:space="preserve">met de </w:t>
      </w:r>
      <w:r w:rsidR="00165E38">
        <w:rPr>
          <w:szCs w:val="18"/>
        </w:rPr>
        <w:t>belangen van de vissers</w:t>
      </w:r>
      <w:r w:rsidR="009B4C5C">
        <w:rPr>
          <w:szCs w:val="18"/>
        </w:rPr>
        <w:t xml:space="preserve"> en daarnaast gezocht</w:t>
      </w:r>
      <w:r w:rsidR="00165E38">
        <w:rPr>
          <w:szCs w:val="18"/>
        </w:rPr>
        <w:t xml:space="preserve"> naar een </w:t>
      </w:r>
      <w:r w:rsidR="009B4C5C">
        <w:rPr>
          <w:szCs w:val="18"/>
        </w:rPr>
        <w:t>ecologisch waardevolle invulling van de</w:t>
      </w:r>
      <w:r w:rsidR="00165E38">
        <w:rPr>
          <w:szCs w:val="18"/>
        </w:rPr>
        <w:t xml:space="preserve"> verplichting tot natuurcompensatie</w:t>
      </w:r>
      <w:r w:rsidRPr="00AC50CF">
        <w:rPr>
          <w:szCs w:val="18"/>
        </w:rPr>
        <w:t>.</w:t>
      </w:r>
    </w:p>
    <w:p w:rsidR="00CB5165" w:rsidP="002379B8" w:rsidRDefault="00CB5165" w14:paraId="447C1B75" w14:textId="77777777">
      <w:pPr>
        <w:rPr>
          <w:szCs w:val="18"/>
        </w:rPr>
      </w:pPr>
    </w:p>
    <w:p w:rsidRPr="00AC50CF" w:rsidR="00D46833" w:rsidP="002379B8" w:rsidRDefault="00D46833" w14:paraId="5E709ED2" w14:textId="446DE1AD">
      <w:pPr>
        <w:rPr>
          <w:i/>
          <w:iCs/>
          <w:szCs w:val="18"/>
        </w:rPr>
      </w:pPr>
      <w:r w:rsidRPr="00AC50CF">
        <w:rPr>
          <w:i/>
          <w:iCs/>
          <w:szCs w:val="18"/>
        </w:rPr>
        <w:t xml:space="preserve">Beoogde </w:t>
      </w:r>
      <w:r w:rsidR="0062306B">
        <w:rPr>
          <w:i/>
          <w:iCs/>
          <w:szCs w:val="18"/>
        </w:rPr>
        <w:t>compensatie</w:t>
      </w:r>
      <w:r w:rsidRPr="00AC50CF">
        <w:rPr>
          <w:i/>
          <w:iCs/>
          <w:szCs w:val="18"/>
        </w:rPr>
        <w:t>maatregelen</w:t>
      </w:r>
    </w:p>
    <w:p w:rsidR="00720DCA" w:rsidP="002379B8" w:rsidRDefault="00720DCA" w14:paraId="248903A4" w14:textId="0C4479ED">
      <w:pPr>
        <w:rPr>
          <w:szCs w:val="18"/>
        </w:rPr>
      </w:pPr>
      <w:r>
        <w:rPr>
          <w:szCs w:val="18"/>
        </w:rPr>
        <w:t>Het habitattype H1110B</w:t>
      </w:r>
      <w:r w:rsidR="003E637E">
        <w:rPr>
          <w:rStyle w:val="Voetnootmarkering"/>
          <w:szCs w:val="18"/>
        </w:rPr>
        <w:footnoteReference w:id="2"/>
      </w:r>
      <w:r>
        <w:rPr>
          <w:szCs w:val="18"/>
        </w:rPr>
        <w:t xml:space="preserve"> is gedefinieerd als de zeebodem inclusief de waterkolom daarboven.</w:t>
      </w:r>
      <w:r w:rsidR="00670538">
        <w:rPr>
          <w:szCs w:val="18"/>
        </w:rPr>
        <w:t xml:space="preserve"> </w:t>
      </w:r>
      <w:r w:rsidR="0097234E">
        <w:rPr>
          <w:szCs w:val="18"/>
        </w:rPr>
        <w:t xml:space="preserve">Ten tijde van het opstellen van het natuurcompensatieplan </w:t>
      </w:r>
      <w:r w:rsidRPr="0097234E" w:rsidR="0097234E">
        <w:rPr>
          <w:szCs w:val="18"/>
        </w:rPr>
        <w:t>werd veronderstel</w:t>
      </w:r>
      <w:r w:rsidR="0097234E">
        <w:rPr>
          <w:szCs w:val="18"/>
        </w:rPr>
        <w:t>d</w:t>
      </w:r>
      <w:r w:rsidRPr="0097234E" w:rsidR="0097234E">
        <w:rPr>
          <w:szCs w:val="18"/>
        </w:rPr>
        <w:t xml:space="preserve"> dat met de aanleg van de Tweede Maasvlakte </w:t>
      </w:r>
      <w:r w:rsidR="002379B8">
        <w:rPr>
          <w:szCs w:val="18"/>
        </w:rPr>
        <w:t>circa</w:t>
      </w:r>
      <w:r w:rsidRPr="0097234E" w:rsidR="0097234E">
        <w:rPr>
          <w:szCs w:val="18"/>
        </w:rPr>
        <w:t xml:space="preserve"> 3.125 ha van het habitattype H1110B verloren zou gaan.</w:t>
      </w:r>
      <w:r w:rsidR="00805C74">
        <w:rPr>
          <w:szCs w:val="18"/>
        </w:rPr>
        <w:t xml:space="preserve"> </w:t>
      </w:r>
      <w:r w:rsidR="00670538">
        <w:rPr>
          <w:szCs w:val="18"/>
        </w:rPr>
        <w:t>H</w:t>
      </w:r>
      <w:r>
        <w:rPr>
          <w:szCs w:val="18"/>
        </w:rPr>
        <w:t xml:space="preserve">et in 2003 met de Commissie overeengekomen compensatieplan </w:t>
      </w:r>
      <w:r w:rsidR="00670538">
        <w:rPr>
          <w:szCs w:val="18"/>
        </w:rPr>
        <w:t xml:space="preserve">betreft </w:t>
      </w:r>
      <w:r w:rsidRPr="00805C74" w:rsidR="00670538">
        <w:rPr>
          <w:szCs w:val="18"/>
        </w:rPr>
        <w:t xml:space="preserve">daarom </w:t>
      </w:r>
      <w:r>
        <w:rPr>
          <w:szCs w:val="18"/>
        </w:rPr>
        <w:t>een ‘</w:t>
      </w:r>
      <w:proofErr w:type="spellStart"/>
      <w:r>
        <w:rPr>
          <w:szCs w:val="18"/>
        </w:rPr>
        <w:t>zeereservaat</w:t>
      </w:r>
      <w:proofErr w:type="spellEnd"/>
      <w:r>
        <w:rPr>
          <w:szCs w:val="18"/>
        </w:rPr>
        <w:t>’</w:t>
      </w:r>
      <w:r w:rsidR="00670538">
        <w:rPr>
          <w:szCs w:val="18"/>
        </w:rPr>
        <w:t xml:space="preserve"> van </w:t>
      </w:r>
      <w:r w:rsidR="002379B8">
        <w:rPr>
          <w:szCs w:val="18"/>
        </w:rPr>
        <w:t>circa</w:t>
      </w:r>
      <w:r w:rsidR="00670538">
        <w:rPr>
          <w:szCs w:val="18"/>
        </w:rPr>
        <w:t xml:space="preserve"> 31.250 ha</w:t>
      </w:r>
      <w:r>
        <w:rPr>
          <w:szCs w:val="18"/>
        </w:rPr>
        <w:t xml:space="preserve">, </w:t>
      </w:r>
      <w:r w:rsidR="00670538">
        <w:rPr>
          <w:szCs w:val="18"/>
        </w:rPr>
        <w:t xml:space="preserve">waarbinnen </w:t>
      </w:r>
      <w:r>
        <w:rPr>
          <w:szCs w:val="18"/>
        </w:rPr>
        <w:t xml:space="preserve">het habitattype de maximale gelegenheid </w:t>
      </w:r>
      <w:r w:rsidR="00670538">
        <w:rPr>
          <w:szCs w:val="18"/>
        </w:rPr>
        <w:t>zou krijgen</w:t>
      </w:r>
      <w:r>
        <w:rPr>
          <w:szCs w:val="18"/>
        </w:rPr>
        <w:t xml:space="preserve"> om zich te ontwikkelen naar de natuurlijke </w:t>
      </w:r>
      <w:r w:rsidR="000B5214">
        <w:rPr>
          <w:szCs w:val="18"/>
        </w:rPr>
        <w:t>omstandigheden en ecologische potentie</w:t>
      </w:r>
      <w:r>
        <w:rPr>
          <w:szCs w:val="18"/>
        </w:rPr>
        <w:t xml:space="preserve">. </w:t>
      </w:r>
    </w:p>
    <w:p w:rsidR="00392D9B" w:rsidP="002379B8" w:rsidRDefault="0097234E" w14:paraId="64C3C562" w14:textId="77777777">
      <w:pPr>
        <w:rPr>
          <w:szCs w:val="18"/>
        </w:rPr>
      </w:pPr>
      <w:r>
        <w:rPr>
          <w:szCs w:val="18"/>
        </w:rPr>
        <w:t xml:space="preserve">Inmiddels weten we dat er als gevolg van de aanleg van de Tweede Maasvlakte niet de verwachte 3.125 ha verloren is gegaan, maar 2.146 ha. </w:t>
      </w:r>
      <w:r w:rsidR="00392D9B">
        <w:rPr>
          <w:szCs w:val="18"/>
        </w:rPr>
        <w:t xml:space="preserve">De motie </w:t>
      </w:r>
      <w:proofErr w:type="spellStart"/>
      <w:r w:rsidR="00392D9B">
        <w:rPr>
          <w:szCs w:val="18"/>
        </w:rPr>
        <w:t>Flach</w:t>
      </w:r>
      <w:proofErr w:type="spellEnd"/>
      <w:r w:rsidR="00392D9B">
        <w:rPr>
          <w:szCs w:val="18"/>
        </w:rPr>
        <w:t xml:space="preserve"> c.s. verzoekt mij daarom uit te gaan van dat areaal. </w:t>
      </w:r>
    </w:p>
    <w:p w:rsidR="002A6E4C" w:rsidP="002379B8" w:rsidRDefault="00670538" w14:paraId="773D2F2C" w14:textId="2ABCA46F">
      <w:pPr>
        <w:rPr>
          <w:szCs w:val="18"/>
        </w:rPr>
      </w:pPr>
      <w:r>
        <w:rPr>
          <w:szCs w:val="18"/>
        </w:rPr>
        <w:t xml:space="preserve">Uitgaande van </w:t>
      </w:r>
      <w:r w:rsidR="00805C74">
        <w:rPr>
          <w:szCs w:val="18"/>
        </w:rPr>
        <w:t xml:space="preserve">dat areaal </w:t>
      </w:r>
      <w:r>
        <w:rPr>
          <w:szCs w:val="18"/>
        </w:rPr>
        <w:t xml:space="preserve">moet het totale gebied </w:t>
      </w:r>
      <w:r w:rsidR="00952489">
        <w:rPr>
          <w:szCs w:val="18"/>
        </w:rPr>
        <w:t xml:space="preserve">waar kwaliteitsverbetering wordt gerealiseerd </w:t>
      </w:r>
      <w:r>
        <w:rPr>
          <w:szCs w:val="18"/>
        </w:rPr>
        <w:t xml:space="preserve">een minimale omvang hebben van </w:t>
      </w:r>
      <w:r w:rsidR="002379B8">
        <w:rPr>
          <w:szCs w:val="18"/>
        </w:rPr>
        <w:t>circa</w:t>
      </w:r>
      <w:r>
        <w:rPr>
          <w:szCs w:val="18"/>
        </w:rPr>
        <w:t xml:space="preserve"> 21.460 hectare. </w:t>
      </w:r>
      <w:r w:rsidR="00691F70">
        <w:rPr>
          <w:szCs w:val="18"/>
        </w:rPr>
        <w:t xml:space="preserve">Ter compensatie van de opgelopen vertraging, een wettelijke verplichting, vergroot ik het compensatiegebied met </w:t>
      </w:r>
      <w:r w:rsidR="002379B8">
        <w:rPr>
          <w:szCs w:val="18"/>
        </w:rPr>
        <w:t>circa</w:t>
      </w:r>
      <w:r w:rsidR="00691F70">
        <w:rPr>
          <w:szCs w:val="18"/>
        </w:rPr>
        <w:t xml:space="preserve"> 2.540 ha</w:t>
      </w:r>
      <w:r>
        <w:rPr>
          <w:szCs w:val="18"/>
        </w:rPr>
        <w:t xml:space="preserve">. </w:t>
      </w:r>
      <w:r w:rsidR="00691F70">
        <w:rPr>
          <w:szCs w:val="18"/>
        </w:rPr>
        <w:t>Daarmee komt</w:t>
      </w:r>
      <w:r>
        <w:rPr>
          <w:szCs w:val="18"/>
        </w:rPr>
        <w:t xml:space="preserve"> de totale omvang van het compensatiegebied op </w:t>
      </w:r>
      <w:r w:rsidR="002379B8">
        <w:rPr>
          <w:szCs w:val="18"/>
        </w:rPr>
        <w:t>circa</w:t>
      </w:r>
      <w:r>
        <w:rPr>
          <w:szCs w:val="18"/>
        </w:rPr>
        <w:t xml:space="preserve"> 24.000 hectare.</w:t>
      </w:r>
      <w:r w:rsidR="00392D9B">
        <w:rPr>
          <w:szCs w:val="18"/>
        </w:rPr>
        <w:t xml:space="preserve"> </w:t>
      </w:r>
    </w:p>
    <w:p w:rsidR="00333DD1" w:rsidP="002379B8" w:rsidRDefault="00333DD1" w14:paraId="2FAB0A3C" w14:textId="77777777">
      <w:pPr>
        <w:rPr>
          <w:szCs w:val="18"/>
        </w:rPr>
      </w:pPr>
      <w:r w:rsidRPr="00952489">
        <w:rPr>
          <w:szCs w:val="18"/>
        </w:rPr>
        <w:t>In de bijlage is een indicatief kaartbeeld opgenomen van de door mij voorgenomen alternatieve invulling van de natuurcompensatie.</w:t>
      </w:r>
    </w:p>
    <w:p w:rsidR="00333DD1" w:rsidP="002379B8" w:rsidRDefault="00333DD1" w14:paraId="5366535F" w14:textId="77777777">
      <w:pPr>
        <w:rPr>
          <w:szCs w:val="18"/>
        </w:rPr>
      </w:pPr>
    </w:p>
    <w:p w:rsidR="00333DD1" w:rsidP="002379B8" w:rsidRDefault="00333DD1" w14:paraId="47367C86" w14:textId="5969FC49">
      <w:pPr>
        <w:rPr>
          <w:szCs w:val="18"/>
        </w:rPr>
      </w:pPr>
      <w:r>
        <w:rPr>
          <w:szCs w:val="18"/>
        </w:rPr>
        <w:t>De door mij beoogde maatregelen</w:t>
      </w:r>
      <w:r w:rsidR="00392D9B">
        <w:rPr>
          <w:szCs w:val="18"/>
        </w:rPr>
        <w:t xml:space="preserve"> </w:t>
      </w:r>
      <w:r>
        <w:rPr>
          <w:szCs w:val="18"/>
        </w:rPr>
        <w:t>zijn als volgt.</w:t>
      </w:r>
    </w:p>
    <w:p w:rsidR="00EF58F2" w:rsidP="002379B8" w:rsidRDefault="00720DCA" w14:paraId="010AAB9F" w14:textId="47D1791D">
      <w:pPr>
        <w:rPr>
          <w:szCs w:val="18"/>
        </w:rPr>
      </w:pPr>
      <w:r>
        <w:rPr>
          <w:szCs w:val="18"/>
        </w:rPr>
        <w:t xml:space="preserve">Het vigerende </w:t>
      </w:r>
      <w:r w:rsidR="00581369">
        <w:rPr>
          <w:szCs w:val="18"/>
        </w:rPr>
        <w:t>t</w:t>
      </w:r>
      <w:r>
        <w:rPr>
          <w:szCs w:val="18"/>
        </w:rPr>
        <w:t xml:space="preserve">oegangsbeperkend besluit, dat </w:t>
      </w:r>
      <w:r w:rsidR="00F44173">
        <w:rPr>
          <w:szCs w:val="18"/>
        </w:rPr>
        <w:t xml:space="preserve">sinds 2008 </w:t>
      </w:r>
      <w:r w:rsidR="00027E59">
        <w:rPr>
          <w:szCs w:val="18"/>
        </w:rPr>
        <w:t xml:space="preserve">in de Voordelta </w:t>
      </w:r>
      <w:r>
        <w:rPr>
          <w:szCs w:val="18"/>
        </w:rPr>
        <w:t>geldt voor de boomkorvisserij met een motorvermogen van meer dan 2</w:t>
      </w:r>
      <w:r w:rsidR="00027E59">
        <w:rPr>
          <w:szCs w:val="18"/>
        </w:rPr>
        <w:t>6</w:t>
      </w:r>
      <w:r>
        <w:rPr>
          <w:szCs w:val="18"/>
        </w:rPr>
        <w:t xml:space="preserve">0 pk, blijft gehandhaafd. Dat </w:t>
      </w:r>
      <w:r w:rsidR="00581369">
        <w:rPr>
          <w:szCs w:val="18"/>
        </w:rPr>
        <w:t>t</w:t>
      </w:r>
      <w:r>
        <w:rPr>
          <w:szCs w:val="18"/>
        </w:rPr>
        <w:t>oegangsbeperkend besluit zal ik wijzigen. Met de wijziging wordt</w:t>
      </w:r>
      <w:r w:rsidR="00392D9B">
        <w:rPr>
          <w:szCs w:val="18"/>
        </w:rPr>
        <w:t xml:space="preserve"> binnen de Voordelta</w:t>
      </w:r>
      <w:r>
        <w:rPr>
          <w:szCs w:val="18"/>
        </w:rPr>
        <w:t xml:space="preserve"> een gebied met een totale omvang van </w:t>
      </w:r>
      <w:r w:rsidRPr="00575446" w:rsidR="002379B8">
        <w:rPr>
          <w:szCs w:val="18"/>
        </w:rPr>
        <w:t>circa</w:t>
      </w:r>
      <w:r w:rsidRPr="00575446">
        <w:rPr>
          <w:szCs w:val="18"/>
        </w:rPr>
        <w:t xml:space="preserve"> 1</w:t>
      </w:r>
      <w:r w:rsidRPr="00575446" w:rsidR="00333DD1">
        <w:rPr>
          <w:szCs w:val="18"/>
        </w:rPr>
        <w:t>2</w:t>
      </w:r>
      <w:r w:rsidRPr="00575446">
        <w:rPr>
          <w:szCs w:val="18"/>
        </w:rPr>
        <w:t>.</w:t>
      </w:r>
      <w:r w:rsidR="00107885">
        <w:rPr>
          <w:szCs w:val="18"/>
        </w:rPr>
        <w:t>7</w:t>
      </w:r>
      <w:r w:rsidRPr="00575446">
        <w:rPr>
          <w:szCs w:val="18"/>
        </w:rPr>
        <w:t>00 ha</w:t>
      </w:r>
      <w:r>
        <w:rPr>
          <w:szCs w:val="18"/>
        </w:rPr>
        <w:t xml:space="preserve"> gesloten voor alle </w:t>
      </w:r>
      <w:proofErr w:type="spellStart"/>
      <w:r>
        <w:rPr>
          <w:szCs w:val="18"/>
        </w:rPr>
        <w:t>bodemberoerende</w:t>
      </w:r>
      <w:proofErr w:type="spellEnd"/>
      <w:r>
        <w:rPr>
          <w:szCs w:val="18"/>
        </w:rPr>
        <w:t xml:space="preserve"> visserij. </w:t>
      </w:r>
      <w:r w:rsidRPr="000B5214" w:rsidR="000B5214">
        <w:rPr>
          <w:szCs w:val="18"/>
        </w:rPr>
        <w:t xml:space="preserve">Het gaat dan </w:t>
      </w:r>
      <w:r w:rsidR="000B5214">
        <w:rPr>
          <w:szCs w:val="18"/>
        </w:rPr>
        <w:t>om</w:t>
      </w:r>
      <w:r w:rsidRPr="000B5214" w:rsidR="000B5214">
        <w:rPr>
          <w:szCs w:val="18"/>
        </w:rPr>
        <w:t xml:space="preserve"> in ieder geval garnalenvisserij, boomkorvisserij, </w:t>
      </w:r>
      <w:proofErr w:type="spellStart"/>
      <w:r w:rsidRPr="000B5214" w:rsidR="000B5214">
        <w:rPr>
          <w:szCs w:val="18"/>
        </w:rPr>
        <w:t>ensisvisserij</w:t>
      </w:r>
      <w:proofErr w:type="spellEnd"/>
      <w:r w:rsidRPr="000B5214" w:rsidR="000B5214">
        <w:rPr>
          <w:szCs w:val="18"/>
        </w:rPr>
        <w:t xml:space="preserve">, mosselvisserij, kokkelvisserij, oestervisserij en </w:t>
      </w:r>
      <w:proofErr w:type="spellStart"/>
      <w:r w:rsidRPr="000B5214" w:rsidR="000B5214">
        <w:rPr>
          <w:szCs w:val="18"/>
        </w:rPr>
        <w:t>spisulavisserij</w:t>
      </w:r>
      <w:proofErr w:type="spellEnd"/>
      <w:r w:rsidRPr="000B5214" w:rsidR="000B5214">
        <w:rPr>
          <w:szCs w:val="18"/>
        </w:rPr>
        <w:t xml:space="preserve">. Daarbij is het doel het ongestoord laten van de zeebodem zodat natuurlijke ontwikkeling </w:t>
      </w:r>
      <w:r w:rsidR="00392D9B">
        <w:rPr>
          <w:szCs w:val="18"/>
        </w:rPr>
        <w:t xml:space="preserve">daarvan </w:t>
      </w:r>
      <w:r w:rsidRPr="000B5214" w:rsidR="000B5214">
        <w:rPr>
          <w:szCs w:val="18"/>
        </w:rPr>
        <w:t xml:space="preserve">kan plaatsvinden. </w:t>
      </w:r>
      <w:bookmarkStart w:name="_Hlk202266253" w:id="0"/>
      <w:r w:rsidR="007C13F8">
        <w:rPr>
          <w:szCs w:val="18"/>
        </w:rPr>
        <w:t>Andere vormen van visserij</w:t>
      </w:r>
      <w:r w:rsidR="0081090B">
        <w:rPr>
          <w:szCs w:val="18"/>
        </w:rPr>
        <w:t xml:space="preserve"> en aquacultuur zijn toegestaan, mits mogelijk op grond van de natuurwetgeving (geen significant negatieve effecten op de instandhoudingsdoelstellingen).</w:t>
      </w:r>
      <w:bookmarkEnd w:id="0"/>
    </w:p>
    <w:p w:rsidR="00974BBE" w:rsidP="002379B8" w:rsidRDefault="00581369" w14:paraId="0CADB6DA" w14:textId="4D53FC86">
      <w:pPr>
        <w:rPr>
          <w:szCs w:val="18"/>
        </w:rPr>
      </w:pPr>
      <w:r>
        <w:rPr>
          <w:szCs w:val="18"/>
        </w:rPr>
        <w:t>Binnen het compensatiegebied</w:t>
      </w:r>
      <w:r w:rsidR="00EA2B24">
        <w:rPr>
          <w:szCs w:val="18"/>
        </w:rPr>
        <w:t xml:space="preserve"> </w:t>
      </w:r>
      <w:r w:rsidR="00B10112">
        <w:rPr>
          <w:szCs w:val="18"/>
        </w:rPr>
        <w:t xml:space="preserve">in de Voordelta </w:t>
      </w:r>
      <w:r w:rsidR="00EA2B24">
        <w:rPr>
          <w:szCs w:val="18"/>
        </w:rPr>
        <w:t xml:space="preserve">wordt een no take-zone van </w:t>
      </w:r>
      <w:r w:rsidRPr="00575446" w:rsidR="002379B8">
        <w:rPr>
          <w:szCs w:val="18"/>
        </w:rPr>
        <w:t>circa</w:t>
      </w:r>
      <w:r w:rsidRPr="00575446" w:rsidR="00EA2B24">
        <w:rPr>
          <w:szCs w:val="18"/>
        </w:rPr>
        <w:t xml:space="preserve"> </w:t>
      </w:r>
      <w:r w:rsidR="00575446">
        <w:rPr>
          <w:szCs w:val="18"/>
        </w:rPr>
        <w:t>4</w:t>
      </w:r>
      <w:r w:rsidRPr="00575446" w:rsidR="00EA2B24">
        <w:rPr>
          <w:szCs w:val="18"/>
        </w:rPr>
        <w:t>.</w:t>
      </w:r>
      <w:r w:rsidR="00575446">
        <w:rPr>
          <w:szCs w:val="18"/>
        </w:rPr>
        <w:t>2</w:t>
      </w:r>
      <w:r w:rsidRPr="00575446" w:rsidR="00EA2B24">
        <w:rPr>
          <w:szCs w:val="18"/>
        </w:rPr>
        <w:t>00 ha</w:t>
      </w:r>
      <w:r w:rsidR="00EA2B24">
        <w:rPr>
          <w:szCs w:val="18"/>
        </w:rPr>
        <w:t xml:space="preserve"> ingesteld</w:t>
      </w:r>
      <w:r w:rsidR="00720DCA">
        <w:rPr>
          <w:szCs w:val="18"/>
        </w:rPr>
        <w:t>,</w:t>
      </w:r>
      <w:r w:rsidR="00EA2B24">
        <w:rPr>
          <w:szCs w:val="18"/>
        </w:rPr>
        <w:t xml:space="preserve"> waar</w:t>
      </w:r>
      <w:r w:rsidR="00720DCA">
        <w:rPr>
          <w:szCs w:val="18"/>
        </w:rPr>
        <w:t xml:space="preserve"> een strikter beschermingsregime zal gelden</w:t>
      </w:r>
      <w:r w:rsidR="000B5214">
        <w:rPr>
          <w:szCs w:val="18"/>
        </w:rPr>
        <w:t>, vergelijkbaar met het regime van het voornoemde ‘</w:t>
      </w:r>
      <w:proofErr w:type="spellStart"/>
      <w:r w:rsidR="000B5214">
        <w:rPr>
          <w:szCs w:val="18"/>
        </w:rPr>
        <w:t>zeereservaat</w:t>
      </w:r>
      <w:proofErr w:type="spellEnd"/>
      <w:r w:rsidR="000B5214">
        <w:rPr>
          <w:szCs w:val="18"/>
        </w:rPr>
        <w:t>’. In dit gebied worden n</w:t>
      </w:r>
      <w:r w:rsidR="00720DCA">
        <w:rPr>
          <w:szCs w:val="18"/>
        </w:rPr>
        <w:t>agenoeg alle onderwateractiviteiten, waaronder alle visserijvormen (actief én passief, inclusief sportvisserij vanaf het water), geweerd</w:t>
      </w:r>
      <w:r w:rsidR="00EA2B24">
        <w:rPr>
          <w:szCs w:val="18"/>
        </w:rPr>
        <w:t>.</w:t>
      </w:r>
      <w:r w:rsidR="00720DCA">
        <w:rPr>
          <w:szCs w:val="18"/>
        </w:rPr>
        <w:t xml:space="preserve"> </w:t>
      </w:r>
      <w:r w:rsidR="004168A6">
        <w:rPr>
          <w:szCs w:val="18"/>
        </w:rPr>
        <w:t>Zodoende kan het habitattype zich daar ongestoord</w:t>
      </w:r>
      <w:r w:rsidRPr="004168A6" w:rsidR="004168A6">
        <w:rPr>
          <w:szCs w:val="18"/>
        </w:rPr>
        <w:t xml:space="preserve"> </w:t>
      </w:r>
      <w:r w:rsidR="004168A6">
        <w:rPr>
          <w:szCs w:val="18"/>
        </w:rPr>
        <w:t xml:space="preserve">ontwikkelen, onder de van nature voorkomende omstandigheden. </w:t>
      </w:r>
      <w:r w:rsidRPr="00A833B6" w:rsidR="00974BBE">
        <w:rPr>
          <w:szCs w:val="18"/>
        </w:rPr>
        <w:t xml:space="preserve">De ontwikkeling </w:t>
      </w:r>
      <w:r w:rsidR="00974BBE">
        <w:rPr>
          <w:szCs w:val="18"/>
        </w:rPr>
        <w:t>van de</w:t>
      </w:r>
      <w:r w:rsidRPr="00A833B6" w:rsidR="00974BBE">
        <w:rPr>
          <w:szCs w:val="18"/>
        </w:rPr>
        <w:t xml:space="preserve"> natuurwaarde</w:t>
      </w:r>
      <w:r w:rsidR="00974BBE">
        <w:rPr>
          <w:szCs w:val="18"/>
        </w:rPr>
        <w:t>n</w:t>
      </w:r>
      <w:r w:rsidRPr="00A833B6" w:rsidR="00974BBE">
        <w:rPr>
          <w:szCs w:val="18"/>
        </w:rPr>
        <w:t xml:space="preserve"> </w:t>
      </w:r>
      <w:r w:rsidR="00974BBE">
        <w:rPr>
          <w:szCs w:val="18"/>
        </w:rPr>
        <w:t>in de compensatiegebieden zal worden gevolgd</w:t>
      </w:r>
      <w:r w:rsidRPr="00A833B6" w:rsidR="00974BBE">
        <w:rPr>
          <w:szCs w:val="18"/>
        </w:rPr>
        <w:t xml:space="preserve">. </w:t>
      </w:r>
      <w:r w:rsidR="00974BBE">
        <w:rPr>
          <w:szCs w:val="18"/>
        </w:rPr>
        <w:t>De informatie uit die ecologische monitoring is aanvullend op (</w:t>
      </w:r>
      <w:proofErr w:type="spellStart"/>
      <w:r w:rsidR="00974BBE">
        <w:rPr>
          <w:szCs w:val="18"/>
        </w:rPr>
        <w:t>onderzoeks</w:t>
      </w:r>
      <w:proofErr w:type="spellEnd"/>
      <w:r w:rsidR="00974BBE">
        <w:rPr>
          <w:szCs w:val="18"/>
        </w:rPr>
        <w:t xml:space="preserve">)monitoring die in andere gebieden plaatsvindt en draagt bij aan de landelijke kennis over de ecologische potentie van het habitattype. </w:t>
      </w:r>
    </w:p>
    <w:p w:rsidR="004168A6" w:rsidP="002379B8" w:rsidRDefault="004F3B43" w14:paraId="641E853E" w14:textId="0E1A6AB6">
      <w:pPr>
        <w:rPr>
          <w:szCs w:val="18"/>
        </w:rPr>
      </w:pPr>
      <w:r>
        <w:rPr>
          <w:szCs w:val="18"/>
        </w:rPr>
        <w:t>Voor het gehele compensatiegebied zal gelden dat a</w:t>
      </w:r>
      <w:r w:rsidR="00D45F54">
        <w:rPr>
          <w:szCs w:val="18"/>
        </w:rPr>
        <w:t xml:space="preserve">anleg en onderhoud van kabels </w:t>
      </w:r>
      <w:r>
        <w:rPr>
          <w:szCs w:val="18"/>
        </w:rPr>
        <w:t xml:space="preserve">en (pijp)leidingen mogelijk zullen zijn, </w:t>
      </w:r>
      <w:r w:rsidRPr="004F3B43">
        <w:rPr>
          <w:szCs w:val="18"/>
        </w:rPr>
        <w:t xml:space="preserve">mits </w:t>
      </w:r>
      <w:r>
        <w:rPr>
          <w:szCs w:val="18"/>
        </w:rPr>
        <w:t>dit mogelijk is op grond van de natuurwetgeving</w:t>
      </w:r>
      <w:r w:rsidR="009947A7">
        <w:rPr>
          <w:szCs w:val="18"/>
        </w:rPr>
        <w:t xml:space="preserve"> (geen significant negatieve effecten op de instandhoudingsdoelstellingen)</w:t>
      </w:r>
      <w:r>
        <w:rPr>
          <w:szCs w:val="18"/>
        </w:rPr>
        <w:t>.</w:t>
      </w:r>
      <w:r w:rsidRPr="00AC0545" w:rsidR="00AC0545">
        <w:t xml:space="preserve"> </w:t>
      </w:r>
      <w:r w:rsidRPr="00AC0545" w:rsidR="00AC0545">
        <w:rPr>
          <w:szCs w:val="18"/>
        </w:rPr>
        <w:t>Dit geldt ook voor het testen van innovatieve oplossingen voor de beveiliging van dergelijke infrastructuur, het gebruik van onderwater drones en het opruimen van explosieven door het ministerie van Defensie in dit gebied.</w:t>
      </w:r>
    </w:p>
    <w:p w:rsidR="004168A6" w:rsidP="002379B8" w:rsidRDefault="004168A6" w14:paraId="1000E450" w14:textId="77777777">
      <w:pPr>
        <w:rPr>
          <w:szCs w:val="18"/>
        </w:rPr>
      </w:pPr>
    </w:p>
    <w:p w:rsidR="007C13F8" w:rsidP="002379B8" w:rsidRDefault="004168A6" w14:paraId="6E9E5E3E" w14:textId="57674F39">
      <w:pPr>
        <w:rPr>
          <w:szCs w:val="18"/>
        </w:rPr>
      </w:pPr>
      <w:r>
        <w:rPr>
          <w:szCs w:val="18"/>
        </w:rPr>
        <w:t xml:space="preserve">Het </w:t>
      </w:r>
      <w:proofErr w:type="spellStart"/>
      <w:r>
        <w:rPr>
          <w:szCs w:val="18"/>
        </w:rPr>
        <w:t>Brouwershavense</w:t>
      </w:r>
      <w:proofErr w:type="spellEnd"/>
      <w:r>
        <w:rPr>
          <w:szCs w:val="18"/>
        </w:rPr>
        <w:t xml:space="preserve"> Gat, het gebied ten noorden van de Bollen van de Ooster en het gebied ten westen van de Hinderplaat</w:t>
      </w:r>
      <w:r w:rsidR="009B4C5C">
        <w:rPr>
          <w:szCs w:val="18"/>
        </w:rPr>
        <w:t xml:space="preserve">, de gebieden die specifiek worden genoemd in de motie </w:t>
      </w:r>
      <w:proofErr w:type="spellStart"/>
      <w:r w:rsidR="009B4C5C">
        <w:rPr>
          <w:szCs w:val="18"/>
        </w:rPr>
        <w:t>Flach</w:t>
      </w:r>
      <w:proofErr w:type="spellEnd"/>
      <w:r w:rsidR="009B4C5C">
        <w:rPr>
          <w:szCs w:val="18"/>
        </w:rPr>
        <w:t xml:space="preserve"> c.s.,</w:t>
      </w:r>
      <w:r>
        <w:rPr>
          <w:szCs w:val="18"/>
        </w:rPr>
        <w:t xml:space="preserve"> zijn vooral van belang voor </w:t>
      </w:r>
      <w:proofErr w:type="spellStart"/>
      <w:r>
        <w:rPr>
          <w:szCs w:val="18"/>
        </w:rPr>
        <w:t>ensis</w:t>
      </w:r>
      <w:proofErr w:type="spellEnd"/>
      <w:r>
        <w:rPr>
          <w:szCs w:val="18"/>
        </w:rPr>
        <w:t xml:space="preserve">- en garnalenvisserij. Ik heb ruimte gevonden om deze visserij in het kader van de natuurcompensatie te ontzien. </w:t>
      </w:r>
      <w:r w:rsidR="00392D9B">
        <w:rPr>
          <w:szCs w:val="18"/>
        </w:rPr>
        <w:t>In</w:t>
      </w:r>
      <w:r w:rsidR="000B5214">
        <w:rPr>
          <w:szCs w:val="18"/>
        </w:rPr>
        <w:t xml:space="preserve"> een</w:t>
      </w:r>
      <w:r w:rsidR="008B5B0B">
        <w:rPr>
          <w:szCs w:val="18"/>
        </w:rPr>
        <w:t xml:space="preserve"> smalle</w:t>
      </w:r>
      <w:r w:rsidR="000B5214">
        <w:rPr>
          <w:szCs w:val="18"/>
        </w:rPr>
        <w:t xml:space="preserve"> strook voor de Brouwersdam </w:t>
      </w:r>
      <w:r w:rsidR="008B5B0B">
        <w:rPr>
          <w:szCs w:val="18"/>
        </w:rPr>
        <w:t xml:space="preserve">en de Kop van Goeree </w:t>
      </w:r>
      <w:r w:rsidR="000B5214">
        <w:rPr>
          <w:szCs w:val="18"/>
        </w:rPr>
        <w:t>wordt beperkt gevist met vaste tuigen en zegen</w:t>
      </w:r>
      <w:r w:rsidR="008B5B0B">
        <w:rPr>
          <w:szCs w:val="18"/>
        </w:rPr>
        <w:t xml:space="preserve"> (passief ingezet)</w:t>
      </w:r>
      <w:r w:rsidR="000B5214">
        <w:rPr>
          <w:szCs w:val="18"/>
        </w:rPr>
        <w:t xml:space="preserve">. </w:t>
      </w:r>
      <w:r>
        <w:rPr>
          <w:szCs w:val="18"/>
        </w:rPr>
        <w:t>Ook d</w:t>
      </w:r>
      <w:r w:rsidR="000B5214">
        <w:rPr>
          <w:szCs w:val="18"/>
        </w:rPr>
        <w:t>eze vissers wil ik ontzien.</w:t>
      </w:r>
    </w:p>
    <w:p w:rsidR="00800EDC" w:rsidP="002379B8" w:rsidRDefault="00800EDC" w14:paraId="6148554D" w14:textId="77777777">
      <w:pPr>
        <w:rPr>
          <w:szCs w:val="18"/>
        </w:rPr>
      </w:pPr>
    </w:p>
    <w:p w:rsidR="00CD1601" w:rsidP="002379B8" w:rsidRDefault="00581369" w14:paraId="4C2D40A3" w14:textId="2ED09004">
      <w:pPr>
        <w:rPr>
          <w:szCs w:val="18"/>
        </w:rPr>
      </w:pPr>
      <w:r>
        <w:rPr>
          <w:szCs w:val="18"/>
        </w:rPr>
        <w:t xml:space="preserve">Buiten de Voordelta, voor de kust van Zuid-Holland, wordt een gebied </w:t>
      </w:r>
      <w:r w:rsidR="00CD1601">
        <w:rPr>
          <w:szCs w:val="18"/>
        </w:rPr>
        <w:t xml:space="preserve">(omvang </w:t>
      </w:r>
      <w:r w:rsidRPr="00575446" w:rsidR="002379B8">
        <w:rPr>
          <w:szCs w:val="18"/>
        </w:rPr>
        <w:t>circa</w:t>
      </w:r>
      <w:r w:rsidRPr="00575446" w:rsidR="00CD1601">
        <w:rPr>
          <w:szCs w:val="18"/>
        </w:rPr>
        <w:t xml:space="preserve"> 1</w:t>
      </w:r>
      <w:r w:rsidRPr="00575446" w:rsidR="00575446">
        <w:rPr>
          <w:szCs w:val="18"/>
        </w:rPr>
        <w:t>1</w:t>
      </w:r>
      <w:r w:rsidRPr="00575446" w:rsidR="00CD1601">
        <w:rPr>
          <w:szCs w:val="18"/>
        </w:rPr>
        <w:t>.</w:t>
      </w:r>
      <w:r w:rsidR="00107885">
        <w:rPr>
          <w:szCs w:val="18"/>
        </w:rPr>
        <w:t>3</w:t>
      </w:r>
      <w:r w:rsidRPr="00575446" w:rsidR="00CD1601">
        <w:rPr>
          <w:szCs w:val="18"/>
        </w:rPr>
        <w:t>00 ha</w:t>
      </w:r>
      <w:r w:rsidR="00CD1601">
        <w:rPr>
          <w:szCs w:val="18"/>
        </w:rPr>
        <w:t xml:space="preserve">) </w:t>
      </w:r>
      <w:r>
        <w:rPr>
          <w:szCs w:val="18"/>
        </w:rPr>
        <w:t xml:space="preserve">aangewezen als ‘bijzonder nationaal natuurgebied’. </w:t>
      </w:r>
      <w:r w:rsidR="00026D04">
        <w:rPr>
          <w:szCs w:val="18"/>
        </w:rPr>
        <w:t xml:space="preserve">Dit hele gebied </w:t>
      </w:r>
      <w:r w:rsidR="00A009A0">
        <w:rPr>
          <w:szCs w:val="18"/>
        </w:rPr>
        <w:t>zal</w:t>
      </w:r>
      <w:r>
        <w:rPr>
          <w:szCs w:val="18"/>
        </w:rPr>
        <w:t xml:space="preserve"> met een toegangsbeperkend besluit alle </w:t>
      </w:r>
      <w:proofErr w:type="spellStart"/>
      <w:r>
        <w:rPr>
          <w:szCs w:val="18"/>
        </w:rPr>
        <w:t>bodemberoerende</w:t>
      </w:r>
      <w:proofErr w:type="spellEnd"/>
      <w:r>
        <w:rPr>
          <w:szCs w:val="18"/>
        </w:rPr>
        <w:t xml:space="preserve"> visserij </w:t>
      </w:r>
      <w:r w:rsidR="00A009A0">
        <w:rPr>
          <w:szCs w:val="18"/>
        </w:rPr>
        <w:t xml:space="preserve">worden </w:t>
      </w:r>
      <w:r>
        <w:rPr>
          <w:szCs w:val="18"/>
        </w:rPr>
        <w:t xml:space="preserve">verboden. Ook in een deel van dit compensatiegebied gaat het striktere regime gelden (no take-zone, omvang </w:t>
      </w:r>
      <w:r w:rsidR="002379B8">
        <w:rPr>
          <w:szCs w:val="18"/>
        </w:rPr>
        <w:t>circa</w:t>
      </w:r>
      <w:r>
        <w:rPr>
          <w:szCs w:val="18"/>
        </w:rPr>
        <w:t xml:space="preserve"> </w:t>
      </w:r>
      <w:r w:rsidRPr="00575446">
        <w:rPr>
          <w:szCs w:val="18"/>
        </w:rPr>
        <w:t>3.300 ha</w:t>
      </w:r>
      <w:r>
        <w:rPr>
          <w:szCs w:val="18"/>
        </w:rPr>
        <w:t>).</w:t>
      </w:r>
    </w:p>
    <w:p w:rsidR="00CD1601" w:rsidP="002379B8" w:rsidRDefault="00CD1601" w14:paraId="77428C33" w14:textId="77777777">
      <w:pPr>
        <w:rPr>
          <w:szCs w:val="18"/>
        </w:rPr>
      </w:pPr>
    </w:p>
    <w:p w:rsidR="00CD1601" w:rsidP="002379B8" w:rsidRDefault="00CD1601" w14:paraId="7C5E3C7A" w14:textId="0340A3DC">
      <w:pPr>
        <w:rPr>
          <w:szCs w:val="18"/>
        </w:rPr>
      </w:pPr>
      <w:r>
        <w:rPr>
          <w:szCs w:val="18"/>
        </w:rPr>
        <w:t>Zowel in de Voordelta als voor de Zuid-Hollandse kust ligt een deel van het compensatiegebied buiten de 3-mijlszone. Daarbuiten kan ik op grond van Nederlandse wetgeving visserijbeperkingen alleen opleggen aan Nederlandse vissers. Voor buitenlandse vissers moet een Europese procedure, op grond van het Gemeenschappelijk Visserijbeleid, worden doorlopen (zie hieronder).</w:t>
      </w:r>
    </w:p>
    <w:p w:rsidR="007D6A36" w:rsidP="002379B8" w:rsidRDefault="007D6A36" w14:paraId="0B7600FF" w14:textId="77777777">
      <w:pPr>
        <w:rPr>
          <w:szCs w:val="18"/>
        </w:rPr>
      </w:pPr>
    </w:p>
    <w:p w:rsidRPr="000C0497" w:rsidR="001536B3" w:rsidP="002379B8" w:rsidRDefault="004E52AF" w14:paraId="63946459" w14:textId="22E6762C">
      <w:pPr>
        <w:rPr>
          <w:i/>
          <w:iCs/>
        </w:rPr>
      </w:pPr>
      <w:r>
        <w:rPr>
          <w:i/>
          <w:iCs/>
        </w:rPr>
        <w:t>Europese Commissie</w:t>
      </w:r>
    </w:p>
    <w:p w:rsidR="001536B3" w:rsidP="002379B8" w:rsidRDefault="000C0497" w14:paraId="4EDA8D3D" w14:textId="374B5F26">
      <w:r>
        <w:t>In 2003 heeft de Europese Commissie ingestemd met het door het toenmalige kabinet aangeboden natuurcompensatieplan. Ik kan hier niet eenzijdig van afwijken</w:t>
      </w:r>
      <w:r w:rsidR="004E52AF">
        <w:t>, zo heeft de Europese Commissie onlangs nog benadrukt</w:t>
      </w:r>
      <w:r>
        <w:t xml:space="preserve">; een definitief besluit over de natuurcompensatie kan ik niet nemen zonder instemming van de Europese Commissie. Het hierboven beschreven voorgenomen maatregelenpakket stuur ik daarom op een zo kort mogelijke termijn ook </w:t>
      </w:r>
      <w:r w:rsidR="00221D90">
        <w:t xml:space="preserve">aan Eurocommissaris </w:t>
      </w:r>
      <w:proofErr w:type="spellStart"/>
      <w:r w:rsidR="00221D90">
        <w:t>Roswall</w:t>
      </w:r>
      <w:proofErr w:type="spellEnd"/>
      <w:r w:rsidR="00221D90">
        <w:t xml:space="preserve">, </w:t>
      </w:r>
      <w:r>
        <w:t xml:space="preserve">met </w:t>
      </w:r>
      <w:r w:rsidR="00221D90">
        <w:t xml:space="preserve">een </w:t>
      </w:r>
      <w:r>
        <w:t>verzoek tot instemming.</w:t>
      </w:r>
    </w:p>
    <w:p w:rsidR="00A16E6A" w:rsidP="002379B8" w:rsidRDefault="00A16E6A" w14:paraId="3FF1B272" w14:textId="1225BBA5">
      <w:r>
        <w:t>Uit eerdere communicatie met de Commissie blijkt mij dat zij het voorgenomen besluit zal toetsen aan het compensatieplan uit 2003.</w:t>
      </w:r>
    </w:p>
    <w:p w:rsidR="00CE34EC" w:rsidP="002379B8" w:rsidRDefault="00CE34EC" w14:paraId="7A91DE63" w14:textId="77777777"/>
    <w:p w:rsidRPr="004E52AF" w:rsidR="004E52AF" w:rsidP="00941E62" w:rsidRDefault="004E52AF" w14:paraId="11758813" w14:textId="27CC1004">
      <w:pPr>
        <w:spacing w:line="240" w:lineRule="auto"/>
        <w:rPr>
          <w:i/>
          <w:iCs/>
        </w:rPr>
      </w:pPr>
      <w:r>
        <w:rPr>
          <w:i/>
          <w:iCs/>
        </w:rPr>
        <w:t>Uitwerking</w:t>
      </w:r>
    </w:p>
    <w:p w:rsidR="00CE34EC" w:rsidP="002379B8" w:rsidRDefault="004E52AF" w14:paraId="0F266494" w14:textId="7B6D190A">
      <w:r>
        <w:t>De benoemde</w:t>
      </w:r>
      <w:r w:rsidR="00CE34EC">
        <w:t xml:space="preserve"> compensatiegebied</w:t>
      </w:r>
      <w:r>
        <w:t>en</w:t>
      </w:r>
      <w:r w:rsidR="00CE34EC">
        <w:t xml:space="preserve"> </w:t>
      </w:r>
      <w:r>
        <w:t>zullen</w:t>
      </w:r>
      <w:r w:rsidR="00CE34EC">
        <w:t xml:space="preserve"> niet meer beschikbaar zijn voor </w:t>
      </w:r>
      <w:proofErr w:type="spellStart"/>
      <w:r w:rsidR="00CE34EC">
        <w:t>bodemberoerende</w:t>
      </w:r>
      <w:proofErr w:type="spellEnd"/>
      <w:r w:rsidR="00CE34EC">
        <w:t xml:space="preserve"> visserij. Mijn inzet is erop gericht dat </w:t>
      </w:r>
      <w:r w:rsidRPr="00CE34EC" w:rsidR="00CE34EC">
        <w:t>deze gebiedssluiting wordt meegenomen in het kader van het Noordzeeakkoord</w:t>
      </w:r>
      <w:r w:rsidR="00CE34EC">
        <w:t>,</w:t>
      </w:r>
      <w:r w:rsidRPr="00CE34EC" w:rsidR="00CE34EC">
        <w:t xml:space="preserve"> ten behoeve van </w:t>
      </w:r>
      <w:r w:rsidR="00CE34EC">
        <w:t xml:space="preserve">de ambitie voor </w:t>
      </w:r>
      <w:r w:rsidRPr="00CE34EC" w:rsidR="00CE34EC">
        <w:t>15% bodembescherming in 2030</w:t>
      </w:r>
      <w:r w:rsidR="00CE34EC">
        <w:t>.</w:t>
      </w:r>
    </w:p>
    <w:p w:rsidR="00E37917" w:rsidP="002379B8" w:rsidRDefault="00E37917" w14:paraId="31AC1DD5" w14:textId="77777777"/>
    <w:p w:rsidR="00E37917" w:rsidP="002379B8" w:rsidRDefault="00B07030" w14:paraId="2B08B1D1" w14:textId="7EE653E8">
      <w:pPr>
        <w:rPr>
          <w:szCs w:val="18"/>
        </w:rPr>
      </w:pPr>
      <w:r>
        <w:rPr>
          <w:szCs w:val="18"/>
        </w:rPr>
        <w:t>D</w:t>
      </w:r>
      <w:r w:rsidR="00E37917">
        <w:rPr>
          <w:szCs w:val="18"/>
        </w:rPr>
        <w:t xml:space="preserve">e natuurvergunning van Havenbedrijf Rotterdam zal ik aanpassen naar aanleiding van de gewijzigde vorm van de natuurcompensatie. </w:t>
      </w:r>
    </w:p>
    <w:p w:rsidR="00E37917" w:rsidP="002379B8" w:rsidRDefault="00E37917" w14:paraId="079A6AC2" w14:textId="77777777">
      <w:pPr>
        <w:rPr>
          <w:szCs w:val="18"/>
        </w:rPr>
      </w:pPr>
    </w:p>
    <w:p w:rsidR="00E37917" w:rsidP="002379B8" w:rsidRDefault="00E37917" w14:paraId="49FE410F" w14:textId="7F5FCCD6">
      <w:r>
        <w:t>Zoals eerder beschreven</w:t>
      </w:r>
      <w:r w:rsidRPr="004168A6">
        <w:t xml:space="preserve"> zullen door middel van een </w:t>
      </w:r>
      <w:r>
        <w:t>t</w:t>
      </w:r>
      <w:r w:rsidRPr="004168A6">
        <w:t xml:space="preserve">oegangsbeperkend besluit gebieden gesloten worden voor </w:t>
      </w:r>
      <w:proofErr w:type="spellStart"/>
      <w:r w:rsidRPr="004168A6">
        <w:t>bodemberoerende</w:t>
      </w:r>
      <w:proofErr w:type="spellEnd"/>
      <w:r w:rsidRPr="004168A6">
        <w:t xml:space="preserve"> visserij </w:t>
      </w:r>
      <w:r>
        <w:t>dan wel voor nagenoeg alle onderwateractiviteiten</w:t>
      </w:r>
      <w:r w:rsidRPr="004168A6">
        <w:t xml:space="preserve">. De mossel-, </w:t>
      </w:r>
      <w:proofErr w:type="spellStart"/>
      <w:r w:rsidRPr="004168A6">
        <w:t>ensis</w:t>
      </w:r>
      <w:proofErr w:type="spellEnd"/>
      <w:r w:rsidRPr="004168A6">
        <w:t xml:space="preserve">- en garnalenvissers zijn uitgerust met een </w:t>
      </w:r>
      <w:proofErr w:type="spellStart"/>
      <w:r w:rsidRPr="004168A6">
        <w:rPr>
          <w:i/>
          <w:iCs/>
        </w:rPr>
        <w:t>blackbox</w:t>
      </w:r>
      <w:proofErr w:type="spellEnd"/>
      <w:r w:rsidRPr="004168A6">
        <w:t xml:space="preserve"> aan de hand waarvan geconstateerd kan worden of de vissers zich houden aan de gebieden waar zij wel mogen blijven vissen. De data uit de </w:t>
      </w:r>
      <w:proofErr w:type="spellStart"/>
      <w:r w:rsidRPr="004168A6">
        <w:rPr>
          <w:i/>
          <w:iCs/>
        </w:rPr>
        <w:t>blackbox</w:t>
      </w:r>
      <w:proofErr w:type="spellEnd"/>
      <w:r w:rsidRPr="004168A6">
        <w:t xml:space="preserve"> komen beschikbaar in de speciaal hiervoor ingerichte </w:t>
      </w:r>
      <w:r>
        <w:t>V</w:t>
      </w:r>
      <w:r w:rsidRPr="004168A6">
        <w:t>isserijmonitor die geraadpleegd kan worden door de vissers en handhavende instanties.</w:t>
      </w:r>
    </w:p>
    <w:p w:rsidR="00E37917" w:rsidP="002379B8" w:rsidRDefault="00E37917" w14:paraId="3A12B936" w14:textId="77777777">
      <w:pPr>
        <w:rPr>
          <w:szCs w:val="18"/>
        </w:rPr>
      </w:pPr>
    </w:p>
    <w:p w:rsidR="004872DA" w:rsidP="002379B8" w:rsidRDefault="004E52AF" w14:paraId="2FE2BB0A" w14:textId="33AE7DE8">
      <w:r>
        <w:t>Het grootste deel</w:t>
      </w:r>
      <w:r w:rsidR="004872DA">
        <w:t xml:space="preserve"> van het compensatiegebied ligt </w:t>
      </w:r>
      <w:r>
        <w:t>binnen</w:t>
      </w:r>
      <w:r w:rsidR="004872DA">
        <w:t xml:space="preserve"> de 3-mijlszone. </w:t>
      </w:r>
      <w:r>
        <w:t>Daarb</w:t>
      </w:r>
      <w:r w:rsidR="004872DA">
        <w:t xml:space="preserve">innen geldt het Benelux-verdrag: voor Belgische vissers gelden dezelfde verplichtingen als voor de Nederlandse. Belgische vissers worden </w:t>
      </w:r>
      <w:r w:rsidR="00A009A0">
        <w:t xml:space="preserve">in de natuurvergunning al </w:t>
      </w:r>
      <w:r w:rsidR="004872DA">
        <w:t xml:space="preserve">verplicht tot het </w:t>
      </w:r>
      <w:r w:rsidR="00B07030">
        <w:t>actief hebben</w:t>
      </w:r>
      <w:r w:rsidR="004872DA">
        <w:t xml:space="preserve"> van een </w:t>
      </w:r>
      <w:proofErr w:type="spellStart"/>
      <w:r w:rsidRPr="006618AE" w:rsidR="004872DA">
        <w:rPr>
          <w:i/>
          <w:iCs/>
        </w:rPr>
        <w:t>blackbox</w:t>
      </w:r>
      <w:proofErr w:type="spellEnd"/>
      <w:r w:rsidR="004872DA">
        <w:t xml:space="preserve">. </w:t>
      </w:r>
      <w:r w:rsidRPr="00B07030" w:rsidR="00B07030">
        <w:t xml:space="preserve">Een groot deel van deze Belgische groep van garnalenvissers heeft al geruime tijd deze </w:t>
      </w:r>
      <w:proofErr w:type="spellStart"/>
      <w:r w:rsidRPr="00B07030" w:rsidR="00B07030">
        <w:rPr>
          <w:i/>
          <w:iCs/>
        </w:rPr>
        <w:t>blackbox</w:t>
      </w:r>
      <w:proofErr w:type="spellEnd"/>
      <w:r w:rsidRPr="00B07030" w:rsidR="00B07030">
        <w:t xml:space="preserve"> actief. Zonder black box mag de natuurvergunning niet benut worden.</w:t>
      </w:r>
    </w:p>
    <w:p w:rsidR="00B07030" w:rsidP="002379B8" w:rsidRDefault="00B07030" w14:paraId="368BDA1E" w14:textId="77777777">
      <w:r>
        <w:t>Maatregelen die we binnen de 3-mijlszone treffen, en daarmee gepaard gaande verplichtingen zal ik melden aan de Belgische autoriteiten.</w:t>
      </w:r>
    </w:p>
    <w:p w:rsidR="004872DA" w:rsidP="002379B8" w:rsidRDefault="0062014C" w14:paraId="57CD60F7" w14:textId="17BF9729">
      <w:r w:rsidRPr="0062014C">
        <w:t xml:space="preserve">Buiten de 3-mijlszone hebben ook andere lidstaten toegang tot de Nederlandse wateren. Hier geldt het Gemeenschappelijk Visserijbeleid. Om het deel van de compensatiemaatregelen buiten de 3 </w:t>
      </w:r>
      <w:r>
        <w:t>zee</w:t>
      </w:r>
      <w:r w:rsidRPr="0062014C">
        <w:t xml:space="preserve">mijl ook voor deze buitenlandse vissers te laten gelden, moet een Europese procedure doorlopen worden. </w:t>
      </w:r>
      <w:r w:rsidRPr="009A5F04">
        <w:t>Ik kan niet vooruitlopen op de duur van dit traject maar verwacht dat dit enkele jaren zal kosten</w:t>
      </w:r>
      <w:r w:rsidRPr="009A5F04" w:rsidR="004872DA">
        <w:t>.</w:t>
      </w:r>
      <w:r w:rsidR="009A5F04">
        <w:t xml:space="preserve"> </w:t>
      </w:r>
      <w:bookmarkStart w:name="_Hlk202267779" w:id="1"/>
      <w:r w:rsidR="009A5F04">
        <w:t>I</w:t>
      </w:r>
      <w:r w:rsidRPr="009A5F04" w:rsidR="009A5F04">
        <w:t xml:space="preserve">k zet me ervoor in om in samenwerking met </w:t>
      </w:r>
      <w:r w:rsidR="00E93811">
        <w:t xml:space="preserve">de </w:t>
      </w:r>
      <w:r w:rsidRPr="009A5F04" w:rsidR="009A5F04">
        <w:t xml:space="preserve">andere lidstaten en de </w:t>
      </w:r>
      <w:r w:rsidR="009A5F04">
        <w:t>C</w:t>
      </w:r>
      <w:r w:rsidRPr="009A5F04" w:rsidR="009A5F04">
        <w:t xml:space="preserve">ommissie dit proces zo snel </w:t>
      </w:r>
      <w:r w:rsidR="00705FA8">
        <w:t xml:space="preserve">als </w:t>
      </w:r>
      <w:r w:rsidRPr="009A5F04" w:rsidR="009A5F04">
        <w:t>mogelijk te doorlopen.</w:t>
      </w:r>
      <w:bookmarkEnd w:id="1"/>
    </w:p>
    <w:p w:rsidR="004872DA" w:rsidP="002379B8" w:rsidRDefault="004872DA" w14:paraId="2E085A12" w14:textId="77777777">
      <w:pPr>
        <w:rPr>
          <w:szCs w:val="18"/>
        </w:rPr>
      </w:pPr>
    </w:p>
    <w:p w:rsidRPr="0062306B" w:rsidR="00F41532" w:rsidP="002379B8" w:rsidRDefault="00F41532" w14:paraId="68597BE9" w14:textId="587B7692">
      <w:pPr>
        <w:rPr>
          <w:i/>
          <w:iCs/>
          <w:szCs w:val="18"/>
        </w:rPr>
      </w:pPr>
      <w:r>
        <w:rPr>
          <w:i/>
          <w:iCs/>
          <w:szCs w:val="18"/>
        </w:rPr>
        <w:t>Flankerend</w:t>
      </w:r>
      <w:r w:rsidR="00221D90">
        <w:rPr>
          <w:i/>
          <w:iCs/>
          <w:szCs w:val="18"/>
        </w:rPr>
        <w:t xml:space="preserve"> beleid</w:t>
      </w:r>
    </w:p>
    <w:p w:rsidR="00221D90" w:rsidP="002379B8" w:rsidRDefault="00221D90" w14:paraId="372DD4A0" w14:textId="2F05CD6A">
      <w:pPr>
        <w:rPr>
          <w:szCs w:val="18"/>
        </w:rPr>
      </w:pPr>
      <w:r w:rsidRPr="00221D90">
        <w:rPr>
          <w:szCs w:val="18"/>
        </w:rPr>
        <w:t xml:space="preserve">Ik realiseer me dat </w:t>
      </w:r>
      <w:r>
        <w:rPr>
          <w:szCs w:val="18"/>
        </w:rPr>
        <w:t>de door mij voorgenomen</w:t>
      </w:r>
      <w:r w:rsidRPr="00221D90">
        <w:rPr>
          <w:szCs w:val="18"/>
        </w:rPr>
        <w:t xml:space="preserve"> </w:t>
      </w:r>
      <w:r w:rsidR="000218AD">
        <w:rPr>
          <w:szCs w:val="18"/>
        </w:rPr>
        <w:t>compensatiemaatregelen</w:t>
      </w:r>
      <w:r w:rsidRPr="00221D90">
        <w:rPr>
          <w:szCs w:val="18"/>
        </w:rPr>
        <w:t xml:space="preserve"> voor de visserijsector ingrijpend </w:t>
      </w:r>
      <w:r>
        <w:rPr>
          <w:szCs w:val="18"/>
        </w:rPr>
        <w:t>zullen</w:t>
      </w:r>
      <w:r w:rsidRPr="00221D90">
        <w:rPr>
          <w:szCs w:val="18"/>
        </w:rPr>
        <w:t xml:space="preserve"> zijn. Daarom </w:t>
      </w:r>
      <w:r>
        <w:rPr>
          <w:szCs w:val="18"/>
        </w:rPr>
        <w:t>zorg ik voor</w:t>
      </w:r>
      <w:r w:rsidRPr="00221D90">
        <w:rPr>
          <w:szCs w:val="18"/>
        </w:rPr>
        <w:t xml:space="preserve"> flankerend beleid</w:t>
      </w:r>
      <w:r>
        <w:rPr>
          <w:szCs w:val="18"/>
        </w:rPr>
        <w:t>.</w:t>
      </w:r>
    </w:p>
    <w:p w:rsidRPr="00A833B6" w:rsidR="002663BF" w:rsidP="002379B8" w:rsidRDefault="00027E59" w14:paraId="5090F963" w14:textId="3EEE4E71">
      <w:pPr>
        <w:rPr>
          <w:szCs w:val="18"/>
        </w:rPr>
      </w:pPr>
      <w:r>
        <w:rPr>
          <w:szCs w:val="18"/>
        </w:rPr>
        <w:t>Voor het gehele pakket</w:t>
      </w:r>
      <w:r w:rsidRPr="001B5E2B">
        <w:rPr>
          <w:szCs w:val="18"/>
        </w:rPr>
        <w:t xml:space="preserve"> </w:t>
      </w:r>
      <w:r>
        <w:rPr>
          <w:szCs w:val="18"/>
        </w:rPr>
        <w:t>van compensatiemaatregelen en flankerend beleid zijn m</w:t>
      </w:r>
      <w:r w:rsidR="001B5E2B">
        <w:rPr>
          <w:szCs w:val="18"/>
        </w:rPr>
        <w:t>et de Voorjaarsnota 2024 financiële</w:t>
      </w:r>
      <w:r w:rsidRPr="00A833B6" w:rsidR="001B5E2B">
        <w:rPr>
          <w:szCs w:val="18"/>
        </w:rPr>
        <w:t xml:space="preserve"> middelen </w:t>
      </w:r>
      <w:r w:rsidR="001B5E2B">
        <w:rPr>
          <w:szCs w:val="18"/>
        </w:rPr>
        <w:t>overgeheveld uit</w:t>
      </w:r>
      <w:r w:rsidRPr="001B5E2B" w:rsidR="001B5E2B">
        <w:rPr>
          <w:szCs w:val="18"/>
        </w:rPr>
        <w:t xml:space="preserve"> de risicovoorziening voor het Project Mainport Rotterdam, waar</w:t>
      </w:r>
      <w:r w:rsidR="001B5E2B">
        <w:rPr>
          <w:szCs w:val="18"/>
        </w:rPr>
        <w:t>van</w:t>
      </w:r>
      <w:r w:rsidRPr="001B5E2B" w:rsidR="001B5E2B">
        <w:rPr>
          <w:szCs w:val="18"/>
        </w:rPr>
        <w:t xml:space="preserve"> de natuurcompensatie Voordelta onderdeel is.</w:t>
      </w:r>
      <w:r w:rsidR="001B5E2B">
        <w:rPr>
          <w:szCs w:val="18"/>
        </w:rPr>
        <w:t xml:space="preserve"> </w:t>
      </w:r>
      <w:r w:rsidRPr="00A833B6" w:rsidR="00F41532">
        <w:rPr>
          <w:szCs w:val="18"/>
        </w:rPr>
        <w:t xml:space="preserve">Op de begroting van LVVN </w:t>
      </w:r>
      <w:r>
        <w:rPr>
          <w:szCs w:val="18"/>
        </w:rPr>
        <w:t>is daarmee</w:t>
      </w:r>
      <w:r w:rsidR="00F41532">
        <w:rPr>
          <w:szCs w:val="18"/>
        </w:rPr>
        <w:t xml:space="preserve"> </w:t>
      </w:r>
      <w:r w:rsidR="002379B8">
        <w:rPr>
          <w:szCs w:val="18"/>
        </w:rPr>
        <w:t>circa</w:t>
      </w:r>
      <w:r>
        <w:rPr>
          <w:szCs w:val="18"/>
        </w:rPr>
        <w:t xml:space="preserve"> € 27 mln. </w:t>
      </w:r>
      <w:r w:rsidRPr="00A833B6" w:rsidR="00F41532">
        <w:rPr>
          <w:szCs w:val="18"/>
        </w:rPr>
        <w:t>beschikbaar</w:t>
      </w:r>
      <w:r>
        <w:rPr>
          <w:szCs w:val="18"/>
        </w:rPr>
        <w:t xml:space="preserve"> gekomen</w:t>
      </w:r>
      <w:r w:rsidRPr="00A833B6" w:rsidR="00F41532">
        <w:rPr>
          <w:szCs w:val="18"/>
        </w:rPr>
        <w:t xml:space="preserve">. </w:t>
      </w:r>
      <w:r w:rsidR="00F41532">
        <w:t xml:space="preserve">Zodra </w:t>
      </w:r>
      <w:r w:rsidR="00221D90">
        <w:t>de</w:t>
      </w:r>
      <w:r w:rsidR="00F41532">
        <w:t xml:space="preserve"> </w:t>
      </w:r>
      <w:r w:rsidR="00221D90">
        <w:t>t</w:t>
      </w:r>
      <w:r w:rsidR="00F41532">
        <w:t>oegangsbeperkend</w:t>
      </w:r>
      <w:r w:rsidR="00221D90">
        <w:t>e</w:t>
      </w:r>
      <w:r w:rsidR="00F41532">
        <w:t xml:space="preserve"> besluit</w:t>
      </w:r>
      <w:r w:rsidR="00221D90">
        <w:t>en</w:t>
      </w:r>
      <w:r w:rsidR="00F41532">
        <w:t xml:space="preserve"> definitief </w:t>
      </w:r>
      <w:r w:rsidR="00221D90">
        <w:t>zijn</w:t>
      </w:r>
      <w:r w:rsidR="00F41532">
        <w:t xml:space="preserve">, komen </w:t>
      </w:r>
      <w:r w:rsidR="002663BF">
        <w:t>deze</w:t>
      </w:r>
      <w:r w:rsidR="00F41532">
        <w:t xml:space="preserve"> financiële middelen beschikbaar. </w:t>
      </w:r>
      <w:r w:rsidR="002663BF">
        <w:rPr>
          <w:szCs w:val="18"/>
        </w:rPr>
        <w:t>Voor de inzet daarvan denk ik</w:t>
      </w:r>
      <w:r w:rsidRPr="00A833B6" w:rsidR="002663BF">
        <w:rPr>
          <w:szCs w:val="18"/>
        </w:rPr>
        <w:t xml:space="preserve"> aan drie hoofdcategorieën: </w:t>
      </w:r>
      <w:r w:rsidR="002663BF">
        <w:rPr>
          <w:szCs w:val="18"/>
        </w:rPr>
        <w:t>c</w:t>
      </w:r>
      <w:r w:rsidRPr="00A833B6" w:rsidR="002663BF">
        <w:rPr>
          <w:szCs w:val="18"/>
        </w:rPr>
        <w:t>ompensatie</w:t>
      </w:r>
      <w:r w:rsidR="002663BF">
        <w:rPr>
          <w:szCs w:val="18"/>
        </w:rPr>
        <w:t>, innovatie en o</w:t>
      </w:r>
      <w:r w:rsidRPr="00A833B6" w:rsidR="002663BF">
        <w:rPr>
          <w:szCs w:val="18"/>
        </w:rPr>
        <w:t>nderzoek.</w:t>
      </w:r>
      <w:r w:rsidR="002663BF">
        <w:rPr>
          <w:szCs w:val="18"/>
        </w:rPr>
        <w:t xml:space="preserve"> </w:t>
      </w:r>
      <w:r w:rsidRPr="00A833B6" w:rsidR="002663BF">
        <w:rPr>
          <w:szCs w:val="18"/>
        </w:rPr>
        <w:t xml:space="preserve">De beschikbare financiële middelen zijn nog niet </w:t>
      </w:r>
      <w:r w:rsidR="002663BF">
        <w:rPr>
          <w:szCs w:val="18"/>
        </w:rPr>
        <w:t xml:space="preserve">concreet aan een van deze categorieën </w:t>
      </w:r>
      <w:r w:rsidRPr="00A833B6" w:rsidR="002663BF">
        <w:rPr>
          <w:szCs w:val="18"/>
        </w:rPr>
        <w:t>toegewezen.</w:t>
      </w:r>
      <w:r w:rsidR="002663BF">
        <w:rPr>
          <w:szCs w:val="18"/>
        </w:rPr>
        <w:t xml:space="preserve"> Hierdoor is er ruimte om de middelen in te zetten daar waar zij het hardst nodig zijn. Vanzelfsprekend ben ik daarbij gehouden aan de ruimte die de wettelijke kaders daartoe </w:t>
      </w:r>
      <w:r w:rsidR="000218AD">
        <w:rPr>
          <w:szCs w:val="18"/>
        </w:rPr>
        <w:t>bieden</w:t>
      </w:r>
      <w:r w:rsidR="002663BF">
        <w:rPr>
          <w:szCs w:val="18"/>
        </w:rPr>
        <w:t>.</w:t>
      </w:r>
    </w:p>
    <w:p w:rsidR="002663BF" w:rsidP="002379B8" w:rsidRDefault="002663BF" w14:paraId="4DCBCFEA" w14:textId="77777777"/>
    <w:p w:rsidR="00E37917" w:rsidP="002379B8" w:rsidRDefault="00A1061A" w14:paraId="680C4494" w14:textId="7FB23439">
      <w:r>
        <w:t>V</w:t>
      </w:r>
      <w:r w:rsidR="00E37917">
        <w:t xml:space="preserve">issers die </w:t>
      </w:r>
      <w:r>
        <w:t>menen dat zij aanspraak kunnen maken op nadeelcompensatie, kunnen daartoe een verzoek</w:t>
      </w:r>
      <w:r w:rsidR="00E37917">
        <w:t xml:space="preserve"> indienen. </w:t>
      </w:r>
      <w:r w:rsidR="004622CF">
        <w:t>Ook zal</w:t>
      </w:r>
      <w:r w:rsidR="00A0467A">
        <w:t xml:space="preserve"> ik</w:t>
      </w:r>
      <w:r w:rsidR="00E37917">
        <w:t xml:space="preserve"> kijken naar maatwerk. Het gaat dan bijvoorbeeld om kleinschalige visserij die niet in staat is uit te wijken naar andere locaties. </w:t>
      </w:r>
    </w:p>
    <w:p w:rsidR="00E37917" w:rsidP="002379B8" w:rsidRDefault="00E37917" w14:paraId="39AFE27E" w14:textId="77777777"/>
    <w:p w:rsidR="00E37917" w:rsidP="002379B8" w:rsidRDefault="000218AD" w14:paraId="2B90D7DD" w14:textId="44FA8EB1">
      <w:r>
        <w:t>Op het gebied</w:t>
      </w:r>
      <w:r w:rsidR="00E37917">
        <w:t xml:space="preserve"> van innovatie ben ik voornemens om een energie-efficiëntieregeling specifiek voor schaal- en schelpdiervisserij open te stellen. Deze regeling is bedoeld voor medefinanciering van maatregelen die ervoor zorgen dat de schepen minder brandstof verbruiken, hierbij kan gedacht worden aan maatregelen als een nieuwe </w:t>
      </w:r>
      <w:proofErr w:type="spellStart"/>
      <w:r w:rsidR="00E37917">
        <w:t>brandstofbesparende</w:t>
      </w:r>
      <w:proofErr w:type="spellEnd"/>
      <w:r w:rsidR="00E37917">
        <w:t xml:space="preserve"> schroef. Ook het financieren van onderzoek naar alternatieve, minder </w:t>
      </w:r>
      <w:proofErr w:type="spellStart"/>
      <w:r w:rsidR="00E37917">
        <w:t>bodemberoerende</w:t>
      </w:r>
      <w:proofErr w:type="spellEnd"/>
      <w:r w:rsidR="00E37917">
        <w:t xml:space="preserve"> en passieve vistuigen behoort tot de mogelijkheden. Hierbij kan worden aangesloten op onderzoek dat momenteel loopt in de Waddenzee.</w:t>
      </w:r>
    </w:p>
    <w:p w:rsidR="00E37917" w:rsidP="002379B8" w:rsidRDefault="00E37917" w14:paraId="49A1159F" w14:textId="77777777">
      <w:pPr>
        <w:rPr>
          <w:szCs w:val="18"/>
        </w:rPr>
      </w:pPr>
    </w:p>
    <w:p w:rsidRPr="00E36366" w:rsidR="00E36366" w:rsidP="002379B8" w:rsidRDefault="00E36366" w14:paraId="75E71296" w14:textId="57E8BB7A">
      <w:pPr>
        <w:rPr>
          <w:i/>
          <w:iCs/>
          <w:szCs w:val="18"/>
        </w:rPr>
      </w:pPr>
      <w:r>
        <w:rPr>
          <w:i/>
          <w:iCs/>
          <w:szCs w:val="18"/>
        </w:rPr>
        <w:t>Tot slot</w:t>
      </w:r>
    </w:p>
    <w:p w:rsidR="00E36366" w:rsidP="002379B8" w:rsidRDefault="00E36366" w14:paraId="3398AF13" w14:textId="77777777">
      <w:pPr>
        <w:rPr>
          <w:szCs w:val="18"/>
        </w:rPr>
      </w:pPr>
      <w:r>
        <w:rPr>
          <w:szCs w:val="18"/>
        </w:rPr>
        <w:t xml:space="preserve">Met bovenbeschreven maatregelenpakket heb ik getracht een goede balans aan te brengen tussen de belangen van de visserij, ecologisch waardevolle invulling, de wettelijke verplichting tot natuurcompensatie en de invulling van de motie </w:t>
      </w:r>
      <w:proofErr w:type="spellStart"/>
      <w:r>
        <w:rPr>
          <w:szCs w:val="18"/>
        </w:rPr>
        <w:t>Flach</w:t>
      </w:r>
      <w:proofErr w:type="spellEnd"/>
      <w:r>
        <w:rPr>
          <w:szCs w:val="18"/>
        </w:rPr>
        <w:t xml:space="preserve"> c.s.. Met deze invulling beschouw ik deze motie als afgedaan. G</w:t>
      </w:r>
      <w:r w:rsidRPr="007D6A36">
        <w:rPr>
          <w:szCs w:val="18"/>
        </w:rPr>
        <w:t xml:space="preserve">elet op </w:t>
      </w:r>
      <w:r>
        <w:rPr>
          <w:szCs w:val="18"/>
        </w:rPr>
        <w:t xml:space="preserve">de omvang van het totale compensatiegebied, de omvang en ligging van de afzonderlijke deelgebieden, en </w:t>
      </w:r>
      <w:r w:rsidRPr="007D6A36">
        <w:rPr>
          <w:szCs w:val="18"/>
        </w:rPr>
        <w:t xml:space="preserve">ook </w:t>
      </w:r>
      <w:r>
        <w:rPr>
          <w:szCs w:val="18"/>
        </w:rPr>
        <w:t xml:space="preserve">de aanwijzing van </w:t>
      </w:r>
      <w:r w:rsidRPr="007D6A36">
        <w:rPr>
          <w:szCs w:val="18"/>
        </w:rPr>
        <w:t>het nieuwe natuurgebied buiten de Voordelta</w:t>
      </w:r>
      <w:r>
        <w:rPr>
          <w:szCs w:val="18"/>
        </w:rPr>
        <w:t>, ben ik van mening dat d</w:t>
      </w:r>
      <w:r w:rsidRPr="007D6A36">
        <w:rPr>
          <w:szCs w:val="18"/>
        </w:rPr>
        <w:t xml:space="preserve">it </w:t>
      </w:r>
      <w:r>
        <w:rPr>
          <w:szCs w:val="18"/>
        </w:rPr>
        <w:t xml:space="preserve">maatregelenpakket uitlegbaar is aan de Europese Commissie. Er is evenwel een kans dat de Commissie niet instemt. Indien dit het geval is, zal ik hierover in overleg treden met de Commissie en uw Kamer hierover informeren. </w:t>
      </w:r>
    </w:p>
    <w:p w:rsidR="00E36366" w:rsidP="002379B8" w:rsidRDefault="00E36366" w14:paraId="03813423" w14:textId="77777777">
      <w:pPr>
        <w:rPr>
          <w:szCs w:val="18"/>
        </w:rPr>
      </w:pPr>
    </w:p>
    <w:p w:rsidR="00E36366" w:rsidP="002379B8" w:rsidRDefault="00E36366" w14:paraId="122DC384" w14:textId="77777777">
      <w:pPr>
        <w:rPr>
          <w:szCs w:val="18"/>
        </w:rPr>
      </w:pPr>
    </w:p>
    <w:p w:rsidR="00426BC7" w:rsidP="002379B8" w:rsidRDefault="00426BC7" w14:paraId="3031A1A2" w14:textId="77777777">
      <w:pPr>
        <w:rPr>
          <w:szCs w:val="18"/>
        </w:rPr>
      </w:pPr>
    </w:p>
    <w:p w:rsidR="00426BC7" w:rsidP="002379B8" w:rsidRDefault="00426BC7" w14:paraId="7B12A3AE" w14:textId="77777777">
      <w:pPr>
        <w:tabs>
          <w:tab w:val="left" w:pos="945"/>
        </w:tabs>
        <w:rPr>
          <w:szCs w:val="18"/>
        </w:rPr>
      </w:pPr>
    </w:p>
    <w:p w:rsidRPr="00A54BCC" w:rsidR="00C90702" w:rsidP="002379B8" w:rsidRDefault="00B32945" w14:paraId="151E56A1" w14:textId="6234053E">
      <w:pPr>
        <w:rPr>
          <w:szCs w:val="18"/>
        </w:rPr>
      </w:pPr>
      <w:r>
        <w:t xml:space="preserve">Jean </w:t>
      </w:r>
      <w:proofErr w:type="spellStart"/>
      <w:r>
        <w:t>Rummenie</w:t>
      </w:r>
      <w:proofErr w:type="spellEnd"/>
    </w:p>
    <w:p w:rsidRPr="00426BC7" w:rsidR="00426BC7" w:rsidP="002379B8" w:rsidRDefault="00B32945" w14:paraId="47EE2140"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2379B8" w:rsidRDefault="00144B73" w14:paraId="157E6806" w14:textId="77777777"/>
    <w:p w:rsidRPr="00144B73" w:rsidR="00144B73" w:rsidP="002379B8" w:rsidRDefault="00144B73" w14:paraId="2D696481" w14:textId="77777777">
      <w:pPr>
        <w:rPr>
          <w:i/>
          <w:iCs/>
        </w:rPr>
      </w:pPr>
    </w:p>
    <w:sectPr w:rsidRPr="00144B73" w:rsidR="00144B73"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784BC" w14:textId="77777777" w:rsidR="00980105" w:rsidRDefault="00980105">
      <w:r>
        <w:separator/>
      </w:r>
    </w:p>
    <w:p w14:paraId="535BE528" w14:textId="77777777" w:rsidR="00980105" w:rsidRDefault="00980105"/>
  </w:endnote>
  <w:endnote w:type="continuationSeparator" w:id="0">
    <w:p w14:paraId="62D0F7F8" w14:textId="77777777" w:rsidR="00980105" w:rsidRDefault="00980105">
      <w:r>
        <w:continuationSeparator/>
      </w:r>
    </w:p>
    <w:p w14:paraId="05C5BD83" w14:textId="77777777" w:rsidR="00980105" w:rsidRDefault="00980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4300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F37B9" w14:paraId="0AC23BC7" w14:textId="77777777" w:rsidTr="00CA6A25">
      <w:trPr>
        <w:trHeight w:hRule="exact" w:val="240"/>
      </w:trPr>
      <w:tc>
        <w:tcPr>
          <w:tcW w:w="7601" w:type="dxa"/>
          <w:shd w:val="clear" w:color="auto" w:fill="auto"/>
        </w:tcPr>
        <w:p w14:paraId="37526530" w14:textId="77777777" w:rsidR="00527BD4" w:rsidRDefault="00527BD4" w:rsidP="003F1F6B">
          <w:pPr>
            <w:pStyle w:val="Huisstijl-Rubricering"/>
          </w:pPr>
        </w:p>
      </w:tc>
      <w:tc>
        <w:tcPr>
          <w:tcW w:w="2156" w:type="dxa"/>
        </w:tcPr>
        <w:p w14:paraId="6F00BF92" w14:textId="3471D071" w:rsidR="00527BD4" w:rsidRPr="00645414" w:rsidRDefault="00B3294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1066F8">
            <w:t>5</w:t>
          </w:r>
          <w:r w:rsidR="00144B73">
            <w:fldChar w:fldCharType="end"/>
          </w:r>
        </w:p>
      </w:tc>
    </w:tr>
  </w:tbl>
  <w:p w14:paraId="587BFEF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F37B9" w14:paraId="3AC88807" w14:textId="77777777" w:rsidTr="00CA6A25">
      <w:trPr>
        <w:trHeight w:hRule="exact" w:val="240"/>
      </w:trPr>
      <w:tc>
        <w:tcPr>
          <w:tcW w:w="7601" w:type="dxa"/>
          <w:shd w:val="clear" w:color="auto" w:fill="auto"/>
        </w:tcPr>
        <w:p w14:paraId="49C1F59B" w14:textId="77777777" w:rsidR="00527BD4" w:rsidRDefault="00527BD4" w:rsidP="008C356D">
          <w:pPr>
            <w:pStyle w:val="Huisstijl-Rubricering"/>
          </w:pPr>
        </w:p>
      </w:tc>
      <w:tc>
        <w:tcPr>
          <w:tcW w:w="2170" w:type="dxa"/>
        </w:tcPr>
        <w:p w14:paraId="30F825A2" w14:textId="7D670691" w:rsidR="00527BD4" w:rsidRPr="00ED539E" w:rsidRDefault="00B3294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1066F8">
            <w:t>5</w:t>
          </w:r>
          <w:r w:rsidR="00144B73">
            <w:fldChar w:fldCharType="end"/>
          </w:r>
        </w:p>
      </w:tc>
    </w:tr>
  </w:tbl>
  <w:p w14:paraId="3A1735A8" w14:textId="77777777" w:rsidR="00527BD4" w:rsidRPr="00BC3B53" w:rsidRDefault="00527BD4" w:rsidP="008C356D">
    <w:pPr>
      <w:pStyle w:val="Voettekst"/>
      <w:spacing w:line="240" w:lineRule="auto"/>
      <w:rPr>
        <w:sz w:val="2"/>
        <w:szCs w:val="2"/>
      </w:rPr>
    </w:pPr>
  </w:p>
  <w:p w14:paraId="277241F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E4052" w14:textId="77777777" w:rsidR="00980105" w:rsidRDefault="00980105">
      <w:r>
        <w:separator/>
      </w:r>
    </w:p>
    <w:p w14:paraId="53A659BD" w14:textId="77777777" w:rsidR="00980105" w:rsidRDefault="00980105"/>
  </w:footnote>
  <w:footnote w:type="continuationSeparator" w:id="0">
    <w:p w14:paraId="7A8ED5ED" w14:textId="77777777" w:rsidR="00980105" w:rsidRDefault="00980105">
      <w:r>
        <w:continuationSeparator/>
      </w:r>
    </w:p>
    <w:p w14:paraId="54B1E440" w14:textId="77777777" w:rsidR="00980105" w:rsidRDefault="00980105"/>
  </w:footnote>
  <w:footnote w:id="1">
    <w:p w14:paraId="678D9A6F" w14:textId="77777777" w:rsidR="009B4C5C" w:rsidRDefault="009B4C5C" w:rsidP="009B4C5C">
      <w:pPr>
        <w:pStyle w:val="Voetnoottekst"/>
      </w:pPr>
      <w:r>
        <w:rPr>
          <w:rStyle w:val="Voetnootmarkering"/>
        </w:rPr>
        <w:footnoteRef/>
      </w:r>
      <w:r>
        <w:t xml:space="preserve"> </w:t>
      </w:r>
      <w:r w:rsidRPr="004E417D">
        <w:t>Tweede Kamer, vergaderjaar 2023–2024, 36 410 XIV, nr. 88</w:t>
      </w:r>
    </w:p>
  </w:footnote>
  <w:footnote w:id="2">
    <w:p w14:paraId="789B7DC8" w14:textId="7A750EEB" w:rsidR="003E637E" w:rsidRPr="003E637E" w:rsidRDefault="003E637E">
      <w:pPr>
        <w:pStyle w:val="Voetnoottekst"/>
      </w:pPr>
      <w:r>
        <w:rPr>
          <w:rStyle w:val="Voetnootmarkering"/>
        </w:rPr>
        <w:footnoteRef/>
      </w:r>
      <w:r>
        <w:t xml:space="preserve"> Officiële benaming: ‘</w:t>
      </w:r>
      <w:r w:rsidRPr="003E637E">
        <w:t>Permanent met zeewater van geringe diepte overstroomde zandbanken</w:t>
      </w:r>
      <w:r>
        <w:t xml:space="preserve"> (</w:t>
      </w:r>
      <w:proofErr w:type="spellStart"/>
      <w:r>
        <w:rPr>
          <w:i/>
          <w:iCs/>
        </w:rPr>
        <w:t>Noordzee-kustzone</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F37B9" w14:paraId="0A84D45D" w14:textId="77777777" w:rsidTr="00A50CF6">
      <w:tc>
        <w:tcPr>
          <w:tcW w:w="2156" w:type="dxa"/>
          <w:shd w:val="clear" w:color="auto" w:fill="auto"/>
        </w:tcPr>
        <w:p w14:paraId="630D2657" w14:textId="77777777" w:rsidR="00527BD4" w:rsidRPr="005819CE" w:rsidRDefault="00B32945" w:rsidP="00A50CF6">
          <w:pPr>
            <w:pStyle w:val="Huisstijl-Adres"/>
            <w:rPr>
              <w:b/>
            </w:rPr>
          </w:pPr>
          <w:r>
            <w:rPr>
              <w:b/>
            </w:rPr>
            <w:t>Directoraat-generaal Natuur en Visserij</w:t>
          </w:r>
          <w:r w:rsidRPr="005819CE">
            <w:rPr>
              <w:b/>
            </w:rPr>
            <w:br/>
          </w:r>
          <w:r>
            <w:t>Cluster Marien</w:t>
          </w:r>
        </w:p>
      </w:tc>
    </w:tr>
    <w:tr w:rsidR="00AF37B9" w14:paraId="693FCA6E" w14:textId="77777777" w:rsidTr="00A50CF6">
      <w:trPr>
        <w:trHeight w:hRule="exact" w:val="200"/>
      </w:trPr>
      <w:tc>
        <w:tcPr>
          <w:tcW w:w="2156" w:type="dxa"/>
          <w:shd w:val="clear" w:color="auto" w:fill="auto"/>
        </w:tcPr>
        <w:p w14:paraId="24D3B7D2" w14:textId="77777777" w:rsidR="00527BD4" w:rsidRPr="005819CE" w:rsidRDefault="00527BD4" w:rsidP="00A50CF6"/>
      </w:tc>
    </w:tr>
    <w:tr w:rsidR="00AF37B9" w14:paraId="6425BDF1" w14:textId="77777777" w:rsidTr="00502512">
      <w:trPr>
        <w:trHeight w:hRule="exact" w:val="774"/>
      </w:trPr>
      <w:tc>
        <w:tcPr>
          <w:tcW w:w="2156" w:type="dxa"/>
          <w:shd w:val="clear" w:color="auto" w:fill="auto"/>
        </w:tcPr>
        <w:p w14:paraId="4F45C151" w14:textId="77777777" w:rsidR="00527BD4" w:rsidRDefault="00B32945" w:rsidP="003A5290">
          <w:pPr>
            <w:pStyle w:val="Huisstijl-Kopje"/>
          </w:pPr>
          <w:r>
            <w:t>Ons kenmerk</w:t>
          </w:r>
        </w:p>
        <w:p w14:paraId="421614B8" w14:textId="6AE239E5" w:rsidR="00527BD4" w:rsidRPr="005819CE" w:rsidRDefault="00B32945" w:rsidP="001E6117">
          <w:pPr>
            <w:pStyle w:val="Huisstijl-Kopje"/>
          </w:pPr>
          <w:r>
            <w:rPr>
              <w:b w:val="0"/>
            </w:rPr>
            <w:t>DGNV-M</w:t>
          </w:r>
          <w:r w:rsidRPr="00502512">
            <w:rPr>
              <w:b w:val="0"/>
            </w:rPr>
            <w:t xml:space="preserve"> / </w:t>
          </w:r>
          <w:r w:rsidR="002379B8" w:rsidRPr="002379B8">
            <w:rPr>
              <w:b w:val="0"/>
            </w:rPr>
            <w:t>99455704</w:t>
          </w:r>
        </w:p>
      </w:tc>
    </w:tr>
  </w:tbl>
  <w:p w14:paraId="16F4C45C" w14:textId="77777777" w:rsidR="00527BD4" w:rsidRDefault="00527BD4" w:rsidP="008C356D"/>
  <w:p w14:paraId="471DAFEC" w14:textId="77777777" w:rsidR="00527BD4" w:rsidRPr="00740712" w:rsidRDefault="00527BD4" w:rsidP="008C356D"/>
  <w:p w14:paraId="58F2DAE8" w14:textId="77777777" w:rsidR="00527BD4" w:rsidRPr="00217880" w:rsidRDefault="00527BD4" w:rsidP="008C356D">
    <w:pPr>
      <w:spacing w:line="0" w:lineRule="atLeast"/>
      <w:rPr>
        <w:sz w:val="2"/>
        <w:szCs w:val="2"/>
      </w:rPr>
    </w:pPr>
  </w:p>
  <w:p w14:paraId="77C4DEE1" w14:textId="77777777" w:rsidR="00527BD4" w:rsidRDefault="00527BD4" w:rsidP="004F44C2">
    <w:pPr>
      <w:pStyle w:val="Koptekst"/>
      <w:rPr>
        <w:rFonts w:cs="Verdana-Bold"/>
        <w:b/>
        <w:bCs/>
        <w:smallCaps/>
        <w:szCs w:val="18"/>
      </w:rPr>
    </w:pPr>
  </w:p>
  <w:p w14:paraId="56A74D75" w14:textId="77777777" w:rsidR="00527BD4" w:rsidRDefault="00527BD4" w:rsidP="004F44C2"/>
  <w:p w14:paraId="6B5354BF" w14:textId="77777777" w:rsidR="00527BD4" w:rsidRPr="00740712" w:rsidRDefault="00527BD4" w:rsidP="004F44C2"/>
  <w:p w14:paraId="76E71C0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F37B9" w14:paraId="3594D0B7" w14:textId="77777777" w:rsidTr="00751A6A">
      <w:trPr>
        <w:trHeight w:val="2636"/>
      </w:trPr>
      <w:tc>
        <w:tcPr>
          <w:tcW w:w="737" w:type="dxa"/>
          <w:shd w:val="clear" w:color="auto" w:fill="auto"/>
        </w:tcPr>
        <w:p w14:paraId="60406DA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2BC8707" w14:textId="77777777" w:rsidR="00527BD4" w:rsidRDefault="00B3294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FCF1AF1" wp14:editId="17493E9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917C6A9" w14:textId="77777777" w:rsidR="00527BD4" w:rsidRDefault="00527BD4" w:rsidP="00D0609E">
    <w:pPr>
      <w:framePr w:w="6340" w:h="2750" w:hRule="exact" w:hSpace="180" w:wrap="around" w:vAnchor="page" w:hAnchor="text" w:x="3873" w:y="-140"/>
    </w:pPr>
  </w:p>
  <w:p w14:paraId="102D147E"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F37B9" w:rsidRPr="00C34238" w14:paraId="57E30B8E" w14:textId="77777777" w:rsidTr="00A50CF6">
      <w:tc>
        <w:tcPr>
          <w:tcW w:w="2160" w:type="dxa"/>
          <w:shd w:val="clear" w:color="auto" w:fill="auto"/>
        </w:tcPr>
        <w:p w14:paraId="2C77EA1C" w14:textId="77777777" w:rsidR="00527BD4" w:rsidRPr="005819CE" w:rsidRDefault="00B32945" w:rsidP="00A50CF6">
          <w:pPr>
            <w:pStyle w:val="Huisstijl-Adres"/>
            <w:rPr>
              <w:b/>
            </w:rPr>
          </w:pPr>
          <w:r>
            <w:rPr>
              <w:b/>
            </w:rPr>
            <w:t>Directoraat-generaal Natuur en Visserij</w:t>
          </w:r>
          <w:r w:rsidRPr="005819CE">
            <w:rPr>
              <w:b/>
            </w:rPr>
            <w:br/>
          </w:r>
          <w:r>
            <w:t>Cluster Marien</w:t>
          </w:r>
        </w:p>
        <w:p w14:paraId="0F5D00D4" w14:textId="77777777" w:rsidR="00527BD4" w:rsidRPr="00BE5ED9" w:rsidRDefault="00B32945" w:rsidP="00A50CF6">
          <w:pPr>
            <w:pStyle w:val="Huisstijl-Adres"/>
          </w:pPr>
          <w:r>
            <w:rPr>
              <w:b/>
            </w:rPr>
            <w:t>Bezoekadres</w:t>
          </w:r>
          <w:r>
            <w:rPr>
              <w:b/>
            </w:rPr>
            <w:br/>
          </w:r>
          <w:r>
            <w:t>Bezuidenhoutseweg 73</w:t>
          </w:r>
          <w:r w:rsidRPr="005819CE">
            <w:br/>
          </w:r>
          <w:r>
            <w:t>2594 AC Den Haag</w:t>
          </w:r>
        </w:p>
        <w:p w14:paraId="7DF57185" w14:textId="77777777" w:rsidR="00EF495B" w:rsidRDefault="00B32945" w:rsidP="0098788A">
          <w:pPr>
            <w:pStyle w:val="Huisstijl-Adres"/>
          </w:pPr>
          <w:r>
            <w:rPr>
              <w:b/>
            </w:rPr>
            <w:t>Postadres</w:t>
          </w:r>
          <w:r>
            <w:rPr>
              <w:b/>
            </w:rPr>
            <w:br/>
          </w:r>
          <w:r>
            <w:t>Postbus 20401</w:t>
          </w:r>
          <w:r w:rsidRPr="005819CE">
            <w:br/>
            <w:t>2500 E</w:t>
          </w:r>
          <w:r>
            <w:t>K</w:t>
          </w:r>
          <w:r w:rsidRPr="005819CE">
            <w:t xml:space="preserve"> Den Haag</w:t>
          </w:r>
        </w:p>
        <w:p w14:paraId="4C10F779" w14:textId="77777777" w:rsidR="00556BEE" w:rsidRPr="005B3814" w:rsidRDefault="00B32945" w:rsidP="0098788A">
          <w:pPr>
            <w:pStyle w:val="Huisstijl-Adres"/>
          </w:pPr>
          <w:r>
            <w:rPr>
              <w:b/>
            </w:rPr>
            <w:t>Overheidsidentificatienr</w:t>
          </w:r>
          <w:r>
            <w:rPr>
              <w:b/>
            </w:rPr>
            <w:br/>
          </w:r>
          <w:r w:rsidR="00BA129E">
            <w:rPr>
              <w:rFonts w:cs="Agrofont"/>
              <w:iCs/>
            </w:rPr>
            <w:t>00000001858272854000</w:t>
          </w:r>
        </w:p>
        <w:p w14:paraId="5DCE8C23" w14:textId="0C4A6062" w:rsidR="00527BD4" w:rsidRPr="002379B8" w:rsidRDefault="00B32945" w:rsidP="00C34238">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AF37B9" w:rsidRPr="00C34238" w14:paraId="5FF662CC" w14:textId="77777777" w:rsidTr="00A50CF6">
      <w:trPr>
        <w:trHeight w:hRule="exact" w:val="200"/>
      </w:trPr>
      <w:tc>
        <w:tcPr>
          <w:tcW w:w="2160" w:type="dxa"/>
          <w:shd w:val="clear" w:color="auto" w:fill="auto"/>
        </w:tcPr>
        <w:p w14:paraId="3C3F358E" w14:textId="77777777" w:rsidR="00527BD4" w:rsidRPr="00575446" w:rsidRDefault="00527BD4" w:rsidP="00A50CF6"/>
      </w:tc>
    </w:tr>
    <w:tr w:rsidR="00AF37B9" w14:paraId="645723D5" w14:textId="77777777" w:rsidTr="00A50CF6">
      <w:tc>
        <w:tcPr>
          <w:tcW w:w="2160" w:type="dxa"/>
          <w:shd w:val="clear" w:color="auto" w:fill="auto"/>
        </w:tcPr>
        <w:p w14:paraId="0A3920A0" w14:textId="77777777" w:rsidR="000C0163" w:rsidRPr="005819CE" w:rsidRDefault="00B32945" w:rsidP="000C0163">
          <w:pPr>
            <w:pStyle w:val="Huisstijl-Kopje"/>
          </w:pPr>
          <w:r>
            <w:t>Ons kenmerk</w:t>
          </w:r>
          <w:r w:rsidRPr="005819CE">
            <w:t xml:space="preserve"> </w:t>
          </w:r>
        </w:p>
        <w:p w14:paraId="4CA55EE9" w14:textId="28E01CDD" w:rsidR="000C0163" w:rsidRPr="005819CE" w:rsidRDefault="00B32945" w:rsidP="000C0163">
          <w:pPr>
            <w:pStyle w:val="Huisstijl-Gegeven"/>
          </w:pPr>
          <w:r>
            <w:t>DGNV-M /</w:t>
          </w:r>
          <w:r w:rsidR="00486354">
            <w:t xml:space="preserve"> </w:t>
          </w:r>
          <w:r w:rsidR="002379B8" w:rsidRPr="002379B8">
            <w:t>99455704</w:t>
          </w:r>
        </w:p>
        <w:p w14:paraId="21D26E73" w14:textId="77777777" w:rsidR="00527BD4" w:rsidRPr="005819CE" w:rsidRDefault="00B32945" w:rsidP="00A50CF6">
          <w:pPr>
            <w:pStyle w:val="Huisstijl-Kopje"/>
          </w:pPr>
          <w:r>
            <w:t>Bijlage(n)</w:t>
          </w:r>
        </w:p>
        <w:p w14:paraId="20E3F5BD" w14:textId="21647C79" w:rsidR="00527BD4" w:rsidRPr="005819CE" w:rsidRDefault="007759F6" w:rsidP="00A50CF6">
          <w:pPr>
            <w:pStyle w:val="Huisstijl-Gegeven"/>
          </w:pPr>
          <w:r>
            <w:t>1</w:t>
          </w:r>
        </w:p>
      </w:tc>
    </w:tr>
  </w:tbl>
  <w:p w14:paraId="7E0689D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F37B9" w14:paraId="3E78B4F2" w14:textId="77777777" w:rsidTr="009E2051">
      <w:trPr>
        <w:trHeight w:val="400"/>
      </w:trPr>
      <w:tc>
        <w:tcPr>
          <w:tcW w:w="7520" w:type="dxa"/>
          <w:gridSpan w:val="2"/>
          <w:shd w:val="clear" w:color="auto" w:fill="auto"/>
        </w:tcPr>
        <w:p w14:paraId="5BE36A7A" w14:textId="77777777" w:rsidR="00527BD4" w:rsidRPr="00BC3B53" w:rsidRDefault="00B32945" w:rsidP="00A50CF6">
          <w:pPr>
            <w:pStyle w:val="Huisstijl-Retouradres"/>
          </w:pPr>
          <w:r>
            <w:t>&gt; Retouradres Postbus 20401 2500 EK Den Haag</w:t>
          </w:r>
        </w:p>
      </w:tc>
    </w:tr>
    <w:tr w:rsidR="00AF37B9" w14:paraId="38F35D93" w14:textId="77777777" w:rsidTr="009E2051">
      <w:tc>
        <w:tcPr>
          <w:tcW w:w="7520" w:type="dxa"/>
          <w:gridSpan w:val="2"/>
          <w:shd w:val="clear" w:color="auto" w:fill="auto"/>
        </w:tcPr>
        <w:p w14:paraId="37C26D99" w14:textId="77777777" w:rsidR="00527BD4" w:rsidRPr="00983E8F" w:rsidRDefault="00527BD4" w:rsidP="00A50CF6">
          <w:pPr>
            <w:pStyle w:val="Huisstijl-Rubricering"/>
          </w:pPr>
        </w:p>
      </w:tc>
    </w:tr>
    <w:tr w:rsidR="00AF37B9" w14:paraId="75FC046F" w14:textId="77777777" w:rsidTr="009E2051">
      <w:trPr>
        <w:trHeight w:hRule="exact" w:val="2440"/>
      </w:trPr>
      <w:tc>
        <w:tcPr>
          <w:tcW w:w="7520" w:type="dxa"/>
          <w:gridSpan w:val="2"/>
          <w:shd w:val="clear" w:color="auto" w:fill="auto"/>
        </w:tcPr>
        <w:p w14:paraId="6B59A5D1" w14:textId="77777777" w:rsidR="00527BD4" w:rsidRDefault="00B32945" w:rsidP="00A50CF6">
          <w:pPr>
            <w:pStyle w:val="Huisstijl-NAW"/>
          </w:pPr>
          <w:r>
            <w:t xml:space="preserve">De Voorzitter van de Tweede Kamer </w:t>
          </w:r>
        </w:p>
        <w:p w14:paraId="693B45D3" w14:textId="77777777" w:rsidR="00AF37B9" w:rsidRDefault="00B32945">
          <w:pPr>
            <w:pStyle w:val="Huisstijl-NAW"/>
          </w:pPr>
          <w:r>
            <w:t xml:space="preserve">der Staten-Generaal </w:t>
          </w:r>
        </w:p>
        <w:p w14:paraId="21F29615" w14:textId="77777777" w:rsidR="00AF37B9" w:rsidRDefault="00B32945">
          <w:pPr>
            <w:pStyle w:val="Huisstijl-NAW"/>
          </w:pPr>
          <w:r>
            <w:t xml:space="preserve">Prinses Irenestraat 6 </w:t>
          </w:r>
        </w:p>
        <w:p w14:paraId="727462B7" w14:textId="13961102" w:rsidR="00AF37B9" w:rsidRDefault="00B32945">
          <w:pPr>
            <w:pStyle w:val="Huisstijl-NAW"/>
          </w:pPr>
          <w:r>
            <w:t xml:space="preserve">2595 BD </w:t>
          </w:r>
          <w:r w:rsidR="002379B8">
            <w:t xml:space="preserve"> </w:t>
          </w:r>
          <w:r>
            <w:t>DEN HAAG</w:t>
          </w:r>
          <w:r w:rsidR="00486354">
            <w:t xml:space="preserve"> </w:t>
          </w:r>
        </w:p>
      </w:tc>
    </w:tr>
    <w:tr w:rsidR="00AF37B9" w14:paraId="04F87681" w14:textId="77777777" w:rsidTr="009E2051">
      <w:trPr>
        <w:trHeight w:hRule="exact" w:val="400"/>
      </w:trPr>
      <w:tc>
        <w:tcPr>
          <w:tcW w:w="7520" w:type="dxa"/>
          <w:gridSpan w:val="2"/>
          <w:shd w:val="clear" w:color="auto" w:fill="auto"/>
        </w:tcPr>
        <w:p w14:paraId="6042FD3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F37B9" w14:paraId="3479F965" w14:textId="77777777" w:rsidTr="009E2051">
      <w:trPr>
        <w:trHeight w:val="240"/>
      </w:trPr>
      <w:tc>
        <w:tcPr>
          <w:tcW w:w="900" w:type="dxa"/>
          <w:shd w:val="clear" w:color="auto" w:fill="auto"/>
        </w:tcPr>
        <w:p w14:paraId="4AE6F8B2" w14:textId="77777777" w:rsidR="00527BD4" w:rsidRPr="007709EF" w:rsidRDefault="00B32945" w:rsidP="00A50CF6">
          <w:pPr>
            <w:rPr>
              <w:szCs w:val="18"/>
            </w:rPr>
          </w:pPr>
          <w:r>
            <w:rPr>
              <w:szCs w:val="18"/>
            </w:rPr>
            <w:t>Datum</w:t>
          </w:r>
        </w:p>
      </w:tc>
      <w:tc>
        <w:tcPr>
          <w:tcW w:w="6620" w:type="dxa"/>
          <w:shd w:val="clear" w:color="auto" w:fill="auto"/>
        </w:tcPr>
        <w:p w14:paraId="19DFA998" w14:textId="6C17DBCF" w:rsidR="00527BD4" w:rsidRPr="007709EF" w:rsidRDefault="00E77207" w:rsidP="00A50CF6">
          <w:r>
            <w:t>11 juli 2025</w:t>
          </w:r>
        </w:p>
      </w:tc>
    </w:tr>
    <w:tr w:rsidR="00AF37B9" w14:paraId="36471FA0" w14:textId="77777777" w:rsidTr="009E2051">
      <w:trPr>
        <w:trHeight w:val="240"/>
      </w:trPr>
      <w:tc>
        <w:tcPr>
          <w:tcW w:w="900" w:type="dxa"/>
          <w:shd w:val="clear" w:color="auto" w:fill="auto"/>
        </w:tcPr>
        <w:p w14:paraId="466174FA" w14:textId="77777777" w:rsidR="00527BD4" w:rsidRPr="007709EF" w:rsidRDefault="00B32945" w:rsidP="00A50CF6">
          <w:pPr>
            <w:rPr>
              <w:szCs w:val="18"/>
            </w:rPr>
          </w:pPr>
          <w:r>
            <w:rPr>
              <w:szCs w:val="18"/>
            </w:rPr>
            <w:t>Betreft</w:t>
          </w:r>
        </w:p>
      </w:tc>
      <w:tc>
        <w:tcPr>
          <w:tcW w:w="6620" w:type="dxa"/>
          <w:shd w:val="clear" w:color="auto" w:fill="auto"/>
        </w:tcPr>
        <w:p w14:paraId="23D17A22" w14:textId="77777777" w:rsidR="00527BD4" w:rsidRPr="007709EF" w:rsidRDefault="00B32945" w:rsidP="00A50CF6">
          <w:r>
            <w:t>Voorgenomen besluit alternatieve natuurcompensatie Voordelta</w:t>
          </w:r>
        </w:p>
      </w:tc>
    </w:tr>
  </w:tbl>
  <w:p w14:paraId="61951C9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50E2C8A">
      <w:start w:val="1"/>
      <w:numFmt w:val="bullet"/>
      <w:pStyle w:val="Lijstopsomteken"/>
      <w:lvlText w:val="•"/>
      <w:lvlJc w:val="left"/>
      <w:pPr>
        <w:tabs>
          <w:tab w:val="num" w:pos="227"/>
        </w:tabs>
        <w:ind w:left="227" w:hanging="227"/>
      </w:pPr>
      <w:rPr>
        <w:rFonts w:ascii="Verdana" w:hAnsi="Verdana" w:hint="default"/>
        <w:sz w:val="18"/>
        <w:szCs w:val="18"/>
      </w:rPr>
    </w:lvl>
    <w:lvl w:ilvl="1" w:tplc="F064D62A" w:tentative="1">
      <w:start w:val="1"/>
      <w:numFmt w:val="bullet"/>
      <w:lvlText w:val="o"/>
      <w:lvlJc w:val="left"/>
      <w:pPr>
        <w:tabs>
          <w:tab w:val="num" w:pos="1440"/>
        </w:tabs>
        <w:ind w:left="1440" w:hanging="360"/>
      </w:pPr>
      <w:rPr>
        <w:rFonts w:ascii="Courier New" w:hAnsi="Courier New" w:cs="Courier New" w:hint="default"/>
      </w:rPr>
    </w:lvl>
    <w:lvl w:ilvl="2" w:tplc="B46C1C94" w:tentative="1">
      <w:start w:val="1"/>
      <w:numFmt w:val="bullet"/>
      <w:lvlText w:val=""/>
      <w:lvlJc w:val="left"/>
      <w:pPr>
        <w:tabs>
          <w:tab w:val="num" w:pos="2160"/>
        </w:tabs>
        <w:ind w:left="2160" w:hanging="360"/>
      </w:pPr>
      <w:rPr>
        <w:rFonts w:ascii="Wingdings" w:hAnsi="Wingdings" w:hint="default"/>
      </w:rPr>
    </w:lvl>
    <w:lvl w:ilvl="3" w:tplc="D6F4FA62" w:tentative="1">
      <w:start w:val="1"/>
      <w:numFmt w:val="bullet"/>
      <w:lvlText w:val=""/>
      <w:lvlJc w:val="left"/>
      <w:pPr>
        <w:tabs>
          <w:tab w:val="num" w:pos="2880"/>
        </w:tabs>
        <w:ind w:left="2880" w:hanging="360"/>
      </w:pPr>
      <w:rPr>
        <w:rFonts w:ascii="Symbol" w:hAnsi="Symbol" w:hint="default"/>
      </w:rPr>
    </w:lvl>
    <w:lvl w:ilvl="4" w:tplc="3EBAB1C8" w:tentative="1">
      <w:start w:val="1"/>
      <w:numFmt w:val="bullet"/>
      <w:lvlText w:val="o"/>
      <w:lvlJc w:val="left"/>
      <w:pPr>
        <w:tabs>
          <w:tab w:val="num" w:pos="3600"/>
        </w:tabs>
        <w:ind w:left="3600" w:hanging="360"/>
      </w:pPr>
      <w:rPr>
        <w:rFonts w:ascii="Courier New" w:hAnsi="Courier New" w:cs="Courier New" w:hint="default"/>
      </w:rPr>
    </w:lvl>
    <w:lvl w:ilvl="5" w:tplc="C79AE8A8" w:tentative="1">
      <w:start w:val="1"/>
      <w:numFmt w:val="bullet"/>
      <w:lvlText w:val=""/>
      <w:lvlJc w:val="left"/>
      <w:pPr>
        <w:tabs>
          <w:tab w:val="num" w:pos="4320"/>
        </w:tabs>
        <w:ind w:left="4320" w:hanging="360"/>
      </w:pPr>
      <w:rPr>
        <w:rFonts w:ascii="Wingdings" w:hAnsi="Wingdings" w:hint="default"/>
      </w:rPr>
    </w:lvl>
    <w:lvl w:ilvl="6" w:tplc="02EEC3AC" w:tentative="1">
      <w:start w:val="1"/>
      <w:numFmt w:val="bullet"/>
      <w:lvlText w:val=""/>
      <w:lvlJc w:val="left"/>
      <w:pPr>
        <w:tabs>
          <w:tab w:val="num" w:pos="5040"/>
        </w:tabs>
        <w:ind w:left="5040" w:hanging="360"/>
      </w:pPr>
      <w:rPr>
        <w:rFonts w:ascii="Symbol" w:hAnsi="Symbol" w:hint="default"/>
      </w:rPr>
    </w:lvl>
    <w:lvl w:ilvl="7" w:tplc="264EDFC0" w:tentative="1">
      <w:start w:val="1"/>
      <w:numFmt w:val="bullet"/>
      <w:lvlText w:val="o"/>
      <w:lvlJc w:val="left"/>
      <w:pPr>
        <w:tabs>
          <w:tab w:val="num" w:pos="5760"/>
        </w:tabs>
        <w:ind w:left="5760" w:hanging="360"/>
      </w:pPr>
      <w:rPr>
        <w:rFonts w:ascii="Courier New" w:hAnsi="Courier New" w:cs="Courier New" w:hint="default"/>
      </w:rPr>
    </w:lvl>
    <w:lvl w:ilvl="8" w:tplc="6F9C25D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9C27372">
      <w:start w:val="1"/>
      <w:numFmt w:val="bullet"/>
      <w:pStyle w:val="Lijstopsomteken2"/>
      <w:lvlText w:val="–"/>
      <w:lvlJc w:val="left"/>
      <w:pPr>
        <w:tabs>
          <w:tab w:val="num" w:pos="227"/>
        </w:tabs>
        <w:ind w:left="227" w:firstLine="0"/>
      </w:pPr>
      <w:rPr>
        <w:rFonts w:ascii="Verdana" w:hAnsi="Verdana" w:hint="default"/>
      </w:rPr>
    </w:lvl>
    <w:lvl w:ilvl="1" w:tplc="554EED9C" w:tentative="1">
      <w:start w:val="1"/>
      <w:numFmt w:val="bullet"/>
      <w:lvlText w:val="o"/>
      <w:lvlJc w:val="left"/>
      <w:pPr>
        <w:tabs>
          <w:tab w:val="num" w:pos="1440"/>
        </w:tabs>
        <w:ind w:left="1440" w:hanging="360"/>
      </w:pPr>
      <w:rPr>
        <w:rFonts w:ascii="Courier New" w:hAnsi="Courier New" w:cs="Courier New" w:hint="default"/>
      </w:rPr>
    </w:lvl>
    <w:lvl w:ilvl="2" w:tplc="208E5646" w:tentative="1">
      <w:start w:val="1"/>
      <w:numFmt w:val="bullet"/>
      <w:lvlText w:val=""/>
      <w:lvlJc w:val="left"/>
      <w:pPr>
        <w:tabs>
          <w:tab w:val="num" w:pos="2160"/>
        </w:tabs>
        <w:ind w:left="2160" w:hanging="360"/>
      </w:pPr>
      <w:rPr>
        <w:rFonts w:ascii="Wingdings" w:hAnsi="Wingdings" w:hint="default"/>
      </w:rPr>
    </w:lvl>
    <w:lvl w:ilvl="3" w:tplc="346A0DD0" w:tentative="1">
      <w:start w:val="1"/>
      <w:numFmt w:val="bullet"/>
      <w:lvlText w:val=""/>
      <w:lvlJc w:val="left"/>
      <w:pPr>
        <w:tabs>
          <w:tab w:val="num" w:pos="2880"/>
        </w:tabs>
        <w:ind w:left="2880" w:hanging="360"/>
      </w:pPr>
      <w:rPr>
        <w:rFonts w:ascii="Symbol" w:hAnsi="Symbol" w:hint="default"/>
      </w:rPr>
    </w:lvl>
    <w:lvl w:ilvl="4" w:tplc="22B62602" w:tentative="1">
      <w:start w:val="1"/>
      <w:numFmt w:val="bullet"/>
      <w:lvlText w:val="o"/>
      <w:lvlJc w:val="left"/>
      <w:pPr>
        <w:tabs>
          <w:tab w:val="num" w:pos="3600"/>
        </w:tabs>
        <w:ind w:left="3600" w:hanging="360"/>
      </w:pPr>
      <w:rPr>
        <w:rFonts w:ascii="Courier New" w:hAnsi="Courier New" w:cs="Courier New" w:hint="default"/>
      </w:rPr>
    </w:lvl>
    <w:lvl w:ilvl="5" w:tplc="973A3090" w:tentative="1">
      <w:start w:val="1"/>
      <w:numFmt w:val="bullet"/>
      <w:lvlText w:val=""/>
      <w:lvlJc w:val="left"/>
      <w:pPr>
        <w:tabs>
          <w:tab w:val="num" w:pos="4320"/>
        </w:tabs>
        <w:ind w:left="4320" w:hanging="360"/>
      </w:pPr>
      <w:rPr>
        <w:rFonts w:ascii="Wingdings" w:hAnsi="Wingdings" w:hint="default"/>
      </w:rPr>
    </w:lvl>
    <w:lvl w:ilvl="6" w:tplc="789C60A0" w:tentative="1">
      <w:start w:val="1"/>
      <w:numFmt w:val="bullet"/>
      <w:lvlText w:val=""/>
      <w:lvlJc w:val="left"/>
      <w:pPr>
        <w:tabs>
          <w:tab w:val="num" w:pos="5040"/>
        </w:tabs>
        <w:ind w:left="5040" w:hanging="360"/>
      </w:pPr>
      <w:rPr>
        <w:rFonts w:ascii="Symbol" w:hAnsi="Symbol" w:hint="default"/>
      </w:rPr>
    </w:lvl>
    <w:lvl w:ilvl="7" w:tplc="6DA48412" w:tentative="1">
      <w:start w:val="1"/>
      <w:numFmt w:val="bullet"/>
      <w:lvlText w:val="o"/>
      <w:lvlJc w:val="left"/>
      <w:pPr>
        <w:tabs>
          <w:tab w:val="num" w:pos="5760"/>
        </w:tabs>
        <w:ind w:left="5760" w:hanging="360"/>
      </w:pPr>
      <w:rPr>
        <w:rFonts w:ascii="Courier New" w:hAnsi="Courier New" w:cs="Courier New" w:hint="default"/>
      </w:rPr>
    </w:lvl>
    <w:lvl w:ilvl="8" w:tplc="3D5A17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323D7C"/>
    <w:multiLevelType w:val="hybridMultilevel"/>
    <w:tmpl w:val="1032BD70"/>
    <w:lvl w:ilvl="0" w:tplc="09AECDC0">
      <w:start w:val="1"/>
      <w:numFmt w:val="decimal"/>
      <w:lvlText w:val="%1."/>
      <w:lvlJc w:val="left"/>
      <w:pPr>
        <w:ind w:left="1020" w:hanging="360"/>
      </w:pPr>
    </w:lvl>
    <w:lvl w:ilvl="1" w:tplc="DB9A3698">
      <w:start w:val="1"/>
      <w:numFmt w:val="decimal"/>
      <w:lvlText w:val="%2."/>
      <w:lvlJc w:val="left"/>
      <w:pPr>
        <w:ind w:left="1020" w:hanging="360"/>
      </w:pPr>
    </w:lvl>
    <w:lvl w:ilvl="2" w:tplc="DBFC15D8">
      <w:start w:val="1"/>
      <w:numFmt w:val="decimal"/>
      <w:lvlText w:val="%3."/>
      <w:lvlJc w:val="left"/>
      <w:pPr>
        <w:ind w:left="1020" w:hanging="360"/>
      </w:pPr>
    </w:lvl>
    <w:lvl w:ilvl="3" w:tplc="656409B0">
      <w:start w:val="1"/>
      <w:numFmt w:val="decimal"/>
      <w:lvlText w:val="%4."/>
      <w:lvlJc w:val="left"/>
      <w:pPr>
        <w:ind w:left="1020" w:hanging="360"/>
      </w:pPr>
    </w:lvl>
    <w:lvl w:ilvl="4" w:tplc="22C2C336">
      <w:start w:val="1"/>
      <w:numFmt w:val="decimal"/>
      <w:lvlText w:val="%5."/>
      <w:lvlJc w:val="left"/>
      <w:pPr>
        <w:ind w:left="1020" w:hanging="360"/>
      </w:pPr>
    </w:lvl>
    <w:lvl w:ilvl="5" w:tplc="70CCB51E">
      <w:start w:val="1"/>
      <w:numFmt w:val="decimal"/>
      <w:lvlText w:val="%6."/>
      <w:lvlJc w:val="left"/>
      <w:pPr>
        <w:ind w:left="1020" w:hanging="360"/>
      </w:pPr>
    </w:lvl>
    <w:lvl w:ilvl="6" w:tplc="C2BC34C8">
      <w:start w:val="1"/>
      <w:numFmt w:val="decimal"/>
      <w:lvlText w:val="%7."/>
      <w:lvlJc w:val="left"/>
      <w:pPr>
        <w:ind w:left="1020" w:hanging="360"/>
      </w:pPr>
    </w:lvl>
    <w:lvl w:ilvl="7" w:tplc="6ADE6212">
      <w:start w:val="1"/>
      <w:numFmt w:val="decimal"/>
      <w:lvlText w:val="%8."/>
      <w:lvlJc w:val="left"/>
      <w:pPr>
        <w:ind w:left="1020" w:hanging="360"/>
      </w:pPr>
    </w:lvl>
    <w:lvl w:ilvl="8" w:tplc="AD7A97EE">
      <w:start w:val="1"/>
      <w:numFmt w:val="decimal"/>
      <w:lvlText w:val="%9."/>
      <w:lvlJc w:val="left"/>
      <w:pPr>
        <w:ind w:left="1020" w:hanging="36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34264"/>
    <w:multiLevelType w:val="hybridMultilevel"/>
    <w:tmpl w:val="769CAEF4"/>
    <w:lvl w:ilvl="0" w:tplc="58842AB2">
      <w:start w:val="1"/>
      <w:numFmt w:val="decimal"/>
      <w:lvlText w:val="%1."/>
      <w:lvlJc w:val="left"/>
      <w:pPr>
        <w:ind w:left="1020" w:hanging="360"/>
      </w:pPr>
    </w:lvl>
    <w:lvl w:ilvl="1" w:tplc="6AB4E3F8">
      <w:start w:val="1"/>
      <w:numFmt w:val="decimal"/>
      <w:lvlText w:val="%2."/>
      <w:lvlJc w:val="left"/>
      <w:pPr>
        <w:ind w:left="1020" w:hanging="360"/>
      </w:pPr>
    </w:lvl>
    <w:lvl w:ilvl="2" w:tplc="66704EBE">
      <w:start w:val="1"/>
      <w:numFmt w:val="decimal"/>
      <w:lvlText w:val="%3."/>
      <w:lvlJc w:val="left"/>
      <w:pPr>
        <w:ind w:left="1020" w:hanging="360"/>
      </w:pPr>
    </w:lvl>
    <w:lvl w:ilvl="3" w:tplc="656C7D72">
      <w:start w:val="1"/>
      <w:numFmt w:val="decimal"/>
      <w:lvlText w:val="%4."/>
      <w:lvlJc w:val="left"/>
      <w:pPr>
        <w:ind w:left="1020" w:hanging="360"/>
      </w:pPr>
    </w:lvl>
    <w:lvl w:ilvl="4" w:tplc="0512E8C8">
      <w:start w:val="1"/>
      <w:numFmt w:val="decimal"/>
      <w:lvlText w:val="%5."/>
      <w:lvlJc w:val="left"/>
      <w:pPr>
        <w:ind w:left="1020" w:hanging="360"/>
      </w:pPr>
    </w:lvl>
    <w:lvl w:ilvl="5" w:tplc="BED6C77C">
      <w:start w:val="1"/>
      <w:numFmt w:val="decimal"/>
      <w:lvlText w:val="%6."/>
      <w:lvlJc w:val="left"/>
      <w:pPr>
        <w:ind w:left="1020" w:hanging="360"/>
      </w:pPr>
    </w:lvl>
    <w:lvl w:ilvl="6" w:tplc="543282AC">
      <w:start w:val="1"/>
      <w:numFmt w:val="decimal"/>
      <w:lvlText w:val="%7."/>
      <w:lvlJc w:val="left"/>
      <w:pPr>
        <w:ind w:left="1020" w:hanging="360"/>
      </w:pPr>
    </w:lvl>
    <w:lvl w:ilvl="7" w:tplc="9358383A">
      <w:start w:val="1"/>
      <w:numFmt w:val="decimal"/>
      <w:lvlText w:val="%8."/>
      <w:lvlJc w:val="left"/>
      <w:pPr>
        <w:ind w:left="1020" w:hanging="360"/>
      </w:pPr>
    </w:lvl>
    <w:lvl w:ilvl="8" w:tplc="58DC8876">
      <w:start w:val="1"/>
      <w:numFmt w:val="decimal"/>
      <w:lvlText w:val="%9."/>
      <w:lvlJc w:val="left"/>
      <w:pPr>
        <w:ind w:left="1020" w:hanging="360"/>
      </w:pPr>
    </w:lvl>
  </w:abstractNum>
  <w:num w:numId="1" w16cid:durableId="1579706503">
    <w:abstractNumId w:val="10"/>
  </w:num>
  <w:num w:numId="2" w16cid:durableId="596713511">
    <w:abstractNumId w:val="7"/>
  </w:num>
  <w:num w:numId="3" w16cid:durableId="773401201">
    <w:abstractNumId w:val="6"/>
  </w:num>
  <w:num w:numId="4" w16cid:durableId="1012100660">
    <w:abstractNumId w:val="5"/>
  </w:num>
  <w:num w:numId="5" w16cid:durableId="1477726078">
    <w:abstractNumId w:val="4"/>
  </w:num>
  <w:num w:numId="6" w16cid:durableId="1581060500">
    <w:abstractNumId w:val="8"/>
  </w:num>
  <w:num w:numId="7" w16cid:durableId="1992900362">
    <w:abstractNumId w:val="3"/>
  </w:num>
  <w:num w:numId="8" w16cid:durableId="997462664">
    <w:abstractNumId w:val="2"/>
  </w:num>
  <w:num w:numId="9" w16cid:durableId="1579705968">
    <w:abstractNumId w:val="1"/>
  </w:num>
  <w:num w:numId="10" w16cid:durableId="137576013">
    <w:abstractNumId w:val="0"/>
  </w:num>
  <w:num w:numId="11" w16cid:durableId="812990421">
    <w:abstractNumId w:val="9"/>
  </w:num>
  <w:num w:numId="12" w16cid:durableId="1689603583">
    <w:abstractNumId w:val="11"/>
  </w:num>
  <w:num w:numId="13" w16cid:durableId="779179824">
    <w:abstractNumId w:val="14"/>
  </w:num>
  <w:num w:numId="14" w16cid:durableId="2050374189">
    <w:abstractNumId w:val="12"/>
  </w:num>
  <w:num w:numId="15" w16cid:durableId="1257519870">
    <w:abstractNumId w:val="15"/>
  </w:num>
  <w:num w:numId="16" w16cid:durableId="24923639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18AD"/>
    <w:rsid w:val="00023E8D"/>
    <w:rsid w:val="00023E9A"/>
    <w:rsid w:val="00026D04"/>
    <w:rsid w:val="0002729A"/>
    <w:rsid w:val="00027E59"/>
    <w:rsid w:val="000301C7"/>
    <w:rsid w:val="00033CDD"/>
    <w:rsid w:val="00034A84"/>
    <w:rsid w:val="00035E67"/>
    <w:rsid w:val="000366F3"/>
    <w:rsid w:val="00053202"/>
    <w:rsid w:val="0006024D"/>
    <w:rsid w:val="00064021"/>
    <w:rsid w:val="00065032"/>
    <w:rsid w:val="00071F28"/>
    <w:rsid w:val="00074079"/>
    <w:rsid w:val="0008114B"/>
    <w:rsid w:val="00082577"/>
    <w:rsid w:val="000909CA"/>
    <w:rsid w:val="00092799"/>
    <w:rsid w:val="00092C5F"/>
    <w:rsid w:val="00095F28"/>
    <w:rsid w:val="00096680"/>
    <w:rsid w:val="000A0F36"/>
    <w:rsid w:val="000A174A"/>
    <w:rsid w:val="000A3E0A"/>
    <w:rsid w:val="000A4D70"/>
    <w:rsid w:val="000A65AC"/>
    <w:rsid w:val="000B5214"/>
    <w:rsid w:val="000B7281"/>
    <w:rsid w:val="000B7FAB"/>
    <w:rsid w:val="000C0163"/>
    <w:rsid w:val="000C0497"/>
    <w:rsid w:val="000C1BA1"/>
    <w:rsid w:val="000C3EA9"/>
    <w:rsid w:val="000C47BE"/>
    <w:rsid w:val="000D0225"/>
    <w:rsid w:val="000D64E7"/>
    <w:rsid w:val="000D73D7"/>
    <w:rsid w:val="000E4C03"/>
    <w:rsid w:val="000E5ECE"/>
    <w:rsid w:val="000E6558"/>
    <w:rsid w:val="000E7895"/>
    <w:rsid w:val="000F1558"/>
    <w:rsid w:val="000F161D"/>
    <w:rsid w:val="001066F8"/>
    <w:rsid w:val="00107885"/>
    <w:rsid w:val="00121BF0"/>
    <w:rsid w:val="00123704"/>
    <w:rsid w:val="00124213"/>
    <w:rsid w:val="00125D3A"/>
    <w:rsid w:val="001270C7"/>
    <w:rsid w:val="00132540"/>
    <w:rsid w:val="00144B73"/>
    <w:rsid w:val="0014786A"/>
    <w:rsid w:val="001516A4"/>
    <w:rsid w:val="00151E5F"/>
    <w:rsid w:val="001536B3"/>
    <w:rsid w:val="001569AB"/>
    <w:rsid w:val="00164D63"/>
    <w:rsid w:val="00165E38"/>
    <w:rsid w:val="0016725C"/>
    <w:rsid w:val="001726F3"/>
    <w:rsid w:val="00173C51"/>
    <w:rsid w:val="00174CC2"/>
    <w:rsid w:val="00176CC6"/>
    <w:rsid w:val="00181BE4"/>
    <w:rsid w:val="00185576"/>
    <w:rsid w:val="00185951"/>
    <w:rsid w:val="00196B8B"/>
    <w:rsid w:val="001A2BEA"/>
    <w:rsid w:val="001A6D93"/>
    <w:rsid w:val="001B36C9"/>
    <w:rsid w:val="001B5E2B"/>
    <w:rsid w:val="001C32EC"/>
    <w:rsid w:val="001C38BD"/>
    <w:rsid w:val="001C4D5A"/>
    <w:rsid w:val="001D29C6"/>
    <w:rsid w:val="001D2AC8"/>
    <w:rsid w:val="001E34C6"/>
    <w:rsid w:val="001E5581"/>
    <w:rsid w:val="001E6117"/>
    <w:rsid w:val="001F25F8"/>
    <w:rsid w:val="001F3C70"/>
    <w:rsid w:val="002009FC"/>
    <w:rsid w:val="00200D88"/>
    <w:rsid w:val="00201F68"/>
    <w:rsid w:val="0020580D"/>
    <w:rsid w:val="00206496"/>
    <w:rsid w:val="00212825"/>
    <w:rsid w:val="00212F2A"/>
    <w:rsid w:val="00214F2B"/>
    <w:rsid w:val="00217880"/>
    <w:rsid w:val="00221D90"/>
    <w:rsid w:val="00222D66"/>
    <w:rsid w:val="00224A8A"/>
    <w:rsid w:val="00225022"/>
    <w:rsid w:val="002309A8"/>
    <w:rsid w:val="00231E6E"/>
    <w:rsid w:val="00236CFE"/>
    <w:rsid w:val="002379B8"/>
    <w:rsid w:val="00240989"/>
    <w:rsid w:val="002428E3"/>
    <w:rsid w:val="00243031"/>
    <w:rsid w:val="00251C19"/>
    <w:rsid w:val="00260BAF"/>
    <w:rsid w:val="002650F7"/>
    <w:rsid w:val="002663BF"/>
    <w:rsid w:val="002720A9"/>
    <w:rsid w:val="00273F3B"/>
    <w:rsid w:val="00274DB7"/>
    <w:rsid w:val="00275984"/>
    <w:rsid w:val="00275E90"/>
    <w:rsid w:val="00280F74"/>
    <w:rsid w:val="00284A49"/>
    <w:rsid w:val="00286998"/>
    <w:rsid w:val="00291AB7"/>
    <w:rsid w:val="0029422B"/>
    <w:rsid w:val="002A6E4C"/>
    <w:rsid w:val="002B153C"/>
    <w:rsid w:val="002B52FC"/>
    <w:rsid w:val="002C2830"/>
    <w:rsid w:val="002D001A"/>
    <w:rsid w:val="002D28E2"/>
    <w:rsid w:val="002D317B"/>
    <w:rsid w:val="002D3587"/>
    <w:rsid w:val="002D502D"/>
    <w:rsid w:val="002E0F69"/>
    <w:rsid w:val="002E0FD4"/>
    <w:rsid w:val="002F5147"/>
    <w:rsid w:val="002F7ABD"/>
    <w:rsid w:val="00304CA2"/>
    <w:rsid w:val="00312597"/>
    <w:rsid w:val="003161E7"/>
    <w:rsid w:val="00327BA5"/>
    <w:rsid w:val="00333DD1"/>
    <w:rsid w:val="00334154"/>
    <w:rsid w:val="003372C4"/>
    <w:rsid w:val="00340ECA"/>
    <w:rsid w:val="00341CC7"/>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2D9B"/>
    <w:rsid w:val="00393696"/>
    <w:rsid w:val="00393963"/>
    <w:rsid w:val="00395575"/>
    <w:rsid w:val="00395672"/>
    <w:rsid w:val="003A03E9"/>
    <w:rsid w:val="003A06C8"/>
    <w:rsid w:val="003A0D7C"/>
    <w:rsid w:val="003A1B16"/>
    <w:rsid w:val="003A5290"/>
    <w:rsid w:val="003B0155"/>
    <w:rsid w:val="003B7EE7"/>
    <w:rsid w:val="003C0758"/>
    <w:rsid w:val="003C2AF0"/>
    <w:rsid w:val="003C2CCB"/>
    <w:rsid w:val="003D0E23"/>
    <w:rsid w:val="003D39EC"/>
    <w:rsid w:val="003D3CE4"/>
    <w:rsid w:val="003E0D5D"/>
    <w:rsid w:val="003E3DD5"/>
    <w:rsid w:val="003E637E"/>
    <w:rsid w:val="003F07C6"/>
    <w:rsid w:val="003F1F6B"/>
    <w:rsid w:val="003F3757"/>
    <w:rsid w:val="003F38BD"/>
    <w:rsid w:val="003F44B7"/>
    <w:rsid w:val="004008E9"/>
    <w:rsid w:val="0041082B"/>
    <w:rsid w:val="004139FF"/>
    <w:rsid w:val="00413D48"/>
    <w:rsid w:val="004168A6"/>
    <w:rsid w:val="00426BC7"/>
    <w:rsid w:val="00431E4A"/>
    <w:rsid w:val="00441AC2"/>
    <w:rsid w:val="0044249B"/>
    <w:rsid w:val="0045023C"/>
    <w:rsid w:val="00451A5B"/>
    <w:rsid w:val="00452BCD"/>
    <w:rsid w:val="00452CEA"/>
    <w:rsid w:val="004622CF"/>
    <w:rsid w:val="00465B52"/>
    <w:rsid w:val="0046708E"/>
    <w:rsid w:val="00472A65"/>
    <w:rsid w:val="00474463"/>
    <w:rsid w:val="00474B75"/>
    <w:rsid w:val="004825BE"/>
    <w:rsid w:val="00483984"/>
    <w:rsid w:val="00483F0B"/>
    <w:rsid w:val="00485D09"/>
    <w:rsid w:val="00486354"/>
    <w:rsid w:val="004872DA"/>
    <w:rsid w:val="0049318A"/>
    <w:rsid w:val="00494237"/>
    <w:rsid w:val="00496319"/>
    <w:rsid w:val="00497279"/>
    <w:rsid w:val="00497348"/>
    <w:rsid w:val="004A670A"/>
    <w:rsid w:val="004A7FA3"/>
    <w:rsid w:val="004B5465"/>
    <w:rsid w:val="004B70F0"/>
    <w:rsid w:val="004D505E"/>
    <w:rsid w:val="004D72CA"/>
    <w:rsid w:val="004E2242"/>
    <w:rsid w:val="004E417D"/>
    <w:rsid w:val="004E52AF"/>
    <w:rsid w:val="004F23B8"/>
    <w:rsid w:val="004F3B43"/>
    <w:rsid w:val="004F42FF"/>
    <w:rsid w:val="004F44C2"/>
    <w:rsid w:val="00502512"/>
    <w:rsid w:val="00505262"/>
    <w:rsid w:val="00507638"/>
    <w:rsid w:val="0051132F"/>
    <w:rsid w:val="00513B3F"/>
    <w:rsid w:val="00516022"/>
    <w:rsid w:val="00521CEE"/>
    <w:rsid w:val="00524FB4"/>
    <w:rsid w:val="00527BD4"/>
    <w:rsid w:val="00531EC4"/>
    <w:rsid w:val="00536165"/>
    <w:rsid w:val="00537B32"/>
    <w:rsid w:val="005403C8"/>
    <w:rsid w:val="005429DC"/>
    <w:rsid w:val="00551528"/>
    <w:rsid w:val="005565F9"/>
    <w:rsid w:val="00556BEE"/>
    <w:rsid w:val="005654C3"/>
    <w:rsid w:val="00570816"/>
    <w:rsid w:val="00573041"/>
    <w:rsid w:val="00575446"/>
    <w:rsid w:val="00575B80"/>
    <w:rsid w:val="0057620F"/>
    <w:rsid w:val="00581369"/>
    <w:rsid w:val="005819CE"/>
    <w:rsid w:val="0058298D"/>
    <w:rsid w:val="00584BAC"/>
    <w:rsid w:val="00593C2B"/>
    <w:rsid w:val="00595231"/>
    <w:rsid w:val="00596166"/>
    <w:rsid w:val="00597F64"/>
    <w:rsid w:val="005A207F"/>
    <w:rsid w:val="005A2F35"/>
    <w:rsid w:val="005B3814"/>
    <w:rsid w:val="005B463E"/>
    <w:rsid w:val="005C210C"/>
    <w:rsid w:val="005C34E1"/>
    <w:rsid w:val="005C3FE0"/>
    <w:rsid w:val="005C740C"/>
    <w:rsid w:val="005D625B"/>
    <w:rsid w:val="005D70C8"/>
    <w:rsid w:val="005E40AA"/>
    <w:rsid w:val="005F62D3"/>
    <w:rsid w:val="005F6D11"/>
    <w:rsid w:val="005F71FC"/>
    <w:rsid w:val="00600CF0"/>
    <w:rsid w:val="006048F4"/>
    <w:rsid w:val="0060660A"/>
    <w:rsid w:val="00613B1D"/>
    <w:rsid w:val="00617A44"/>
    <w:rsid w:val="0062014C"/>
    <w:rsid w:val="006202B6"/>
    <w:rsid w:val="0062306B"/>
    <w:rsid w:val="006247BE"/>
    <w:rsid w:val="006258D4"/>
    <w:rsid w:val="00625CD0"/>
    <w:rsid w:val="0062627D"/>
    <w:rsid w:val="00627432"/>
    <w:rsid w:val="00637A5C"/>
    <w:rsid w:val="006448E4"/>
    <w:rsid w:val="00645414"/>
    <w:rsid w:val="00653606"/>
    <w:rsid w:val="00656CA1"/>
    <w:rsid w:val="006610E9"/>
    <w:rsid w:val="00661591"/>
    <w:rsid w:val="006618AE"/>
    <w:rsid w:val="00663A1E"/>
    <w:rsid w:val="0066632F"/>
    <w:rsid w:val="00670538"/>
    <w:rsid w:val="00674A89"/>
    <w:rsid w:val="00674F3D"/>
    <w:rsid w:val="00684E18"/>
    <w:rsid w:val="00685545"/>
    <w:rsid w:val="006864B3"/>
    <w:rsid w:val="00691F70"/>
    <w:rsid w:val="00692D64"/>
    <w:rsid w:val="006943B0"/>
    <w:rsid w:val="00697782"/>
    <w:rsid w:val="006A10F8"/>
    <w:rsid w:val="006A2100"/>
    <w:rsid w:val="006A3A06"/>
    <w:rsid w:val="006A5C3B"/>
    <w:rsid w:val="006A72E0"/>
    <w:rsid w:val="006B0BF3"/>
    <w:rsid w:val="006B775E"/>
    <w:rsid w:val="006B7BC7"/>
    <w:rsid w:val="006C2535"/>
    <w:rsid w:val="006C4148"/>
    <w:rsid w:val="006C441E"/>
    <w:rsid w:val="006C4B90"/>
    <w:rsid w:val="006D1016"/>
    <w:rsid w:val="006D17F2"/>
    <w:rsid w:val="006E3546"/>
    <w:rsid w:val="006E3FA9"/>
    <w:rsid w:val="006E4BA0"/>
    <w:rsid w:val="006E7D82"/>
    <w:rsid w:val="006F038F"/>
    <w:rsid w:val="006F0F93"/>
    <w:rsid w:val="006F31F2"/>
    <w:rsid w:val="006F7494"/>
    <w:rsid w:val="006F751F"/>
    <w:rsid w:val="00705FA8"/>
    <w:rsid w:val="00714DC5"/>
    <w:rsid w:val="00715237"/>
    <w:rsid w:val="00720DCA"/>
    <w:rsid w:val="007254A5"/>
    <w:rsid w:val="00725748"/>
    <w:rsid w:val="0073346E"/>
    <w:rsid w:val="00735D88"/>
    <w:rsid w:val="0073720D"/>
    <w:rsid w:val="00737507"/>
    <w:rsid w:val="00740712"/>
    <w:rsid w:val="007426AA"/>
    <w:rsid w:val="00742AB9"/>
    <w:rsid w:val="00751A6A"/>
    <w:rsid w:val="00754FBF"/>
    <w:rsid w:val="007709EF"/>
    <w:rsid w:val="007759F6"/>
    <w:rsid w:val="00783559"/>
    <w:rsid w:val="0079551B"/>
    <w:rsid w:val="00797AA5"/>
    <w:rsid w:val="007A26BD"/>
    <w:rsid w:val="007A4105"/>
    <w:rsid w:val="007A4E5A"/>
    <w:rsid w:val="007A596D"/>
    <w:rsid w:val="007B355E"/>
    <w:rsid w:val="007B4503"/>
    <w:rsid w:val="007C13F8"/>
    <w:rsid w:val="007C23B5"/>
    <w:rsid w:val="007C406E"/>
    <w:rsid w:val="007C5183"/>
    <w:rsid w:val="007C5335"/>
    <w:rsid w:val="007C7573"/>
    <w:rsid w:val="007D6A36"/>
    <w:rsid w:val="007E2B20"/>
    <w:rsid w:val="007E2B88"/>
    <w:rsid w:val="007E4664"/>
    <w:rsid w:val="007F510A"/>
    <w:rsid w:val="007F5331"/>
    <w:rsid w:val="00800CCA"/>
    <w:rsid w:val="00800EDC"/>
    <w:rsid w:val="00805C74"/>
    <w:rsid w:val="00806120"/>
    <w:rsid w:val="0081090B"/>
    <w:rsid w:val="00810C93"/>
    <w:rsid w:val="00812028"/>
    <w:rsid w:val="00812DD8"/>
    <w:rsid w:val="00812F4A"/>
    <w:rsid w:val="00813082"/>
    <w:rsid w:val="008131C3"/>
    <w:rsid w:val="00814D03"/>
    <w:rsid w:val="00821FC1"/>
    <w:rsid w:val="00823AE2"/>
    <w:rsid w:val="008250E3"/>
    <w:rsid w:val="0083178B"/>
    <w:rsid w:val="00833695"/>
    <w:rsid w:val="008336B7"/>
    <w:rsid w:val="00833A8E"/>
    <w:rsid w:val="00834243"/>
    <w:rsid w:val="00841A20"/>
    <w:rsid w:val="00842CD8"/>
    <w:rsid w:val="008431FA"/>
    <w:rsid w:val="00846BAA"/>
    <w:rsid w:val="00847444"/>
    <w:rsid w:val="008547BA"/>
    <w:rsid w:val="008553C7"/>
    <w:rsid w:val="00857FEB"/>
    <w:rsid w:val="008601AF"/>
    <w:rsid w:val="00871B01"/>
    <w:rsid w:val="00872271"/>
    <w:rsid w:val="00883137"/>
    <w:rsid w:val="00892505"/>
    <w:rsid w:val="008A1F5D"/>
    <w:rsid w:val="008A28F5"/>
    <w:rsid w:val="008A5DA7"/>
    <w:rsid w:val="008A670F"/>
    <w:rsid w:val="008B09FB"/>
    <w:rsid w:val="008B1198"/>
    <w:rsid w:val="008B3471"/>
    <w:rsid w:val="008B3929"/>
    <w:rsid w:val="008B4125"/>
    <w:rsid w:val="008B4CB3"/>
    <w:rsid w:val="008B567B"/>
    <w:rsid w:val="008B5B0B"/>
    <w:rsid w:val="008B7B24"/>
    <w:rsid w:val="008C29E3"/>
    <w:rsid w:val="008C356D"/>
    <w:rsid w:val="008D713C"/>
    <w:rsid w:val="008E0B3F"/>
    <w:rsid w:val="008E49AD"/>
    <w:rsid w:val="008E6023"/>
    <w:rsid w:val="008E698E"/>
    <w:rsid w:val="008F2584"/>
    <w:rsid w:val="008F3246"/>
    <w:rsid w:val="008F3C1B"/>
    <w:rsid w:val="008F508C"/>
    <w:rsid w:val="0090271B"/>
    <w:rsid w:val="009027A7"/>
    <w:rsid w:val="00910642"/>
    <w:rsid w:val="00910DDF"/>
    <w:rsid w:val="009143D7"/>
    <w:rsid w:val="00930B13"/>
    <w:rsid w:val="009311C8"/>
    <w:rsid w:val="00933376"/>
    <w:rsid w:val="00933A2F"/>
    <w:rsid w:val="00940CB1"/>
    <w:rsid w:val="00941E62"/>
    <w:rsid w:val="009508A4"/>
    <w:rsid w:val="00952489"/>
    <w:rsid w:val="0096129E"/>
    <w:rsid w:val="009701BA"/>
    <w:rsid w:val="00970B34"/>
    <w:rsid w:val="009716D8"/>
    <w:rsid w:val="009718F9"/>
    <w:rsid w:val="0097234E"/>
    <w:rsid w:val="00972FB9"/>
    <w:rsid w:val="00974BBE"/>
    <w:rsid w:val="00975112"/>
    <w:rsid w:val="00980105"/>
    <w:rsid w:val="00981768"/>
    <w:rsid w:val="00983E8F"/>
    <w:rsid w:val="009850B1"/>
    <w:rsid w:val="0098623B"/>
    <w:rsid w:val="0098788A"/>
    <w:rsid w:val="009947A7"/>
    <w:rsid w:val="00994FDA"/>
    <w:rsid w:val="009A31BF"/>
    <w:rsid w:val="009A3B71"/>
    <w:rsid w:val="009A5F04"/>
    <w:rsid w:val="009A61BC"/>
    <w:rsid w:val="009B0138"/>
    <w:rsid w:val="009B0EC1"/>
    <w:rsid w:val="009B0FE9"/>
    <w:rsid w:val="009B173A"/>
    <w:rsid w:val="009B1C4F"/>
    <w:rsid w:val="009B3CA8"/>
    <w:rsid w:val="009B4C5C"/>
    <w:rsid w:val="009C3F20"/>
    <w:rsid w:val="009C6C5C"/>
    <w:rsid w:val="009C7CA1"/>
    <w:rsid w:val="009D043D"/>
    <w:rsid w:val="009D2EA9"/>
    <w:rsid w:val="009D7EE5"/>
    <w:rsid w:val="009E03A0"/>
    <w:rsid w:val="009E1222"/>
    <w:rsid w:val="009E2051"/>
    <w:rsid w:val="009F3259"/>
    <w:rsid w:val="00A009A0"/>
    <w:rsid w:val="00A0467A"/>
    <w:rsid w:val="00A056DE"/>
    <w:rsid w:val="00A1061A"/>
    <w:rsid w:val="00A128AD"/>
    <w:rsid w:val="00A16594"/>
    <w:rsid w:val="00A16E6A"/>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33B6"/>
    <w:rsid w:val="00A850A2"/>
    <w:rsid w:val="00A9098D"/>
    <w:rsid w:val="00A91FA3"/>
    <w:rsid w:val="00A927D3"/>
    <w:rsid w:val="00AA7FC9"/>
    <w:rsid w:val="00AB237D"/>
    <w:rsid w:val="00AB5933"/>
    <w:rsid w:val="00AC0545"/>
    <w:rsid w:val="00AC4068"/>
    <w:rsid w:val="00AC4D89"/>
    <w:rsid w:val="00AC50CF"/>
    <w:rsid w:val="00AD1015"/>
    <w:rsid w:val="00AE013D"/>
    <w:rsid w:val="00AE11B7"/>
    <w:rsid w:val="00AE7F68"/>
    <w:rsid w:val="00AF2321"/>
    <w:rsid w:val="00AF37B9"/>
    <w:rsid w:val="00AF52F6"/>
    <w:rsid w:val="00AF52FD"/>
    <w:rsid w:val="00AF54A8"/>
    <w:rsid w:val="00AF7237"/>
    <w:rsid w:val="00B0043A"/>
    <w:rsid w:val="00B00D75"/>
    <w:rsid w:val="00B06EC1"/>
    <w:rsid w:val="00B07030"/>
    <w:rsid w:val="00B070CB"/>
    <w:rsid w:val="00B10112"/>
    <w:rsid w:val="00B12456"/>
    <w:rsid w:val="00B145F0"/>
    <w:rsid w:val="00B2183C"/>
    <w:rsid w:val="00B259C8"/>
    <w:rsid w:val="00B26CCF"/>
    <w:rsid w:val="00B30FC2"/>
    <w:rsid w:val="00B32945"/>
    <w:rsid w:val="00B331A2"/>
    <w:rsid w:val="00B37F8D"/>
    <w:rsid w:val="00B425F0"/>
    <w:rsid w:val="00B42DFA"/>
    <w:rsid w:val="00B517B3"/>
    <w:rsid w:val="00B52F9D"/>
    <w:rsid w:val="00B531DD"/>
    <w:rsid w:val="00B55014"/>
    <w:rsid w:val="00B62232"/>
    <w:rsid w:val="00B65E2D"/>
    <w:rsid w:val="00B70BF3"/>
    <w:rsid w:val="00B71DC2"/>
    <w:rsid w:val="00B90B65"/>
    <w:rsid w:val="00B91CFC"/>
    <w:rsid w:val="00B9300F"/>
    <w:rsid w:val="00B93893"/>
    <w:rsid w:val="00BA11F9"/>
    <w:rsid w:val="00BA129E"/>
    <w:rsid w:val="00BA6EB2"/>
    <w:rsid w:val="00BA7E0A"/>
    <w:rsid w:val="00BC3B53"/>
    <w:rsid w:val="00BC3B96"/>
    <w:rsid w:val="00BC3DDA"/>
    <w:rsid w:val="00BC4AE3"/>
    <w:rsid w:val="00BC5B28"/>
    <w:rsid w:val="00BD4F7A"/>
    <w:rsid w:val="00BD70A8"/>
    <w:rsid w:val="00BE3F88"/>
    <w:rsid w:val="00BE4756"/>
    <w:rsid w:val="00BE5ED9"/>
    <w:rsid w:val="00BE7675"/>
    <w:rsid w:val="00BE7B41"/>
    <w:rsid w:val="00BF33A2"/>
    <w:rsid w:val="00BF6282"/>
    <w:rsid w:val="00BF72BF"/>
    <w:rsid w:val="00C125B5"/>
    <w:rsid w:val="00C15A91"/>
    <w:rsid w:val="00C206F1"/>
    <w:rsid w:val="00C217E1"/>
    <w:rsid w:val="00C219B1"/>
    <w:rsid w:val="00C23203"/>
    <w:rsid w:val="00C34238"/>
    <w:rsid w:val="00C4015B"/>
    <w:rsid w:val="00C40C60"/>
    <w:rsid w:val="00C5258E"/>
    <w:rsid w:val="00C530C9"/>
    <w:rsid w:val="00C5313B"/>
    <w:rsid w:val="00C53A9B"/>
    <w:rsid w:val="00C619A7"/>
    <w:rsid w:val="00C67F42"/>
    <w:rsid w:val="00C73D5F"/>
    <w:rsid w:val="00C8584E"/>
    <w:rsid w:val="00C90702"/>
    <w:rsid w:val="00C97C80"/>
    <w:rsid w:val="00CA47D3"/>
    <w:rsid w:val="00CA6533"/>
    <w:rsid w:val="00CA6A25"/>
    <w:rsid w:val="00CA6A3F"/>
    <w:rsid w:val="00CA7C99"/>
    <w:rsid w:val="00CB2270"/>
    <w:rsid w:val="00CB5165"/>
    <w:rsid w:val="00CC6290"/>
    <w:rsid w:val="00CC7BA8"/>
    <w:rsid w:val="00CD1601"/>
    <w:rsid w:val="00CD233D"/>
    <w:rsid w:val="00CD362D"/>
    <w:rsid w:val="00CE101D"/>
    <w:rsid w:val="00CE1814"/>
    <w:rsid w:val="00CE1C84"/>
    <w:rsid w:val="00CE34EC"/>
    <w:rsid w:val="00CE5055"/>
    <w:rsid w:val="00CF053F"/>
    <w:rsid w:val="00CF1A17"/>
    <w:rsid w:val="00D00E91"/>
    <w:rsid w:val="00D0375A"/>
    <w:rsid w:val="00D0609E"/>
    <w:rsid w:val="00D078E1"/>
    <w:rsid w:val="00D100E9"/>
    <w:rsid w:val="00D17AF8"/>
    <w:rsid w:val="00D21E4B"/>
    <w:rsid w:val="00D23522"/>
    <w:rsid w:val="00D264D6"/>
    <w:rsid w:val="00D308A5"/>
    <w:rsid w:val="00D33BF0"/>
    <w:rsid w:val="00D33DE0"/>
    <w:rsid w:val="00D36447"/>
    <w:rsid w:val="00D45A54"/>
    <w:rsid w:val="00D45F54"/>
    <w:rsid w:val="00D46833"/>
    <w:rsid w:val="00D516BE"/>
    <w:rsid w:val="00D5423B"/>
    <w:rsid w:val="00D54F4E"/>
    <w:rsid w:val="00D604B3"/>
    <w:rsid w:val="00D60BA4"/>
    <w:rsid w:val="00D62419"/>
    <w:rsid w:val="00D75078"/>
    <w:rsid w:val="00D77870"/>
    <w:rsid w:val="00D80977"/>
    <w:rsid w:val="00D80CCE"/>
    <w:rsid w:val="00D86EEA"/>
    <w:rsid w:val="00D87D03"/>
    <w:rsid w:val="00D909BB"/>
    <w:rsid w:val="00D95C88"/>
    <w:rsid w:val="00D97B2E"/>
    <w:rsid w:val="00DA1FAE"/>
    <w:rsid w:val="00DA241E"/>
    <w:rsid w:val="00DB36FE"/>
    <w:rsid w:val="00DB533A"/>
    <w:rsid w:val="00DB6307"/>
    <w:rsid w:val="00DC151B"/>
    <w:rsid w:val="00DD1DCD"/>
    <w:rsid w:val="00DD338F"/>
    <w:rsid w:val="00DD66F2"/>
    <w:rsid w:val="00DE35B7"/>
    <w:rsid w:val="00DE3FE0"/>
    <w:rsid w:val="00DE578A"/>
    <w:rsid w:val="00DF2583"/>
    <w:rsid w:val="00DF2924"/>
    <w:rsid w:val="00DF54D9"/>
    <w:rsid w:val="00DF7283"/>
    <w:rsid w:val="00E01A59"/>
    <w:rsid w:val="00E10DC6"/>
    <w:rsid w:val="00E11F8E"/>
    <w:rsid w:val="00E15881"/>
    <w:rsid w:val="00E16A8F"/>
    <w:rsid w:val="00E21DE3"/>
    <w:rsid w:val="00E21FBD"/>
    <w:rsid w:val="00E307D1"/>
    <w:rsid w:val="00E36366"/>
    <w:rsid w:val="00E36B98"/>
    <w:rsid w:val="00E3731D"/>
    <w:rsid w:val="00E37917"/>
    <w:rsid w:val="00E51469"/>
    <w:rsid w:val="00E634E3"/>
    <w:rsid w:val="00E6746E"/>
    <w:rsid w:val="00E717C4"/>
    <w:rsid w:val="00E77207"/>
    <w:rsid w:val="00E77E18"/>
    <w:rsid w:val="00E77F89"/>
    <w:rsid w:val="00E80330"/>
    <w:rsid w:val="00E806C5"/>
    <w:rsid w:val="00E80E71"/>
    <w:rsid w:val="00E850D3"/>
    <w:rsid w:val="00E853D6"/>
    <w:rsid w:val="00E86DCE"/>
    <w:rsid w:val="00E876B9"/>
    <w:rsid w:val="00E93811"/>
    <w:rsid w:val="00EA2B24"/>
    <w:rsid w:val="00EA580F"/>
    <w:rsid w:val="00EA5904"/>
    <w:rsid w:val="00EC0DFF"/>
    <w:rsid w:val="00EC237D"/>
    <w:rsid w:val="00EC4D0E"/>
    <w:rsid w:val="00EC4E2B"/>
    <w:rsid w:val="00EC6F40"/>
    <w:rsid w:val="00ED072A"/>
    <w:rsid w:val="00ED539E"/>
    <w:rsid w:val="00ED62CF"/>
    <w:rsid w:val="00EE4A1F"/>
    <w:rsid w:val="00EE4C2D"/>
    <w:rsid w:val="00EF1B5A"/>
    <w:rsid w:val="00EF24FB"/>
    <w:rsid w:val="00EF2CCA"/>
    <w:rsid w:val="00EF4594"/>
    <w:rsid w:val="00EF495B"/>
    <w:rsid w:val="00EF58F2"/>
    <w:rsid w:val="00EF60DC"/>
    <w:rsid w:val="00F0068C"/>
    <w:rsid w:val="00F00F54"/>
    <w:rsid w:val="00F03963"/>
    <w:rsid w:val="00F11068"/>
    <w:rsid w:val="00F1256D"/>
    <w:rsid w:val="00F13A4E"/>
    <w:rsid w:val="00F172BB"/>
    <w:rsid w:val="00F17B10"/>
    <w:rsid w:val="00F21BEF"/>
    <w:rsid w:val="00F2315B"/>
    <w:rsid w:val="00F41532"/>
    <w:rsid w:val="00F41A6F"/>
    <w:rsid w:val="00F44173"/>
    <w:rsid w:val="00F45A25"/>
    <w:rsid w:val="00F50F86"/>
    <w:rsid w:val="00F53F91"/>
    <w:rsid w:val="00F61569"/>
    <w:rsid w:val="00F61A72"/>
    <w:rsid w:val="00F62B67"/>
    <w:rsid w:val="00F66F13"/>
    <w:rsid w:val="00F67B58"/>
    <w:rsid w:val="00F74073"/>
    <w:rsid w:val="00F75603"/>
    <w:rsid w:val="00F804AF"/>
    <w:rsid w:val="00F845B4"/>
    <w:rsid w:val="00F8713B"/>
    <w:rsid w:val="00F90A14"/>
    <w:rsid w:val="00F93F9E"/>
    <w:rsid w:val="00FA2CD7"/>
    <w:rsid w:val="00FA3A85"/>
    <w:rsid w:val="00FA6669"/>
    <w:rsid w:val="00FB06ED"/>
    <w:rsid w:val="00FB0FB6"/>
    <w:rsid w:val="00FB5541"/>
    <w:rsid w:val="00FB5D48"/>
    <w:rsid w:val="00FC02F0"/>
    <w:rsid w:val="00FC3165"/>
    <w:rsid w:val="00FC36AB"/>
    <w:rsid w:val="00FC4300"/>
    <w:rsid w:val="00FC7F66"/>
    <w:rsid w:val="00FD5776"/>
    <w:rsid w:val="00FE1CB6"/>
    <w:rsid w:val="00FE486B"/>
    <w:rsid w:val="00FE4F08"/>
    <w:rsid w:val="00FE631C"/>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4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970B34"/>
    <w:rPr>
      <w:vertAlign w:val="superscript"/>
    </w:rPr>
  </w:style>
  <w:style w:type="character" w:styleId="Verwijzingopmerking">
    <w:name w:val="annotation reference"/>
    <w:basedOn w:val="Standaardalinea-lettertype"/>
    <w:semiHidden/>
    <w:unhideWhenUsed/>
    <w:rsid w:val="009027A7"/>
    <w:rPr>
      <w:sz w:val="16"/>
      <w:szCs w:val="16"/>
    </w:rPr>
  </w:style>
  <w:style w:type="paragraph" w:styleId="Tekstopmerking">
    <w:name w:val="annotation text"/>
    <w:basedOn w:val="Standaard"/>
    <w:link w:val="TekstopmerkingChar"/>
    <w:unhideWhenUsed/>
    <w:rsid w:val="009027A7"/>
    <w:pPr>
      <w:spacing w:line="240" w:lineRule="auto"/>
    </w:pPr>
    <w:rPr>
      <w:sz w:val="20"/>
      <w:szCs w:val="20"/>
    </w:rPr>
  </w:style>
  <w:style w:type="character" w:customStyle="1" w:styleId="TekstopmerkingChar">
    <w:name w:val="Tekst opmerking Char"/>
    <w:basedOn w:val="Standaardalinea-lettertype"/>
    <w:link w:val="Tekstopmerking"/>
    <w:rsid w:val="009027A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027A7"/>
    <w:rPr>
      <w:b/>
      <w:bCs/>
    </w:rPr>
  </w:style>
  <w:style w:type="character" w:customStyle="1" w:styleId="OnderwerpvanopmerkingChar">
    <w:name w:val="Onderwerp van opmerking Char"/>
    <w:basedOn w:val="TekstopmerkingChar"/>
    <w:link w:val="Onderwerpvanopmerking"/>
    <w:semiHidden/>
    <w:rsid w:val="009027A7"/>
    <w:rPr>
      <w:rFonts w:ascii="Verdana" w:hAnsi="Verdana"/>
      <w:b/>
      <w:bCs/>
      <w:lang w:val="nl-NL" w:eastAsia="nl-NL"/>
    </w:rPr>
  </w:style>
  <w:style w:type="paragraph" w:styleId="Lijstalinea">
    <w:name w:val="List Paragraph"/>
    <w:basedOn w:val="Standaard"/>
    <w:uiPriority w:val="34"/>
    <w:qFormat/>
    <w:rsid w:val="001B5E2B"/>
    <w:pPr>
      <w:ind w:left="720"/>
      <w:contextualSpacing/>
    </w:pPr>
  </w:style>
  <w:style w:type="paragraph" w:styleId="Revisie">
    <w:name w:val="Revision"/>
    <w:hidden/>
    <w:uiPriority w:val="99"/>
    <w:semiHidden/>
    <w:rsid w:val="00A0467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2000</ap:Words>
  <ap:Characters>11001</ap:Characters>
  <ap:DocSecurity>0</ap:DocSecurity>
  <ap:Lines>91</ap:Lines>
  <ap:Paragraphs>25</ap:Paragraphs>
  <ap:ScaleCrop>false</ap:ScaleCrop>
  <ap:LinksUpToDate>false</ap:LinksUpToDate>
  <ap:CharactersWithSpaces>12976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2025-07-11T14:09:00.0000000Z</dcterms:created>
  <dcterms:modified xsi:type="dcterms:W3CDTF">2025-07-11T14:10:00.0000000Z</dcterms:modified>
  <dc:description>------------------------</dc:description>
  <dc:subject/>
  <keywords/>
  <version/>
  <category/>
</coreProperties>
</file>