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2025Z14449</w:t>
        <w:br/>
      </w:r>
      <w:proofErr w:type="spellEnd"/>
    </w:p>
    <w:p>
      <w:pPr>
        <w:pStyle w:val="Normal"/>
        <w:rPr>
          <w:b w:val="1"/>
          <w:bCs w:val="1"/>
        </w:rPr>
      </w:pPr>
      <w:r w:rsidR="250AE766">
        <w:rPr>
          <w:b w:val="0"/>
          <w:bCs w:val="0"/>
        </w:rPr>
        <w:t>(ingezonden 9 juli 2025)</w:t>
        <w:br/>
      </w:r>
    </w:p>
    <w:p>
      <w:r>
        <w:t xml:space="preserve">Vragen van lid Olger van Dijk (Nieuw Sociaal Contract) aan de minister van Infrastructuur en Waterstaat over het fatbikeverbod in Enschede.</w:t>
      </w:r>
      <w:r>
        <w:br/>
      </w:r>
    </w:p>
    <w:p>
      <w:pPr>
        <w:pStyle w:val="ListParagraph"/>
        <w:numPr>
          <w:ilvl w:val="0"/>
          <w:numId w:val="100482840"/>
        </w:numPr>
        <w:ind w:left="360"/>
      </w:pPr>
      <w:r>
        <w:t xml:space="preserve">Heeft u kennisgenomen van het bericht ‘Enschede wil als eerste stad in Nederland af van de fatbike’? 1)</w:t>
      </w:r>
      <w:r>
        <w:br/>
      </w:r>
    </w:p>
    <w:p>
      <w:pPr>
        <w:pStyle w:val="ListParagraph"/>
        <w:numPr>
          <w:ilvl w:val="0"/>
          <w:numId w:val="100482840"/>
        </w:numPr>
        <w:ind w:left="360"/>
      </w:pPr>
      <w:r>
        <w:t xml:space="preserve">Kunt u aangeven wat de meest recente cijfers zijn van verkeersongevallen waarbij fatbikes betrokken zijn, uitgesplitst naar leeftijdscategorie?</w:t>
      </w:r>
      <w:r>
        <w:br/>
      </w:r>
    </w:p>
    <w:p>
      <w:pPr>
        <w:pStyle w:val="ListParagraph"/>
        <w:numPr>
          <w:ilvl w:val="0"/>
          <w:numId w:val="100482840"/>
        </w:numPr>
        <w:ind w:left="360"/>
      </w:pPr>
      <w:r>
        <w:t xml:space="preserve">Welke juridische mogelijkheden heeft de gemeente Enschede om een fatbikeverbod in te stellen?</w:t>
      </w:r>
      <w:r>
        <w:br/>
      </w:r>
    </w:p>
    <w:p>
      <w:pPr>
        <w:pStyle w:val="ListParagraph"/>
        <w:numPr>
          <w:ilvl w:val="0"/>
          <w:numId w:val="100482840"/>
        </w:numPr>
        <w:ind w:left="360"/>
      </w:pPr>
      <w:r>
        <w:t xml:space="preserve">Zijn er andere gemeenten die een fatbikeverbod overwegen?</w:t>
      </w:r>
      <w:r>
        <w:br/>
      </w:r>
    </w:p>
    <w:p>
      <w:pPr>
        <w:pStyle w:val="ListParagraph"/>
        <w:numPr>
          <w:ilvl w:val="0"/>
          <w:numId w:val="100482840"/>
        </w:numPr>
        <w:ind w:left="360"/>
      </w:pPr>
      <w:r>
        <w:t xml:space="preserve">Bent u, in afstemming met de ministers van Binnenlandse Zaken (BZK) en Justitie en Veiligheid (JenV), bereid gemeenten te ondersteunen bij de invoering van een fatbikeverbod?</w:t>
      </w:r>
      <w:r>
        <w:br/>
      </w:r>
    </w:p>
    <w:p>
      <w:pPr>
        <w:pStyle w:val="ListParagraph"/>
        <w:numPr>
          <w:ilvl w:val="0"/>
          <w:numId w:val="100482840"/>
        </w:numPr>
        <w:ind w:left="360"/>
      </w:pPr>
      <w:r>
        <w:t xml:space="preserve">Hoe geeft u uitvoering aan de aangenomen motie van de leden Olger van Dijk en Veltman waarin de regering wordt verzocht zich onverminderd in te blijven zetten om een helmplicht en minimumleeftijd van 14 jaar voor fatbikes mogelijk te maken, en daarbij specifiek te kijken naar een aparte voertuigcategorie zware e-bikes op basis van gewicht en/of koppel? 2)</w:t>
      </w:r>
      <w:r>
        <w:br/>
      </w:r>
    </w:p>
    <w:p>
      <w:pPr>
        <w:pStyle w:val="ListParagraph"/>
        <w:numPr>
          <w:ilvl w:val="0"/>
          <w:numId w:val="100482840"/>
        </w:numPr>
        <w:ind w:left="360"/>
      </w:pPr>
      <w:r>
        <w:t xml:space="preserve">Bent u bereid de aanpak van overlast door fatbikes te intensiveren?</w:t>
      </w:r>
      <w:r>
        <w:br/>
      </w:r>
    </w:p>
    <w:p>
      <w:pPr>
        <w:pStyle w:val="ListParagraph"/>
        <w:numPr>
          <w:ilvl w:val="0"/>
          <w:numId w:val="100482840"/>
        </w:numPr>
        <w:ind w:left="360"/>
      </w:pPr>
      <w:r>
        <w:t xml:space="preserve">Wilt u deze vragen beantwoorden voor het commissiedebat Verkeersveiligheid (inclusief CBR) van 4 september 2025?</w:t>
      </w:r>
      <w:r>
        <w:br/>
      </w:r>
    </w:p>
    <w:p>
      <w:r>
        <w:t xml:space="preserve"> </w:t>
      </w:r>
      <w:r>
        <w:br/>
      </w:r>
    </w:p>
    <w:p>
      <w:r>
        <w:t xml:space="preserve">1) Tubantia, 8 juli 2025, Enschede wil als eerste stad in Nederland af van de fatbike. Gaat dat lukken? | Het beste van Tubantia | tubantia.nl</w:t>
      </w:r>
      <w:r>
        <w:br/>
      </w:r>
    </w:p>
    <w:p>
      <w:r>
        <w:t xml:space="preserve">2) Kamerstuk 29 398, nr. 1162</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