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CF605F" w:rsidP="00CF605F" w:rsidRDefault="00CF605F" w14:paraId="251E3EBF" w14:textId="0B27A12B">
      <w:pPr>
        <w:pStyle w:val="Normaalweb"/>
        <w:ind w:left="2124" w:hanging="2124"/>
        <w:rPr>
          <w:b/>
        </w:rPr>
      </w:pPr>
      <w:r w:rsidRPr="00510391">
        <w:rPr>
          <w:b/>
        </w:rPr>
        <w:t>21501-3</w:t>
      </w:r>
      <w:r w:rsidRPr="00510391" w:rsidR="00EA40DC">
        <w:rPr>
          <w:b/>
        </w:rPr>
        <w:t>0</w:t>
      </w:r>
      <w:r w:rsidRPr="00510391">
        <w:rPr>
          <w:b/>
        </w:rPr>
        <w:tab/>
        <w:t>Raad voor Concurrentievermogen</w:t>
      </w:r>
    </w:p>
    <w:p w:rsidRPr="00510391" w:rsidR="00CF605F" w:rsidP="00CF605F" w:rsidRDefault="00CF605F" w14:paraId="1459F82F" w14:textId="77777777">
      <w:pPr>
        <w:pStyle w:val="Normaalweb"/>
        <w:rPr>
          <w:b/>
        </w:rPr>
      </w:pPr>
      <w:r w:rsidRPr="00510391">
        <w:rPr>
          <w:b/>
        </w:rPr>
        <w:t xml:space="preserve">Nr. </w:t>
      </w:r>
      <w:r w:rsidRPr="00510391">
        <w:rPr>
          <w:b/>
        </w:rPr>
        <w:tab/>
      </w:r>
      <w:r w:rsidRPr="00510391">
        <w:rPr>
          <w:b/>
        </w:rPr>
        <w:tab/>
      </w:r>
      <w:r w:rsidRPr="00510391">
        <w:rPr>
          <w:b/>
        </w:rPr>
        <w:tab/>
        <w:t>Verslag van een schriftelijk overleg</w:t>
      </w:r>
    </w:p>
    <w:p w:rsidRPr="00510391" w:rsidR="00CF605F" w:rsidP="00CF605F" w:rsidRDefault="00CF605F" w14:paraId="5A92F1E6" w14:textId="77777777">
      <w:pPr>
        <w:pStyle w:val="Normaalweb"/>
        <w:ind w:left="1416" w:firstLine="708"/>
      </w:pPr>
      <w:r w:rsidRPr="00510391">
        <w:t>Vastgesteld (…)</w:t>
      </w:r>
    </w:p>
    <w:p w:rsidRPr="00510391" w:rsidR="002A637E" w:rsidP="00010B62" w:rsidRDefault="00CF605F" w14:paraId="5F8849B1" w14:textId="1E54175B">
      <w:pPr>
        <w:pStyle w:val="Normaalweb"/>
      </w:pPr>
      <w:r w:rsidRPr="00510391">
        <w:t xml:space="preserve">De vaste commissie voor Economische Zaken heeft een aantal vragen en opmerkingen aan de minister </w:t>
      </w:r>
      <w:r w:rsidRPr="00510391" w:rsidR="00EA40DC">
        <w:t xml:space="preserve">van </w:t>
      </w:r>
      <w:r w:rsidR="00E07968">
        <w:t xml:space="preserve">Economische Zaken </w:t>
      </w:r>
      <w:r w:rsidRPr="00510391" w:rsidR="00AE40B1">
        <w:t xml:space="preserve"> </w:t>
      </w:r>
      <w:r w:rsidRPr="00510391">
        <w:t xml:space="preserve">voorgelegd over </w:t>
      </w:r>
      <w:r w:rsidRPr="00510391" w:rsidR="0092755B">
        <w:t xml:space="preserve">de Geannoteerde Agenda Raad voor Concurrentievermogen </w:t>
      </w:r>
      <w:r w:rsidR="00A867D7">
        <w:t>1</w:t>
      </w:r>
      <w:r w:rsidR="00CE1A7B">
        <w:t xml:space="preserve">6-18 juli </w:t>
      </w:r>
      <w:r w:rsidR="00A867D7">
        <w:t>2025</w:t>
      </w:r>
      <w:r w:rsidRPr="00510391" w:rsidR="0092755B">
        <w:t xml:space="preserve"> (Kamerstuk 21501-30, nr. 6</w:t>
      </w:r>
      <w:r w:rsidR="00CE1A7B">
        <w:t>75</w:t>
      </w:r>
      <w:r w:rsidRPr="00510391" w:rsidR="0092755B">
        <w:t>)</w:t>
      </w:r>
      <w:r w:rsidRPr="00510391" w:rsidR="000C0D65">
        <w:t>.</w:t>
      </w:r>
    </w:p>
    <w:p w:rsidRPr="00510391" w:rsidR="0092755B" w:rsidP="0092755B" w:rsidRDefault="0092755B" w14:paraId="5C472DCF" w14:textId="56DC96AC">
      <w:pPr>
        <w:spacing w:line="40" w:lineRule="atLeast"/>
        <w:rPr>
          <w:rFonts w:ascii="Times New Roman" w:hAnsi="Times New Roman" w:eastAsia="Times New Roman" w:cs="Times New Roman"/>
          <w:kern w:val="0"/>
          <w:sz w:val="24"/>
          <w:szCs w:val="24"/>
          <w:lang w:eastAsia="nl-NL"/>
          <w14:ligatures w14:val="none"/>
        </w:rPr>
      </w:pPr>
      <w:r w:rsidRPr="00510391">
        <w:rPr>
          <w:rFonts w:ascii="Times New Roman" w:hAnsi="Times New Roman" w:eastAsia="Times New Roman" w:cs="Times New Roman"/>
          <w:kern w:val="0"/>
          <w:sz w:val="24"/>
          <w:szCs w:val="24"/>
          <w:lang w:eastAsia="nl-NL"/>
          <w14:ligatures w14:val="none"/>
        </w:rPr>
        <w:t xml:space="preserve">De op </w:t>
      </w:r>
      <w:r w:rsidR="00CE1A7B">
        <w:rPr>
          <w:rFonts w:ascii="Times New Roman" w:hAnsi="Times New Roman" w:eastAsia="Times New Roman" w:cs="Times New Roman"/>
          <w:kern w:val="0"/>
          <w:sz w:val="24"/>
          <w:szCs w:val="24"/>
          <w:lang w:eastAsia="nl-NL"/>
          <w14:ligatures w14:val="none"/>
        </w:rPr>
        <w:t xml:space="preserve">8 juli </w:t>
      </w:r>
      <w:r w:rsidR="00A867D7">
        <w:rPr>
          <w:rFonts w:ascii="Times New Roman" w:hAnsi="Times New Roman" w:eastAsia="Times New Roman" w:cs="Times New Roman"/>
          <w:kern w:val="0"/>
          <w:sz w:val="24"/>
          <w:szCs w:val="24"/>
          <w:lang w:eastAsia="nl-NL"/>
          <w14:ligatures w14:val="none"/>
        </w:rPr>
        <w:t>2025</w:t>
      </w:r>
      <w:r w:rsidRPr="00510391">
        <w:rPr>
          <w:rFonts w:ascii="Times New Roman" w:hAnsi="Times New Roman" w:eastAsia="Times New Roman" w:cs="Times New Roman"/>
          <w:kern w:val="0"/>
          <w:sz w:val="24"/>
          <w:szCs w:val="24"/>
          <w:lang w:eastAsia="nl-NL"/>
          <w14:ligatures w14:val="none"/>
        </w:rPr>
        <w:t xml:space="preserve"> toegezonden vragen en opmerkingen zijn met de door </w:t>
      </w:r>
      <w:r w:rsidR="00CE1A7B">
        <w:rPr>
          <w:rFonts w:ascii="Times New Roman" w:hAnsi="Times New Roman" w:eastAsia="Times New Roman" w:cs="Times New Roman"/>
          <w:kern w:val="0"/>
          <w:sz w:val="24"/>
          <w:szCs w:val="24"/>
          <w:lang w:eastAsia="nl-NL"/>
          <w14:ligatures w14:val="none"/>
        </w:rPr>
        <w:t xml:space="preserve">het kabinet </w:t>
      </w:r>
      <w:r w:rsidRPr="00510391">
        <w:rPr>
          <w:rFonts w:ascii="Times New Roman" w:hAnsi="Times New Roman" w:eastAsia="Times New Roman" w:cs="Times New Roman"/>
          <w:kern w:val="0"/>
          <w:sz w:val="24"/>
          <w:szCs w:val="24"/>
          <w:lang w:eastAsia="nl-NL"/>
          <w14:ligatures w14:val="none"/>
        </w:rPr>
        <w:t>bij brief van ……. 202</w:t>
      </w:r>
      <w:r w:rsidR="00A867D7">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antwoorden hieronder afgedrukt.</w:t>
      </w:r>
    </w:p>
    <w:p w:rsidRPr="00510391" w:rsidR="0092755B" w:rsidP="0092755B" w:rsidRDefault="0092755B" w14:paraId="31B551BD" w14:textId="77777777">
      <w:pPr>
        <w:spacing w:line="40" w:lineRule="atLeast"/>
        <w:rPr>
          <w:rFonts w:ascii="Times New Roman" w:hAnsi="Times New Roman" w:cs="Times New Roman"/>
          <w:sz w:val="24"/>
          <w:szCs w:val="24"/>
        </w:rPr>
      </w:pPr>
    </w:p>
    <w:p w:rsidRPr="00510391" w:rsidR="00CF605F" w:rsidP="00CF605F" w:rsidRDefault="00CF605F" w14:paraId="78AEEE5C" w14:textId="22836DB5">
      <w:pPr>
        <w:pStyle w:val="Normaalweb"/>
        <w:rPr>
          <w:color w:val="000000"/>
        </w:rPr>
      </w:pPr>
      <w:r w:rsidRPr="00510391">
        <w:rPr>
          <w:color w:val="000000"/>
        </w:rPr>
        <w:t>De voorzitter van de commissie,</w:t>
      </w:r>
      <w:r w:rsidRPr="00510391">
        <w:rPr>
          <w:color w:val="000000"/>
        </w:rPr>
        <w:br/>
      </w:r>
      <w:r w:rsidRPr="00510391" w:rsidR="002A637E">
        <w:rPr>
          <w:color w:val="000000"/>
        </w:rPr>
        <w:t>Michon-</w:t>
      </w:r>
      <w:proofErr w:type="spellStart"/>
      <w:r w:rsidRPr="00510391" w:rsidR="002A637E">
        <w:rPr>
          <w:color w:val="000000"/>
        </w:rPr>
        <w:t>Derk</w:t>
      </w:r>
      <w:r w:rsidR="00CE1A7B">
        <w:rPr>
          <w:color w:val="000000"/>
        </w:rPr>
        <w:t>z</w:t>
      </w:r>
      <w:r w:rsidRPr="00510391" w:rsidR="002A637E">
        <w:rPr>
          <w:color w:val="000000"/>
        </w:rPr>
        <w:t>en</w:t>
      </w:r>
      <w:proofErr w:type="spellEnd"/>
    </w:p>
    <w:p w:rsidRPr="00510391" w:rsidR="00CF605F" w:rsidP="00CF605F" w:rsidRDefault="00510391" w14:paraId="69FB447E" w14:textId="55301EFC">
      <w:pPr>
        <w:pStyle w:val="Normaalweb"/>
        <w:rPr>
          <w:color w:val="000000"/>
        </w:rPr>
      </w:pPr>
      <w:r>
        <w:rPr>
          <w:color w:val="000000"/>
        </w:rPr>
        <w:t xml:space="preserve">De </w:t>
      </w:r>
      <w:r w:rsidR="00CE1A7B">
        <w:rPr>
          <w:color w:val="000000"/>
        </w:rPr>
        <w:t>adjunct-</w:t>
      </w:r>
      <w:r w:rsidRPr="00510391" w:rsidR="00CF605F">
        <w:rPr>
          <w:color w:val="000000"/>
        </w:rPr>
        <w:t>griffier van de commissie,</w:t>
      </w:r>
      <w:r w:rsidRPr="00510391" w:rsidR="00CF605F">
        <w:rPr>
          <w:color w:val="000000"/>
        </w:rPr>
        <w:br/>
      </w:r>
      <w:r w:rsidR="00CE1A7B">
        <w:rPr>
          <w:color w:val="000000"/>
        </w:rPr>
        <w:t xml:space="preserve">Krijger </w:t>
      </w:r>
    </w:p>
    <w:p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3C3446" w:rsidR="00CF605F" w:rsidP="00CF605F" w:rsidRDefault="00CF605F" w14:paraId="677F8663" w14:textId="6A93F941">
      <w:pPr>
        <w:pStyle w:val="Normaalweb"/>
        <w:rPr>
          <w:b/>
          <w:color w:val="000000"/>
          <w:sz w:val="22"/>
          <w:szCs w:val="22"/>
        </w:rPr>
      </w:pPr>
      <w:r w:rsidRPr="003C3446">
        <w:rPr>
          <w:b/>
          <w:color w:val="000000"/>
          <w:sz w:val="22"/>
          <w:szCs w:val="22"/>
        </w:rPr>
        <w:lastRenderedPageBreak/>
        <w:t>Inhoudsopgave</w:t>
      </w:r>
    </w:p>
    <w:p w:rsidR="006343AB" w:rsidP="0093524E" w:rsidRDefault="00CF605F" w14:paraId="6EB5C623" w14:textId="77777777">
      <w:pPr>
        <w:pStyle w:val="Normaalweb"/>
        <w:spacing w:before="0" w:beforeAutospacing="0" w:after="0" w:afterAutospacing="0"/>
        <w:ind w:left="709" w:hanging="708"/>
        <w:rPr>
          <w:b/>
          <w:color w:val="000000"/>
          <w:sz w:val="22"/>
          <w:szCs w:val="22"/>
        </w:rPr>
      </w:pPr>
      <w:r w:rsidRPr="003C3446">
        <w:rPr>
          <w:b/>
          <w:color w:val="000000"/>
          <w:sz w:val="22"/>
          <w:szCs w:val="22"/>
        </w:rPr>
        <w:t xml:space="preserve">I </w:t>
      </w:r>
      <w:r w:rsidRPr="003C3446">
        <w:rPr>
          <w:b/>
          <w:color w:val="000000"/>
          <w:sz w:val="22"/>
          <w:szCs w:val="22"/>
        </w:rPr>
        <w:tab/>
        <w:t>Vragen en opmerkingen vanuit de fracties</w:t>
      </w:r>
      <w:r w:rsidRPr="003C3446" w:rsidR="00510391">
        <w:rPr>
          <w:b/>
          <w:color w:val="000000"/>
          <w:sz w:val="22"/>
          <w:szCs w:val="22"/>
        </w:rPr>
        <w:tab/>
      </w:r>
    </w:p>
    <w:p w:rsidR="00E07968" w:rsidP="0093524E" w:rsidRDefault="006343AB" w14:paraId="0680B2EF" w14:textId="77777777">
      <w:pPr>
        <w:pStyle w:val="Normaalweb"/>
        <w:spacing w:before="0" w:beforeAutospacing="0" w:after="0" w:afterAutospacing="0"/>
        <w:ind w:left="709" w:hanging="708"/>
        <w:rPr>
          <w:b/>
          <w:color w:val="000000"/>
          <w:sz w:val="22"/>
          <w:szCs w:val="22"/>
        </w:rPr>
      </w:pPr>
      <w:r>
        <w:rPr>
          <w:b/>
          <w:color w:val="000000"/>
          <w:sz w:val="22"/>
          <w:szCs w:val="22"/>
        </w:rPr>
        <w:tab/>
        <w:t>Vragen en opmerkingen van de leden van de GroenLinks-PvdA-fractie</w:t>
      </w:r>
    </w:p>
    <w:p w:rsidR="0093524E" w:rsidP="0093524E" w:rsidRDefault="00510391" w14:paraId="4AE5D31F" w14:textId="56F8166A">
      <w:pPr>
        <w:pStyle w:val="Normaalweb"/>
        <w:spacing w:before="0" w:beforeAutospacing="0" w:after="0" w:afterAutospacing="0"/>
        <w:ind w:left="709" w:hanging="708"/>
        <w:rPr>
          <w:b/>
          <w:color w:val="000000"/>
          <w:sz w:val="22"/>
          <w:szCs w:val="22"/>
        </w:rPr>
      </w:pPr>
      <w:r w:rsidRPr="003C3446">
        <w:rPr>
          <w:b/>
          <w:color w:val="000000"/>
          <w:sz w:val="22"/>
          <w:szCs w:val="22"/>
        </w:rPr>
        <w:tab/>
      </w:r>
      <w:r w:rsidRPr="003C3446">
        <w:rPr>
          <w:b/>
          <w:color w:val="000000"/>
          <w:sz w:val="22"/>
          <w:szCs w:val="22"/>
        </w:rPr>
        <w:tab/>
      </w:r>
    </w:p>
    <w:p w:rsidRPr="003C3446" w:rsidR="007F6DE1" w:rsidP="0093524E" w:rsidRDefault="00CF605F" w14:paraId="524DB40D" w14:textId="11749C05">
      <w:pPr>
        <w:pStyle w:val="Normaalweb"/>
        <w:spacing w:before="0" w:beforeAutospacing="0" w:after="0" w:afterAutospacing="0"/>
        <w:ind w:left="709" w:hanging="708"/>
        <w:rPr>
          <w:sz w:val="22"/>
          <w:szCs w:val="22"/>
        </w:rPr>
      </w:pPr>
      <w:r w:rsidRPr="003C3446">
        <w:rPr>
          <w:b/>
          <w:color w:val="000000"/>
          <w:sz w:val="22"/>
          <w:szCs w:val="22"/>
        </w:rPr>
        <w:t xml:space="preserve">II </w:t>
      </w:r>
      <w:r w:rsidRPr="003C3446">
        <w:rPr>
          <w:b/>
          <w:color w:val="000000"/>
          <w:sz w:val="22"/>
          <w:szCs w:val="22"/>
        </w:rPr>
        <w:tab/>
        <w:t xml:space="preserve">Antwoord / Reactie van </w:t>
      </w:r>
      <w:r w:rsidR="0093524E">
        <w:rPr>
          <w:b/>
          <w:color w:val="000000"/>
          <w:sz w:val="22"/>
          <w:szCs w:val="22"/>
        </w:rPr>
        <w:t xml:space="preserve">het kabinet </w:t>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tab/>
      </w:r>
    </w:p>
    <w:p w:rsidRPr="003C3446" w:rsidR="00B5484B" w:rsidP="00B5484B" w:rsidRDefault="007F6DE1" w14:paraId="5FEB3A85" w14:textId="119E9D2A">
      <w:pPr>
        <w:pStyle w:val="Normaalweb"/>
        <w:rPr>
          <w:b/>
          <w:color w:val="000000"/>
          <w:sz w:val="22"/>
          <w:szCs w:val="22"/>
        </w:rPr>
      </w:pPr>
      <w:r w:rsidRPr="003C3446">
        <w:rPr>
          <w:b/>
          <w:color w:val="000000"/>
          <w:sz w:val="22"/>
          <w:szCs w:val="22"/>
        </w:rPr>
        <w:t>I Vragen en opmerkingen vanuit de fracties</w:t>
      </w:r>
    </w:p>
    <w:p w:rsidR="00CE1A7B" w:rsidP="0061361B" w:rsidRDefault="00B5484B" w14:paraId="085C91E8" w14:textId="77777777">
      <w:pPr>
        <w:spacing w:after="0"/>
        <w:rPr>
          <w:rFonts w:ascii="Times New Roman" w:hAnsi="Times New Roman" w:cs="Times New Roman"/>
        </w:rPr>
      </w:pPr>
      <w:r w:rsidRPr="003C3446">
        <w:rPr>
          <w:rFonts w:ascii="Times New Roman" w:hAnsi="Times New Roman" w:cs="Times New Roman"/>
          <w:b/>
          <w:color w:val="000000"/>
        </w:rPr>
        <w:t xml:space="preserve">Vragen en opmerkingen van de leden van de </w:t>
      </w:r>
      <w:r w:rsidRPr="003C3446" w:rsidR="00A867D7">
        <w:rPr>
          <w:rFonts w:ascii="Times New Roman" w:hAnsi="Times New Roman" w:cs="Times New Roman"/>
          <w:b/>
          <w:color w:val="000000"/>
        </w:rPr>
        <w:t>GroenLinks-PvdA</w:t>
      </w:r>
      <w:r w:rsidRPr="003C3446">
        <w:rPr>
          <w:rFonts w:ascii="Times New Roman" w:hAnsi="Times New Roman" w:cs="Times New Roman"/>
          <w:b/>
          <w:color w:val="000000"/>
        </w:rPr>
        <w:t>-</w:t>
      </w:r>
      <w:r w:rsidRPr="003C3446" w:rsidR="00811A39">
        <w:rPr>
          <w:rFonts w:ascii="Times New Roman" w:hAnsi="Times New Roman" w:cs="Times New Roman"/>
          <w:b/>
          <w:color w:val="000000"/>
        </w:rPr>
        <w:t>f</w:t>
      </w:r>
      <w:r w:rsidRPr="003C3446">
        <w:rPr>
          <w:rFonts w:ascii="Times New Roman" w:hAnsi="Times New Roman" w:cs="Times New Roman"/>
          <w:b/>
          <w:color w:val="000000"/>
        </w:rPr>
        <w:t>ractie</w:t>
      </w:r>
      <w:r w:rsidRPr="003C3446">
        <w:rPr>
          <w:rFonts w:ascii="Times New Roman" w:hAnsi="Times New Roman" w:cs="Times New Roman"/>
          <w:color w:val="000000"/>
        </w:rPr>
        <w:br/>
      </w:r>
    </w:p>
    <w:p w:rsidRPr="00CE1A7B" w:rsidR="00CE1A7B" w:rsidP="00CE1A7B" w:rsidRDefault="00CE1A7B" w14:paraId="75B5E36A" w14:textId="77777777">
      <w:pPr>
        <w:spacing w:after="0"/>
        <w:rPr>
          <w:rFonts w:ascii="Times New Roman" w:hAnsi="Times New Roman" w:cs="Times New Roman"/>
        </w:rPr>
      </w:pPr>
      <w:r w:rsidRPr="00CE1A7B">
        <w:rPr>
          <w:rFonts w:ascii="Times New Roman" w:hAnsi="Times New Roman" w:cs="Times New Roman"/>
        </w:rPr>
        <w:t>De leden van de GroenLinks-PvdA-fractie hebben met interesse kennisgenomen van de geannoteerde agenda voor de Raad voor Concurrentievermogen. Zij hebben hierover nog enkele vragen.</w:t>
      </w:r>
    </w:p>
    <w:p w:rsidRPr="00CE1A7B" w:rsidR="00CE1A7B" w:rsidP="00CE1A7B" w:rsidRDefault="00CE1A7B" w14:paraId="5DE2475A" w14:textId="77777777">
      <w:pPr>
        <w:spacing w:after="0"/>
        <w:rPr>
          <w:rFonts w:ascii="Times New Roman" w:hAnsi="Times New Roman" w:cs="Times New Roman"/>
        </w:rPr>
      </w:pPr>
    </w:p>
    <w:p w:rsidR="0093524E" w:rsidP="00CE1A7B" w:rsidRDefault="00CE1A7B" w14:paraId="25E5BD44" w14:textId="6AB6E398">
      <w:pPr>
        <w:spacing w:after="0"/>
        <w:rPr>
          <w:rFonts w:ascii="Times New Roman" w:hAnsi="Times New Roman" w:cs="Times New Roman"/>
        </w:rPr>
      </w:pPr>
      <w:r w:rsidRPr="00CE1A7B">
        <w:rPr>
          <w:rFonts w:ascii="Times New Roman" w:hAnsi="Times New Roman" w:cs="Times New Roman"/>
        </w:rPr>
        <w:t xml:space="preserve">De leden van de GroenLinks-PvdA-fractie hebben enkele vragen over de geannoteerde agenda in relatie tot het vorig jaar </w:t>
      </w:r>
      <w:r w:rsidR="00B06223">
        <w:rPr>
          <w:rFonts w:ascii="Times New Roman" w:hAnsi="Times New Roman" w:cs="Times New Roman"/>
        </w:rPr>
        <w:t xml:space="preserve">uitgebrachte </w:t>
      </w:r>
      <w:proofErr w:type="spellStart"/>
      <w:r w:rsidRPr="00CE1A7B">
        <w:rPr>
          <w:rFonts w:ascii="Times New Roman" w:hAnsi="Times New Roman" w:cs="Times New Roman"/>
        </w:rPr>
        <w:t>Draghi</w:t>
      </w:r>
      <w:proofErr w:type="spellEnd"/>
      <w:r w:rsidRPr="00CE1A7B">
        <w:rPr>
          <w:rFonts w:ascii="Times New Roman" w:hAnsi="Times New Roman" w:cs="Times New Roman"/>
        </w:rPr>
        <w:t>-rapport over het Europese concurrentievermogen. Het oordeel in dat rapport was stevig</w:t>
      </w:r>
      <w:r w:rsidR="00B06223">
        <w:rPr>
          <w:rFonts w:ascii="Times New Roman" w:hAnsi="Times New Roman" w:cs="Times New Roman"/>
        </w:rPr>
        <w:t>,</w:t>
      </w:r>
      <w:r w:rsidRPr="00CE1A7B">
        <w:rPr>
          <w:rFonts w:ascii="Times New Roman" w:hAnsi="Times New Roman" w:cs="Times New Roman"/>
        </w:rPr>
        <w:t xml:space="preserve"> namelijk dat de Europese economie een langzame doodstrijd strijdt. Het is goed dat </w:t>
      </w:r>
      <w:r w:rsidR="0093524E">
        <w:rPr>
          <w:rFonts w:ascii="Times New Roman" w:hAnsi="Times New Roman" w:cs="Times New Roman"/>
        </w:rPr>
        <w:t xml:space="preserve">het kabinet </w:t>
      </w:r>
      <w:r w:rsidR="00B06223">
        <w:rPr>
          <w:rFonts w:ascii="Times New Roman" w:hAnsi="Times New Roman" w:cs="Times New Roman"/>
        </w:rPr>
        <w:t xml:space="preserve">in de geannoteerde agenda </w:t>
      </w:r>
      <w:r w:rsidRPr="00CE1A7B">
        <w:rPr>
          <w:rFonts w:ascii="Times New Roman" w:hAnsi="Times New Roman" w:cs="Times New Roman"/>
        </w:rPr>
        <w:t xml:space="preserve">schrijft: </w:t>
      </w:r>
      <w:r w:rsidR="006343AB">
        <w:rPr>
          <w:rFonts w:ascii="Times New Roman" w:hAnsi="Times New Roman" w:cs="Times New Roman"/>
        </w:rPr>
        <w:t>“</w:t>
      </w:r>
      <w:r w:rsidRPr="00CE1A7B">
        <w:rPr>
          <w:rFonts w:ascii="Times New Roman" w:hAnsi="Times New Roman" w:cs="Times New Roman"/>
        </w:rPr>
        <w:t xml:space="preserve">Nederland vindt het belangrijk dat er meer strategische keuzes ten aanzien van prioritaire onderzoeksgebieden en technologieën worden gemaakt binnen de thematisch georiënteerde onderdelen van het kaderprogramma. Door betere coördinatie, het aanbrengen van focus en het bundelen van middelen wordt op Europees niveau meer impact gecreëerd. Gerichte investeringen vanuit KP10 zijn daarom noodzakelijk. Daarnaast kan de kracht van ecosystemen beter benut worden om valorisatie te faciliteren, terwijl tegelijkertijd gerichte opschalingsmogelijkheden via bijvoorbeeld de Europese Innovatieraad (EIC) plaatsvinden. Om dit alles goed te verankeren is er een strategische dialoog tussen de lidstaten, </w:t>
      </w:r>
      <w:r w:rsidR="0093524E">
        <w:rPr>
          <w:rFonts w:ascii="Times New Roman" w:hAnsi="Times New Roman" w:cs="Times New Roman"/>
        </w:rPr>
        <w:t xml:space="preserve">de </w:t>
      </w:r>
      <w:r w:rsidRPr="00CE1A7B">
        <w:rPr>
          <w:rFonts w:ascii="Times New Roman" w:hAnsi="Times New Roman" w:cs="Times New Roman"/>
        </w:rPr>
        <w:t>Europese Commissie en stakeholders nodig.</w:t>
      </w:r>
      <w:r w:rsidR="006343AB">
        <w:rPr>
          <w:rFonts w:ascii="Times New Roman" w:hAnsi="Times New Roman" w:cs="Times New Roman"/>
        </w:rPr>
        <w:t>”</w:t>
      </w:r>
      <w:r w:rsidRPr="00CE1A7B">
        <w:rPr>
          <w:rFonts w:ascii="Times New Roman" w:hAnsi="Times New Roman" w:cs="Times New Roman"/>
        </w:rPr>
        <w:t xml:space="preserve"> </w:t>
      </w:r>
    </w:p>
    <w:p w:rsidRPr="00CE1A7B" w:rsidR="00CE1A7B" w:rsidP="00CE1A7B" w:rsidRDefault="00B06223" w14:paraId="4CD82CA0" w14:textId="0546300A">
      <w:pPr>
        <w:spacing w:after="0"/>
        <w:rPr>
          <w:rFonts w:ascii="Times New Roman" w:hAnsi="Times New Roman" w:cs="Times New Roman"/>
        </w:rPr>
      </w:pPr>
      <w:r>
        <w:rPr>
          <w:rFonts w:ascii="Times New Roman" w:hAnsi="Times New Roman" w:cs="Times New Roman"/>
        </w:rPr>
        <w:t xml:space="preserve">Genoemde </w:t>
      </w:r>
      <w:r w:rsidRPr="00CE1A7B" w:rsidR="00CE1A7B">
        <w:rPr>
          <w:rFonts w:ascii="Times New Roman" w:hAnsi="Times New Roman" w:cs="Times New Roman"/>
        </w:rPr>
        <w:t xml:space="preserve">leden vragen wat </w:t>
      </w:r>
      <w:r>
        <w:rPr>
          <w:rFonts w:ascii="Times New Roman" w:hAnsi="Times New Roman" w:cs="Times New Roman"/>
        </w:rPr>
        <w:t xml:space="preserve">hiervan nu </w:t>
      </w:r>
      <w:r w:rsidRPr="00CE1A7B" w:rsidR="00CE1A7B">
        <w:rPr>
          <w:rFonts w:ascii="Times New Roman" w:hAnsi="Times New Roman" w:cs="Times New Roman"/>
        </w:rPr>
        <w:t xml:space="preserve">het effect </w:t>
      </w:r>
      <w:r>
        <w:rPr>
          <w:rFonts w:ascii="Times New Roman" w:hAnsi="Times New Roman" w:cs="Times New Roman"/>
        </w:rPr>
        <w:t xml:space="preserve">zal </w:t>
      </w:r>
      <w:r w:rsidRPr="00CE1A7B" w:rsidR="00CE1A7B">
        <w:rPr>
          <w:rFonts w:ascii="Times New Roman" w:hAnsi="Times New Roman" w:cs="Times New Roman"/>
        </w:rPr>
        <w:t xml:space="preserve">zijn op het concurrentievermogen van de </w:t>
      </w:r>
      <w:r w:rsidR="006343AB">
        <w:rPr>
          <w:rFonts w:ascii="Times New Roman" w:hAnsi="Times New Roman" w:cs="Times New Roman"/>
        </w:rPr>
        <w:t>Europese Unie (</w:t>
      </w:r>
      <w:r w:rsidRPr="00CE1A7B" w:rsidR="00CE1A7B">
        <w:rPr>
          <w:rFonts w:ascii="Times New Roman" w:hAnsi="Times New Roman" w:cs="Times New Roman"/>
        </w:rPr>
        <w:t>EU</w:t>
      </w:r>
      <w:r w:rsidR="006343AB">
        <w:rPr>
          <w:rFonts w:ascii="Times New Roman" w:hAnsi="Times New Roman" w:cs="Times New Roman"/>
        </w:rPr>
        <w:t>)</w:t>
      </w:r>
      <w:r w:rsidRPr="00CE1A7B" w:rsidR="00CE1A7B">
        <w:rPr>
          <w:rFonts w:ascii="Times New Roman" w:hAnsi="Times New Roman" w:cs="Times New Roman"/>
        </w:rPr>
        <w:t xml:space="preserve"> </w:t>
      </w:r>
      <w:r w:rsidR="006343AB">
        <w:rPr>
          <w:rFonts w:ascii="Times New Roman" w:hAnsi="Times New Roman" w:cs="Times New Roman"/>
        </w:rPr>
        <w:t>ten opzichte van</w:t>
      </w:r>
      <w:r w:rsidRPr="00CE1A7B" w:rsidR="006343AB">
        <w:rPr>
          <w:rFonts w:ascii="Times New Roman" w:hAnsi="Times New Roman" w:cs="Times New Roman"/>
        </w:rPr>
        <w:t xml:space="preserve"> </w:t>
      </w:r>
      <w:r w:rsidRPr="00CE1A7B" w:rsidR="00CE1A7B">
        <w:rPr>
          <w:rFonts w:ascii="Times New Roman" w:hAnsi="Times New Roman" w:cs="Times New Roman"/>
        </w:rPr>
        <w:t>bijvoorbeeld China en de</w:t>
      </w:r>
      <w:r w:rsidR="00F92824">
        <w:rPr>
          <w:rFonts w:ascii="Times New Roman" w:hAnsi="Times New Roman" w:cs="Times New Roman"/>
        </w:rPr>
        <w:t xml:space="preserve"> Verenigde Staten. </w:t>
      </w:r>
      <w:r w:rsidRPr="00CE1A7B" w:rsidR="00CE1A7B">
        <w:rPr>
          <w:rFonts w:ascii="Times New Roman" w:hAnsi="Times New Roman" w:cs="Times New Roman"/>
        </w:rPr>
        <w:t xml:space="preserve">Is </w:t>
      </w:r>
      <w:r w:rsidR="0093524E">
        <w:rPr>
          <w:rFonts w:ascii="Times New Roman" w:hAnsi="Times New Roman" w:cs="Times New Roman"/>
        </w:rPr>
        <w:t xml:space="preserve">het bovenstaande </w:t>
      </w:r>
      <w:r w:rsidRPr="00CE1A7B" w:rsidR="00CE1A7B">
        <w:rPr>
          <w:rFonts w:ascii="Times New Roman" w:hAnsi="Times New Roman" w:cs="Times New Roman"/>
        </w:rPr>
        <w:t xml:space="preserve">voldoende om zich te ontworstelen aan die ‘langzame doodstrijd’? Zo ja, hoe weet </w:t>
      </w:r>
      <w:r>
        <w:rPr>
          <w:rFonts w:ascii="Times New Roman" w:hAnsi="Times New Roman" w:cs="Times New Roman"/>
        </w:rPr>
        <w:t xml:space="preserve">het kabinet </w:t>
      </w:r>
      <w:r w:rsidRPr="00CE1A7B" w:rsidR="00CE1A7B">
        <w:rPr>
          <w:rFonts w:ascii="Times New Roman" w:hAnsi="Times New Roman" w:cs="Times New Roman"/>
        </w:rPr>
        <w:t xml:space="preserve">dit? Hoe kan hij dit onderbouwen? Zo nee, hoe weet </w:t>
      </w:r>
      <w:r>
        <w:rPr>
          <w:rFonts w:ascii="Times New Roman" w:hAnsi="Times New Roman" w:cs="Times New Roman"/>
        </w:rPr>
        <w:t xml:space="preserve">het kabinet </w:t>
      </w:r>
      <w:r w:rsidRPr="00CE1A7B" w:rsidR="00CE1A7B">
        <w:rPr>
          <w:rFonts w:ascii="Times New Roman" w:hAnsi="Times New Roman" w:cs="Times New Roman"/>
        </w:rPr>
        <w:t xml:space="preserve">dit? Wat is extra nodig om wel de concurrentiestrijd in de wereld aan te kunnen? </w:t>
      </w:r>
    </w:p>
    <w:p w:rsidRPr="00CE1A7B" w:rsidR="00CE1A7B" w:rsidP="00CE1A7B" w:rsidRDefault="00CE1A7B" w14:paraId="1C34C34E" w14:textId="77777777">
      <w:pPr>
        <w:spacing w:after="0"/>
        <w:rPr>
          <w:rFonts w:ascii="Times New Roman" w:hAnsi="Times New Roman" w:cs="Times New Roman"/>
        </w:rPr>
      </w:pPr>
    </w:p>
    <w:p w:rsidRPr="00CE1A7B" w:rsidR="00CE1A7B" w:rsidP="00CE1A7B" w:rsidRDefault="00CE1A7B" w14:paraId="2F353E42" w14:textId="490BE239">
      <w:pPr>
        <w:spacing w:after="0"/>
        <w:rPr>
          <w:rFonts w:ascii="Times New Roman" w:hAnsi="Times New Roman" w:cs="Times New Roman"/>
        </w:rPr>
      </w:pPr>
      <w:r w:rsidRPr="00CE1A7B">
        <w:rPr>
          <w:rFonts w:ascii="Times New Roman" w:hAnsi="Times New Roman" w:cs="Times New Roman"/>
        </w:rPr>
        <w:t xml:space="preserve">De leden van de GroenLinks-PvdA-fractie lezen dat </w:t>
      </w:r>
      <w:r w:rsidR="0085310B">
        <w:rPr>
          <w:rFonts w:ascii="Times New Roman" w:hAnsi="Times New Roman" w:cs="Times New Roman"/>
        </w:rPr>
        <w:t xml:space="preserve">er </w:t>
      </w:r>
      <w:r w:rsidRPr="00CE1A7B">
        <w:rPr>
          <w:rFonts w:ascii="Times New Roman" w:hAnsi="Times New Roman" w:cs="Times New Roman"/>
        </w:rPr>
        <w:t xml:space="preserve">op de agenda </w:t>
      </w:r>
      <w:r w:rsidR="00B06223">
        <w:rPr>
          <w:rFonts w:ascii="Times New Roman" w:hAnsi="Times New Roman" w:cs="Times New Roman"/>
        </w:rPr>
        <w:t xml:space="preserve">van de informele Raad </w:t>
      </w:r>
      <w:r w:rsidRPr="0085310B" w:rsidR="0085310B">
        <w:rPr>
          <w:rFonts w:ascii="Times New Roman" w:hAnsi="Times New Roman" w:cs="Times New Roman"/>
        </w:rPr>
        <w:t xml:space="preserve">een beleidsdebat </w:t>
      </w:r>
      <w:r w:rsidRPr="00CE1A7B">
        <w:rPr>
          <w:rFonts w:ascii="Times New Roman" w:hAnsi="Times New Roman" w:cs="Times New Roman"/>
        </w:rPr>
        <w:t xml:space="preserve">staat over </w:t>
      </w:r>
      <w:r w:rsidR="00B06223">
        <w:rPr>
          <w:rFonts w:ascii="Times New Roman" w:hAnsi="Times New Roman" w:cs="Times New Roman"/>
        </w:rPr>
        <w:t xml:space="preserve">de vraag </w:t>
      </w:r>
      <w:r w:rsidRPr="00CE1A7B">
        <w:rPr>
          <w:rFonts w:ascii="Times New Roman" w:hAnsi="Times New Roman" w:cs="Times New Roman"/>
        </w:rPr>
        <w:t>op welke manier lidstaten beter kunnen samenwerken</w:t>
      </w:r>
      <w:r w:rsidR="0085310B">
        <w:rPr>
          <w:rFonts w:ascii="Times New Roman" w:hAnsi="Times New Roman" w:cs="Times New Roman"/>
        </w:rPr>
        <w:t>,</w:t>
      </w:r>
      <w:r w:rsidRPr="00CE1A7B">
        <w:rPr>
          <w:rFonts w:ascii="Times New Roman" w:hAnsi="Times New Roman" w:cs="Times New Roman"/>
        </w:rPr>
        <w:t xml:space="preserve"> zodat sterke Europese </w:t>
      </w:r>
      <w:proofErr w:type="spellStart"/>
      <w:r w:rsidRPr="00CE1A7B">
        <w:rPr>
          <w:rFonts w:ascii="Times New Roman" w:hAnsi="Times New Roman" w:cs="Times New Roman"/>
        </w:rPr>
        <w:t>onderzoeksecosystemen</w:t>
      </w:r>
      <w:proofErr w:type="spellEnd"/>
      <w:r w:rsidRPr="00CE1A7B">
        <w:rPr>
          <w:rFonts w:ascii="Times New Roman" w:hAnsi="Times New Roman" w:cs="Times New Roman"/>
        </w:rPr>
        <w:t xml:space="preserve"> op het terrein van kritieke technologieën worden gecreëerd. Komen de kritieke technologieën die de </w:t>
      </w:r>
      <w:r w:rsidR="006343AB">
        <w:rPr>
          <w:rFonts w:ascii="Times New Roman" w:hAnsi="Times New Roman" w:cs="Times New Roman"/>
        </w:rPr>
        <w:t xml:space="preserve">Europese </w:t>
      </w:r>
      <w:r w:rsidRPr="00CE1A7B">
        <w:rPr>
          <w:rFonts w:ascii="Times New Roman" w:hAnsi="Times New Roman" w:cs="Times New Roman"/>
        </w:rPr>
        <w:t xml:space="preserve">Commissie wil bespreken overeen met de technologieën die Nederland heeft geïdentificeerd in de Nationale Technologiestrategie? Hoe zorgt </w:t>
      </w:r>
      <w:r w:rsidR="0085310B">
        <w:rPr>
          <w:rFonts w:ascii="Times New Roman" w:hAnsi="Times New Roman" w:cs="Times New Roman"/>
        </w:rPr>
        <w:t xml:space="preserve">het kabinet </w:t>
      </w:r>
      <w:r w:rsidRPr="00CE1A7B">
        <w:rPr>
          <w:rFonts w:ascii="Times New Roman" w:hAnsi="Times New Roman" w:cs="Times New Roman"/>
        </w:rPr>
        <w:t xml:space="preserve">voor samenhang tussen deze twee trajecten? Kijkt </w:t>
      </w:r>
      <w:r w:rsidR="0085310B">
        <w:rPr>
          <w:rFonts w:ascii="Times New Roman" w:hAnsi="Times New Roman" w:cs="Times New Roman"/>
        </w:rPr>
        <w:t xml:space="preserve">het kabinet </w:t>
      </w:r>
      <w:r w:rsidRPr="00CE1A7B">
        <w:rPr>
          <w:rFonts w:ascii="Times New Roman" w:hAnsi="Times New Roman" w:cs="Times New Roman"/>
        </w:rPr>
        <w:t xml:space="preserve">ook naar </w:t>
      </w:r>
      <w:r w:rsidR="0085310B">
        <w:rPr>
          <w:rFonts w:ascii="Times New Roman" w:hAnsi="Times New Roman" w:cs="Times New Roman"/>
        </w:rPr>
        <w:t xml:space="preserve">datgene </w:t>
      </w:r>
      <w:r w:rsidRPr="00CE1A7B">
        <w:rPr>
          <w:rFonts w:ascii="Times New Roman" w:hAnsi="Times New Roman" w:cs="Times New Roman"/>
        </w:rPr>
        <w:t>waar</w:t>
      </w:r>
      <w:r w:rsidR="0085310B">
        <w:rPr>
          <w:rFonts w:ascii="Times New Roman" w:hAnsi="Times New Roman" w:cs="Times New Roman"/>
        </w:rPr>
        <w:t>in</w:t>
      </w:r>
      <w:r w:rsidRPr="00CE1A7B">
        <w:rPr>
          <w:rFonts w:ascii="Times New Roman" w:hAnsi="Times New Roman" w:cs="Times New Roman"/>
        </w:rPr>
        <w:t xml:space="preserve"> Nederland in het bijzonder goed is en </w:t>
      </w:r>
      <w:r w:rsidR="0093524E">
        <w:rPr>
          <w:rFonts w:ascii="Times New Roman" w:hAnsi="Times New Roman" w:cs="Times New Roman"/>
        </w:rPr>
        <w:t xml:space="preserve">ook </w:t>
      </w:r>
      <w:r w:rsidR="0085310B">
        <w:rPr>
          <w:rFonts w:ascii="Times New Roman" w:hAnsi="Times New Roman" w:cs="Times New Roman"/>
        </w:rPr>
        <w:t xml:space="preserve">naar datgene waarin Nederland </w:t>
      </w:r>
      <w:r w:rsidRPr="00CE1A7B">
        <w:rPr>
          <w:rFonts w:ascii="Times New Roman" w:hAnsi="Times New Roman" w:cs="Times New Roman"/>
        </w:rPr>
        <w:t>misschien minder</w:t>
      </w:r>
      <w:r w:rsidR="0085310B">
        <w:rPr>
          <w:rFonts w:ascii="Times New Roman" w:hAnsi="Times New Roman" w:cs="Times New Roman"/>
        </w:rPr>
        <w:t xml:space="preserve"> goed is</w:t>
      </w:r>
      <w:r w:rsidRPr="00CE1A7B">
        <w:rPr>
          <w:rFonts w:ascii="Times New Roman" w:hAnsi="Times New Roman" w:cs="Times New Roman"/>
        </w:rPr>
        <w:t>, om op die manier juist op Europees niveau de krachten te bundelen?</w:t>
      </w:r>
    </w:p>
    <w:p w:rsidRPr="00CE1A7B" w:rsidR="00CE1A7B" w:rsidP="00CE1A7B" w:rsidRDefault="00CE1A7B" w14:paraId="28A24949" w14:textId="77777777">
      <w:pPr>
        <w:spacing w:after="0"/>
        <w:rPr>
          <w:rFonts w:ascii="Times New Roman" w:hAnsi="Times New Roman" w:cs="Times New Roman"/>
        </w:rPr>
      </w:pPr>
    </w:p>
    <w:p w:rsidR="0085310B" w:rsidP="00CE1A7B" w:rsidRDefault="00CE1A7B" w14:paraId="38AF4C67" w14:textId="4FD5E0AA">
      <w:pPr>
        <w:spacing w:after="0"/>
        <w:rPr>
          <w:rFonts w:ascii="Times New Roman" w:hAnsi="Times New Roman" w:cs="Times New Roman"/>
        </w:rPr>
      </w:pPr>
      <w:r w:rsidRPr="00CE1A7B">
        <w:rPr>
          <w:rFonts w:ascii="Times New Roman" w:hAnsi="Times New Roman" w:cs="Times New Roman"/>
        </w:rPr>
        <w:t xml:space="preserve">De leden van de GroenLinks-PvdA-fractie vinden het logisch dat </w:t>
      </w:r>
      <w:r w:rsidR="0085310B">
        <w:rPr>
          <w:rFonts w:ascii="Times New Roman" w:hAnsi="Times New Roman" w:cs="Times New Roman"/>
        </w:rPr>
        <w:t xml:space="preserve">het kabinet </w:t>
      </w:r>
      <w:r w:rsidR="0093524E">
        <w:rPr>
          <w:rFonts w:ascii="Times New Roman" w:hAnsi="Times New Roman" w:cs="Times New Roman"/>
        </w:rPr>
        <w:t xml:space="preserve">in de geannoteerde agenda </w:t>
      </w:r>
      <w:r w:rsidRPr="00CE1A7B">
        <w:rPr>
          <w:rFonts w:ascii="Times New Roman" w:hAnsi="Times New Roman" w:cs="Times New Roman"/>
        </w:rPr>
        <w:t xml:space="preserve">het volgende schrijft: </w:t>
      </w:r>
      <w:r w:rsidR="005F11E2">
        <w:rPr>
          <w:rFonts w:ascii="Times New Roman" w:hAnsi="Times New Roman" w:cs="Times New Roman"/>
        </w:rPr>
        <w:t>“</w:t>
      </w:r>
      <w:r w:rsidRPr="00CE1A7B">
        <w:rPr>
          <w:rFonts w:ascii="Times New Roman" w:hAnsi="Times New Roman" w:cs="Times New Roman"/>
        </w:rPr>
        <w:t xml:space="preserve">Het op 14 oktober 2024 aan u verzonden Nederlandse </w:t>
      </w:r>
      <w:proofErr w:type="spellStart"/>
      <w:r w:rsidRPr="00CE1A7B">
        <w:rPr>
          <w:rFonts w:ascii="Times New Roman" w:hAnsi="Times New Roman" w:cs="Times New Roman"/>
        </w:rPr>
        <w:t>vision</w:t>
      </w:r>
      <w:proofErr w:type="spellEnd"/>
      <w:r w:rsidRPr="00CE1A7B">
        <w:rPr>
          <w:rFonts w:ascii="Times New Roman" w:hAnsi="Times New Roman" w:cs="Times New Roman"/>
        </w:rPr>
        <w:t xml:space="preserve"> paper over het volgende kaderprogramma beschrijft de noodzaak van voortzetting van het succes van Horizon Europe voor Nederland, waarbij aandacht is voor de </w:t>
      </w:r>
      <w:proofErr w:type="spellStart"/>
      <w:r w:rsidRPr="00CE1A7B">
        <w:rPr>
          <w:rFonts w:ascii="Times New Roman" w:hAnsi="Times New Roman" w:cs="Times New Roman"/>
        </w:rPr>
        <w:t>kennisketenbrede</w:t>
      </w:r>
      <w:proofErr w:type="spellEnd"/>
      <w:r w:rsidRPr="00CE1A7B">
        <w:rPr>
          <w:rFonts w:ascii="Times New Roman" w:hAnsi="Times New Roman" w:cs="Times New Roman"/>
        </w:rPr>
        <w:t xml:space="preserve"> benadering. De hoofdlijneninzet van het Nederlandse kabinet ter voorbereiding op de aanstaande onderhandelingen over het Meerjarig Financieel Kader van de EU voor de periode vanaf 2028, zet in op O&amp;I als fundament voor het versterken van het Europees concurrentievermogen.</w:t>
      </w:r>
      <w:r w:rsidR="005F11E2">
        <w:rPr>
          <w:rFonts w:ascii="Times New Roman" w:hAnsi="Times New Roman" w:cs="Times New Roman"/>
        </w:rPr>
        <w:t>”</w:t>
      </w:r>
      <w:r w:rsidRPr="00CE1A7B">
        <w:rPr>
          <w:rFonts w:ascii="Times New Roman" w:hAnsi="Times New Roman" w:cs="Times New Roman"/>
        </w:rPr>
        <w:t xml:space="preserve"> </w:t>
      </w:r>
    </w:p>
    <w:p w:rsidRPr="00CE1A7B" w:rsidR="00CE1A7B" w:rsidP="00CE1A7B" w:rsidRDefault="0085310B" w14:paraId="74E25127" w14:textId="5CAC11E4">
      <w:pPr>
        <w:spacing w:after="0"/>
        <w:rPr>
          <w:rFonts w:ascii="Times New Roman" w:hAnsi="Times New Roman" w:cs="Times New Roman"/>
        </w:rPr>
      </w:pPr>
      <w:r>
        <w:rPr>
          <w:rFonts w:ascii="Times New Roman" w:hAnsi="Times New Roman" w:cs="Times New Roman"/>
        </w:rPr>
        <w:t xml:space="preserve">Genoemde </w:t>
      </w:r>
      <w:r w:rsidRPr="00CE1A7B" w:rsidR="00CE1A7B">
        <w:rPr>
          <w:rFonts w:ascii="Times New Roman" w:hAnsi="Times New Roman" w:cs="Times New Roman"/>
        </w:rPr>
        <w:t>leden constateren dat ondanks het succes van</w:t>
      </w:r>
      <w:r>
        <w:rPr>
          <w:rFonts w:ascii="Times New Roman" w:hAnsi="Times New Roman" w:cs="Times New Roman"/>
        </w:rPr>
        <w:t xml:space="preserve"> het huidige kaderprogramma</w:t>
      </w:r>
      <w:r w:rsidRPr="0085310B">
        <w:rPr>
          <w:rFonts w:ascii="Times New Roman" w:hAnsi="Times New Roman" w:cs="Times New Roman"/>
        </w:rPr>
        <w:t xml:space="preserve">, </w:t>
      </w:r>
      <w:r w:rsidRPr="00CE1A7B" w:rsidR="00CE1A7B">
        <w:rPr>
          <w:rFonts w:ascii="Times New Roman" w:hAnsi="Times New Roman" w:cs="Times New Roman"/>
        </w:rPr>
        <w:t xml:space="preserve">Horizon Europe, de concurrentiekracht van de EU onvoldoende is en dat Nederland de doelstelling </w:t>
      </w:r>
      <w:r w:rsidRPr="0085310B">
        <w:rPr>
          <w:rFonts w:ascii="Times New Roman" w:hAnsi="Times New Roman" w:cs="Times New Roman"/>
        </w:rPr>
        <w:t>niet ha</w:t>
      </w:r>
      <w:r>
        <w:rPr>
          <w:rFonts w:ascii="Times New Roman" w:hAnsi="Times New Roman" w:cs="Times New Roman"/>
        </w:rPr>
        <w:t xml:space="preserve">alt om </w:t>
      </w:r>
      <w:r w:rsidRPr="00CE1A7B" w:rsidR="00CE1A7B">
        <w:rPr>
          <w:rFonts w:ascii="Times New Roman" w:hAnsi="Times New Roman" w:cs="Times New Roman"/>
        </w:rPr>
        <w:t xml:space="preserve">3% van het </w:t>
      </w:r>
      <w:r w:rsidR="005F11E2">
        <w:rPr>
          <w:rFonts w:ascii="Times New Roman" w:hAnsi="Times New Roman" w:cs="Times New Roman"/>
        </w:rPr>
        <w:t>bruto nationaal product (</w:t>
      </w:r>
      <w:r w:rsidRPr="00CE1A7B" w:rsidR="00CE1A7B">
        <w:rPr>
          <w:rFonts w:ascii="Times New Roman" w:hAnsi="Times New Roman" w:cs="Times New Roman"/>
        </w:rPr>
        <w:t>BNP</w:t>
      </w:r>
      <w:r w:rsidR="005F11E2">
        <w:rPr>
          <w:rFonts w:ascii="Times New Roman" w:hAnsi="Times New Roman" w:cs="Times New Roman"/>
        </w:rPr>
        <w:t>)</w:t>
      </w:r>
      <w:r w:rsidRPr="00CE1A7B" w:rsidR="00CE1A7B">
        <w:rPr>
          <w:rFonts w:ascii="Times New Roman" w:hAnsi="Times New Roman" w:cs="Times New Roman"/>
        </w:rPr>
        <w:t xml:space="preserve"> </w:t>
      </w:r>
      <w:r>
        <w:rPr>
          <w:rFonts w:ascii="Times New Roman" w:hAnsi="Times New Roman" w:cs="Times New Roman"/>
        </w:rPr>
        <w:t xml:space="preserve">te </w:t>
      </w:r>
      <w:r w:rsidRPr="00CE1A7B" w:rsidR="00CE1A7B">
        <w:rPr>
          <w:rFonts w:ascii="Times New Roman" w:hAnsi="Times New Roman" w:cs="Times New Roman"/>
        </w:rPr>
        <w:t>besteden aan onderzoek en innovatie</w:t>
      </w:r>
      <w:r>
        <w:rPr>
          <w:rFonts w:ascii="Times New Roman" w:hAnsi="Times New Roman" w:cs="Times New Roman"/>
        </w:rPr>
        <w:t xml:space="preserve">. </w:t>
      </w:r>
      <w:r w:rsidRPr="00CE1A7B" w:rsidR="00CE1A7B">
        <w:rPr>
          <w:rFonts w:ascii="Times New Roman" w:hAnsi="Times New Roman" w:cs="Times New Roman"/>
        </w:rPr>
        <w:t xml:space="preserve">Wat is </w:t>
      </w:r>
      <w:r w:rsidR="0093524E">
        <w:rPr>
          <w:rFonts w:ascii="Times New Roman" w:hAnsi="Times New Roman" w:cs="Times New Roman"/>
        </w:rPr>
        <w:t xml:space="preserve">in </w:t>
      </w:r>
      <w:r w:rsidRPr="00CE1A7B" w:rsidR="00CE1A7B">
        <w:rPr>
          <w:rFonts w:ascii="Times New Roman" w:hAnsi="Times New Roman" w:cs="Times New Roman"/>
        </w:rPr>
        <w:t xml:space="preserve">dit </w:t>
      </w:r>
      <w:r w:rsidRPr="00CE1A7B" w:rsidR="00CE1A7B">
        <w:rPr>
          <w:rFonts w:ascii="Times New Roman" w:hAnsi="Times New Roman" w:cs="Times New Roman"/>
        </w:rPr>
        <w:lastRenderedPageBreak/>
        <w:t xml:space="preserve">kaderprogramma </w:t>
      </w:r>
      <w:r w:rsidR="0093524E">
        <w:rPr>
          <w:rFonts w:ascii="Times New Roman" w:hAnsi="Times New Roman" w:cs="Times New Roman"/>
        </w:rPr>
        <w:t xml:space="preserve">nodig </w:t>
      </w:r>
      <w:r w:rsidRPr="00CE1A7B" w:rsidR="00CE1A7B">
        <w:rPr>
          <w:rFonts w:ascii="Times New Roman" w:hAnsi="Times New Roman" w:cs="Times New Roman"/>
        </w:rPr>
        <w:t>om het concurrentievermogen van de EU wel vergelijkbaar te</w:t>
      </w:r>
      <w:r>
        <w:rPr>
          <w:rFonts w:ascii="Times New Roman" w:hAnsi="Times New Roman" w:cs="Times New Roman"/>
        </w:rPr>
        <w:t xml:space="preserve"> laten worden </w:t>
      </w:r>
      <w:r w:rsidRPr="00CE1A7B" w:rsidR="00CE1A7B">
        <w:rPr>
          <w:rFonts w:ascii="Times New Roman" w:hAnsi="Times New Roman" w:cs="Times New Roman"/>
        </w:rPr>
        <w:t xml:space="preserve">met </w:t>
      </w:r>
      <w:r w:rsidR="0093524E">
        <w:rPr>
          <w:rFonts w:ascii="Times New Roman" w:hAnsi="Times New Roman" w:cs="Times New Roman"/>
        </w:rPr>
        <w:t xml:space="preserve">die van </w:t>
      </w:r>
      <w:r w:rsidRPr="00CE1A7B" w:rsidR="00CE1A7B">
        <w:rPr>
          <w:rFonts w:ascii="Times New Roman" w:hAnsi="Times New Roman" w:cs="Times New Roman"/>
        </w:rPr>
        <w:t xml:space="preserve">China en </w:t>
      </w:r>
      <w:r w:rsidR="0093524E">
        <w:rPr>
          <w:rFonts w:ascii="Times New Roman" w:hAnsi="Times New Roman" w:cs="Times New Roman"/>
        </w:rPr>
        <w:t xml:space="preserve">van </w:t>
      </w:r>
      <w:r w:rsidRPr="00CE1A7B" w:rsidR="00CE1A7B">
        <w:rPr>
          <w:rFonts w:ascii="Times New Roman" w:hAnsi="Times New Roman" w:cs="Times New Roman"/>
        </w:rPr>
        <w:t>de</w:t>
      </w:r>
      <w:r w:rsidR="00F92824">
        <w:rPr>
          <w:rFonts w:ascii="Times New Roman" w:hAnsi="Times New Roman" w:cs="Times New Roman"/>
        </w:rPr>
        <w:t xml:space="preserve"> Verenigde Staten</w:t>
      </w:r>
      <w:r w:rsidRPr="00CE1A7B" w:rsidR="00CE1A7B">
        <w:rPr>
          <w:rFonts w:ascii="Times New Roman" w:hAnsi="Times New Roman" w:cs="Times New Roman"/>
        </w:rPr>
        <w:t xml:space="preserve">? Hoe </w:t>
      </w:r>
      <w:r>
        <w:rPr>
          <w:rFonts w:ascii="Times New Roman" w:hAnsi="Times New Roman" w:cs="Times New Roman"/>
        </w:rPr>
        <w:t xml:space="preserve">moet </w:t>
      </w:r>
      <w:r w:rsidRPr="00CE1A7B" w:rsidR="00CE1A7B">
        <w:rPr>
          <w:rFonts w:ascii="Times New Roman" w:hAnsi="Times New Roman" w:cs="Times New Roman"/>
        </w:rPr>
        <w:t>het kaderprogramma bijdragen aan het behalen van de 3%</w:t>
      </w:r>
      <w:r w:rsidR="005F11E2">
        <w:rPr>
          <w:rFonts w:ascii="Times New Roman" w:hAnsi="Times New Roman" w:cs="Times New Roman"/>
        </w:rPr>
        <w:t>-</w:t>
      </w:r>
      <w:r w:rsidRPr="00CE1A7B" w:rsidR="00CE1A7B">
        <w:rPr>
          <w:rFonts w:ascii="Times New Roman" w:hAnsi="Times New Roman" w:cs="Times New Roman"/>
        </w:rPr>
        <w:t xml:space="preserve">doelstelling voor Nederland? </w:t>
      </w:r>
    </w:p>
    <w:p w:rsidRPr="00CE1A7B" w:rsidR="00CE1A7B" w:rsidP="00CE1A7B" w:rsidRDefault="00CE1A7B" w14:paraId="29504AFE" w14:textId="77777777">
      <w:pPr>
        <w:spacing w:after="0"/>
        <w:rPr>
          <w:rFonts w:ascii="Times New Roman" w:hAnsi="Times New Roman" w:cs="Times New Roman"/>
        </w:rPr>
      </w:pPr>
    </w:p>
    <w:p w:rsidRPr="00CE1A7B" w:rsidR="00CE1A7B" w:rsidP="00CE1A7B" w:rsidRDefault="00CE1A7B" w14:paraId="0859B5A3" w14:textId="32D5C666">
      <w:pPr>
        <w:spacing w:after="0"/>
        <w:rPr>
          <w:rFonts w:ascii="Times New Roman" w:hAnsi="Times New Roman" w:cs="Times New Roman"/>
        </w:rPr>
      </w:pPr>
      <w:r w:rsidRPr="00CE1A7B">
        <w:rPr>
          <w:rFonts w:ascii="Times New Roman" w:hAnsi="Times New Roman" w:cs="Times New Roman"/>
        </w:rPr>
        <w:t xml:space="preserve">De leden van de GroenLinks-PvdA-fractie hebben </w:t>
      </w:r>
      <w:r w:rsidR="0085310B">
        <w:rPr>
          <w:rFonts w:ascii="Times New Roman" w:hAnsi="Times New Roman" w:cs="Times New Roman"/>
        </w:rPr>
        <w:t xml:space="preserve">voorts </w:t>
      </w:r>
      <w:r w:rsidRPr="00CE1A7B">
        <w:rPr>
          <w:rFonts w:ascii="Times New Roman" w:hAnsi="Times New Roman" w:cs="Times New Roman"/>
        </w:rPr>
        <w:t xml:space="preserve">vragen in dezelfde lijn over de </w:t>
      </w:r>
      <w:r w:rsidR="0085310B">
        <w:rPr>
          <w:rFonts w:ascii="Times New Roman" w:hAnsi="Times New Roman" w:cs="Times New Roman"/>
        </w:rPr>
        <w:t xml:space="preserve">gesprekken over </w:t>
      </w:r>
      <w:r w:rsidRPr="00CE1A7B">
        <w:rPr>
          <w:rFonts w:ascii="Times New Roman" w:hAnsi="Times New Roman" w:cs="Times New Roman"/>
        </w:rPr>
        <w:t>startup</w:t>
      </w:r>
      <w:r w:rsidR="0085310B">
        <w:rPr>
          <w:rFonts w:ascii="Times New Roman" w:hAnsi="Times New Roman" w:cs="Times New Roman"/>
        </w:rPr>
        <w:t>s</w:t>
      </w:r>
      <w:r w:rsidRPr="00CE1A7B">
        <w:rPr>
          <w:rFonts w:ascii="Times New Roman" w:hAnsi="Times New Roman" w:cs="Times New Roman"/>
        </w:rPr>
        <w:t xml:space="preserve"> en </w:t>
      </w:r>
      <w:proofErr w:type="spellStart"/>
      <w:r w:rsidRPr="00CE1A7B">
        <w:rPr>
          <w:rFonts w:ascii="Times New Roman" w:hAnsi="Times New Roman" w:cs="Times New Roman"/>
        </w:rPr>
        <w:t>scale</w:t>
      </w:r>
      <w:proofErr w:type="spellEnd"/>
      <w:r w:rsidR="0085310B">
        <w:rPr>
          <w:rFonts w:ascii="Times New Roman" w:hAnsi="Times New Roman" w:cs="Times New Roman"/>
        </w:rPr>
        <w:t>-</w:t>
      </w:r>
      <w:r w:rsidRPr="00CE1A7B">
        <w:rPr>
          <w:rFonts w:ascii="Times New Roman" w:hAnsi="Times New Roman" w:cs="Times New Roman"/>
        </w:rPr>
        <w:t>up</w:t>
      </w:r>
      <w:r w:rsidR="0085310B">
        <w:rPr>
          <w:rFonts w:ascii="Times New Roman" w:hAnsi="Times New Roman" w:cs="Times New Roman"/>
        </w:rPr>
        <w:t>s</w:t>
      </w:r>
      <w:r w:rsidRPr="00CE1A7B">
        <w:rPr>
          <w:rFonts w:ascii="Times New Roman" w:hAnsi="Times New Roman" w:cs="Times New Roman"/>
        </w:rPr>
        <w:t xml:space="preserve"> </w:t>
      </w:r>
      <w:r w:rsidR="0085310B">
        <w:rPr>
          <w:rFonts w:ascii="Times New Roman" w:hAnsi="Times New Roman" w:cs="Times New Roman"/>
        </w:rPr>
        <w:t xml:space="preserve">tijdens </w:t>
      </w:r>
      <w:r w:rsidRPr="00CE1A7B">
        <w:rPr>
          <w:rFonts w:ascii="Times New Roman" w:hAnsi="Times New Roman" w:cs="Times New Roman"/>
        </w:rPr>
        <w:t xml:space="preserve">de informele </w:t>
      </w:r>
      <w:r w:rsidR="0085310B">
        <w:rPr>
          <w:rFonts w:ascii="Times New Roman" w:hAnsi="Times New Roman" w:cs="Times New Roman"/>
        </w:rPr>
        <w:t>R</w:t>
      </w:r>
      <w:r w:rsidRPr="00CE1A7B">
        <w:rPr>
          <w:rFonts w:ascii="Times New Roman" w:hAnsi="Times New Roman" w:cs="Times New Roman"/>
        </w:rPr>
        <w:t xml:space="preserve">aad. Het oordeel van </w:t>
      </w:r>
      <w:proofErr w:type="spellStart"/>
      <w:r w:rsidRPr="00CE1A7B">
        <w:rPr>
          <w:rFonts w:ascii="Times New Roman" w:hAnsi="Times New Roman" w:cs="Times New Roman"/>
        </w:rPr>
        <w:t>Draghi</w:t>
      </w:r>
      <w:proofErr w:type="spellEnd"/>
      <w:r w:rsidRPr="00CE1A7B">
        <w:rPr>
          <w:rFonts w:ascii="Times New Roman" w:hAnsi="Times New Roman" w:cs="Times New Roman"/>
        </w:rPr>
        <w:t xml:space="preserve"> is erg scherp, dus volgens de</w:t>
      </w:r>
      <w:r w:rsidR="00C308CA">
        <w:rPr>
          <w:rFonts w:ascii="Times New Roman" w:hAnsi="Times New Roman" w:cs="Times New Roman"/>
        </w:rPr>
        <w:t>ze</w:t>
      </w:r>
      <w:r w:rsidRPr="00CE1A7B">
        <w:rPr>
          <w:rFonts w:ascii="Times New Roman" w:hAnsi="Times New Roman" w:cs="Times New Roman"/>
        </w:rPr>
        <w:t xml:space="preserve"> leden is het belangrijk om concreet en precies in beeld te brengen wat nodig is om het concurrentievermogen van de EU op peil te brengen. Dat vereist meetbare doelen</w:t>
      </w:r>
      <w:r w:rsidR="0093524E">
        <w:rPr>
          <w:rFonts w:ascii="Times New Roman" w:hAnsi="Times New Roman" w:cs="Times New Roman"/>
        </w:rPr>
        <w:t xml:space="preserve">. Deze leden missen die nu. </w:t>
      </w:r>
      <w:r w:rsidRPr="00CE1A7B">
        <w:rPr>
          <w:rFonts w:ascii="Times New Roman" w:hAnsi="Times New Roman" w:cs="Times New Roman"/>
        </w:rPr>
        <w:t xml:space="preserve">Daardoor is het ook onmogelijk om te bepalen of de inzet van </w:t>
      </w:r>
      <w:r w:rsidR="00C308CA">
        <w:rPr>
          <w:rFonts w:ascii="Times New Roman" w:hAnsi="Times New Roman" w:cs="Times New Roman"/>
        </w:rPr>
        <w:t xml:space="preserve">het Deens </w:t>
      </w:r>
      <w:r w:rsidRPr="00CE1A7B">
        <w:rPr>
          <w:rFonts w:ascii="Times New Roman" w:hAnsi="Times New Roman" w:cs="Times New Roman"/>
        </w:rPr>
        <w:t xml:space="preserve">voorzitterschap, </w:t>
      </w:r>
      <w:r w:rsidR="00C308CA">
        <w:rPr>
          <w:rFonts w:ascii="Times New Roman" w:hAnsi="Times New Roman" w:cs="Times New Roman"/>
        </w:rPr>
        <w:t>de Europese C</w:t>
      </w:r>
      <w:r w:rsidRPr="00CE1A7B">
        <w:rPr>
          <w:rFonts w:ascii="Times New Roman" w:hAnsi="Times New Roman" w:cs="Times New Roman"/>
        </w:rPr>
        <w:t xml:space="preserve">ommissie en </w:t>
      </w:r>
      <w:r w:rsidR="00C308CA">
        <w:rPr>
          <w:rFonts w:ascii="Times New Roman" w:hAnsi="Times New Roman" w:cs="Times New Roman"/>
        </w:rPr>
        <w:t xml:space="preserve">het kabinet </w:t>
      </w:r>
      <w:r w:rsidRPr="00CE1A7B">
        <w:rPr>
          <w:rFonts w:ascii="Times New Roman" w:hAnsi="Times New Roman" w:cs="Times New Roman"/>
        </w:rPr>
        <w:t xml:space="preserve">voldoende zal bijdragen. Kan </w:t>
      </w:r>
      <w:r w:rsidR="00C308CA">
        <w:rPr>
          <w:rFonts w:ascii="Times New Roman" w:hAnsi="Times New Roman" w:cs="Times New Roman"/>
        </w:rPr>
        <w:t xml:space="preserve">het kabinet </w:t>
      </w:r>
      <w:r w:rsidRPr="00CE1A7B">
        <w:rPr>
          <w:rFonts w:ascii="Times New Roman" w:hAnsi="Times New Roman" w:cs="Times New Roman"/>
        </w:rPr>
        <w:t xml:space="preserve">een preciezere analyse geven van de moeilijkheden die startups en </w:t>
      </w:r>
      <w:proofErr w:type="spellStart"/>
      <w:r w:rsidRPr="00CE1A7B">
        <w:rPr>
          <w:rFonts w:ascii="Times New Roman" w:hAnsi="Times New Roman" w:cs="Times New Roman"/>
        </w:rPr>
        <w:t>scale</w:t>
      </w:r>
      <w:proofErr w:type="spellEnd"/>
      <w:r w:rsidR="00C308CA">
        <w:rPr>
          <w:rFonts w:ascii="Times New Roman" w:hAnsi="Times New Roman" w:cs="Times New Roman"/>
        </w:rPr>
        <w:t>-</w:t>
      </w:r>
      <w:r w:rsidRPr="00CE1A7B">
        <w:rPr>
          <w:rFonts w:ascii="Times New Roman" w:hAnsi="Times New Roman" w:cs="Times New Roman"/>
        </w:rPr>
        <w:t xml:space="preserve">ups ondervinden? Kan </w:t>
      </w:r>
      <w:r w:rsidR="00C308CA">
        <w:rPr>
          <w:rFonts w:ascii="Times New Roman" w:hAnsi="Times New Roman" w:cs="Times New Roman"/>
        </w:rPr>
        <w:t xml:space="preserve">het kabinet </w:t>
      </w:r>
      <w:r w:rsidRPr="00CE1A7B">
        <w:rPr>
          <w:rFonts w:ascii="Times New Roman" w:hAnsi="Times New Roman" w:cs="Times New Roman"/>
        </w:rPr>
        <w:t xml:space="preserve">aangeven hoeveel de besproken acties </w:t>
      </w:r>
      <w:r w:rsidR="00C308CA">
        <w:rPr>
          <w:rFonts w:ascii="Times New Roman" w:hAnsi="Times New Roman" w:cs="Times New Roman"/>
        </w:rPr>
        <w:t xml:space="preserve">de </w:t>
      </w:r>
      <w:r w:rsidRPr="00CE1A7B">
        <w:rPr>
          <w:rFonts w:ascii="Times New Roman" w:hAnsi="Times New Roman" w:cs="Times New Roman"/>
        </w:rPr>
        <w:t xml:space="preserve">startups en </w:t>
      </w:r>
      <w:proofErr w:type="spellStart"/>
      <w:r w:rsidRPr="00CE1A7B">
        <w:rPr>
          <w:rFonts w:ascii="Times New Roman" w:hAnsi="Times New Roman" w:cs="Times New Roman"/>
        </w:rPr>
        <w:t>scale</w:t>
      </w:r>
      <w:proofErr w:type="spellEnd"/>
      <w:r w:rsidR="00C308CA">
        <w:rPr>
          <w:rFonts w:ascii="Times New Roman" w:hAnsi="Times New Roman" w:cs="Times New Roman"/>
        </w:rPr>
        <w:t>-</w:t>
      </w:r>
      <w:r w:rsidRPr="00CE1A7B">
        <w:rPr>
          <w:rFonts w:ascii="Times New Roman" w:hAnsi="Times New Roman" w:cs="Times New Roman"/>
        </w:rPr>
        <w:t xml:space="preserve">ups </w:t>
      </w:r>
      <w:r w:rsidR="0093524E">
        <w:rPr>
          <w:rFonts w:ascii="Times New Roman" w:hAnsi="Times New Roman" w:cs="Times New Roman"/>
        </w:rPr>
        <w:t xml:space="preserve">zullen </w:t>
      </w:r>
      <w:r w:rsidRPr="00CE1A7B">
        <w:rPr>
          <w:rFonts w:ascii="Times New Roman" w:hAnsi="Times New Roman" w:cs="Times New Roman"/>
        </w:rPr>
        <w:t xml:space="preserve">helpen? </w:t>
      </w:r>
      <w:r w:rsidR="005F11E2">
        <w:rPr>
          <w:rFonts w:ascii="Times New Roman" w:hAnsi="Times New Roman" w:cs="Times New Roman"/>
        </w:rPr>
        <w:t xml:space="preserve">Deze </w:t>
      </w:r>
      <w:r w:rsidRPr="00CE1A7B">
        <w:rPr>
          <w:rFonts w:ascii="Times New Roman" w:hAnsi="Times New Roman" w:cs="Times New Roman"/>
        </w:rPr>
        <w:t xml:space="preserve">leden </w:t>
      </w:r>
      <w:r w:rsidR="0093524E">
        <w:rPr>
          <w:rFonts w:ascii="Times New Roman" w:hAnsi="Times New Roman" w:cs="Times New Roman"/>
        </w:rPr>
        <w:t xml:space="preserve">hebben specifiek </w:t>
      </w:r>
      <w:r w:rsidRPr="00CE1A7B">
        <w:rPr>
          <w:rFonts w:ascii="Times New Roman" w:hAnsi="Times New Roman" w:cs="Times New Roman"/>
        </w:rPr>
        <w:t xml:space="preserve">een vraag over het vierde </w:t>
      </w:r>
      <w:r w:rsidR="00C308CA">
        <w:rPr>
          <w:rFonts w:ascii="Times New Roman" w:hAnsi="Times New Roman" w:cs="Times New Roman"/>
        </w:rPr>
        <w:t>O</w:t>
      </w:r>
      <w:r w:rsidRPr="00CE1A7B">
        <w:rPr>
          <w:rFonts w:ascii="Times New Roman" w:hAnsi="Times New Roman" w:cs="Times New Roman"/>
        </w:rPr>
        <w:t>mnibuspakket waarbij ook wordt gekeken naar deregulering</w:t>
      </w:r>
      <w:r w:rsidR="00C308CA">
        <w:rPr>
          <w:rFonts w:ascii="Times New Roman" w:hAnsi="Times New Roman" w:cs="Times New Roman"/>
        </w:rPr>
        <w:t>,</w:t>
      </w:r>
      <w:r w:rsidRPr="00CE1A7B">
        <w:rPr>
          <w:rFonts w:ascii="Times New Roman" w:hAnsi="Times New Roman" w:cs="Times New Roman"/>
        </w:rPr>
        <w:t xml:space="preserve"> terwijl </w:t>
      </w:r>
      <w:r w:rsidR="00C308CA">
        <w:rPr>
          <w:rFonts w:ascii="Times New Roman" w:hAnsi="Times New Roman" w:cs="Times New Roman"/>
        </w:rPr>
        <w:t xml:space="preserve">het kabinet </w:t>
      </w:r>
      <w:r w:rsidRPr="00CE1A7B">
        <w:rPr>
          <w:rFonts w:ascii="Times New Roman" w:hAnsi="Times New Roman" w:cs="Times New Roman"/>
        </w:rPr>
        <w:t>recent in beantwoording van Kamervragen heeft aangegeven dat de regeldruk in Nederland lager is dan in bijvoorbeeld de Verenigde Staten.</w:t>
      </w:r>
      <w:r w:rsidR="003707B0">
        <w:rPr>
          <w:rStyle w:val="Voetnootmarkering"/>
          <w:rFonts w:ascii="Times New Roman" w:hAnsi="Times New Roman" w:cs="Times New Roman"/>
        </w:rPr>
        <w:footnoteReference w:id="2"/>
      </w:r>
      <w:r w:rsidR="005F11E2">
        <w:rPr>
          <w:rFonts w:ascii="Times New Roman" w:hAnsi="Times New Roman" w:cs="Times New Roman"/>
        </w:rPr>
        <w:t xml:space="preserve"> </w:t>
      </w:r>
      <w:r w:rsidRPr="00CE1A7B">
        <w:rPr>
          <w:rFonts w:ascii="Times New Roman" w:hAnsi="Times New Roman" w:cs="Times New Roman"/>
        </w:rPr>
        <w:t xml:space="preserve">Hoe verstandig is het dan om dit als belangrijk actiepunt </w:t>
      </w:r>
      <w:r w:rsidR="00C308CA">
        <w:rPr>
          <w:rFonts w:ascii="Times New Roman" w:hAnsi="Times New Roman" w:cs="Times New Roman"/>
        </w:rPr>
        <w:t xml:space="preserve">te </w:t>
      </w:r>
      <w:r w:rsidRPr="00CE1A7B">
        <w:rPr>
          <w:rFonts w:ascii="Times New Roman" w:hAnsi="Times New Roman" w:cs="Times New Roman"/>
        </w:rPr>
        <w:t>nemen</w:t>
      </w:r>
      <w:r w:rsidR="00C308CA">
        <w:rPr>
          <w:rFonts w:ascii="Times New Roman" w:hAnsi="Times New Roman" w:cs="Times New Roman"/>
        </w:rPr>
        <w:t xml:space="preserve">? Zijn </w:t>
      </w:r>
      <w:r w:rsidRPr="00CE1A7B">
        <w:rPr>
          <w:rFonts w:ascii="Times New Roman" w:hAnsi="Times New Roman" w:cs="Times New Roman"/>
        </w:rPr>
        <w:t xml:space="preserve">er </w:t>
      </w:r>
      <w:r w:rsidR="00C308CA">
        <w:rPr>
          <w:rFonts w:ascii="Times New Roman" w:hAnsi="Times New Roman" w:cs="Times New Roman"/>
        </w:rPr>
        <w:t xml:space="preserve">geen </w:t>
      </w:r>
      <w:r w:rsidRPr="00CE1A7B">
        <w:rPr>
          <w:rFonts w:ascii="Times New Roman" w:hAnsi="Times New Roman" w:cs="Times New Roman"/>
        </w:rPr>
        <w:t xml:space="preserve">andere acties nodig om het startup- en </w:t>
      </w:r>
      <w:proofErr w:type="spellStart"/>
      <w:r w:rsidRPr="00CE1A7B">
        <w:rPr>
          <w:rFonts w:ascii="Times New Roman" w:hAnsi="Times New Roman" w:cs="Times New Roman"/>
        </w:rPr>
        <w:t>scale</w:t>
      </w:r>
      <w:proofErr w:type="spellEnd"/>
      <w:r w:rsidR="00C308CA">
        <w:rPr>
          <w:rFonts w:ascii="Times New Roman" w:hAnsi="Times New Roman" w:cs="Times New Roman"/>
        </w:rPr>
        <w:t>-</w:t>
      </w:r>
      <w:r w:rsidRPr="00CE1A7B">
        <w:rPr>
          <w:rFonts w:ascii="Times New Roman" w:hAnsi="Times New Roman" w:cs="Times New Roman"/>
        </w:rPr>
        <w:t xml:space="preserve">up-klimaat in Nederland te verbeteren? </w:t>
      </w:r>
    </w:p>
    <w:p w:rsidRPr="00CE1A7B" w:rsidR="00CE1A7B" w:rsidP="00CE1A7B" w:rsidRDefault="00CE1A7B" w14:paraId="7499ED00" w14:textId="77777777">
      <w:pPr>
        <w:spacing w:after="0"/>
        <w:rPr>
          <w:rFonts w:ascii="Times New Roman" w:hAnsi="Times New Roman" w:cs="Times New Roman"/>
        </w:rPr>
      </w:pPr>
    </w:p>
    <w:p w:rsidRPr="00CE1A7B" w:rsidR="00CE1A7B" w:rsidP="00CE1A7B" w:rsidRDefault="00CE1A7B" w14:paraId="50262172" w14:textId="34434939">
      <w:pPr>
        <w:spacing w:after="0"/>
        <w:rPr>
          <w:rFonts w:ascii="Times New Roman" w:hAnsi="Times New Roman" w:cs="Times New Roman"/>
        </w:rPr>
      </w:pPr>
      <w:r w:rsidRPr="00CE1A7B">
        <w:rPr>
          <w:rFonts w:ascii="Times New Roman" w:hAnsi="Times New Roman" w:cs="Times New Roman"/>
        </w:rPr>
        <w:t xml:space="preserve">De leden van de GroenLinks-PvdA-fractie hebben tot slot een aantal vragen over de industrie in relatie tot het concurrentievermogen. Vorige week is weer een noodsignaal afgegeven door de Nederlandse industrie met de vakbonden. Dit komt onder andere doordat de fossiele energieprijzen in Nederland en in de EU hoger zijn dan in bijvoorbeeld het Midden-Oosten en de Verenigde Staten. Tegelijkertijd zien </w:t>
      </w:r>
      <w:r w:rsidR="00F92824">
        <w:rPr>
          <w:rFonts w:ascii="Times New Roman" w:hAnsi="Times New Roman" w:cs="Times New Roman"/>
        </w:rPr>
        <w:t xml:space="preserve">deze leden </w:t>
      </w:r>
      <w:r w:rsidRPr="00CE1A7B">
        <w:rPr>
          <w:rFonts w:ascii="Times New Roman" w:hAnsi="Times New Roman" w:cs="Times New Roman"/>
        </w:rPr>
        <w:t>het falen van het Nederlandse industriebeleid. De nationale CO</w:t>
      </w:r>
      <w:r w:rsidRPr="00E07968">
        <w:rPr>
          <w:rFonts w:ascii="Times New Roman" w:hAnsi="Times New Roman" w:cs="Times New Roman"/>
          <w:vertAlign w:val="subscript"/>
        </w:rPr>
        <w:t>2</w:t>
      </w:r>
      <w:r w:rsidRPr="00CE1A7B">
        <w:rPr>
          <w:rFonts w:ascii="Times New Roman" w:hAnsi="Times New Roman" w:cs="Times New Roman"/>
        </w:rPr>
        <w:t xml:space="preserve">-heffing is door de Kamer afgeschaft en </w:t>
      </w:r>
      <w:r w:rsidR="00F92824">
        <w:rPr>
          <w:rFonts w:ascii="Times New Roman" w:hAnsi="Times New Roman" w:cs="Times New Roman"/>
        </w:rPr>
        <w:t xml:space="preserve">de </w:t>
      </w:r>
      <w:r w:rsidRPr="00CE1A7B">
        <w:rPr>
          <w:rFonts w:ascii="Times New Roman" w:hAnsi="Times New Roman" w:cs="Times New Roman"/>
        </w:rPr>
        <w:t xml:space="preserve">minister </w:t>
      </w:r>
      <w:r w:rsidR="00F92824">
        <w:rPr>
          <w:rFonts w:ascii="Times New Roman" w:hAnsi="Times New Roman" w:cs="Times New Roman"/>
        </w:rPr>
        <w:t xml:space="preserve">van </w:t>
      </w:r>
      <w:r w:rsidRPr="00F92824" w:rsidR="00F92824">
        <w:rPr>
          <w:rFonts w:ascii="Times New Roman" w:hAnsi="Times New Roman" w:cs="Times New Roman"/>
        </w:rPr>
        <w:t xml:space="preserve">Klimaat en Groene Groei </w:t>
      </w:r>
      <w:r w:rsidRPr="00CE1A7B">
        <w:rPr>
          <w:rFonts w:ascii="Times New Roman" w:hAnsi="Times New Roman" w:cs="Times New Roman"/>
        </w:rPr>
        <w:t>schrijft dat het niet lukt om tot maatwerkafspraken te komen met de energie-intensieve industrie</w:t>
      </w:r>
      <w:r w:rsidR="00A515DB">
        <w:rPr>
          <w:rFonts w:ascii="Times New Roman" w:hAnsi="Times New Roman" w:cs="Times New Roman"/>
        </w:rPr>
        <w:t xml:space="preserve"> </w:t>
      </w:r>
      <w:r w:rsidRPr="00CE1A7B" w:rsidR="00A515DB">
        <w:rPr>
          <w:rFonts w:ascii="Times New Roman" w:hAnsi="Times New Roman" w:cs="Times New Roman"/>
        </w:rPr>
        <w:t xml:space="preserve">ondanks mogelijk miljarden </w:t>
      </w:r>
      <w:r w:rsidR="00A515DB">
        <w:rPr>
          <w:rFonts w:ascii="Times New Roman" w:hAnsi="Times New Roman" w:cs="Times New Roman"/>
        </w:rPr>
        <w:t xml:space="preserve">euro’s </w:t>
      </w:r>
      <w:r w:rsidRPr="00CE1A7B" w:rsidR="00A515DB">
        <w:rPr>
          <w:rFonts w:ascii="Times New Roman" w:hAnsi="Times New Roman" w:cs="Times New Roman"/>
        </w:rPr>
        <w:t>subsidie</w:t>
      </w:r>
      <w:r w:rsidRPr="00CE1A7B">
        <w:rPr>
          <w:rFonts w:ascii="Times New Roman" w:hAnsi="Times New Roman" w:cs="Times New Roman"/>
        </w:rPr>
        <w:t xml:space="preserve">. Als reden hiervoor </w:t>
      </w:r>
      <w:r w:rsidR="005F11E2">
        <w:rPr>
          <w:rFonts w:ascii="Times New Roman" w:hAnsi="Times New Roman" w:cs="Times New Roman"/>
        </w:rPr>
        <w:t>geeft</w:t>
      </w:r>
      <w:r w:rsidRPr="00CE1A7B" w:rsidR="005F11E2">
        <w:rPr>
          <w:rFonts w:ascii="Times New Roman" w:hAnsi="Times New Roman" w:cs="Times New Roman"/>
        </w:rPr>
        <w:t xml:space="preserve"> </w:t>
      </w:r>
      <w:r w:rsidRPr="00CE1A7B">
        <w:rPr>
          <w:rFonts w:ascii="Times New Roman" w:hAnsi="Times New Roman" w:cs="Times New Roman"/>
        </w:rPr>
        <w:t>de</w:t>
      </w:r>
      <w:r w:rsidR="005F11E2">
        <w:rPr>
          <w:rFonts w:ascii="Times New Roman" w:hAnsi="Times New Roman" w:cs="Times New Roman"/>
        </w:rPr>
        <w:t>ze</w:t>
      </w:r>
      <w:r w:rsidRPr="00CE1A7B">
        <w:rPr>
          <w:rFonts w:ascii="Times New Roman" w:hAnsi="Times New Roman" w:cs="Times New Roman"/>
        </w:rPr>
        <w:t xml:space="preserve"> minister</w:t>
      </w:r>
      <w:r w:rsidR="00A515DB">
        <w:rPr>
          <w:rFonts w:ascii="Times New Roman" w:hAnsi="Times New Roman" w:cs="Times New Roman"/>
        </w:rPr>
        <w:t xml:space="preserve"> in een </w:t>
      </w:r>
      <w:r w:rsidR="008D214A">
        <w:rPr>
          <w:rFonts w:ascii="Times New Roman" w:hAnsi="Times New Roman" w:cs="Times New Roman"/>
        </w:rPr>
        <w:t xml:space="preserve">brief </w:t>
      </w:r>
      <w:r w:rsidR="00A515DB">
        <w:rPr>
          <w:rFonts w:ascii="Times New Roman" w:hAnsi="Times New Roman" w:cs="Times New Roman"/>
        </w:rPr>
        <w:t>aan de Kamer</w:t>
      </w:r>
      <w:r w:rsidRPr="00CE1A7B">
        <w:rPr>
          <w:rFonts w:ascii="Times New Roman" w:hAnsi="Times New Roman" w:cs="Times New Roman"/>
        </w:rPr>
        <w:t xml:space="preserve">: ‘rendementseisen van de vaak buitenlandse moederbedrijven’ en </w:t>
      </w:r>
      <w:r w:rsidR="008D214A">
        <w:rPr>
          <w:rFonts w:ascii="Times New Roman" w:hAnsi="Times New Roman" w:cs="Times New Roman"/>
        </w:rPr>
        <w:t xml:space="preserve">dat </w:t>
      </w:r>
      <w:r w:rsidRPr="00CE1A7B">
        <w:rPr>
          <w:rFonts w:ascii="Times New Roman" w:hAnsi="Times New Roman" w:cs="Times New Roman"/>
        </w:rPr>
        <w:t>‘de businesscases in Nederland nu va</w:t>
      </w:r>
      <w:r w:rsidR="008D214A">
        <w:rPr>
          <w:rFonts w:ascii="Times New Roman" w:hAnsi="Times New Roman" w:cs="Times New Roman"/>
        </w:rPr>
        <w:t>a</w:t>
      </w:r>
      <w:r w:rsidRPr="00CE1A7B">
        <w:rPr>
          <w:rFonts w:ascii="Times New Roman" w:hAnsi="Times New Roman" w:cs="Times New Roman"/>
        </w:rPr>
        <w:t>k niet of minder rendabel zijn dan elders, onder meer door de hogere energiekosten en de CO</w:t>
      </w:r>
      <w:r w:rsidRPr="00E07968">
        <w:rPr>
          <w:rFonts w:ascii="Times New Roman" w:hAnsi="Times New Roman" w:cs="Times New Roman"/>
          <w:vertAlign w:val="subscript"/>
        </w:rPr>
        <w:t>2</w:t>
      </w:r>
      <w:r w:rsidRPr="00CE1A7B">
        <w:rPr>
          <w:rFonts w:ascii="Times New Roman" w:hAnsi="Times New Roman" w:cs="Times New Roman"/>
        </w:rPr>
        <w:t>-beprijzing'.</w:t>
      </w:r>
      <w:r w:rsidR="008D214A">
        <w:rPr>
          <w:rFonts w:ascii="Times New Roman" w:hAnsi="Times New Roman" w:cs="Times New Roman"/>
        </w:rPr>
        <w:t xml:space="preserve"> </w:t>
      </w:r>
      <w:r w:rsidR="008D214A">
        <w:rPr>
          <w:rStyle w:val="Voetnootmarkering"/>
          <w:rFonts w:ascii="Times New Roman" w:hAnsi="Times New Roman" w:cs="Times New Roman"/>
        </w:rPr>
        <w:footnoteReference w:id="3"/>
      </w:r>
      <w:r w:rsidR="008D214A">
        <w:rPr>
          <w:rFonts w:ascii="Times New Roman" w:hAnsi="Times New Roman" w:cs="Times New Roman"/>
        </w:rPr>
        <w:t xml:space="preserve"> </w:t>
      </w:r>
      <w:r w:rsidRPr="00CE1A7B">
        <w:rPr>
          <w:rFonts w:ascii="Times New Roman" w:hAnsi="Times New Roman" w:cs="Times New Roman"/>
        </w:rPr>
        <w:t xml:space="preserve">Is </w:t>
      </w:r>
      <w:r w:rsidR="008D214A">
        <w:rPr>
          <w:rFonts w:ascii="Times New Roman" w:hAnsi="Times New Roman" w:cs="Times New Roman"/>
        </w:rPr>
        <w:t xml:space="preserve">het kabinet </w:t>
      </w:r>
      <w:r w:rsidRPr="00CE1A7B">
        <w:rPr>
          <w:rFonts w:ascii="Times New Roman" w:hAnsi="Times New Roman" w:cs="Times New Roman"/>
        </w:rPr>
        <w:t>het met de</w:t>
      </w:r>
      <w:r w:rsidR="008D214A">
        <w:rPr>
          <w:rFonts w:ascii="Times New Roman" w:hAnsi="Times New Roman" w:cs="Times New Roman"/>
        </w:rPr>
        <w:t>ze</w:t>
      </w:r>
      <w:r w:rsidRPr="00CE1A7B">
        <w:rPr>
          <w:rFonts w:ascii="Times New Roman" w:hAnsi="Times New Roman" w:cs="Times New Roman"/>
        </w:rPr>
        <w:t xml:space="preserve"> leden eens dat fossiele energie in de EU zonder goedkoop Gronings en Russisch gas altijd duurder zal zijn dan in andere werelddelen? Is </w:t>
      </w:r>
      <w:r w:rsidR="008D214A">
        <w:rPr>
          <w:rFonts w:ascii="Times New Roman" w:hAnsi="Times New Roman" w:cs="Times New Roman"/>
        </w:rPr>
        <w:t xml:space="preserve">het kabinet </w:t>
      </w:r>
      <w:r w:rsidRPr="00CE1A7B">
        <w:rPr>
          <w:rFonts w:ascii="Times New Roman" w:hAnsi="Times New Roman" w:cs="Times New Roman"/>
        </w:rPr>
        <w:t>het met de</w:t>
      </w:r>
      <w:r w:rsidR="008D214A">
        <w:rPr>
          <w:rFonts w:ascii="Times New Roman" w:hAnsi="Times New Roman" w:cs="Times New Roman"/>
        </w:rPr>
        <w:t>ze</w:t>
      </w:r>
      <w:r w:rsidRPr="00CE1A7B">
        <w:rPr>
          <w:rFonts w:ascii="Times New Roman" w:hAnsi="Times New Roman" w:cs="Times New Roman"/>
        </w:rPr>
        <w:t xml:space="preserve"> leden eens dat vanwege de noodzaak om naar nul CO</w:t>
      </w:r>
      <w:r w:rsidRPr="00E07968">
        <w:rPr>
          <w:rFonts w:ascii="Times New Roman" w:hAnsi="Times New Roman" w:cs="Times New Roman"/>
          <w:vertAlign w:val="subscript"/>
        </w:rPr>
        <w:t>2</w:t>
      </w:r>
      <w:r w:rsidR="005F11E2">
        <w:rPr>
          <w:rFonts w:ascii="Times New Roman" w:hAnsi="Times New Roman" w:cs="Times New Roman"/>
        </w:rPr>
        <w:t>-</w:t>
      </w:r>
      <w:r w:rsidRPr="00CE1A7B">
        <w:rPr>
          <w:rFonts w:ascii="Times New Roman" w:hAnsi="Times New Roman" w:cs="Times New Roman"/>
        </w:rPr>
        <w:t xml:space="preserve">uitstoot te gaan en vanwege het ingezette </w:t>
      </w:r>
      <w:r w:rsidRPr="003707B0" w:rsidR="003707B0">
        <w:rPr>
          <w:rFonts w:ascii="Times New Roman" w:hAnsi="Times New Roman" w:cs="Times New Roman"/>
        </w:rPr>
        <w:t>emissiehandelssysteem (</w:t>
      </w:r>
      <w:r w:rsidRPr="00CE1A7B">
        <w:rPr>
          <w:rFonts w:ascii="Times New Roman" w:hAnsi="Times New Roman" w:cs="Times New Roman"/>
        </w:rPr>
        <w:t>ETS</w:t>
      </w:r>
      <w:r w:rsidRPr="003707B0" w:rsidR="003707B0">
        <w:rPr>
          <w:rFonts w:ascii="Times New Roman" w:hAnsi="Times New Roman" w:cs="Times New Roman"/>
        </w:rPr>
        <w:t>)</w:t>
      </w:r>
      <w:r w:rsidRPr="00CE1A7B">
        <w:rPr>
          <w:rFonts w:ascii="Times New Roman" w:hAnsi="Times New Roman" w:cs="Times New Roman"/>
        </w:rPr>
        <w:t xml:space="preserve"> om dit te bereiken, de CO</w:t>
      </w:r>
      <w:r w:rsidRPr="00E07968">
        <w:rPr>
          <w:rFonts w:ascii="Times New Roman" w:hAnsi="Times New Roman" w:cs="Times New Roman"/>
          <w:vertAlign w:val="subscript"/>
        </w:rPr>
        <w:t>2</w:t>
      </w:r>
      <w:r w:rsidRPr="00CE1A7B">
        <w:rPr>
          <w:rFonts w:ascii="Times New Roman" w:hAnsi="Times New Roman" w:cs="Times New Roman"/>
        </w:rPr>
        <w:t xml:space="preserve">-beprijzing in de EU beter geregeld is en </w:t>
      </w:r>
      <w:r w:rsidR="003707B0">
        <w:rPr>
          <w:rFonts w:ascii="Times New Roman" w:hAnsi="Times New Roman" w:cs="Times New Roman"/>
        </w:rPr>
        <w:t xml:space="preserve">dat de prijzen </w:t>
      </w:r>
      <w:r w:rsidRPr="00CE1A7B">
        <w:rPr>
          <w:rFonts w:ascii="Times New Roman" w:hAnsi="Times New Roman" w:cs="Times New Roman"/>
        </w:rPr>
        <w:t xml:space="preserve">daarmee hoger </w:t>
      </w:r>
      <w:r w:rsidR="003707B0">
        <w:rPr>
          <w:rFonts w:ascii="Times New Roman" w:hAnsi="Times New Roman" w:cs="Times New Roman"/>
        </w:rPr>
        <w:t xml:space="preserve">zijn </w:t>
      </w:r>
      <w:r w:rsidRPr="00CE1A7B">
        <w:rPr>
          <w:rFonts w:ascii="Times New Roman" w:hAnsi="Times New Roman" w:cs="Times New Roman"/>
        </w:rPr>
        <w:t>dan in andere werelddelen? Wat zijn de verschillen in energiekosten en CO</w:t>
      </w:r>
      <w:r w:rsidRPr="00E07968">
        <w:rPr>
          <w:rFonts w:ascii="Times New Roman" w:hAnsi="Times New Roman" w:cs="Times New Roman"/>
          <w:vertAlign w:val="subscript"/>
        </w:rPr>
        <w:t>2</w:t>
      </w:r>
      <w:r w:rsidRPr="00CE1A7B">
        <w:rPr>
          <w:rFonts w:ascii="Times New Roman" w:hAnsi="Times New Roman" w:cs="Times New Roman"/>
        </w:rPr>
        <w:t xml:space="preserve">-kosten tussen de EU en </w:t>
      </w:r>
      <w:r w:rsidR="008D214A">
        <w:rPr>
          <w:rFonts w:ascii="Times New Roman" w:hAnsi="Times New Roman" w:cs="Times New Roman"/>
        </w:rPr>
        <w:t xml:space="preserve">de </w:t>
      </w:r>
      <w:r w:rsidRPr="00CE1A7B">
        <w:rPr>
          <w:rFonts w:ascii="Times New Roman" w:hAnsi="Times New Roman" w:cs="Times New Roman"/>
        </w:rPr>
        <w:t>werelddelen</w:t>
      </w:r>
      <w:r w:rsidR="008D214A">
        <w:rPr>
          <w:rFonts w:ascii="Times New Roman" w:hAnsi="Times New Roman" w:cs="Times New Roman"/>
        </w:rPr>
        <w:t xml:space="preserve"> buiten Europa</w:t>
      </w:r>
      <w:r w:rsidRPr="00CE1A7B">
        <w:rPr>
          <w:rFonts w:ascii="Times New Roman" w:hAnsi="Times New Roman" w:cs="Times New Roman"/>
        </w:rPr>
        <w:t xml:space="preserve">? Wat zou het kosten om die verschillen weg te financieren en de </w:t>
      </w:r>
      <w:r w:rsidRPr="00CE1A7B">
        <w:rPr>
          <w:rFonts w:ascii="Times New Roman" w:hAnsi="Times New Roman" w:cs="Times New Roman"/>
          <w:i/>
          <w:iCs/>
        </w:rPr>
        <w:t>business cases</w:t>
      </w:r>
      <w:r w:rsidRPr="00CE1A7B">
        <w:rPr>
          <w:rFonts w:ascii="Times New Roman" w:hAnsi="Times New Roman" w:cs="Times New Roman"/>
        </w:rPr>
        <w:t xml:space="preserve"> in Nederland aantrekkelijk te maken voor investeringen? Denkt </w:t>
      </w:r>
      <w:r w:rsidR="008D214A">
        <w:rPr>
          <w:rFonts w:ascii="Times New Roman" w:hAnsi="Times New Roman" w:cs="Times New Roman"/>
        </w:rPr>
        <w:t xml:space="preserve">het kabinet </w:t>
      </w:r>
      <w:r w:rsidRPr="00CE1A7B">
        <w:rPr>
          <w:rFonts w:ascii="Times New Roman" w:hAnsi="Times New Roman" w:cs="Times New Roman"/>
        </w:rPr>
        <w:t>dat het haalbaar is om die verschillen weg te financieren? Zo ja, waarom</w:t>
      </w:r>
      <w:r w:rsidR="008D214A">
        <w:rPr>
          <w:rFonts w:ascii="Times New Roman" w:hAnsi="Times New Roman" w:cs="Times New Roman"/>
        </w:rPr>
        <w:t xml:space="preserve">? </w:t>
      </w:r>
      <w:r w:rsidRPr="00CE1A7B">
        <w:rPr>
          <w:rFonts w:ascii="Times New Roman" w:hAnsi="Times New Roman" w:cs="Times New Roman"/>
        </w:rPr>
        <w:t xml:space="preserve">Zo nee, welke van de genoemde maatregelen zijn volgens </w:t>
      </w:r>
      <w:r w:rsidR="008D214A">
        <w:rPr>
          <w:rFonts w:ascii="Times New Roman" w:hAnsi="Times New Roman" w:cs="Times New Roman"/>
        </w:rPr>
        <w:t xml:space="preserve">het kabinet </w:t>
      </w:r>
      <w:r w:rsidRPr="00CE1A7B">
        <w:rPr>
          <w:rFonts w:ascii="Times New Roman" w:hAnsi="Times New Roman" w:cs="Times New Roman"/>
        </w:rPr>
        <w:t xml:space="preserve">nodig om de investeringen in schone industriële technologieën wel mogelijk te maken? </w:t>
      </w:r>
    </w:p>
    <w:p w:rsidRPr="00CE1A7B" w:rsidR="00CE1A7B" w:rsidP="00CE1A7B" w:rsidRDefault="00CE1A7B" w14:paraId="61DDE369" w14:textId="57EC1B05">
      <w:pPr>
        <w:spacing w:after="0"/>
        <w:rPr>
          <w:rFonts w:ascii="Times New Roman" w:hAnsi="Times New Roman" w:cs="Times New Roman"/>
        </w:rPr>
      </w:pPr>
      <w:r w:rsidRPr="00CE1A7B">
        <w:rPr>
          <w:rFonts w:ascii="Times New Roman" w:hAnsi="Times New Roman" w:cs="Times New Roman"/>
        </w:rPr>
        <w:t xml:space="preserve">Recent zijn er fabrieken in Nederland gesloten en naast bovengenoemde dynamiek speelt daar ook oneerlijke concurrentie </w:t>
      </w:r>
      <w:r w:rsidR="003707B0">
        <w:rPr>
          <w:rFonts w:ascii="Times New Roman" w:hAnsi="Times New Roman" w:cs="Times New Roman"/>
        </w:rPr>
        <w:t xml:space="preserve">mee </w:t>
      </w:r>
      <w:r w:rsidRPr="00CE1A7B">
        <w:rPr>
          <w:rFonts w:ascii="Times New Roman" w:hAnsi="Times New Roman" w:cs="Times New Roman"/>
        </w:rPr>
        <w:t>uit andere werelddelen, waarbij vooral China wordt genoemd</w:t>
      </w:r>
      <w:r w:rsidR="008D214A">
        <w:rPr>
          <w:rFonts w:ascii="Times New Roman" w:hAnsi="Times New Roman" w:cs="Times New Roman"/>
        </w:rPr>
        <w:t>.</w:t>
      </w:r>
      <w:r w:rsidRPr="00CE1A7B">
        <w:rPr>
          <w:rFonts w:ascii="Times New Roman" w:hAnsi="Times New Roman" w:cs="Times New Roman"/>
        </w:rPr>
        <w:t xml:space="preserve"> Ziet </w:t>
      </w:r>
      <w:r w:rsidR="008D214A">
        <w:rPr>
          <w:rFonts w:ascii="Times New Roman" w:hAnsi="Times New Roman" w:cs="Times New Roman"/>
        </w:rPr>
        <w:t xml:space="preserve">het kabinet </w:t>
      </w:r>
      <w:r w:rsidRPr="00CE1A7B">
        <w:rPr>
          <w:rFonts w:ascii="Times New Roman" w:hAnsi="Times New Roman" w:cs="Times New Roman"/>
        </w:rPr>
        <w:t xml:space="preserve">dit ook? Is </w:t>
      </w:r>
      <w:r w:rsidR="008D214A">
        <w:rPr>
          <w:rFonts w:ascii="Times New Roman" w:hAnsi="Times New Roman" w:cs="Times New Roman"/>
        </w:rPr>
        <w:t xml:space="preserve">de minister </w:t>
      </w:r>
      <w:r w:rsidRPr="00CE1A7B">
        <w:rPr>
          <w:rFonts w:ascii="Times New Roman" w:hAnsi="Times New Roman" w:cs="Times New Roman"/>
        </w:rPr>
        <w:t xml:space="preserve">bereid om dit ter sprake te brengen tijdens </w:t>
      </w:r>
      <w:r w:rsidR="008D214A">
        <w:rPr>
          <w:rFonts w:ascii="Times New Roman" w:hAnsi="Times New Roman" w:cs="Times New Roman"/>
        </w:rPr>
        <w:t xml:space="preserve">het </w:t>
      </w:r>
      <w:r w:rsidRPr="00CE1A7B">
        <w:rPr>
          <w:rFonts w:ascii="Times New Roman" w:hAnsi="Times New Roman" w:cs="Times New Roman"/>
        </w:rPr>
        <w:t>lunch</w:t>
      </w:r>
      <w:r w:rsidR="008D214A">
        <w:rPr>
          <w:rFonts w:ascii="Times New Roman" w:hAnsi="Times New Roman" w:cs="Times New Roman"/>
        </w:rPr>
        <w:t>gesprek</w:t>
      </w:r>
      <w:r w:rsidRPr="00CE1A7B">
        <w:rPr>
          <w:rFonts w:ascii="Times New Roman" w:hAnsi="Times New Roman" w:cs="Times New Roman"/>
        </w:rPr>
        <w:t xml:space="preserve"> en</w:t>
      </w:r>
      <w:r w:rsidR="008D214A">
        <w:rPr>
          <w:rFonts w:ascii="Times New Roman" w:hAnsi="Times New Roman" w:cs="Times New Roman"/>
        </w:rPr>
        <w:t xml:space="preserve"> is hij bereid,</w:t>
      </w:r>
      <w:r w:rsidRPr="00CE1A7B">
        <w:rPr>
          <w:rFonts w:ascii="Times New Roman" w:hAnsi="Times New Roman" w:cs="Times New Roman"/>
        </w:rPr>
        <w:t xml:space="preserve"> indien dit een terechte zorg </w:t>
      </w:r>
      <w:r w:rsidR="008D214A">
        <w:rPr>
          <w:rFonts w:ascii="Times New Roman" w:hAnsi="Times New Roman" w:cs="Times New Roman"/>
        </w:rPr>
        <w:t xml:space="preserve">blijkt, </w:t>
      </w:r>
      <w:r w:rsidRPr="00CE1A7B">
        <w:rPr>
          <w:rFonts w:ascii="Times New Roman" w:hAnsi="Times New Roman" w:cs="Times New Roman"/>
        </w:rPr>
        <w:t xml:space="preserve">daar snel voldoende actie op te ondernemen? </w:t>
      </w:r>
    </w:p>
    <w:p w:rsidRPr="00CE1A7B" w:rsidR="00CE1A7B" w:rsidP="00CE1A7B" w:rsidRDefault="00CE1A7B" w14:paraId="186A1A8C" w14:textId="77777777">
      <w:pPr>
        <w:spacing w:after="0"/>
        <w:rPr>
          <w:rFonts w:ascii="Times New Roman" w:hAnsi="Times New Roman" w:cs="Times New Roman"/>
        </w:rPr>
      </w:pPr>
    </w:p>
    <w:p w:rsidRPr="00CE1A7B" w:rsidR="00CE1A7B" w:rsidP="00CE1A7B" w:rsidRDefault="00CE1A7B" w14:paraId="398939D0" w14:textId="145CD817">
      <w:pPr>
        <w:spacing w:after="0"/>
        <w:rPr>
          <w:rFonts w:ascii="Times New Roman" w:hAnsi="Times New Roman" w:cs="Times New Roman"/>
        </w:rPr>
      </w:pPr>
      <w:r w:rsidRPr="00CE1A7B">
        <w:rPr>
          <w:rFonts w:ascii="Times New Roman" w:hAnsi="Times New Roman" w:cs="Times New Roman"/>
        </w:rPr>
        <w:t xml:space="preserve">De leden van GroenLinks-PvdA-fractie </w:t>
      </w:r>
      <w:r w:rsidR="008D214A">
        <w:rPr>
          <w:rFonts w:ascii="Times New Roman" w:hAnsi="Times New Roman" w:cs="Times New Roman"/>
        </w:rPr>
        <w:t xml:space="preserve">achten </w:t>
      </w:r>
      <w:r w:rsidRPr="00CE1A7B">
        <w:rPr>
          <w:rFonts w:ascii="Times New Roman" w:hAnsi="Times New Roman" w:cs="Times New Roman"/>
        </w:rPr>
        <w:t xml:space="preserve">het de uitdaging </w:t>
      </w:r>
      <w:r w:rsidR="008D214A">
        <w:rPr>
          <w:rFonts w:ascii="Times New Roman" w:hAnsi="Times New Roman" w:cs="Times New Roman"/>
        </w:rPr>
        <w:t xml:space="preserve">om, </w:t>
      </w:r>
      <w:r w:rsidRPr="00CE1A7B">
        <w:rPr>
          <w:rFonts w:ascii="Times New Roman" w:hAnsi="Times New Roman" w:cs="Times New Roman"/>
        </w:rPr>
        <w:t xml:space="preserve">zoals gezegd, </w:t>
      </w:r>
      <w:r w:rsidR="008D214A">
        <w:rPr>
          <w:rFonts w:ascii="Times New Roman" w:hAnsi="Times New Roman" w:cs="Times New Roman"/>
        </w:rPr>
        <w:t>d</w:t>
      </w:r>
      <w:r w:rsidRPr="00CE1A7B">
        <w:rPr>
          <w:rFonts w:ascii="Times New Roman" w:hAnsi="Times New Roman" w:cs="Times New Roman"/>
        </w:rPr>
        <w:t xml:space="preserve">e EU uit die langzame doodstrijd te halen </w:t>
      </w:r>
      <w:r w:rsidR="008D214A">
        <w:rPr>
          <w:rFonts w:ascii="Times New Roman" w:hAnsi="Times New Roman" w:cs="Times New Roman"/>
        </w:rPr>
        <w:t xml:space="preserve">inzake haar </w:t>
      </w:r>
      <w:r w:rsidRPr="00CE1A7B">
        <w:rPr>
          <w:rFonts w:ascii="Times New Roman" w:hAnsi="Times New Roman" w:cs="Times New Roman"/>
        </w:rPr>
        <w:t xml:space="preserve">concurrentievermogen. Recent </w:t>
      </w:r>
      <w:r w:rsidR="008D214A">
        <w:rPr>
          <w:rFonts w:ascii="Times New Roman" w:hAnsi="Times New Roman" w:cs="Times New Roman"/>
        </w:rPr>
        <w:t xml:space="preserve">heeft het parlement in </w:t>
      </w:r>
      <w:r w:rsidRPr="00CE1A7B">
        <w:rPr>
          <w:rFonts w:ascii="Times New Roman" w:hAnsi="Times New Roman" w:cs="Times New Roman"/>
        </w:rPr>
        <w:t xml:space="preserve">de Verenigde Staten de zogenaamde ‘Big </w:t>
      </w:r>
      <w:proofErr w:type="spellStart"/>
      <w:r w:rsidRPr="00CE1A7B">
        <w:rPr>
          <w:rFonts w:ascii="Times New Roman" w:hAnsi="Times New Roman" w:cs="Times New Roman"/>
        </w:rPr>
        <w:t>Beautiful</w:t>
      </w:r>
      <w:proofErr w:type="spellEnd"/>
      <w:r w:rsidRPr="00CE1A7B">
        <w:rPr>
          <w:rFonts w:ascii="Times New Roman" w:hAnsi="Times New Roman" w:cs="Times New Roman"/>
        </w:rPr>
        <w:t xml:space="preserve"> Bill’ aangenomen en sowieso </w:t>
      </w:r>
      <w:r w:rsidR="008D214A">
        <w:rPr>
          <w:rFonts w:ascii="Times New Roman" w:hAnsi="Times New Roman" w:cs="Times New Roman"/>
        </w:rPr>
        <w:t xml:space="preserve">hebben </w:t>
      </w:r>
      <w:r w:rsidRPr="00CE1A7B">
        <w:rPr>
          <w:rFonts w:ascii="Times New Roman" w:hAnsi="Times New Roman" w:cs="Times New Roman"/>
        </w:rPr>
        <w:t>de Verenigde Staten een veel hogere staatsschuld</w:t>
      </w:r>
      <w:r w:rsidR="008D214A">
        <w:rPr>
          <w:rFonts w:ascii="Times New Roman" w:hAnsi="Times New Roman" w:cs="Times New Roman"/>
        </w:rPr>
        <w:t xml:space="preserve">. </w:t>
      </w:r>
      <w:r w:rsidRPr="00CE1A7B">
        <w:rPr>
          <w:rFonts w:ascii="Times New Roman" w:hAnsi="Times New Roman" w:cs="Times New Roman"/>
        </w:rPr>
        <w:t xml:space="preserve">Ook in China </w:t>
      </w:r>
      <w:r w:rsidR="008D214A">
        <w:rPr>
          <w:rFonts w:ascii="Times New Roman" w:hAnsi="Times New Roman" w:cs="Times New Roman"/>
        </w:rPr>
        <w:t xml:space="preserve">is er </w:t>
      </w:r>
      <w:r w:rsidRPr="00CE1A7B">
        <w:rPr>
          <w:rFonts w:ascii="Times New Roman" w:hAnsi="Times New Roman" w:cs="Times New Roman"/>
        </w:rPr>
        <w:t>veel, deels oneerlijke, staatssteun. Hoe verhoud</w:t>
      </w:r>
      <w:r w:rsidR="008D214A">
        <w:rPr>
          <w:rFonts w:ascii="Times New Roman" w:hAnsi="Times New Roman" w:cs="Times New Roman"/>
        </w:rPr>
        <w:t>en</w:t>
      </w:r>
      <w:r w:rsidRPr="00CE1A7B">
        <w:rPr>
          <w:rFonts w:ascii="Times New Roman" w:hAnsi="Times New Roman" w:cs="Times New Roman"/>
        </w:rPr>
        <w:t xml:space="preserve"> de financiële steun van de Chin</w:t>
      </w:r>
      <w:r w:rsidR="008D214A">
        <w:rPr>
          <w:rFonts w:ascii="Times New Roman" w:hAnsi="Times New Roman" w:cs="Times New Roman"/>
        </w:rPr>
        <w:t>ese</w:t>
      </w:r>
      <w:r w:rsidRPr="00CE1A7B">
        <w:rPr>
          <w:rFonts w:ascii="Times New Roman" w:hAnsi="Times New Roman" w:cs="Times New Roman"/>
        </w:rPr>
        <w:t xml:space="preserve">, Amerikaanse en Europese overheden zich tot elkaar? Is </w:t>
      </w:r>
      <w:r w:rsidRPr="00CE1A7B">
        <w:rPr>
          <w:rFonts w:ascii="Times New Roman" w:hAnsi="Times New Roman" w:cs="Times New Roman"/>
        </w:rPr>
        <w:lastRenderedPageBreak/>
        <w:t xml:space="preserve">het mogelijk om deze verschillen met niet-financiële maatregelen te overbruggen? Of is het ook noodzakelijk om, zoals </w:t>
      </w:r>
      <w:proofErr w:type="spellStart"/>
      <w:r w:rsidRPr="00CE1A7B">
        <w:rPr>
          <w:rFonts w:ascii="Times New Roman" w:hAnsi="Times New Roman" w:cs="Times New Roman"/>
        </w:rPr>
        <w:t>Draghi</w:t>
      </w:r>
      <w:proofErr w:type="spellEnd"/>
      <w:r w:rsidRPr="00CE1A7B">
        <w:rPr>
          <w:rFonts w:ascii="Times New Roman" w:hAnsi="Times New Roman" w:cs="Times New Roman"/>
        </w:rPr>
        <w:t xml:space="preserve"> aanbeveelt, </w:t>
      </w:r>
      <w:r w:rsidR="005F11E2">
        <w:rPr>
          <w:rFonts w:ascii="Times New Roman" w:hAnsi="Times New Roman" w:cs="Times New Roman"/>
        </w:rPr>
        <w:t>tien</w:t>
      </w:r>
      <w:r w:rsidRPr="00CE1A7B">
        <w:rPr>
          <w:rFonts w:ascii="Times New Roman" w:hAnsi="Times New Roman" w:cs="Times New Roman"/>
        </w:rPr>
        <w:t xml:space="preserve"> jaar lang 800 miljard </w:t>
      </w:r>
      <w:r w:rsidR="008D214A">
        <w:rPr>
          <w:rFonts w:ascii="Times New Roman" w:hAnsi="Times New Roman" w:cs="Times New Roman"/>
        </w:rPr>
        <w:t xml:space="preserve">euro </w:t>
      </w:r>
      <w:r w:rsidRPr="00CE1A7B">
        <w:rPr>
          <w:rFonts w:ascii="Times New Roman" w:hAnsi="Times New Roman" w:cs="Times New Roman"/>
        </w:rPr>
        <w:t xml:space="preserve">per jaar extra te investeren? Zo nee, kan </w:t>
      </w:r>
      <w:r w:rsidR="008D214A">
        <w:rPr>
          <w:rFonts w:ascii="Times New Roman" w:hAnsi="Times New Roman" w:cs="Times New Roman"/>
        </w:rPr>
        <w:t xml:space="preserve">het kabinet </w:t>
      </w:r>
      <w:r w:rsidRPr="00CE1A7B">
        <w:rPr>
          <w:rFonts w:ascii="Times New Roman" w:hAnsi="Times New Roman" w:cs="Times New Roman"/>
        </w:rPr>
        <w:t xml:space="preserve">onderbouwen waarom hij dit niet nodig vindt?  </w:t>
      </w:r>
    </w:p>
    <w:p w:rsidRPr="003C3446" w:rsidR="00A867D7" w:rsidP="00A867D7" w:rsidRDefault="00A867D7" w14:paraId="06D447CB" w14:textId="77777777">
      <w:pPr>
        <w:rPr>
          <w:rStyle w:val="normaltextrun"/>
        </w:rPr>
      </w:pPr>
    </w:p>
    <w:p w:rsidRPr="003C3446" w:rsidR="00B70CE5" w:rsidP="003E4858" w:rsidRDefault="00AE40B1" w14:paraId="2C8B53A5" w14:textId="50AA1FAA">
      <w:pPr>
        <w:pStyle w:val="Normaalweb"/>
        <w:rPr>
          <w:sz w:val="22"/>
          <w:szCs w:val="22"/>
        </w:rPr>
      </w:pPr>
      <w:r w:rsidRPr="003C3446">
        <w:rPr>
          <w:b/>
          <w:color w:val="000000"/>
          <w:sz w:val="22"/>
          <w:szCs w:val="22"/>
        </w:rPr>
        <w:t xml:space="preserve">II </w:t>
      </w:r>
      <w:r w:rsidRPr="003C3446">
        <w:rPr>
          <w:b/>
          <w:color w:val="000000"/>
          <w:sz w:val="22"/>
          <w:szCs w:val="22"/>
        </w:rPr>
        <w:tab/>
        <w:t xml:space="preserve">Antwoord / Reactie van </w:t>
      </w:r>
      <w:r w:rsidR="008D214A">
        <w:rPr>
          <w:b/>
          <w:color w:val="000000"/>
          <w:sz w:val="22"/>
          <w:szCs w:val="22"/>
        </w:rPr>
        <w:t>het kabinet</w:t>
      </w:r>
    </w:p>
    <w:sectPr w:rsidRPr="003C3446" w:rsidR="00B70CE5">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A2A05" w14:textId="77777777" w:rsidR="002F609F" w:rsidRDefault="002F609F" w:rsidP="00DA19A3">
      <w:pPr>
        <w:spacing w:after="0" w:line="240" w:lineRule="auto"/>
      </w:pPr>
      <w:r>
        <w:separator/>
      </w:r>
    </w:p>
  </w:endnote>
  <w:endnote w:type="continuationSeparator" w:id="0">
    <w:p w14:paraId="3BC5DC55" w14:textId="77777777" w:rsidR="002F609F" w:rsidRDefault="002F609F" w:rsidP="00DA19A3">
      <w:pPr>
        <w:spacing w:after="0" w:line="240" w:lineRule="auto"/>
      </w:pPr>
      <w:r>
        <w:continuationSeparator/>
      </w:r>
    </w:p>
  </w:endnote>
  <w:endnote w:type="continuationNotice" w:id="1">
    <w:p w14:paraId="67384A99" w14:textId="77777777" w:rsidR="002F609F" w:rsidRDefault="002F6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3A0D" w14:textId="77777777" w:rsidR="002F609F" w:rsidRDefault="002F609F" w:rsidP="00DA19A3">
      <w:pPr>
        <w:spacing w:after="0" w:line="240" w:lineRule="auto"/>
      </w:pPr>
      <w:r>
        <w:separator/>
      </w:r>
    </w:p>
  </w:footnote>
  <w:footnote w:type="continuationSeparator" w:id="0">
    <w:p w14:paraId="07C021A9" w14:textId="77777777" w:rsidR="002F609F" w:rsidRDefault="002F609F" w:rsidP="00DA19A3">
      <w:pPr>
        <w:spacing w:after="0" w:line="240" w:lineRule="auto"/>
      </w:pPr>
      <w:r>
        <w:continuationSeparator/>
      </w:r>
    </w:p>
  </w:footnote>
  <w:footnote w:type="continuationNotice" w:id="1">
    <w:p w14:paraId="279E1044" w14:textId="77777777" w:rsidR="002F609F" w:rsidRDefault="002F609F">
      <w:pPr>
        <w:spacing w:after="0" w:line="240" w:lineRule="auto"/>
      </w:pPr>
    </w:p>
  </w:footnote>
  <w:footnote w:id="2">
    <w:p w14:paraId="099BF154" w14:textId="4DB553D4" w:rsidR="003707B0" w:rsidRDefault="003707B0">
      <w:pPr>
        <w:pStyle w:val="Voetnoottekst"/>
      </w:pPr>
      <w:r>
        <w:rPr>
          <w:rStyle w:val="Voetnootmarkering"/>
        </w:rPr>
        <w:footnoteRef/>
      </w:r>
      <w:r>
        <w:t xml:space="preserve"> Aanhangsel van de Handelingen, vergaderjaar 2024-2025, nr. 2574</w:t>
      </w:r>
      <w:r w:rsidR="005F11E2">
        <w:t>.</w:t>
      </w:r>
    </w:p>
  </w:footnote>
  <w:footnote w:id="3">
    <w:p w14:paraId="760A0E12" w14:textId="028896E5" w:rsidR="008D214A" w:rsidRDefault="008D214A" w:rsidP="008D214A">
      <w:pPr>
        <w:pStyle w:val="Voetnoottekst"/>
      </w:pPr>
      <w:r>
        <w:rPr>
          <w:rStyle w:val="Voetnootmarkering"/>
        </w:rPr>
        <w:footnoteRef/>
      </w:r>
      <w:r>
        <w:t xml:space="preserve"> Kamerstuk 29 826, nr. 260</w:t>
      </w:r>
      <w:r w:rsidR="005F11E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25815"/>
    <w:rsid w:val="00052388"/>
    <w:rsid w:val="00062DB1"/>
    <w:rsid w:val="000A3B13"/>
    <w:rsid w:val="000C0048"/>
    <w:rsid w:val="000C0D65"/>
    <w:rsid w:val="0010327E"/>
    <w:rsid w:val="0019113A"/>
    <w:rsid w:val="001A1DF5"/>
    <w:rsid w:val="001B2307"/>
    <w:rsid w:val="001B472B"/>
    <w:rsid w:val="001C1ED9"/>
    <w:rsid w:val="001E53ED"/>
    <w:rsid w:val="001F1858"/>
    <w:rsid w:val="00212460"/>
    <w:rsid w:val="002576DB"/>
    <w:rsid w:val="00260D82"/>
    <w:rsid w:val="00297A1B"/>
    <w:rsid w:val="002A1FFD"/>
    <w:rsid w:val="002A3DD5"/>
    <w:rsid w:val="002A637E"/>
    <w:rsid w:val="002F609F"/>
    <w:rsid w:val="003707B0"/>
    <w:rsid w:val="003C3446"/>
    <w:rsid w:val="003D114C"/>
    <w:rsid w:val="003D2713"/>
    <w:rsid w:val="003E26B0"/>
    <w:rsid w:val="003E4858"/>
    <w:rsid w:val="003F70DA"/>
    <w:rsid w:val="00420247"/>
    <w:rsid w:val="00471B3D"/>
    <w:rsid w:val="0047683A"/>
    <w:rsid w:val="00510391"/>
    <w:rsid w:val="005345E3"/>
    <w:rsid w:val="00550298"/>
    <w:rsid w:val="00553D24"/>
    <w:rsid w:val="005F11E2"/>
    <w:rsid w:val="0061361B"/>
    <w:rsid w:val="006343AB"/>
    <w:rsid w:val="00646E6F"/>
    <w:rsid w:val="006502A2"/>
    <w:rsid w:val="00651B5D"/>
    <w:rsid w:val="006966CD"/>
    <w:rsid w:val="006D77B5"/>
    <w:rsid w:val="006E6CA8"/>
    <w:rsid w:val="006F4E8A"/>
    <w:rsid w:val="007566E6"/>
    <w:rsid w:val="0076354C"/>
    <w:rsid w:val="007669AC"/>
    <w:rsid w:val="007A54FD"/>
    <w:rsid w:val="007E5E45"/>
    <w:rsid w:val="007F4D7B"/>
    <w:rsid w:val="007F6DE1"/>
    <w:rsid w:val="00811A39"/>
    <w:rsid w:val="00825FDE"/>
    <w:rsid w:val="0085310B"/>
    <w:rsid w:val="0086362A"/>
    <w:rsid w:val="008655DB"/>
    <w:rsid w:val="008819C3"/>
    <w:rsid w:val="008944CE"/>
    <w:rsid w:val="008D214A"/>
    <w:rsid w:val="008E42F5"/>
    <w:rsid w:val="00902EBB"/>
    <w:rsid w:val="009126B4"/>
    <w:rsid w:val="0092755B"/>
    <w:rsid w:val="0093524E"/>
    <w:rsid w:val="00935B1C"/>
    <w:rsid w:val="00943122"/>
    <w:rsid w:val="0096073A"/>
    <w:rsid w:val="009A678A"/>
    <w:rsid w:val="009D58CE"/>
    <w:rsid w:val="00A10449"/>
    <w:rsid w:val="00A31E8D"/>
    <w:rsid w:val="00A32AB9"/>
    <w:rsid w:val="00A515DB"/>
    <w:rsid w:val="00A62732"/>
    <w:rsid w:val="00A867D7"/>
    <w:rsid w:val="00AE40B1"/>
    <w:rsid w:val="00AF2A97"/>
    <w:rsid w:val="00B06223"/>
    <w:rsid w:val="00B22454"/>
    <w:rsid w:val="00B5364D"/>
    <w:rsid w:val="00B5484B"/>
    <w:rsid w:val="00B70CE5"/>
    <w:rsid w:val="00B81F7B"/>
    <w:rsid w:val="00BC73E1"/>
    <w:rsid w:val="00BE0E84"/>
    <w:rsid w:val="00C30577"/>
    <w:rsid w:val="00C308CA"/>
    <w:rsid w:val="00C7666F"/>
    <w:rsid w:val="00C80C0B"/>
    <w:rsid w:val="00C909DE"/>
    <w:rsid w:val="00CE1A7B"/>
    <w:rsid w:val="00CF3854"/>
    <w:rsid w:val="00CF605F"/>
    <w:rsid w:val="00D5674D"/>
    <w:rsid w:val="00D61F73"/>
    <w:rsid w:val="00DA19A3"/>
    <w:rsid w:val="00DA5971"/>
    <w:rsid w:val="00DE3ED5"/>
    <w:rsid w:val="00DE6FBD"/>
    <w:rsid w:val="00DF7352"/>
    <w:rsid w:val="00E00E6B"/>
    <w:rsid w:val="00E07968"/>
    <w:rsid w:val="00E5087B"/>
    <w:rsid w:val="00E534D2"/>
    <w:rsid w:val="00EA40DC"/>
    <w:rsid w:val="00F13192"/>
    <w:rsid w:val="00F474F5"/>
    <w:rsid w:val="00F607AB"/>
    <w:rsid w:val="00F879DC"/>
    <w:rsid w:val="00F92824"/>
    <w:rsid w:val="00FA5BDB"/>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semiHidden/>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1340</ap:Words>
  <ap:Characters>7372</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2025-07-08T13:54:00.0000000Z</dcterms:created>
  <dcterms:modified xsi:type="dcterms:W3CDTF">2025-07-08T13:54:00.0000000Z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9af0d28e-cb8f-4bb6-8828-59976ce80a14</vt:lpwstr>
  </property>
</Properties>
</file>