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Pr="00810163" w:rsidR="00FA2957" w:rsidP="00FA2957" w14:paraId="0FE77189" w14:textId="77777777">
      <w:r w:rsidRPr="00810163">
        <w:t xml:space="preserve">Hierbij bied ik u </w:t>
      </w:r>
      <w:r w:rsidR="0079107B">
        <w:t xml:space="preserve">conform het verzoek van de commissie Digitale Zaken </w:t>
      </w:r>
      <w:r w:rsidRPr="00810163">
        <w:t>de Nederlandse Digitaliseringsstrategie (NDS) aan, vanuit mijn coördinerende verantwoordelijkheid voor digitalisering</w:t>
      </w:r>
      <w:r w:rsidR="00591D2C">
        <w:t xml:space="preserve"> binnen het kabinet</w:t>
      </w:r>
      <w:r w:rsidRPr="00810163" w:rsidR="00C47055">
        <w:t>.</w:t>
      </w:r>
      <w:r>
        <w:rPr>
          <w:rStyle w:val="FootnoteReference"/>
        </w:rPr>
        <w:footnoteReference w:id="2"/>
      </w:r>
      <w:r w:rsidRPr="00810163" w:rsidR="00C47055">
        <w:t xml:space="preserve"> </w:t>
      </w:r>
      <w:r w:rsidRPr="00810163" w:rsidR="00D212C4">
        <w:t>De NDS vormt samen met de Strategie Digitale Economie</w:t>
      </w:r>
      <w:r w:rsidR="003122AD">
        <w:t xml:space="preserve">, </w:t>
      </w:r>
      <w:r w:rsidRPr="003122AD" w:rsidR="003122AD">
        <w:t>Digitale Transformatie Strategie Defensie</w:t>
      </w:r>
      <w:r w:rsidRPr="00810163" w:rsidR="00D212C4">
        <w:t xml:space="preserve"> en de Nederlandse Cybersecurity Strategie het fundament van het digitaliseringsbeleid</w:t>
      </w:r>
      <w:r w:rsidR="00B25946">
        <w:t>.</w:t>
      </w:r>
      <w:r w:rsidRPr="00810163" w:rsidR="00D212C4">
        <w:t xml:space="preserve"> </w:t>
      </w:r>
      <w:r w:rsidRPr="00810163" w:rsidR="00EA05F9">
        <w:t>Ik kijk er naar uit om met uw Kamer in gesprek te gaan over deze NDS.</w:t>
      </w:r>
    </w:p>
    <w:p w:rsidRPr="00810163" w:rsidR="00FA2957" w:rsidP="00FA2957" w14:paraId="3CFB3E95" w14:textId="77777777"/>
    <w:p w:rsidRPr="00810163" w:rsidR="00E21C12" w:rsidP="00E21C12" w14:paraId="0D9CA6BF" w14:textId="77777777">
      <w:r w:rsidRPr="00810163">
        <w:t xml:space="preserve">De NDS is </w:t>
      </w:r>
      <w:r w:rsidRPr="00810163" w:rsidR="00414BF2">
        <w:t>in nauwe samenwerking</w:t>
      </w:r>
      <w:r w:rsidRPr="00810163" w:rsidR="00136ED6">
        <w:t xml:space="preserve"> </w:t>
      </w:r>
      <w:r w:rsidRPr="00810163">
        <w:t>tot stand gekomen</w:t>
      </w:r>
      <w:r w:rsidRPr="00810163" w:rsidR="00E05DE5">
        <w:t xml:space="preserve"> </w:t>
      </w:r>
      <w:r w:rsidRPr="00810163" w:rsidR="00414BF2">
        <w:t xml:space="preserve">met </w:t>
      </w:r>
      <w:r w:rsidRPr="00810163" w:rsidR="00136ED6">
        <w:t>publieke dienstverleners</w:t>
      </w:r>
      <w:r w:rsidRPr="00810163" w:rsidR="001A19D2">
        <w:t xml:space="preserve"> en </w:t>
      </w:r>
      <w:r w:rsidRPr="00810163" w:rsidR="00136ED6">
        <w:t>medeoverheden</w:t>
      </w:r>
      <w:r w:rsidRPr="00810163" w:rsidR="00B556A7">
        <w:t xml:space="preserve">, </w:t>
      </w:r>
      <w:r w:rsidRPr="00810163" w:rsidR="001A19D2">
        <w:t xml:space="preserve">waaronder </w:t>
      </w:r>
      <w:r w:rsidRPr="00810163">
        <w:t xml:space="preserve">het Netwerk Publieke Dienstverleners (NPD), de Vereniging Nederlandse Gemeenten (VNG), het Interprovinciaal Overleg (IPO), de Unie van Waterschappen (UvW) </w:t>
      </w:r>
      <w:r w:rsidRPr="00810163" w:rsidR="00B556A7">
        <w:t>en meerdere departementen.</w:t>
      </w:r>
      <w:r w:rsidRPr="00810163" w:rsidR="00E05DE5">
        <w:t xml:space="preserve"> </w:t>
      </w:r>
      <w:r w:rsidRPr="00810163" w:rsidR="002F2007">
        <w:t xml:space="preserve">Met </w:t>
      </w:r>
      <w:r w:rsidRPr="00810163">
        <w:t>de NDS hebben de</w:t>
      </w:r>
      <w:r w:rsidRPr="00810163" w:rsidR="00E05DE5">
        <w:t>ze</w:t>
      </w:r>
      <w:r w:rsidRPr="00810163">
        <w:t xml:space="preserve"> partijen </w:t>
      </w:r>
      <w:r w:rsidRPr="00810163" w:rsidR="00BB43C6">
        <w:t>gezamenlijk</w:t>
      </w:r>
      <w:r w:rsidRPr="00810163">
        <w:t xml:space="preserve"> de volgende prioriteiten vastgesteld waarop we als één overheid willen versnellen:</w:t>
      </w:r>
    </w:p>
    <w:p w:rsidRPr="00810163" w:rsidR="00E21C12" w:rsidP="00E21C12" w14:paraId="4DB5A9A1" w14:textId="77777777">
      <w:pPr>
        <w:pStyle w:val="ListParagraph"/>
        <w:numPr>
          <w:ilvl w:val="0"/>
          <w:numId w:val="7"/>
        </w:numPr>
      </w:pPr>
      <w:r w:rsidRPr="00810163">
        <w:t>Cloud</w:t>
      </w:r>
      <w:r w:rsidRPr="00810163" w:rsidR="00E05DE5">
        <w:t>;</w:t>
      </w:r>
    </w:p>
    <w:p w:rsidRPr="00810163" w:rsidR="00E21C12" w:rsidP="00E21C12" w14:paraId="4D3960D3" w14:textId="77777777">
      <w:pPr>
        <w:pStyle w:val="ListParagraph"/>
        <w:numPr>
          <w:ilvl w:val="0"/>
          <w:numId w:val="7"/>
        </w:numPr>
      </w:pPr>
      <w:r w:rsidRPr="00810163">
        <w:t>Data</w:t>
      </w:r>
      <w:r w:rsidRPr="00810163" w:rsidR="00E05DE5">
        <w:t>;</w:t>
      </w:r>
    </w:p>
    <w:p w:rsidRPr="00810163" w:rsidR="00E21C12" w:rsidP="00E21C12" w14:paraId="2D44689A" w14:textId="77777777">
      <w:pPr>
        <w:pStyle w:val="ListParagraph"/>
        <w:numPr>
          <w:ilvl w:val="0"/>
          <w:numId w:val="7"/>
        </w:numPr>
      </w:pPr>
      <w:r w:rsidRPr="00810163">
        <w:t>Artificiële intelligentie</w:t>
      </w:r>
      <w:r w:rsidRPr="00810163" w:rsidR="00E05DE5">
        <w:t>;</w:t>
      </w:r>
    </w:p>
    <w:p w:rsidRPr="00810163" w:rsidR="00E21C12" w:rsidP="00E21C12" w14:paraId="346DAFA4" w14:textId="77777777">
      <w:pPr>
        <w:pStyle w:val="ListParagraph"/>
        <w:numPr>
          <w:ilvl w:val="0"/>
          <w:numId w:val="7"/>
        </w:numPr>
      </w:pPr>
      <w:r w:rsidRPr="00810163">
        <w:t>De overheid stelt burgers en ondernemers centraal in (digitale) dienstverlening</w:t>
      </w:r>
      <w:r w:rsidRPr="00810163" w:rsidR="00E05DE5">
        <w:t>;</w:t>
      </w:r>
    </w:p>
    <w:p w:rsidRPr="00810163" w:rsidR="00E21C12" w:rsidP="00E21C12" w14:paraId="6EF7FC4B" w14:textId="77777777">
      <w:pPr>
        <w:pStyle w:val="ListParagraph"/>
        <w:numPr>
          <w:ilvl w:val="0"/>
          <w:numId w:val="7"/>
        </w:numPr>
      </w:pPr>
      <w:r w:rsidRPr="00810163">
        <w:t>Versterken digitale weerbaarheid en autonomie van de overheid</w:t>
      </w:r>
      <w:r w:rsidRPr="00810163" w:rsidR="00E05DE5">
        <w:t>;</w:t>
      </w:r>
    </w:p>
    <w:p w:rsidRPr="00810163" w:rsidR="00E21C12" w:rsidP="00E21C12" w14:paraId="3A96C1A8" w14:textId="77777777">
      <w:pPr>
        <w:pStyle w:val="ListParagraph"/>
        <w:numPr>
          <w:ilvl w:val="0"/>
          <w:numId w:val="7"/>
        </w:numPr>
      </w:pPr>
      <w:r w:rsidRPr="00810163">
        <w:t>Digitaal vakmanschap en een moderne werkomgeving</w:t>
      </w:r>
      <w:r w:rsidRPr="00810163" w:rsidR="00E05DE5">
        <w:t>.</w:t>
      </w:r>
    </w:p>
    <w:p w:rsidRPr="00810163" w:rsidR="00E21C12" w:rsidP="00E21C12" w14:paraId="44901FF9" w14:textId="77777777"/>
    <w:p w:rsidR="00162B35" w:rsidP="00C925DB" w14:paraId="68277A68" w14:textId="77777777">
      <w:r w:rsidRPr="00810163">
        <w:t xml:space="preserve">Ik </w:t>
      </w:r>
      <w:r w:rsidRPr="00810163" w:rsidR="00B556A7">
        <w:t xml:space="preserve">ben verheugd dat </w:t>
      </w:r>
      <w:r w:rsidRPr="00810163" w:rsidR="00976BA9">
        <w:t>bovengenoemde partijen</w:t>
      </w:r>
      <w:r w:rsidRPr="00810163" w:rsidR="00B556A7">
        <w:t xml:space="preserve"> zich </w:t>
      </w:r>
      <w:r w:rsidRPr="00810163" w:rsidR="00D11317">
        <w:t>committeren</w:t>
      </w:r>
      <w:r w:rsidRPr="00810163" w:rsidR="00B556A7">
        <w:t xml:space="preserve"> aan deze NDS</w:t>
      </w:r>
      <w:r w:rsidRPr="00810163" w:rsidR="00274431">
        <w:t xml:space="preserve"> e</w:t>
      </w:r>
      <w:r w:rsidRPr="00810163">
        <w:t xml:space="preserve">n ben </w:t>
      </w:r>
      <w:r w:rsidRPr="00810163" w:rsidR="00B556A7">
        <w:t xml:space="preserve">hen </w:t>
      </w:r>
      <w:r w:rsidRPr="00810163">
        <w:t xml:space="preserve">dankbaar voor hun constructieve bijdrage aan de </w:t>
      </w:r>
      <w:r w:rsidRPr="00810163" w:rsidR="00B556A7">
        <w:t>totstandkoming</w:t>
      </w:r>
      <w:r w:rsidRPr="00810163" w:rsidR="00E05DE5">
        <w:t xml:space="preserve"> hiervan</w:t>
      </w:r>
      <w:r w:rsidRPr="00810163" w:rsidR="00976BA9">
        <w:t xml:space="preserve">. </w:t>
      </w:r>
      <w:r w:rsidRPr="00810163" w:rsidR="00C42242">
        <w:t>Ook de betrokken vertegenwoordigers uit het bedrijfsleven</w:t>
      </w:r>
      <w:r w:rsidR="00104BD9">
        <w:t xml:space="preserve">, </w:t>
      </w:r>
      <w:r w:rsidRPr="00810163" w:rsidR="00C42242">
        <w:t>wetenschap</w:t>
      </w:r>
      <w:r w:rsidR="00104BD9">
        <w:t xml:space="preserve"> en kennisinstellingen</w:t>
      </w:r>
      <w:r w:rsidRPr="00810163" w:rsidR="00C42242">
        <w:t xml:space="preserve"> ben ik zeer dankbaar voor hun bijdrage</w:t>
      </w:r>
      <w:r w:rsidRPr="00810163" w:rsidR="00E05DE5">
        <w:t>.</w:t>
      </w:r>
      <w:r w:rsidRPr="00810163" w:rsidR="00C925DB">
        <w:t xml:space="preserve"> </w:t>
      </w:r>
      <w:r w:rsidRPr="00810163" w:rsidR="00E05DE5">
        <w:t>Deze samenwerking geeft mij veel vertrouwen in de toekomst</w:t>
      </w:r>
      <w:r w:rsidRPr="00810163" w:rsidR="00274431">
        <w:t xml:space="preserve"> van de digitale overheid.</w:t>
      </w:r>
      <w:r>
        <w:t xml:space="preserve"> Tot slot ben ik mijn voorganger erkentelijk voor de beweging die hij met de NDS in gang heeft gezet. </w:t>
      </w:r>
      <w:r w:rsidR="002E433E">
        <w:t>Er is brede steun voor deze beweging,</w:t>
      </w:r>
      <w:r w:rsidR="003A2017">
        <w:t xml:space="preserve"> zoals </w:t>
      </w:r>
      <w:r w:rsidR="001118C5">
        <w:t xml:space="preserve">ook </w:t>
      </w:r>
      <w:r w:rsidR="003A2017">
        <w:t xml:space="preserve">blijkt uit de oproepen van </w:t>
      </w:r>
      <w:r w:rsidR="003A2017">
        <w:t xml:space="preserve">de </w:t>
      </w:r>
      <w:r w:rsidR="002E433E">
        <w:t xml:space="preserve">vaste </w:t>
      </w:r>
      <w:r w:rsidR="003A2017">
        <w:t>commissie</w:t>
      </w:r>
      <w:r w:rsidR="002E433E">
        <w:t xml:space="preserve"> voor</w:t>
      </w:r>
      <w:r w:rsidR="003A2017">
        <w:t xml:space="preserve"> Digitale Zaken</w:t>
      </w:r>
      <w:r>
        <w:rPr>
          <w:rStyle w:val="FootnoteReference"/>
        </w:rPr>
        <w:footnoteReference w:id="3"/>
      </w:r>
      <w:r w:rsidR="003A2017">
        <w:t xml:space="preserve"> en de medeoverheden</w:t>
      </w:r>
      <w:r>
        <w:rPr>
          <w:rStyle w:val="FootnoteReference"/>
        </w:rPr>
        <w:footnoteReference w:id="4"/>
      </w:r>
      <w:r w:rsidR="003A2017">
        <w:t xml:space="preserve"> om de</w:t>
      </w:r>
      <w:r w:rsidR="0054471D">
        <w:t>ze strategie</w:t>
      </w:r>
      <w:r w:rsidR="003A2017">
        <w:t xml:space="preserve"> </w:t>
      </w:r>
      <w:r w:rsidR="00E44A22">
        <w:t xml:space="preserve">zo </w:t>
      </w:r>
      <w:r w:rsidR="002E433E">
        <w:t>snel</w:t>
      </w:r>
      <w:r w:rsidR="003A2017">
        <w:t xml:space="preserve"> </w:t>
      </w:r>
      <w:r w:rsidR="00675E38">
        <w:t xml:space="preserve">mogelijk </w:t>
      </w:r>
      <w:r w:rsidR="002E433E">
        <w:t xml:space="preserve">te publiceren. </w:t>
      </w:r>
      <w:r w:rsidR="00C810E4">
        <w:t>Met het publiceren van de NDS zet ik d</w:t>
      </w:r>
      <w:r>
        <w:t xml:space="preserve">eze beweging graag </w:t>
      </w:r>
      <w:r w:rsidRPr="00104BD9">
        <w:t>voort</w:t>
      </w:r>
      <w:r w:rsidRPr="00104BD9" w:rsidR="00AC30D2">
        <w:t xml:space="preserve"> binnen de ruimte die uw Kamer daarvoor biedt, gezien de demissionaire status van het kabinet</w:t>
      </w:r>
      <w:r w:rsidRPr="00104BD9" w:rsidR="00C810E4">
        <w:t>.</w:t>
      </w:r>
      <w:r w:rsidR="00C810E4">
        <w:t xml:space="preserve"> </w:t>
      </w:r>
    </w:p>
    <w:p w:rsidRPr="00810163" w:rsidR="00162B35" w:rsidP="00C925DB" w14:paraId="4D8FD7A6" w14:textId="77777777"/>
    <w:p w:rsidR="00C925DB" w:rsidP="00C925DB" w14:paraId="2250DC6A" w14:textId="77777777">
      <w:r w:rsidRPr="00810163">
        <w:t xml:space="preserve">Hiermee geef ik invulling aan </w:t>
      </w:r>
      <w:r w:rsidR="003A2017">
        <w:t xml:space="preserve">de aan </w:t>
      </w:r>
      <w:r w:rsidR="0054471D">
        <w:t>uw</w:t>
      </w:r>
      <w:r w:rsidR="003A2017">
        <w:t xml:space="preserve"> Kamer gedane </w:t>
      </w:r>
      <w:r w:rsidRPr="00810163">
        <w:t>toezeggingen over</w:t>
      </w:r>
      <w:r w:rsidRPr="00810163" w:rsidR="00AE72C7">
        <w:t xml:space="preserve"> het</w:t>
      </w:r>
      <w:r w:rsidRPr="00810163">
        <w:t xml:space="preserve"> verzend</w:t>
      </w:r>
      <w:r w:rsidRPr="00810163" w:rsidR="00AE72C7">
        <w:t>en</w:t>
      </w:r>
      <w:r w:rsidRPr="00810163">
        <w:t xml:space="preserve"> van de NDS</w:t>
      </w:r>
      <w:r>
        <w:rPr>
          <w:rStyle w:val="FootnoteReference"/>
        </w:rPr>
        <w:footnoteReference w:id="5"/>
      </w:r>
      <w:r w:rsidRPr="00810163">
        <w:t xml:space="preserve">, het meenemen van </w:t>
      </w:r>
      <w:r w:rsidRPr="00810163">
        <w:t>overheidsbrede</w:t>
      </w:r>
      <w:r w:rsidRPr="00810163">
        <w:t xml:space="preserve"> ontwerpprincipes</w:t>
      </w:r>
      <w:r>
        <w:rPr>
          <w:rStyle w:val="FootnoteReference"/>
        </w:rPr>
        <w:footnoteReference w:id="6"/>
      </w:r>
      <w:r w:rsidRPr="00810163">
        <w:t xml:space="preserve"> en het betrekken van de wetenschap bij de NDS</w:t>
      </w:r>
      <w:r>
        <w:rPr>
          <w:rStyle w:val="FootnoteReference"/>
        </w:rPr>
        <w:footnoteReference w:id="7"/>
      </w:r>
      <w:r w:rsidRPr="00810163">
        <w:t xml:space="preserve">. </w:t>
      </w:r>
      <w:r w:rsidRPr="00810163" w:rsidR="00C21A05">
        <w:t>De motie over de definitie van soevereiniteit en de daaraan gestelde voorwaarden</w:t>
      </w:r>
      <w:r>
        <w:rPr>
          <w:rStyle w:val="FootnoteReference"/>
        </w:rPr>
        <w:footnoteReference w:id="8"/>
      </w:r>
      <w:r w:rsidRPr="00810163" w:rsidR="00C21A05">
        <w:t xml:space="preserve"> neem ik mee in de uitwerking van de NDS.</w:t>
      </w:r>
    </w:p>
    <w:p w:rsidRPr="00810163" w:rsidR="00162B35" w:rsidP="00C925DB" w14:paraId="13249192" w14:textId="77777777"/>
    <w:p w:rsidRPr="00810163" w:rsidR="000B580A" w:rsidP="00180994" w14:paraId="7CF15751" w14:textId="77777777">
      <w:r w:rsidRPr="00810163">
        <w:t>De noodzaak en urgentie om gezamenlijk als één overheid te versnellen in de digitale wereld wordt breed gevoeld.</w:t>
      </w:r>
      <w:r w:rsidRPr="00810163" w:rsidR="00180994">
        <w:t xml:space="preserve"> Met de NDS </w:t>
      </w:r>
      <w:r w:rsidRPr="00810163" w:rsidR="00D11317">
        <w:t>onderstrepen we dat een andere aanpak nodig is, omdat we ons niet meer kunnen veroorloven om als afzonderlijke</w:t>
      </w:r>
      <w:r w:rsidRPr="00810163" w:rsidR="00D212C4">
        <w:t xml:space="preserve"> </w:t>
      </w:r>
      <w:r w:rsidRPr="00810163" w:rsidR="00D11317">
        <w:t xml:space="preserve">organisaties te werk te gaan. </w:t>
      </w:r>
      <w:r w:rsidRPr="00810163" w:rsidR="005B739D">
        <w:t xml:space="preserve">Het opleveren van de NDS is een belangrijke mijlpaal, maar het is ook het begin van een nieuwe periode waarin </w:t>
      </w:r>
      <w:r w:rsidRPr="00810163" w:rsidR="00D11317">
        <w:t xml:space="preserve">we </w:t>
      </w:r>
      <w:r w:rsidRPr="00810163" w:rsidR="00274431">
        <w:t>als één overheid</w:t>
      </w:r>
      <w:r w:rsidRPr="00810163" w:rsidR="00BB43C6">
        <w:t xml:space="preserve"> </w:t>
      </w:r>
      <w:r w:rsidRPr="00810163" w:rsidR="00D11317">
        <w:t>aan de slag gaan met de uitvoering</w:t>
      </w:r>
      <w:r w:rsidRPr="00810163">
        <w:t>.</w:t>
      </w:r>
      <w:r w:rsidR="00162B35">
        <w:t xml:space="preserve"> </w:t>
      </w:r>
    </w:p>
    <w:p w:rsidRPr="00810163" w:rsidR="000B580A" w:rsidP="00180994" w14:paraId="51AFB0FE" w14:textId="77777777"/>
    <w:p w:rsidRPr="00810163" w:rsidR="005B739D" w:rsidP="00180994" w14:paraId="5C25CFC5" w14:textId="77777777">
      <w:r w:rsidRPr="00810163">
        <w:t xml:space="preserve">Ik heb er veel vertrouwen in dat we </w:t>
      </w:r>
      <w:r w:rsidRPr="00810163" w:rsidR="000B580A">
        <w:t xml:space="preserve">met het Rijk, </w:t>
      </w:r>
      <w:r w:rsidRPr="00810163" w:rsidR="00E05DE5">
        <w:t xml:space="preserve">de </w:t>
      </w:r>
      <w:r w:rsidRPr="00810163" w:rsidR="000B580A">
        <w:t>provincies, gemeenten, waterschappen en publieke dienstverlener</w:t>
      </w:r>
      <w:r w:rsidRPr="00810163" w:rsidR="00976BA9">
        <w:t>s</w:t>
      </w:r>
      <w:r w:rsidRPr="00810163" w:rsidR="000B580A">
        <w:rPr>
          <w:spacing w:val="-3"/>
        </w:rPr>
        <w:t xml:space="preserve"> </w:t>
      </w:r>
      <w:r w:rsidRPr="00810163" w:rsidR="00E05DE5">
        <w:rPr>
          <w:spacing w:val="-3"/>
        </w:rPr>
        <w:t xml:space="preserve">onze </w:t>
      </w:r>
      <w:r w:rsidRPr="00810163" w:rsidR="0028634F">
        <w:rPr>
          <w:spacing w:val="-3"/>
        </w:rPr>
        <w:t xml:space="preserve">gezamenlijke </w:t>
      </w:r>
      <w:r w:rsidRPr="00810163" w:rsidR="00E05DE5">
        <w:rPr>
          <w:spacing w:val="-3"/>
        </w:rPr>
        <w:t xml:space="preserve">ambities </w:t>
      </w:r>
      <w:r w:rsidRPr="00810163" w:rsidR="000B580A">
        <w:rPr>
          <w:spacing w:val="-3"/>
        </w:rPr>
        <w:t>realiseren.</w:t>
      </w:r>
    </w:p>
    <w:p w:rsidRPr="00810163" w:rsidR="00180994" w:rsidP="00180994" w14:paraId="31A0AE0E" w14:textId="77777777"/>
    <w:p w:rsidRPr="00810163" w:rsidR="00060384" w:rsidP="00106740" w14:paraId="7C4221BA" w14:textId="77777777"/>
    <w:p w:rsidRPr="00810163" w:rsidR="0063663A" w14:paraId="1014EA30" w14:textId="77777777"/>
    <w:p w:rsidRPr="00810163" w:rsidR="0063663A" w14:paraId="0D68F29B" w14:textId="77777777"/>
    <w:p w:rsidR="00810163" w14:paraId="0E2FDC82" w14:textId="77777777">
      <w:r w:rsidRPr="00810163">
        <w:t xml:space="preserve">De staatssecretaris van </w:t>
      </w:r>
      <w:r>
        <w:t>Binnenlandse Zaken en Koninkrijksrelaties</w:t>
      </w:r>
    </w:p>
    <w:p w:rsidR="0015761A" w14:paraId="5D2B238B" w14:textId="77777777">
      <w:r>
        <w:rPr>
          <w:i/>
          <w:iCs/>
        </w:rPr>
        <w:t>Herstel Groningen,</w:t>
      </w:r>
      <w:r w:rsidRPr="00810163" w:rsidR="007000F7">
        <w:rPr>
          <w:i/>
          <w:iCs/>
        </w:rPr>
        <w:t xml:space="preserve"> Koninkrijksrelaties</w:t>
      </w:r>
      <w:r>
        <w:rPr>
          <w:i/>
          <w:iCs/>
        </w:rPr>
        <w:t xml:space="preserve"> en</w:t>
      </w:r>
      <w:r w:rsidRPr="005C7E72">
        <w:rPr>
          <w:i/>
          <w:iCs/>
        </w:rPr>
        <w:t xml:space="preserve"> </w:t>
      </w:r>
      <w:r w:rsidRPr="00810163">
        <w:rPr>
          <w:i/>
          <w:iCs/>
        </w:rPr>
        <w:t>Digitalisering</w:t>
      </w:r>
      <w:r w:rsidRPr="00810163" w:rsidR="007000F7">
        <w:br/>
      </w:r>
      <w:r w:rsidRPr="00810163" w:rsidR="007000F7">
        <w:br/>
      </w:r>
      <w:r w:rsidRPr="00810163" w:rsidR="007000F7">
        <w:br/>
      </w:r>
      <w:r w:rsidRPr="00810163" w:rsidR="007000F7">
        <w:br/>
      </w:r>
      <w:r w:rsidRPr="00810163" w:rsidR="007000F7">
        <w:br/>
      </w:r>
      <w:r w:rsidRPr="00810163" w:rsidR="007000F7">
        <w:br/>
      </w:r>
      <w:r w:rsidR="00E61D63">
        <w:t>Eddie van Marum</w:t>
      </w:r>
    </w:p>
    <w:sectPr w:rsidSect="00976BA9">
      <w:headerReference w:type="default" r:id="rId10"/>
      <w:headerReference w:type="first" r:id="rId11"/>
      <w:pgSz w:w="11905" w:h="16837"/>
      <w:pgMar w:top="3970"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D0D6C" w14:paraId="4C6A590B" w14:textId="77777777">
      <w:pPr>
        <w:spacing w:line="240" w:lineRule="auto"/>
      </w:pPr>
      <w:r>
        <w:separator/>
      </w:r>
    </w:p>
  </w:footnote>
  <w:footnote w:type="continuationSeparator" w:id="1">
    <w:p w:rsidR="00FD0D6C" w14:paraId="7F5AB49A" w14:textId="77777777">
      <w:pPr>
        <w:spacing w:line="240" w:lineRule="auto"/>
      </w:pPr>
      <w:r>
        <w:continuationSeparator/>
      </w:r>
    </w:p>
  </w:footnote>
  <w:footnote w:id="2">
    <w:p w:rsidR="00814A8C" w:rsidRPr="00264963" w:rsidP="00BE25A9" w14:paraId="7958F7D0" w14:textId="77777777">
      <w:pPr>
        <w:pStyle w:val="FootnoteText"/>
        <w:rPr>
          <w:rFonts w:ascii="Verdana" w:hAnsi="Verdana"/>
          <w:sz w:val="16"/>
          <w:szCs w:val="16"/>
        </w:rPr>
      </w:pPr>
      <w:r w:rsidRPr="00810163">
        <w:rPr>
          <w:rStyle w:val="FootnoteReference"/>
          <w:rFonts w:ascii="Verdana" w:hAnsi="Verdana"/>
          <w:sz w:val="16"/>
          <w:szCs w:val="16"/>
        </w:rPr>
        <w:footnoteRef/>
      </w:r>
      <w:r w:rsidRPr="00810163" w:rsidR="00494FFB">
        <w:rPr>
          <w:rFonts w:ascii="Verdana" w:hAnsi="Verdana"/>
          <w:sz w:val="16"/>
          <w:szCs w:val="16"/>
        </w:rPr>
        <w:t xml:space="preserve"> </w:t>
      </w:r>
      <w:r w:rsidRPr="00810163" w:rsidR="007E4F35">
        <w:rPr>
          <w:rFonts w:ascii="Verdana" w:hAnsi="Verdana"/>
          <w:sz w:val="16"/>
          <w:szCs w:val="16"/>
        </w:rPr>
        <w:t xml:space="preserve">Met </w:t>
      </w:r>
      <w:r w:rsidR="00162B35">
        <w:rPr>
          <w:rFonts w:ascii="Verdana" w:hAnsi="Verdana"/>
          <w:sz w:val="16"/>
          <w:szCs w:val="16"/>
        </w:rPr>
        <w:t xml:space="preserve">de </w:t>
      </w:r>
      <w:r w:rsidRPr="00810163" w:rsidR="007E4F35">
        <w:rPr>
          <w:rFonts w:ascii="Verdana" w:hAnsi="Verdana"/>
          <w:sz w:val="16"/>
          <w:szCs w:val="16"/>
        </w:rPr>
        <w:t xml:space="preserve"> brief</w:t>
      </w:r>
      <w:r w:rsidRPr="00810163" w:rsidR="007E4F35">
        <w:rPr>
          <w:rFonts w:ascii="Verdana" w:hAnsi="Verdana"/>
          <w:sz w:val="16"/>
          <w:szCs w:val="16"/>
        </w:rPr>
        <w:t xml:space="preserve"> van 7 november 2024 (</w:t>
      </w:r>
      <w:r w:rsidRPr="00810163" w:rsidR="00494FFB">
        <w:rPr>
          <w:rFonts w:ascii="Verdana" w:hAnsi="Verdana"/>
          <w:sz w:val="16"/>
          <w:szCs w:val="16"/>
        </w:rPr>
        <w:t>Kamerstukken II 2024/25, 26643, nr. 1231</w:t>
      </w:r>
      <w:r w:rsidRPr="00810163" w:rsidR="007E4F35">
        <w:rPr>
          <w:rFonts w:ascii="Verdana" w:hAnsi="Verdana"/>
          <w:sz w:val="16"/>
          <w:szCs w:val="16"/>
        </w:rPr>
        <w:t>)</w:t>
      </w:r>
      <w:r w:rsidRPr="00810163" w:rsidR="00C42242">
        <w:rPr>
          <w:rFonts w:ascii="Verdana" w:hAnsi="Verdana"/>
          <w:sz w:val="16"/>
          <w:szCs w:val="16"/>
        </w:rPr>
        <w:t xml:space="preserve"> </w:t>
      </w:r>
      <w:r w:rsidR="003A2017">
        <w:rPr>
          <w:rFonts w:ascii="Verdana" w:hAnsi="Verdana"/>
          <w:sz w:val="16"/>
          <w:szCs w:val="16"/>
        </w:rPr>
        <w:t>bent</w:t>
      </w:r>
      <w:r w:rsidR="0054471D">
        <w:rPr>
          <w:rFonts w:ascii="Verdana" w:hAnsi="Verdana"/>
          <w:sz w:val="16"/>
          <w:szCs w:val="16"/>
        </w:rPr>
        <w:t xml:space="preserve"> </w:t>
      </w:r>
      <w:r w:rsidRPr="00810163" w:rsidR="00C42242">
        <w:rPr>
          <w:rFonts w:ascii="Verdana" w:hAnsi="Verdana"/>
          <w:sz w:val="16"/>
          <w:szCs w:val="16"/>
        </w:rPr>
        <w:t>u geïnformeerd over de totstandkoming van de NDS</w:t>
      </w:r>
      <w:r w:rsidRPr="00810163" w:rsidR="00BE25A9">
        <w:rPr>
          <w:rFonts w:ascii="Verdana" w:hAnsi="Verdana"/>
          <w:sz w:val="16"/>
          <w:szCs w:val="16"/>
        </w:rPr>
        <w:t>.</w:t>
      </w:r>
      <w:r w:rsidRPr="00810163" w:rsidR="00C42242">
        <w:rPr>
          <w:rFonts w:ascii="Verdana" w:hAnsi="Verdana"/>
          <w:sz w:val="16"/>
          <w:szCs w:val="16"/>
        </w:rPr>
        <w:t xml:space="preserve"> Zoals toegezegd in die brief stuur ik u de NDS toe nu deze definitief is.</w:t>
      </w:r>
    </w:p>
  </w:footnote>
  <w:footnote w:id="3">
    <w:p w:rsidR="003A2017" w:rsidRPr="00104BD9" w14:paraId="6527E02B" w14:textId="77777777">
      <w:pPr>
        <w:pStyle w:val="FootnoteText"/>
        <w:rPr>
          <w:rFonts w:ascii="Verdana" w:hAnsi="Verdana"/>
          <w:sz w:val="18"/>
          <w:szCs w:val="18"/>
        </w:rPr>
      </w:pPr>
      <w:r w:rsidRPr="00104BD9">
        <w:rPr>
          <w:rStyle w:val="FootnoteReference"/>
          <w:rFonts w:ascii="Verdana" w:hAnsi="Verdana"/>
          <w:sz w:val="16"/>
          <w:szCs w:val="16"/>
        </w:rPr>
        <w:footnoteRef/>
      </w:r>
      <w:r w:rsidRPr="00104BD9">
        <w:rPr>
          <w:rFonts w:ascii="Verdana" w:hAnsi="Verdana"/>
          <w:sz w:val="16"/>
          <w:szCs w:val="16"/>
        </w:rPr>
        <w:t xml:space="preserve"> </w:t>
      </w:r>
      <w:r w:rsidRPr="00104BD9" w:rsidR="0054471D">
        <w:rPr>
          <w:rFonts w:ascii="Verdana" w:hAnsi="Verdana"/>
          <w:sz w:val="16"/>
          <w:szCs w:val="16"/>
        </w:rPr>
        <w:t xml:space="preserve">Commissiebrief van de vaste commissie voor Digitale zaken van de Tweede Kamer inzake een verzoek om de Nederlandse Digitaliseringsstrategie zo spoedig mogelijk aan de Kamer te doen toekomen, d.d. 16 juni 2025, te raadplegen via: </w:t>
      </w:r>
      <w:hyperlink r:id="rId1" w:history="1">
        <w:r w:rsidRPr="00104BD9" w:rsidR="0054471D">
          <w:rPr>
            <w:rStyle w:val="Hyperlink"/>
            <w:rFonts w:ascii="Verdana" w:hAnsi="Verdana"/>
            <w:sz w:val="16"/>
            <w:szCs w:val="16"/>
          </w:rPr>
          <w:t>https://www.tweedekamer.nl/downloads/document?id=2025D25573</w:t>
        </w:r>
      </w:hyperlink>
    </w:p>
  </w:footnote>
  <w:footnote w:id="4">
    <w:p w:rsidR="003A2017" w14:paraId="45CFCA55" w14:textId="77777777">
      <w:pPr>
        <w:pStyle w:val="FootnoteText"/>
      </w:pPr>
      <w:r w:rsidRPr="00104BD9">
        <w:rPr>
          <w:rStyle w:val="FootnoteReference"/>
        </w:rPr>
        <w:footnoteRef/>
      </w:r>
      <w:r w:rsidRPr="00104BD9">
        <w:t xml:space="preserve"> </w:t>
      </w:r>
      <w:r w:rsidRPr="00104BD9" w:rsidR="0054471D">
        <w:rPr>
          <w:rFonts w:ascii="Verdana" w:hAnsi="Verdana"/>
          <w:sz w:val="16"/>
          <w:szCs w:val="16"/>
        </w:rPr>
        <w:t>Brief van de VNG, NPD en Unie van Waterschappen inzake Nederlandse Digitaliseringsstrategie, d.d. 11 juni 2025, te raadplegen via</w:t>
      </w:r>
      <w:r w:rsidR="00C736F7">
        <w:rPr>
          <w:rFonts w:ascii="Verdana" w:hAnsi="Verdana"/>
          <w:sz w:val="16"/>
          <w:szCs w:val="16"/>
        </w:rPr>
        <w:t>:</w:t>
      </w:r>
      <w:r w:rsidRPr="00104BD9" w:rsidR="0054471D">
        <w:rPr>
          <w:rFonts w:ascii="Verdana" w:hAnsi="Verdana"/>
          <w:sz w:val="16"/>
          <w:szCs w:val="16"/>
        </w:rPr>
        <w:t xml:space="preserve"> </w:t>
      </w:r>
      <w:hyperlink r:id="rId2" w:history="1">
        <w:r w:rsidRPr="00950F9D" w:rsidR="00C736F7">
          <w:rPr>
            <w:rStyle w:val="Hyperlink"/>
            <w:rFonts w:ascii="Verdana" w:hAnsi="Verdana"/>
            <w:sz w:val="16"/>
            <w:szCs w:val="16"/>
          </w:rPr>
          <w:t>https://vng.nl/sites/default/files/2025-06/brief-kabinet-nds.pdf</w:t>
        </w:r>
      </w:hyperlink>
      <w:r w:rsidR="00C736F7">
        <w:rPr>
          <w:rFonts w:ascii="Verdana" w:hAnsi="Verdana"/>
          <w:sz w:val="16"/>
          <w:szCs w:val="16"/>
        </w:rPr>
        <w:t xml:space="preserve"> </w:t>
      </w:r>
    </w:p>
  </w:footnote>
  <w:footnote w:id="5">
    <w:p w:rsidR="00C925DB" w:rsidRPr="00264963" w:rsidP="00BE25A9" w14:paraId="4F91EA42" w14:textId="77777777">
      <w:pPr>
        <w:pStyle w:val="FootnoteText"/>
        <w:rPr>
          <w:rFonts w:ascii="Verdana" w:hAnsi="Verdana"/>
          <w:sz w:val="16"/>
          <w:szCs w:val="16"/>
        </w:rPr>
      </w:pPr>
      <w:r w:rsidRPr="00264963">
        <w:rPr>
          <w:rStyle w:val="FootnoteReference"/>
          <w:rFonts w:ascii="Verdana" w:hAnsi="Verdana"/>
          <w:sz w:val="16"/>
          <w:szCs w:val="16"/>
        </w:rPr>
        <w:footnoteRef/>
      </w:r>
      <w:r w:rsidRPr="00264963">
        <w:rPr>
          <w:rFonts w:ascii="Verdana" w:hAnsi="Verdana"/>
          <w:sz w:val="16"/>
          <w:szCs w:val="16"/>
        </w:rPr>
        <w:t xml:space="preserve"> </w:t>
      </w:r>
      <w:r w:rsidRPr="00264963">
        <w:rPr>
          <w:rFonts w:ascii="Verdana" w:eastAsia="DejaVu Sans" w:hAnsi="Verdana" w:cs="Lohit Hindi"/>
          <w:kern w:val="0"/>
          <w:sz w:val="16"/>
          <w:szCs w:val="16"/>
          <w:bdr w:val="none" w:sz="0" w:space="0" w:color="auto"/>
          <w14:textOutline w14:w="0" w14:cap="rnd">
            <w14:noFill/>
            <w14:prstDash w14:val="solid"/>
            <w14:bevel/>
          </w14:textOutline>
        </w:rPr>
        <w:t>Gedaan tijdens het wetgevingsoverleg van 11 november 2024 (TZ202411-103).</w:t>
      </w:r>
    </w:p>
  </w:footnote>
  <w:footnote w:id="6">
    <w:p w:rsidR="00C925DB" w:rsidRPr="00264963" w:rsidP="00C925DB" w14:paraId="2BD4B57A" w14:textId="77777777">
      <w:pPr>
        <w:rPr>
          <w:sz w:val="16"/>
          <w:szCs w:val="16"/>
        </w:rPr>
      </w:pPr>
      <w:r w:rsidRPr="00264963">
        <w:rPr>
          <w:rStyle w:val="FootnoteReference"/>
          <w:sz w:val="16"/>
          <w:szCs w:val="16"/>
        </w:rPr>
        <w:footnoteRef/>
      </w:r>
      <w:r w:rsidRPr="00264963">
        <w:rPr>
          <w:sz w:val="16"/>
          <w:szCs w:val="16"/>
        </w:rPr>
        <w:t xml:space="preserve"> Aan het </w:t>
      </w:r>
      <w:r w:rsidRPr="00264963" w:rsidR="00C90FD9">
        <w:rPr>
          <w:sz w:val="16"/>
          <w:szCs w:val="16"/>
        </w:rPr>
        <w:t xml:space="preserve">lid </w:t>
      </w:r>
      <w:r w:rsidRPr="00264963">
        <w:rPr>
          <w:sz w:val="16"/>
          <w:szCs w:val="16"/>
        </w:rPr>
        <w:t>Buijsse</w:t>
      </w:r>
      <w:r w:rsidRPr="00264963">
        <w:rPr>
          <w:sz w:val="16"/>
          <w:szCs w:val="16"/>
        </w:rPr>
        <w:t xml:space="preserve"> tijdens het debat over Inzet algoritmes en data-ethiek binnen de rijksoverheid van 28 januari 2025 (TZ202502-038).</w:t>
      </w:r>
    </w:p>
  </w:footnote>
  <w:footnote w:id="7">
    <w:p w:rsidR="00C925DB" w:rsidRPr="00264963" w:rsidP="00C925DB" w14:paraId="1A42D872" w14:textId="77777777">
      <w:pPr>
        <w:pStyle w:val="FootnoteText"/>
        <w:rPr>
          <w:rFonts w:ascii="Verdana" w:hAnsi="Verdana"/>
          <w:sz w:val="16"/>
          <w:szCs w:val="16"/>
        </w:rPr>
      </w:pPr>
      <w:r w:rsidRPr="00264963">
        <w:rPr>
          <w:rStyle w:val="FootnoteReference"/>
          <w:rFonts w:ascii="Verdana" w:hAnsi="Verdana"/>
          <w:sz w:val="16"/>
          <w:szCs w:val="16"/>
        </w:rPr>
        <w:footnoteRef/>
      </w:r>
      <w:r w:rsidRPr="00264963">
        <w:rPr>
          <w:rFonts w:ascii="Verdana" w:hAnsi="Verdana"/>
          <w:sz w:val="16"/>
          <w:szCs w:val="16"/>
        </w:rPr>
        <w:t xml:space="preserve"> </w:t>
      </w:r>
      <w:r w:rsidRPr="00264963" w:rsidR="00633355">
        <w:rPr>
          <w:rFonts w:ascii="Verdana" w:hAnsi="Verdana"/>
          <w:sz w:val="16"/>
          <w:szCs w:val="16"/>
        </w:rPr>
        <w:t>G</w:t>
      </w:r>
      <w:r w:rsidRPr="00264963">
        <w:rPr>
          <w:rFonts w:ascii="Verdana" w:hAnsi="Verdana"/>
          <w:sz w:val="16"/>
          <w:szCs w:val="16"/>
        </w:rPr>
        <w:t>edaan tijdens het wetgevingsoverleg van 11 november 2024 (TZ202411-109).</w:t>
      </w:r>
    </w:p>
  </w:footnote>
  <w:footnote w:id="8">
    <w:p w:rsidR="00C21A05" w:rsidRPr="00C21A05" w14:paraId="11766010" w14:textId="77777777">
      <w:pPr>
        <w:pStyle w:val="FootnoteText"/>
        <w:rPr>
          <w:rFonts w:ascii="Verdana" w:hAnsi="Verdana"/>
        </w:rPr>
      </w:pPr>
      <w:r w:rsidRPr="00264963">
        <w:rPr>
          <w:rStyle w:val="FootnoteReference"/>
          <w:rFonts w:ascii="Verdana" w:hAnsi="Verdana"/>
          <w:sz w:val="16"/>
          <w:szCs w:val="16"/>
        </w:rPr>
        <w:footnoteRef/>
      </w:r>
      <w:r w:rsidRPr="00264963">
        <w:rPr>
          <w:rFonts w:ascii="Verdana" w:hAnsi="Verdana"/>
          <w:sz w:val="16"/>
          <w:szCs w:val="16"/>
        </w:rPr>
        <w:t xml:space="preserve"> Motie-Vermeer (26 643, nr. 1268).</w:t>
      </w:r>
      <w:r>
        <w:rPr>
          <w:rFonts w:ascii="Verdana" w:hAnsi="Verdana"/>
          <w:sz w:val="16"/>
          <w:szCs w:val="16"/>
        </w:rPr>
        <w:t xml:space="preserve"> </w:t>
      </w:r>
      <w:r w:rsidRPr="00C21A05">
        <w:rPr>
          <w:rFonts w:ascii="Verdana" w:hAnsi="Verdana"/>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761A" w14:paraId="586698D4"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AC377E"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text-anchor:top;visibility:visible;z-index:251659264" filled="f" stroked="f">
              <v:textbox inset="0,0,0,0">
                <w:txbxContent>
                  <w:p w:rsidR="00AC377E" w14:paraId="6A1DE667"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AC377E"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0"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61312" filled="f" stroked="f">
              <v:textbox inset="0,0,0,0">
                <w:txbxContent>
                  <w:p w:rsidR="00AC377E" w14:paraId="29D8FE58"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AC377E"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1"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63360" filled="f" stroked="f">
              <v:textbox inset="0,0,0,0">
                <w:txbxContent>
                  <w:p w:rsidR="00AC377E" w14:paraId="5D44DEC4"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761A" w14:paraId="1F38E6ED"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15761A" w14:textId="77777777">
                          <w:pPr>
                            <w:spacing w:line="240" w:lineRule="auto"/>
                          </w:pPr>
                          <w:r>
                            <w:rPr>
                              <w:noProof/>
                            </w:rPr>
                            <w:drawing>
                              <wp:inline distT="0" distB="0" distL="0" distR="0">
                                <wp:extent cx="467995" cy="1583865"/>
                                <wp:effectExtent l="0" t="0" r="0" b="0"/>
                                <wp:docPr id="843422845"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843422845"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2" type="#_x0000_t202" style="width:36.85pt;height:124.7pt;margin-top:0;margin-left:279.2pt;mso-position-horizontal-relative:page;mso-position-vertical-relative:page;mso-wrap-distance-bottom:0;mso-wrap-distance-left:0;mso-wrap-distance-right:0;mso-wrap-distance-top:0;mso-wrap-style:square;position:absolute;v-text-anchor:top;visibility:visible;z-index:251665408" filled="f" stroked="f">
              <v:textbox inset="0,0,0,0">
                <w:txbxContent>
                  <w:p w:rsidR="0015761A" w14:paraId="72635FB5" w14:textId="77777777">
                    <w:pPr>
                      <w:spacing w:line="240" w:lineRule="auto"/>
                    </w:pPr>
                    <w:drawing>
                      <wp:inline distT="0" distB="0" distL="0" distR="0">
                        <wp:extent cx="467995" cy="1583865"/>
                        <wp:effectExtent l="0" t="0" r="0" b="0"/>
                        <wp:docPr id="1515145872"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515145872"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15761A" w14:textId="77777777">
                          <w:pPr>
                            <w:spacing w:line="240" w:lineRule="auto"/>
                          </w:pPr>
                          <w:r>
                            <w:rPr>
                              <w:noProof/>
                            </w:rPr>
                            <w:drawing>
                              <wp:inline distT="0" distB="0" distL="0" distR="0">
                                <wp:extent cx="2339975" cy="1582834"/>
                                <wp:effectExtent l="0" t="0" r="0" b="0"/>
                                <wp:docPr id="1223186350"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23186350"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3" type="#_x0000_t202" style="width:184.25pt;height:124.7pt;margin-top:0;margin-left:314.6pt;mso-position-horizontal-relative:page;mso-position-vertical-relative:page;mso-wrap-distance-bottom:0;mso-wrap-distance-left:0;mso-wrap-distance-right:0;mso-wrap-distance-top:0;mso-wrap-style:square;position:absolute;v-text-anchor:top;visibility:visible;z-index:251667456" filled="f" stroked="f">
              <v:textbox inset="0,0,0,0">
                <w:txbxContent>
                  <w:p w:rsidR="0015761A" w14:paraId="7C8CF70E" w14:textId="77777777">
                    <w:pPr>
                      <w:spacing w:line="240" w:lineRule="auto"/>
                    </w:pPr>
                    <w:drawing>
                      <wp:inline distT="0" distB="0" distL="0" distR="0">
                        <wp:extent cx="2339975" cy="1582834"/>
                        <wp:effectExtent l="0" t="0" r="0" b="0"/>
                        <wp:docPr id="313007294"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313007294"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15761A" w14:textId="77777777">
                          <w:pPr>
                            <w:pStyle w:val="Referentiegegevens"/>
                          </w:pPr>
                          <w:r>
                            <w:t xml:space="preserve">&gt; </w:t>
                          </w:r>
                          <w:r>
                            <w:t xml:space="preserve">Retouradres  </w:t>
                          </w:r>
                          <w:r w:rsidR="0077097D">
                            <w:t>Postbus</w:t>
                          </w:r>
                          <w:r w:rsidR="0077097D">
                            <w:t xml:space="preserve"> 20011 2500 EA Den Haag</w:t>
                          </w:r>
                          <w:r>
                            <w:t xml:space="preserve">  </w:t>
                          </w:r>
                        </w:p>
                      </w:txbxContent>
                    </wps:txbx>
                    <wps:bodyPr vert="horz" wrap="square" lIns="0" tIns="0" rIns="0" bIns="0" anchor="t" anchorCtr="0"/>
                  </wps:wsp>
                </a:graphicData>
              </a:graphic>
            </wp:anchor>
          </w:drawing>
        </mc:Choice>
        <mc:Fallback>
          <w:pict>
            <v:shape id="f053fe88-db2b-430b-bcc5-fbb915a19314" o:spid="_x0000_s2054" type="#_x0000_t202" style="width:377pt;height:12.75pt;margin-top:136.05pt;margin-left:79.35pt;mso-position-horizontal-relative:page;mso-position-vertical-relative:page;mso-wrap-distance-bottom:0;mso-wrap-distance-left:0;mso-wrap-distance-right:0;mso-wrap-distance-top:0;mso-wrap-style:square;position:absolute;v-text-anchor:top;visibility:visible;z-index:251669504" filled="f" stroked="f">
              <v:textbox inset="0,0,0,0">
                <w:txbxContent>
                  <w:p w:rsidR="0015761A" w14:paraId="50E328C4" w14:textId="77777777">
                    <w:pPr>
                      <w:pStyle w:val="Referentiegegevens"/>
                    </w:pPr>
                    <w:r>
                      <w:t xml:space="preserve">&gt; </w:t>
                    </w:r>
                    <w:r>
                      <w:t xml:space="preserve">Retouradres  </w:t>
                    </w:r>
                    <w:r w:rsidR="0077097D">
                      <w:t>Postbus</w:t>
                    </w:r>
                    <w:r w:rsidR="0077097D">
                      <w:t xml:space="preserve"> 20011 2500 EA Den Haag</w:t>
                    </w:r>
                    <w:r>
                      <w:t xml:space="preserve">  </w:t>
                    </w:r>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AC377E"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391888" w14:textId="77777777">
                          <w:r>
                            <w:t>Aan d</w:t>
                          </w:r>
                          <w:r w:rsidR="007000F7">
                            <w:t xml:space="preserve">e </w:t>
                          </w:r>
                          <w:r>
                            <w:t>V</w:t>
                          </w:r>
                          <w:r w:rsidR="007000F7">
                            <w:t xml:space="preserve">oorzitter van de Tweede Kamer </w:t>
                          </w:r>
                        </w:p>
                        <w:p w:rsidR="0015761A" w14:textId="77777777">
                          <w:r>
                            <w:t>der</w:t>
                          </w:r>
                          <w:r>
                            <w:t xml:space="preserve"> Staten-Generaal</w:t>
                          </w:r>
                        </w:p>
                        <w:p w:rsidR="0015761A" w14:textId="77777777">
                          <w:r>
                            <w:t xml:space="preserve">Postbus </w:t>
                          </w:r>
                          <w:r w:rsidR="00391888">
                            <w:t>20018</w:t>
                          </w:r>
                        </w:p>
                        <w:p w:rsidR="0015761A" w14:textId="77777777">
                          <w:r>
                            <w:t>2500 EA</w:t>
                          </w:r>
                          <w:r w:rsidR="007000F7">
                            <w:t xml:space="preserve"> Den Haag</w:t>
                          </w:r>
                        </w:p>
                      </w:txbxContent>
                    </wps:txbx>
                    <wps:bodyPr vert="horz" wrap="square" lIns="0" tIns="0" rIns="0" bIns="0" anchor="t" anchorCtr="0"/>
                  </wps:wsp>
                </a:graphicData>
              </a:graphic>
            </wp:anchor>
          </w:drawing>
        </mc:Choice>
        <mc:Fallback>
          <w:pict>
            <v:shape id="d302f2a1-bb28-4417-9701-e3b1450e5fb6" o:spid="_x0000_s2055" type="#_x0000_t202" style="width:377pt;height:87.85pt;margin-top:153.9pt;margin-left:79.35pt;mso-position-horizontal-relative:page;mso-position-vertical-relative:page;mso-wrap-distance-bottom:0;mso-wrap-distance-left:0;mso-wrap-distance-right:0;mso-wrap-distance-top:0;mso-wrap-style:square;position:absolute;v-text-anchor:top;visibility:visible;z-index:251671552" filled="f" stroked="f">
              <v:textbox inset="0,0,0,0">
                <w:txbxContent>
                  <w:p w:rsidR="00AC377E" w14:paraId="508C08D3"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391888" w14:paraId="273B7672" w14:textId="77777777">
                    <w:r>
                      <w:t>Aan d</w:t>
                    </w:r>
                    <w:r w:rsidR="007000F7">
                      <w:t xml:space="preserve">e </w:t>
                    </w:r>
                    <w:r>
                      <w:t>V</w:t>
                    </w:r>
                    <w:r w:rsidR="007000F7">
                      <w:t xml:space="preserve">oorzitter van de Tweede Kamer </w:t>
                    </w:r>
                  </w:p>
                  <w:p w:rsidR="0015761A" w14:paraId="2F3BCD8E" w14:textId="77777777">
                    <w:r>
                      <w:t>der</w:t>
                    </w:r>
                    <w:r>
                      <w:t xml:space="preserve"> Staten-Generaal</w:t>
                    </w:r>
                  </w:p>
                  <w:p w:rsidR="0015761A" w14:paraId="244987C5" w14:textId="77777777">
                    <w:r>
                      <w:t xml:space="preserve">Postbus </w:t>
                    </w:r>
                    <w:r w:rsidR="00391888">
                      <w:t>20018</w:t>
                    </w:r>
                  </w:p>
                  <w:p w:rsidR="0015761A" w14:paraId="33EA5979" w14:textId="77777777">
                    <w:r>
                      <w:t>2500 EA</w:t>
                    </w:r>
                    <w:r w:rsidR="007000F7">
                      <w:t xml:space="preserve"> Den Haag</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1019810</wp:posOffset>
              </wp:positionH>
              <wp:positionV relativeFrom="page">
                <wp:posOffset>3339465</wp:posOffset>
              </wp:positionV>
              <wp:extent cx="4772025" cy="32385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323850"/>
                      </a:xfrm>
                      <a:prstGeom prst="rect">
                        <a:avLst/>
                      </a:prstGeom>
                      <a:noFill/>
                    </wps:spPr>
                    <wps:txbx>
                      <w:txbxContent>
                        <w:tbl>
                          <w:tblPr>
                            <w:tblW w:w="0" w:type="auto"/>
                            <w:tblLayout w:type="fixed"/>
                            <w:tblLook w:val="07E0"/>
                          </w:tblPr>
                          <w:tblGrid>
                            <w:gridCol w:w="1140"/>
                            <w:gridCol w:w="5918"/>
                          </w:tblGrid>
                          <w:tr w14:paraId="3A86E437" w14:textId="77777777">
                            <w:tblPrEx>
                              <w:tblW w:w="0" w:type="auto"/>
                              <w:tblLayout w:type="fixed"/>
                              <w:tblLook w:val="07E0"/>
                            </w:tblPrEx>
                            <w:trPr>
                              <w:trHeight w:val="240"/>
                            </w:trPr>
                            <w:tc>
                              <w:tcPr>
                                <w:tcW w:w="1140" w:type="dxa"/>
                              </w:tcPr>
                              <w:p w:rsidR="0015761A" w14:textId="77777777">
                                <w:r>
                                  <w:t>Datum</w:t>
                                </w:r>
                              </w:p>
                            </w:tc>
                            <w:tc>
                              <w:tcPr>
                                <w:tcW w:w="5918" w:type="dxa"/>
                              </w:tcPr>
                              <w:p w:rsidR="00C83348" w14:textId="1A450235">
                                <w:r>
                                  <w:t>4 juli 2025</w:t>
                                </w:r>
                              </w:p>
                            </w:tc>
                          </w:tr>
                          <w:tr w14:paraId="0B2A5753" w14:textId="77777777">
                            <w:tblPrEx>
                              <w:tblW w:w="0" w:type="auto"/>
                              <w:tblLayout w:type="fixed"/>
                              <w:tblLook w:val="07E0"/>
                            </w:tblPrEx>
                            <w:trPr>
                              <w:trHeight w:val="240"/>
                            </w:trPr>
                            <w:tc>
                              <w:tcPr>
                                <w:tcW w:w="1140" w:type="dxa"/>
                              </w:tcPr>
                              <w:p w:rsidR="0015761A" w14:textId="77777777">
                                <w:r>
                                  <w:t>Betreft</w:t>
                                </w:r>
                              </w:p>
                            </w:tc>
                            <w:tc>
                              <w:tcPr>
                                <w:tcW w:w="5918" w:type="dxa"/>
                              </w:tcPr>
                              <w:p w:rsidR="00AC377E" w14:textId="77777777">
                                <w:r>
                                  <w:fldChar w:fldCharType="begin"/>
                                </w:r>
                                <w:r>
                                  <w:instrText xml:space="preserve"> DOCPROPERTY  "Onderwerp"  \* MERGEFORMAT </w:instrText>
                                </w:r>
                                <w:r>
                                  <w:fldChar w:fldCharType="separate"/>
                                </w:r>
                                <w:r>
                                  <w:t>Aanbiedingsbrief Nederlandse Digitaliseringsstrategie</w:t>
                                </w:r>
                                <w:r>
                                  <w:fldChar w:fldCharType="end"/>
                                </w:r>
                              </w:p>
                            </w:tc>
                          </w:tr>
                        </w:tbl>
                        <w:p w:rsidR="00D77A9D" w14:textId="77777777"/>
                      </w:txbxContent>
                    </wps:txbx>
                    <wps:bodyPr vert="horz" wrap="square" lIns="0" tIns="0" rIns="0" bIns="0" anchor="t" anchorCtr="0"/>
                  </wps:wsp>
                </a:graphicData>
              </a:graphic>
            </wp:anchor>
          </w:drawing>
        </mc:Choice>
        <mc:Fallback>
          <w:pict>
            <v:shape id="1670fa0c-13cb-45ec-92be-ef1f34d237c5" o:spid="_x0000_s2056" type="#_x0000_t202" style="width:375.75pt;height:25.5pt;margin-top:262.95pt;margin-left:80.3pt;mso-position-horizontal-relative:page;mso-position-vertical-relative:page;mso-wrap-distance-bottom:0;mso-wrap-distance-left:0;mso-wrap-distance-right:0;mso-wrap-distance-top:0;mso-wrap-style:square;position:absolute;v-text-anchor:top;visibility:visible;z-index:251673600" filled="f" stroked="f">
              <v:textbox inset="0,0,0,0">
                <w:txbxContent>
                  <w:tbl>
                    <w:tblPr>
                      <w:tblW w:w="0" w:type="auto"/>
                      <w:tblLayout w:type="fixed"/>
                      <w:tblLook w:val="07E0"/>
                    </w:tblPr>
                    <w:tblGrid>
                      <w:gridCol w:w="1140"/>
                      <w:gridCol w:w="5918"/>
                    </w:tblGrid>
                    <w:tr w14:paraId="3A86E436" w14:textId="77777777">
                      <w:tblPrEx>
                        <w:tblW w:w="0" w:type="auto"/>
                        <w:tblLayout w:type="fixed"/>
                        <w:tblLook w:val="07E0"/>
                      </w:tblPrEx>
                      <w:trPr>
                        <w:trHeight w:val="240"/>
                      </w:trPr>
                      <w:tc>
                        <w:tcPr>
                          <w:tcW w:w="1140" w:type="dxa"/>
                        </w:tcPr>
                        <w:p w:rsidR="0015761A" w14:paraId="3ADF653E" w14:textId="77777777">
                          <w:r>
                            <w:t>Datum</w:t>
                          </w:r>
                        </w:p>
                      </w:tc>
                      <w:tc>
                        <w:tcPr>
                          <w:tcW w:w="5918" w:type="dxa"/>
                        </w:tcPr>
                        <w:p w:rsidR="00C83348" w14:paraId="273BC1CF" w14:textId="1A450235">
                          <w:r>
                            <w:t>4 juli 2025</w:t>
                          </w:r>
                        </w:p>
                      </w:tc>
                    </w:tr>
                    <w:tr w14:paraId="0B2A5752" w14:textId="77777777">
                      <w:tblPrEx>
                        <w:tblW w:w="0" w:type="auto"/>
                        <w:tblLayout w:type="fixed"/>
                        <w:tblLook w:val="07E0"/>
                      </w:tblPrEx>
                      <w:trPr>
                        <w:trHeight w:val="240"/>
                      </w:trPr>
                      <w:tc>
                        <w:tcPr>
                          <w:tcW w:w="1140" w:type="dxa"/>
                        </w:tcPr>
                        <w:p w:rsidR="0015761A" w14:paraId="63EDC66E" w14:textId="77777777">
                          <w:r>
                            <w:t>Betreft</w:t>
                          </w:r>
                        </w:p>
                      </w:tc>
                      <w:tc>
                        <w:tcPr>
                          <w:tcW w:w="5918" w:type="dxa"/>
                        </w:tcPr>
                        <w:p w:rsidR="00AC377E" w14:paraId="33E2497F" w14:textId="77777777">
                          <w:r>
                            <w:fldChar w:fldCharType="begin"/>
                          </w:r>
                          <w:r>
                            <w:instrText xml:space="preserve"> DOCPROPERTY  "Onderwerp"  \* MERGEFORMAT </w:instrText>
                          </w:r>
                          <w:r>
                            <w:fldChar w:fldCharType="separate"/>
                          </w:r>
                          <w:r>
                            <w:t>Aanbiedingsbrief Nederlandse Digitaliseringsstrategie</w:t>
                          </w:r>
                          <w:r>
                            <w:fldChar w:fldCharType="end"/>
                          </w:r>
                        </w:p>
                      </w:tc>
                    </w:tr>
                  </w:tbl>
                  <w:p w:rsidR="00D77A9D" w14:paraId="72649185" w14:textId="77777777"/>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15761A" w14:textId="77777777">
                          <w:pPr>
                            <w:pStyle w:val="Referentiegegevensbold"/>
                          </w:pPr>
                          <w:r>
                            <w:t xml:space="preserve">Ministerie van Binnenlandse Zaken en Koninkrijksrelaties </w:t>
                          </w:r>
                        </w:p>
                        <w:p w:rsidR="00BE6A11" w:rsidP="00BE6A11" w14:textId="77777777"/>
                        <w:p w:rsidR="00BE6A11" w:rsidRPr="00A0711D" w:rsidP="00BE6A11" w14:textId="77777777">
                          <w:pPr>
                            <w:pStyle w:val="Referentiegegevensbold"/>
                            <w:rPr>
                              <w:b w:val="0"/>
                              <w:bCs/>
                            </w:rPr>
                          </w:pPr>
                          <w:r w:rsidRPr="00A0711D">
                            <w:rPr>
                              <w:b w:val="0"/>
                              <w:bCs/>
                            </w:rPr>
                            <w:t>Turfmarkt 147</w:t>
                          </w:r>
                        </w:p>
                        <w:p w:rsidR="00BE6A11" w:rsidRPr="00A0711D" w:rsidP="00BE6A11" w14:textId="77777777">
                          <w:pPr>
                            <w:pStyle w:val="Referentiegegevensbold"/>
                            <w:rPr>
                              <w:b w:val="0"/>
                              <w:bCs/>
                            </w:rPr>
                          </w:pPr>
                          <w:r w:rsidRPr="00A0711D">
                            <w:rPr>
                              <w:b w:val="0"/>
                              <w:bCs/>
                            </w:rPr>
                            <w:t>Postbus 20011</w:t>
                          </w:r>
                          <w:r w:rsidRPr="00A0711D">
                            <w:rPr>
                              <w:b w:val="0"/>
                              <w:bCs/>
                            </w:rPr>
                            <w:br/>
                            <w:t>2500 EA Den Haag</w:t>
                          </w:r>
                        </w:p>
                        <w:p w:rsidR="0015761A" w:rsidRPr="00A0711D" w14:textId="77777777">
                          <w:pPr>
                            <w:pStyle w:val="WitregelW1"/>
                          </w:pPr>
                        </w:p>
                        <w:p w:rsidR="0015761A" w14:textId="77777777">
                          <w:pPr>
                            <w:pStyle w:val="Referentiegegevensbold"/>
                          </w:pPr>
                          <w:r>
                            <w:t>Onze referentie</w:t>
                          </w:r>
                        </w:p>
                        <w:p w:rsidR="00EC3843" w:rsidRPr="00EC3843" w:rsidP="00EC3843" w14:textId="59923F6C">
                          <w:pPr>
                            <w:rPr>
                              <w:sz w:val="13"/>
                              <w:szCs w:val="13"/>
                            </w:rPr>
                          </w:pPr>
                          <w:r w:rsidRPr="00EC3843">
                            <w:rPr>
                              <w:sz w:val="13"/>
                              <w:szCs w:val="13"/>
                            </w:rPr>
                            <w:t>2025-0000420320</w:t>
                          </w:r>
                        </w:p>
                        <w:p w:rsidR="00BE6A11" w14:textId="77777777">
                          <w:pPr>
                            <w:pStyle w:val="Referentiegegevens"/>
                          </w:pPr>
                        </w:p>
                        <w:p w:rsidR="00C83348" w:rsidP="00BC46E7" w14:textId="77777777">
                          <w:pPr>
                            <w:pStyle w:val="Referentiegegevensbold"/>
                          </w:pPr>
                          <w:r>
                            <w:t>Bijlagen</w:t>
                          </w:r>
                        </w:p>
                        <w:p w:rsidR="0015761A" w14:textId="77777777">
                          <w:pPr>
                            <w:pStyle w:val="WitregelW1"/>
                          </w:pPr>
                        </w:p>
                        <w:p w:rsidR="00AC377E" w14:textId="77777777">
                          <w:pPr>
                            <w:pStyle w:val="Referentiegegevens"/>
                          </w:pPr>
                          <w:r>
                            <w:fldChar w:fldCharType="begin"/>
                          </w:r>
                          <w:r>
                            <w:instrText xml:space="preserve"> DOCPROPERTY  "UwKenmerk"  \* MERGEFORMAT </w:instrText>
                          </w:r>
                          <w:r>
                            <w:fldChar w:fldCharType="separate"/>
                          </w:r>
                          <w:r>
                            <w:fldChar w:fldCharType="end"/>
                          </w:r>
                        </w:p>
                      </w:txbxContent>
                    </wps:txbx>
                    <wps:bodyPr vert="horz" wrap="square" lIns="0" tIns="0" rIns="0" bIns="0" anchor="t" anchorCtr="0"/>
                  </wps:wsp>
                </a:graphicData>
              </a:graphic>
            </wp:anchor>
          </w:drawing>
        </mc:Choice>
        <mc:Fallback>
          <w:pict>
            <v:shape id="aa29ef58-fa5a-4ef1-bc47-43f659f7c670" o:spid="_x0000_s2057" type="#_x0000_t202" style="width:100.6pt;height:630.7pt;margin-top:153.9pt;margin-left:466.25pt;mso-position-horizontal-relative:page;mso-position-vertical-relative:page;mso-wrap-distance-bottom:0;mso-wrap-distance-left:0;mso-wrap-distance-right:0;mso-wrap-distance-top:0;mso-wrap-style:square;position:absolute;v-text-anchor:top;visibility:visible;z-index:251675648" filled="f" stroked="f">
              <v:textbox inset="0,0,0,0">
                <w:txbxContent>
                  <w:p w:rsidR="0015761A" w14:paraId="1535141C" w14:textId="77777777">
                    <w:pPr>
                      <w:pStyle w:val="Referentiegegevensbold"/>
                    </w:pPr>
                    <w:r>
                      <w:t xml:space="preserve">Ministerie van Binnenlandse Zaken en Koninkrijksrelaties </w:t>
                    </w:r>
                  </w:p>
                  <w:p w:rsidR="00BE6A11" w:rsidP="00BE6A11" w14:paraId="305122AE" w14:textId="77777777"/>
                  <w:p w:rsidR="00BE6A11" w:rsidRPr="00A0711D" w:rsidP="00BE6A11" w14:paraId="33AC4301" w14:textId="77777777">
                    <w:pPr>
                      <w:pStyle w:val="Referentiegegevensbold"/>
                      <w:rPr>
                        <w:b w:val="0"/>
                        <w:bCs/>
                      </w:rPr>
                    </w:pPr>
                    <w:r w:rsidRPr="00A0711D">
                      <w:rPr>
                        <w:b w:val="0"/>
                        <w:bCs/>
                      </w:rPr>
                      <w:t>Turfmarkt 147</w:t>
                    </w:r>
                  </w:p>
                  <w:p w:rsidR="00BE6A11" w:rsidRPr="00A0711D" w:rsidP="00BE6A11" w14:paraId="72935660" w14:textId="77777777">
                    <w:pPr>
                      <w:pStyle w:val="Referentiegegevensbold"/>
                      <w:rPr>
                        <w:b w:val="0"/>
                        <w:bCs/>
                      </w:rPr>
                    </w:pPr>
                    <w:r w:rsidRPr="00A0711D">
                      <w:rPr>
                        <w:b w:val="0"/>
                        <w:bCs/>
                      </w:rPr>
                      <w:t>Postbus 20011</w:t>
                    </w:r>
                    <w:r w:rsidRPr="00A0711D">
                      <w:rPr>
                        <w:b w:val="0"/>
                        <w:bCs/>
                      </w:rPr>
                      <w:br/>
                      <w:t>2500 EA Den Haag</w:t>
                    </w:r>
                  </w:p>
                  <w:p w:rsidR="0015761A" w:rsidRPr="00A0711D" w14:paraId="196598FD" w14:textId="77777777">
                    <w:pPr>
                      <w:pStyle w:val="WitregelW1"/>
                    </w:pPr>
                  </w:p>
                  <w:p w:rsidR="0015761A" w14:paraId="69AADBFA" w14:textId="77777777">
                    <w:pPr>
                      <w:pStyle w:val="Referentiegegevensbold"/>
                    </w:pPr>
                    <w:r>
                      <w:t>Onze referentie</w:t>
                    </w:r>
                  </w:p>
                  <w:p w:rsidR="00EC3843" w:rsidRPr="00EC3843" w:rsidP="00EC3843" w14:paraId="5EF82D32" w14:textId="59923F6C">
                    <w:pPr>
                      <w:rPr>
                        <w:sz w:val="13"/>
                        <w:szCs w:val="13"/>
                      </w:rPr>
                    </w:pPr>
                    <w:r w:rsidRPr="00EC3843">
                      <w:rPr>
                        <w:sz w:val="13"/>
                        <w:szCs w:val="13"/>
                      </w:rPr>
                      <w:t>2025-0000420320</w:t>
                    </w:r>
                  </w:p>
                  <w:p w:rsidR="00BE6A11" w14:paraId="5AC5FD41" w14:textId="77777777">
                    <w:pPr>
                      <w:pStyle w:val="Referentiegegevens"/>
                    </w:pPr>
                  </w:p>
                  <w:p w:rsidR="00C83348" w:rsidP="00BC46E7" w14:paraId="789194FB" w14:textId="77777777">
                    <w:pPr>
                      <w:pStyle w:val="Referentiegegevensbold"/>
                    </w:pPr>
                    <w:r>
                      <w:t>Bijlagen</w:t>
                    </w:r>
                  </w:p>
                  <w:p w:rsidR="0015761A" w14:paraId="040D5062" w14:textId="77777777">
                    <w:pPr>
                      <w:pStyle w:val="WitregelW1"/>
                    </w:pPr>
                  </w:p>
                  <w:p w:rsidR="00AC377E" w14:paraId="0DD161FF" w14:textId="77777777">
                    <w:pPr>
                      <w:pStyle w:val="Referentiegegevens"/>
                    </w:pPr>
                    <w:r>
                      <w:fldChar w:fldCharType="begin"/>
                    </w:r>
                    <w:r>
                      <w:instrText xml:space="preserve"> DOCPROPERTY  "UwKenmerk"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AC377E"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8"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77696" filled="f" stroked="f">
              <v:textbox inset="0,0,0,0">
                <w:txbxContent>
                  <w:p w:rsidR="00AC377E" w14:paraId="5A735C81"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D77A9D" w14:textId="77777777"/>
                      </w:txbxContent>
                    </wps:txbx>
                    <wps:bodyPr vert="horz" wrap="square" lIns="0" tIns="0" rIns="0" bIns="0" anchor="t" anchorCtr="0"/>
                  </wps:wsp>
                </a:graphicData>
              </a:graphic>
            </wp:anchor>
          </w:drawing>
        </mc:Choice>
        <mc:Fallback>
          <w:pict>
            <v:shape id="ea113d41-b39a-4e3b-9a6a-dce66e72abe4" o:spid="_x0000_s2059"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79744" filled="f" stroked="f">
              <v:textbox inset="0,0,0,0">
                <w:txbxContent>
                  <w:p w:rsidR="00D77A9D" w14:paraId="12E07DE6"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C1B59F23"/>
    <w:multiLevelType w:val="multilevel"/>
    <w:tmpl w:val="EB86EA0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C65F0E63"/>
    <w:multiLevelType w:val="multilevel"/>
    <w:tmpl w:val="FF56D34B"/>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nsid w:val="1542297B"/>
    <w:multiLevelType w:val="hybridMultilevel"/>
    <w:tmpl w:val="08C831FA"/>
    <w:lvl w:ilvl="0">
      <w:start w:val="0"/>
      <w:numFmt w:val="bullet"/>
      <w:lvlText w:val=""/>
      <w:lvlJc w:val="left"/>
      <w:pPr>
        <w:ind w:left="1055" w:hanging="360"/>
      </w:pPr>
      <w:rPr>
        <w:rFonts w:ascii="Symbol" w:eastAsia="Symbol" w:hAnsi="Symbol" w:cs="Symbol" w:hint="default"/>
        <w:b w:val="0"/>
        <w:bCs w:val="0"/>
        <w:i w:val="0"/>
        <w:iCs w:val="0"/>
        <w:spacing w:val="0"/>
        <w:w w:val="100"/>
        <w:sz w:val="18"/>
        <w:szCs w:val="18"/>
        <w:lang w:val="nl-NL" w:eastAsia="en-US" w:bidi="ar-SA"/>
      </w:rPr>
    </w:lvl>
    <w:lvl w:ilvl="1">
      <w:start w:val="0"/>
      <w:numFmt w:val="bullet"/>
      <w:lvlText w:val="•"/>
      <w:lvlJc w:val="left"/>
      <w:pPr>
        <w:ind w:left="2026" w:hanging="360"/>
      </w:pPr>
      <w:rPr>
        <w:rFonts w:hint="default"/>
        <w:lang w:val="nl-NL" w:eastAsia="en-US" w:bidi="ar-SA"/>
      </w:rPr>
    </w:lvl>
    <w:lvl w:ilvl="2">
      <w:start w:val="0"/>
      <w:numFmt w:val="bullet"/>
      <w:lvlText w:val="•"/>
      <w:lvlJc w:val="left"/>
      <w:pPr>
        <w:ind w:left="2993" w:hanging="360"/>
      </w:pPr>
      <w:rPr>
        <w:rFonts w:hint="default"/>
        <w:lang w:val="nl-NL" w:eastAsia="en-US" w:bidi="ar-SA"/>
      </w:rPr>
    </w:lvl>
    <w:lvl w:ilvl="3">
      <w:start w:val="0"/>
      <w:numFmt w:val="bullet"/>
      <w:lvlText w:val="•"/>
      <w:lvlJc w:val="left"/>
      <w:pPr>
        <w:ind w:left="3959" w:hanging="360"/>
      </w:pPr>
      <w:rPr>
        <w:rFonts w:hint="default"/>
        <w:lang w:val="nl-NL" w:eastAsia="en-US" w:bidi="ar-SA"/>
      </w:rPr>
    </w:lvl>
    <w:lvl w:ilvl="4">
      <w:start w:val="0"/>
      <w:numFmt w:val="bullet"/>
      <w:lvlText w:val="•"/>
      <w:lvlJc w:val="left"/>
      <w:pPr>
        <w:ind w:left="4926" w:hanging="360"/>
      </w:pPr>
      <w:rPr>
        <w:rFonts w:hint="default"/>
        <w:lang w:val="nl-NL" w:eastAsia="en-US" w:bidi="ar-SA"/>
      </w:rPr>
    </w:lvl>
    <w:lvl w:ilvl="5">
      <w:start w:val="0"/>
      <w:numFmt w:val="bullet"/>
      <w:lvlText w:val="•"/>
      <w:lvlJc w:val="left"/>
      <w:pPr>
        <w:ind w:left="5892" w:hanging="360"/>
      </w:pPr>
      <w:rPr>
        <w:rFonts w:hint="default"/>
        <w:lang w:val="nl-NL" w:eastAsia="en-US" w:bidi="ar-SA"/>
      </w:rPr>
    </w:lvl>
    <w:lvl w:ilvl="6">
      <w:start w:val="0"/>
      <w:numFmt w:val="bullet"/>
      <w:lvlText w:val="•"/>
      <w:lvlJc w:val="left"/>
      <w:pPr>
        <w:ind w:left="6859" w:hanging="360"/>
      </w:pPr>
      <w:rPr>
        <w:rFonts w:hint="default"/>
        <w:lang w:val="nl-NL" w:eastAsia="en-US" w:bidi="ar-SA"/>
      </w:rPr>
    </w:lvl>
    <w:lvl w:ilvl="7">
      <w:start w:val="0"/>
      <w:numFmt w:val="bullet"/>
      <w:lvlText w:val="•"/>
      <w:lvlJc w:val="left"/>
      <w:pPr>
        <w:ind w:left="7825" w:hanging="360"/>
      </w:pPr>
      <w:rPr>
        <w:rFonts w:hint="default"/>
        <w:lang w:val="nl-NL" w:eastAsia="en-US" w:bidi="ar-SA"/>
      </w:rPr>
    </w:lvl>
    <w:lvl w:ilvl="8">
      <w:start w:val="0"/>
      <w:numFmt w:val="bullet"/>
      <w:lvlText w:val="•"/>
      <w:lvlJc w:val="left"/>
      <w:pPr>
        <w:ind w:left="8792" w:hanging="360"/>
      </w:pPr>
      <w:rPr>
        <w:rFonts w:hint="default"/>
        <w:lang w:val="nl-NL" w:eastAsia="en-US" w:bidi="ar-SA"/>
      </w:rPr>
    </w:lvl>
  </w:abstractNum>
  <w:abstractNum w:abstractNumId="3">
    <w:nsid w:val="276A5532"/>
    <w:multiLevelType w:val="hybridMultilevel"/>
    <w:tmpl w:val="FFFFFFFF"/>
    <w:lvl w:ilvl="0">
      <w:start w:val="0"/>
      <w:numFmt w:val="bullet"/>
      <w:lvlText w:val="-"/>
      <w:lvlJc w:val="left"/>
      <w:pPr>
        <w:ind w:left="720" w:hanging="360"/>
      </w:pPr>
      <w:rPr>
        <w:rFonts w:ascii="Verdana" w:eastAsia="Times New Roman" w:hAnsi="Verdana"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4">
    <w:nsid w:val="39116479"/>
    <w:multiLevelType w:val="multilevel"/>
    <w:tmpl w:val="ED3316C6"/>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5">
    <w:nsid w:val="417267DB"/>
    <w:multiLevelType w:val="multilevel"/>
    <w:tmpl w:val="ECD3374D"/>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6">
    <w:nsid w:val="57F21B0C"/>
    <w:multiLevelType w:val="multilevel"/>
    <w:tmpl w:val="FB62CB0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7">
    <w:nsid w:val="6CF417E8"/>
    <w:multiLevelType w:val="hybridMultilevel"/>
    <w:tmpl w:val="BE820A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15935726">
    <w:abstractNumId w:val="5"/>
  </w:num>
  <w:num w:numId="2" w16cid:durableId="721976800">
    <w:abstractNumId w:val="1"/>
  </w:num>
  <w:num w:numId="3" w16cid:durableId="1960791643">
    <w:abstractNumId w:val="6"/>
  </w:num>
  <w:num w:numId="4" w16cid:durableId="173762125">
    <w:abstractNumId w:val="4"/>
  </w:num>
  <w:num w:numId="5" w16cid:durableId="1695426413">
    <w:abstractNumId w:val="0"/>
  </w:num>
  <w:num w:numId="6" w16cid:durableId="784615803">
    <w:abstractNumId w:val="3"/>
  </w:num>
  <w:num w:numId="7" w16cid:durableId="480510738">
    <w:abstractNumId w:val="7"/>
  </w:num>
  <w:num w:numId="8" w16cid:durableId="10533069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812"/>
    <w:rsid w:val="000329CF"/>
    <w:rsid w:val="00060384"/>
    <w:rsid w:val="000847F0"/>
    <w:rsid w:val="000B580A"/>
    <w:rsid w:val="000F614C"/>
    <w:rsid w:val="000F710F"/>
    <w:rsid w:val="00104BD9"/>
    <w:rsid w:val="00106740"/>
    <w:rsid w:val="00111556"/>
    <w:rsid w:val="001118C5"/>
    <w:rsid w:val="001215CE"/>
    <w:rsid w:val="00122BA8"/>
    <w:rsid w:val="00136ED6"/>
    <w:rsid w:val="001456D9"/>
    <w:rsid w:val="001522B7"/>
    <w:rsid w:val="0015761A"/>
    <w:rsid w:val="00162B35"/>
    <w:rsid w:val="00180994"/>
    <w:rsid w:val="001A19D2"/>
    <w:rsid w:val="001C2FDA"/>
    <w:rsid w:val="001C7E07"/>
    <w:rsid w:val="00210032"/>
    <w:rsid w:val="00213436"/>
    <w:rsid w:val="002318CA"/>
    <w:rsid w:val="00234BC8"/>
    <w:rsid w:val="00240574"/>
    <w:rsid w:val="00262D94"/>
    <w:rsid w:val="00264963"/>
    <w:rsid w:val="002673EE"/>
    <w:rsid w:val="00274431"/>
    <w:rsid w:val="00275B66"/>
    <w:rsid w:val="00281DF0"/>
    <w:rsid w:val="00283E2F"/>
    <w:rsid w:val="00285F18"/>
    <w:rsid w:val="0028634F"/>
    <w:rsid w:val="002A0297"/>
    <w:rsid w:val="002B21F8"/>
    <w:rsid w:val="002C1465"/>
    <w:rsid w:val="002C42FD"/>
    <w:rsid w:val="002D1EEE"/>
    <w:rsid w:val="002D2A4A"/>
    <w:rsid w:val="002E0BCF"/>
    <w:rsid w:val="002E433E"/>
    <w:rsid w:val="002F2007"/>
    <w:rsid w:val="002F4601"/>
    <w:rsid w:val="00304137"/>
    <w:rsid w:val="003122AD"/>
    <w:rsid w:val="003255B9"/>
    <w:rsid w:val="003269F8"/>
    <w:rsid w:val="003361AB"/>
    <w:rsid w:val="00353117"/>
    <w:rsid w:val="003668A8"/>
    <w:rsid w:val="00381C9C"/>
    <w:rsid w:val="00391888"/>
    <w:rsid w:val="00391CFA"/>
    <w:rsid w:val="003974AC"/>
    <w:rsid w:val="00397AD6"/>
    <w:rsid w:val="003A2017"/>
    <w:rsid w:val="003C1016"/>
    <w:rsid w:val="003C62CB"/>
    <w:rsid w:val="003D52D2"/>
    <w:rsid w:val="003E61F2"/>
    <w:rsid w:val="00404FEC"/>
    <w:rsid w:val="00406492"/>
    <w:rsid w:val="00412EAA"/>
    <w:rsid w:val="00414BF2"/>
    <w:rsid w:val="004213CA"/>
    <w:rsid w:val="0042628D"/>
    <w:rsid w:val="00462191"/>
    <w:rsid w:val="004809AD"/>
    <w:rsid w:val="00494FFB"/>
    <w:rsid w:val="004B1F9C"/>
    <w:rsid w:val="004C32D9"/>
    <w:rsid w:val="004F6507"/>
    <w:rsid w:val="00503BFF"/>
    <w:rsid w:val="005078A5"/>
    <w:rsid w:val="005176C3"/>
    <w:rsid w:val="005211A1"/>
    <w:rsid w:val="0054471D"/>
    <w:rsid w:val="00552301"/>
    <w:rsid w:val="005611C1"/>
    <w:rsid w:val="00561221"/>
    <w:rsid w:val="005630CD"/>
    <w:rsid w:val="00581D5C"/>
    <w:rsid w:val="00583744"/>
    <w:rsid w:val="00591D2C"/>
    <w:rsid w:val="005B739D"/>
    <w:rsid w:val="005C7E72"/>
    <w:rsid w:val="005D3A41"/>
    <w:rsid w:val="005D73E6"/>
    <w:rsid w:val="005E6A8D"/>
    <w:rsid w:val="006053BB"/>
    <w:rsid w:val="00633355"/>
    <w:rsid w:val="0063663A"/>
    <w:rsid w:val="00675E38"/>
    <w:rsid w:val="00680457"/>
    <w:rsid w:val="006914EE"/>
    <w:rsid w:val="0069735B"/>
    <w:rsid w:val="006B5BF3"/>
    <w:rsid w:val="006D468F"/>
    <w:rsid w:val="006E0FEF"/>
    <w:rsid w:val="007000F7"/>
    <w:rsid w:val="007040B2"/>
    <w:rsid w:val="00723016"/>
    <w:rsid w:val="00732BD1"/>
    <w:rsid w:val="00734D26"/>
    <w:rsid w:val="00741812"/>
    <w:rsid w:val="00767CC1"/>
    <w:rsid w:val="0077097D"/>
    <w:rsid w:val="00785CE7"/>
    <w:rsid w:val="0079107B"/>
    <w:rsid w:val="007A543D"/>
    <w:rsid w:val="007A5DC0"/>
    <w:rsid w:val="007B31F7"/>
    <w:rsid w:val="007C5156"/>
    <w:rsid w:val="007C7A80"/>
    <w:rsid w:val="007D1923"/>
    <w:rsid w:val="007D1D91"/>
    <w:rsid w:val="007D78DD"/>
    <w:rsid w:val="007E3B4F"/>
    <w:rsid w:val="007E4F35"/>
    <w:rsid w:val="008024DB"/>
    <w:rsid w:val="00810163"/>
    <w:rsid w:val="008113E1"/>
    <w:rsid w:val="00814A8C"/>
    <w:rsid w:val="008219B9"/>
    <w:rsid w:val="008322F7"/>
    <w:rsid w:val="0085033A"/>
    <w:rsid w:val="0089176E"/>
    <w:rsid w:val="00897A49"/>
    <w:rsid w:val="008B1F42"/>
    <w:rsid w:val="008D2783"/>
    <w:rsid w:val="008F48CE"/>
    <w:rsid w:val="009172CF"/>
    <w:rsid w:val="009208DD"/>
    <w:rsid w:val="00936B94"/>
    <w:rsid w:val="00950F9D"/>
    <w:rsid w:val="00976BA9"/>
    <w:rsid w:val="0098129A"/>
    <w:rsid w:val="009C3DE5"/>
    <w:rsid w:val="009D0E19"/>
    <w:rsid w:val="009D7857"/>
    <w:rsid w:val="009E1523"/>
    <w:rsid w:val="009E7D14"/>
    <w:rsid w:val="00A058F7"/>
    <w:rsid w:val="00A0711D"/>
    <w:rsid w:val="00A35952"/>
    <w:rsid w:val="00A427A9"/>
    <w:rsid w:val="00A50E0A"/>
    <w:rsid w:val="00A738BB"/>
    <w:rsid w:val="00A74467"/>
    <w:rsid w:val="00A846AF"/>
    <w:rsid w:val="00A95555"/>
    <w:rsid w:val="00A95BC0"/>
    <w:rsid w:val="00AA77F8"/>
    <w:rsid w:val="00AC30D2"/>
    <w:rsid w:val="00AC377E"/>
    <w:rsid w:val="00AE72C7"/>
    <w:rsid w:val="00AF7099"/>
    <w:rsid w:val="00B03495"/>
    <w:rsid w:val="00B039E4"/>
    <w:rsid w:val="00B25946"/>
    <w:rsid w:val="00B556A7"/>
    <w:rsid w:val="00B67AEB"/>
    <w:rsid w:val="00B8133E"/>
    <w:rsid w:val="00B8154F"/>
    <w:rsid w:val="00B82936"/>
    <w:rsid w:val="00BB43C6"/>
    <w:rsid w:val="00BC46E7"/>
    <w:rsid w:val="00BD53EC"/>
    <w:rsid w:val="00BD6169"/>
    <w:rsid w:val="00BE25A9"/>
    <w:rsid w:val="00BE6A11"/>
    <w:rsid w:val="00C17634"/>
    <w:rsid w:val="00C21A05"/>
    <w:rsid w:val="00C31BC3"/>
    <w:rsid w:val="00C42242"/>
    <w:rsid w:val="00C47055"/>
    <w:rsid w:val="00C736F7"/>
    <w:rsid w:val="00C8097E"/>
    <w:rsid w:val="00C810E4"/>
    <w:rsid w:val="00C83348"/>
    <w:rsid w:val="00C9053E"/>
    <w:rsid w:val="00C90FD9"/>
    <w:rsid w:val="00C925DB"/>
    <w:rsid w:val="00C94DC5"/>
    <w:rsid w:val="00C96A0A"/>
    <w:rsid w:val="00CE4CD6"/>
    <w:rsid w:val="00D06024"/>
    <w:rsid w:val="00D11317"/>
    <w:rsid w:val="00D212C4"/>
    <w:rsid w:val="00D43A82"/>
    <w:rsid w:val="00D77A9D"/>
    <w:rsid w:val="00D94AE4"/>
    <w:rsid w:val="00D96C77"/>
    <w:rsid w:val="00DB3F5E"/>
    <w:rsid w:val="00DD0D3E"/>
    <w:rsid w:val="00DD251D"/>
    <w:rsid w:val="00DE799A"/>
    <w:rsid w:val="00DF2617"/>
    <w:rsid w:val="00E05DE5"/>
    <w:rsid w:val="00E21C12"/>
    <w:rsid w:val="00E44A22"/>
    <w:rsid w:val="00E507FB"/>
    <w:rsid w:val="00E52B18"/>
    <w:rsid w:val="00E578EF"/>
    <w:rsid w:val="00E60AC3"/>
    <w:rsid w:val="00E61D63"/>
    <w:rsid w:val="00E977AD"/>
    <w:rsid w:val="00EA05F9"/>
    <w:rsid w:val="00EC3843"/>
    <w:rsid w:val="00ED1FA3"/>
    <w:rsid w:val="00EF4CEA"/>
    <w:rsid w:val="00F0368A"/>
    <w:rsid w:val="00F20320"/>
    <w:rsid w:val="00F26F1D"/>
    <w:rsid w:val="00F51232"/>
    <w:rsid w:val="00FA2855"/>
    <w:rsid w:val="00FA2957"/>
    <w:rsid w:val="00FA7E06"/>
    <w:rsid w:val="00FD0D6C"/>
    <w:rsid w:val="00FD2342"/>
    <w:rsid w:val="00FE4B97"/>
    <w:rsid w:val="00FF0D62"/>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30A69365"/>
  <w15:docId w15:val="{3A539BA4-96A7-4F75-A7BB-F08FC6428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741812"/>
    <w:pPr>
      <w:tabs>
        <w:tab w:val="center" w:pos="4536"/>
        <w:tab w:val="right" w:pos="9072"/>
      </w:tabs>
      <w:spacing w:line="240" w:lineRule="auto"/>
    </w:pPr>
  </w:style>
  <w:style w:type="character" w:customStyle="1" w:styleId="KoptekstChar">
    <w:name w:val="Koptekst Char"/>
    <w:basedOn w:val="DefaultParagraphFont"/>
    <w:link w:val="Header"/>
    <w:uiPriority w:val="99"/>
    <w:rsid w:val="00741812"/>
    <w:rPr>
      <w:rFonts w:ascii="Verdana" w:hAnsi="Verdana"/>
      <w:color w:val="000000"/>
      <w:sz w:val="18"/>
      <w:szCs w:val="18"/>
    </w:rPr>
  </w:style>
  <w:style w:type="paragraph" w:styleId="Footer">
    <w:name w:val="footer"/>
    <w:basedOn w:val="Normal"/>
    <w:link w:val="VoettekstChar"/>
    <w:uiPriority w:val="99"/>
    <w:unhideWhenUsed/>
    <w:rsid w:val="00741812"/>
    <w:pPr>
      <w:tabs>
        <w:tab w:val="center" w:pos="4536"/>
        <w:tab w:val="right" w:pos="9072"/>
      </w:tabs>
      <w:spacing w:line="240" w:lineRule="auto"/>
    </w:pPr>
  </w:style>
  <w:style w:type="character" w:customStyle="1" w:styleId="VoettekstChar">
    <w:name w:val="Voettekst Char"/>
    <w:basedOn w:val="DefaultParagraphFont"/>
    <w:link w:val="Footer"/>
    <w:uiPriority w:val="99"/>
    <w:rsid w:val="00741812"/>
    <w:rPr>
      <w:rFonts w:ascii="Verdana" w:hAnsi="Verdana"/>
      <w:color w:val="000000"/>
      <w:sz w:val="18"/>
      <w:szCs w:val="18"/>
    </w:rPr>
  </w:style>
  <w:style w:type="paragraph" w:styleId="FootnoteText">
    <w:name w:val="footnote text"/>
    <w:basedOn w:val="Normal"/>
    <w:link w:val="VoetnoottekstChar"/>
    <w:uiPriority w:val="99"/>
    <w:semiHidden/>
    <w:unhideWhenUsed/>
    <w:rsid w:val="00DE799A"/>
    <w:pPr>
      <w:pBdr>
        <w:top w:val="nil"/>
        <w:left w:val="nil"/>
        <w:bottom w:val="nil"/>
        <w:right w:val="nil"/>
        <w:between w:val="nil"/>
        <w:bar w:val="nil"/>
      </w:pBdr>
      <w:autoSpaceDN/>
      <w:spacing w:line="240" w:lineRule="auto"/>
      <w:textAlignment w:val="auto"/>
    </w:pPr>
    <w:rPr>
      <w:rFonts w:ascii="Aptos" w:eastAsia="Aptos" w:hAnsi="Aptos" w:cs="Aptos"/>
      <w:kern w:val="2"/>
      <w:sz w:val="20"/>
      <w:szCs w:val="20"/>
      <w:u w:color="000000"/>
      <w:bdr w:val="nil"/>
      <w14:textOutline w14:w="0">
        <w14:noFill/>
        <w14:prstDash w14:val="solid"/>
        <w14:bevel/>
      </w14:textOutline>
    </w:rPr>
  </w:style>
  <w:style w:type="character" w:customStyle="1" w:styleId="VoetnoottekstChar">
    <w:name w:val="Voetnoottekst Char"/>
    <w:basedOn w:val="DefaultParagraphFont"/>
    <w:link w:val="FootnoteText"/>
    <w:uiPriority w:val="99"/>
    <w:semiHidden/>
    <w:rsid w:val="00DE799A"/>
    <w:rPr>
      <w:rFonts w:ascii="Aptos" w:eastAsia="Aptos" w:hAnsi="Aptos" w:cs="Aptos"/>
      <w:color w:val="000000"/>
      <w:kern w:val="2"/>
      <w:u w:color="000000"/>
      <w:bdr w:val="nil"/>
      <w14:textOutline w14:w="0">
        <w14:noFill/>
        <w14:prstDash w14:val="solid"/>
        <w14:bevel/>
      </w14:textOutline>
    </w:rPr>
  </w:style>
  <w:style w:type="character" w:styleId="FootnoteReference">
    <w:name w:val="footnote reference"/>
    <w:basedOn w:val="DefaultParagraphFont"/>
    <w:uiPriority w:val="99"/>
    <w:semiHidden/>
    <w:unhideWhenUsed/>
    <w:rsid w:val="00DE799A"/>
    <w:rPr>
      <w:vertAlign w:val="superscript"/>
    </w:rPr>
  </w:style>
  <w:style w:type="character" w:styleId="CommentReference">
    <w:name w:val="annotation reference"/>
    <w:basedOn w:val="DefaultParagraphFont"/>
    <w:uiPriority w:val="99"/>
    <w:semiHidden/>
    <w:unhideWhenUsed/>
    <w:rsid w:val="00EF4CEA"/>
    <w:rPr>
      <w:sz w:val="16"/>
      <w:szCs w:val="16"/>
    </w:rPr>
  </w:style>
  <w:style w:type="paragraph" w:styleId="CommentText">
    <w:name w:val="annotation text"/>
    <w:basedOn w:val="Normal"/>
    <w:link w:val="TekstopmerkingChar"/>
    <w:uiPriority w:val="99"/>
    <w:unhideWhenUsed/>
    <w:rsid w:val="00EF4CEA"/>
    <w:pPr>
      <w:spacing w:line="240" w:lineRule="auto"/>
    </w:pPr>
    <w:rPr>
      <w:sz w:val="20"/>
      <w:szCs w:val="20"/>
    </w:rPr>
  </w:style>
  <w:style w:type="character" w:customStyle="1" w:styleId="TekstopmerkingChar">
    <w:name w:val="Tekst opmerking Char"/>
    <w:basedOn w:val="DefaultParagraphFont"/>
    <w:link w:val="CommentText"/>
    <w:uiPriority w:val="99"/>
    <w:rsid w:val="00EF4CEA"/>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EF4CEA"/>
    <w:rPr>
      <w:b/>
      <w:bCs/>
    </w:rPr>
  </w:style>
  <w:style w:type="character" w:customStyle="1" w:styleId="OnderwerpvanopmerkingChar">
    <w:name w:val="Onderwerp van opmerking Char"/>
    <w:basedOn w:val="TekstopmerkingChar"/>
    <w:link w:val="CommentSubject"/>
    <w:uiPriority w:val="99"/>
    <w:semiHidden/>
    <w:rsid w:val="00EF4CEA"/>
    <w:rPr>
      <w:rFonts w:ascii="Verdana" w:hAnsi="Verdana"/>
      <w:b/>
      <w:bCs/>
      <w:color w:val="000000"/>
    </w:rPr>
  </w:style>
  <w:style w:type="paragraph" w:styleId="ListParagraph">
    <w:name w:val="List Paragraph"/>
    <w:basedOn w:val="Normal"/>
    <w:uiPriority w:val="34"/>
    <w:semiHidden/>
    <w:rsid w:val="00106740"/>
    <w:pPr>
      <w:ind w:left="720"/>
      <w:contextualSpacing/>
    </w:pPr>
  </w:style>
  <w:style w:type="character" w:styleId="UnresolvedMention">
    <w:name w:val="Unresolved Mention"/>
    <w:basedOn w:val="DefaultParagraphFont"/>
    <w:uiPriority w:val="99"/>
    <w:semiHidden/>
    <w:unhideWhenUsed/>
    <w:rsid w:val="00814A8C"/>
    <w:rPr>
      <w:color w:val="605E5C"/>
      <w:shd w:val="clear" w:color="auto" w:fill="E1DFDD"/>
    </w:rPr>
  </w:style>
  <w:style w:type="paragraph" w:styleId="Revision">
    <w:name w:val="Revision"/>
    <w:hidden/>
    <w:uiPriority w:val="99"/>
    <w:semiHidden/>
    <w:rsid w:val="00C9053E"/>
    <w:pPr>
      <w:autoSpaceDN/>
      <w:textAlignment w:val="auto"/>
    </w:pPr>
    <w:rPr>
      <w:rFonts w:ascii="Verdana" w:hAnsi="Verdana"/>
      <w:color w:val="000000"/>
      <w:sz w:val="18"/>
      <w:szCs w:val="18"/>
    </w:rPr>
  </w:style>
  <w:style w:type="paragraph" w:styleId="BodyText">
    <w:name w:val="Body Text"/>
    <w:basedOn w:val="Normal"/>
    <w:link w:val="PlattetekstChar"/>
    <w:uiPriority w:val="1"/>
    <w:qFormat/>
    <w:rsid w:val="00D11317"/>
    <w:pPr>
      <w:widowControl w:val="0"/>
      <w:autoSpaceDE w:val="0"/>
      <w:spacing w:line="240" w:lineRule="auto"/>
      <w:textAlignment w:val="auto"/>
    </w:pPr>
    <w:rPr>
      <w:rFonts w:eastAsia="Verdana" w:cs="Verdana"/>
      <w:color w:val="auto"/>
      <w:lang w:eastAsia="en-US"/>
    </w:rPr>
  </w:style>
  <w:style w:type="character" w:customStyle="1" w:styleId="PlattetekstChar">
    <w:name w:val="Platte tekst Char"/>
    <w:basedOn w:val="DefaultParagraphFont"/>
    <w:link w:val="BodyText"/>
    <w:uiPriority w:val="1"/>
    <w:rsid w:val="00D11317"/>
    <w:rPr>
      <w:rFonts w:ascii="Verdana" w:eastAsia="Verdana" w:hAnsi="Verdana" w:cs="Verdana"/>
      <w:sz w:val="18"/>
      <w:szCs w:val="18"/>
      <w:lang w:eastAsia="en-US"/>
    </w:rPr>
  </w:style>
  <w:style w:type="character" w:styleId="FollowedHyperlink">
    <w:name w:val="FollowedHyperlink"/>
    <w:basedOn w:val="DefaultParagraphFont"/>
    <w:uiPriority w:val="99"/>
    <w:semiHidden/>
    <w:unhideWhenUsed/>
    <w:rsid w:val="00B8133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header" Target="header1.xml" Id="rId10" /><Relationship Type="http://schemas.openxmlformats.org/officeDocument/2006/relationships/header" Target="header2.xml" Id="rId11" /><Relationship Type="http://schemas.openxmlformats.org/officeDocument/2006/relationships/theme" Target="theme/theme1.xml" Id="rId12" /><Relationship Type="http://schemas.openxmlformats.org/officeDocument/2006/relationships/numbering" Target="numbering.xml" Id="rId13" /><Relationship Type="http://schemas.openxmlformats.org/officeDocument/2006/relationships/styles" Target="styles.xml" Id="rId14"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s>
</file>

<file path=word/_rels/footnotes.xml.rels><?xml version="1.0" encoding="utf-8" standalone="yes"?><Relationships xmlns="http://schemas.openxmlformats.org/package/2006/relationships"><Relationship Id="rId1" Type="http://schemas.openxmlformats.org/officeDocument/2006/relationships/hyperlink" Target="https://www.tweedekamer.nl/downloads/document?id=2025D25573" TargetMode="External" /><Relationship Id="rId2" Type="http://schemas.openxmlformats.org/officeDocument/2006/relationships/hyperlink" Target="https://vng.nl/sites/default/files/2025-06/brief-kabinet-nds.pdf"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H:\Downloads\Brief.dotx" TargetMode="Externa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460</ap:Words>
  <ap:Characters>2532</ap:Characters>
  <ap:DocSecurity>0</ap:DocSecurity>
  <ap:Lines>21</ap:Lines>
  <ap:Paragraphs>5</ap:Paragraphs>
  <ap:ScaleCrop>false</ap:ScaleCrop>
  <ap:HeadingPairs>
    <vt:vector baseType="variant" size="2">
      <vt:variant>
        <vt:lpstr>Titel</vt:lpstr>
      </vt:variant>
      <vt:variant>
        <vt:i4>1</vt:i4>
      </vt:variant>
    </vt:vector>
  </ap:HeadingPairs>
  <ap:TitlesOfParts>
    <vt:vector baseType="lpstr" size="1">
      <vt:lpstr>Brief - Aanbiedingsbrief Nederlandse Digitaliseringsstrategie</vt:lpstr>
    </vt:vector>
  </ap:TitlesOfParts>
  <ap:LinksUpToDate>false</ap:LinksUpToDate>
  <ap:CharactersWithSpaces>2987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2025-06-30T08:46:00.0000000Z</dcterms:created>
  <dcterms:modified xsi:type="dcterms:W3CDTF">2025-07-04T11:43:00.0000000Z</dcterms:modified>
  <dc:creator/>
  <lastModifiedBy/>
  <dc:description>------------------------</dc:description>
  <dc:subject/>
  <keywords/>
  <version/>
  <category/>
</coreProperties>
</file>