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2025Z14252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juli 2025)</w:t>
        <w:br/>
      </w:r>
    </w:p>
    <w:p>
      <w:r>
        <w:t xml:space="preserve">Vragen van het lid Idsinga (Nieuw Sociaal Contract) aan de minister van Economische Zaken over de uitvoering van een aangenomen motie over strategische autonomie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2640"/>
        </w:numPr>
        <w:ind w:left="360"/>
      </w:pPr>
      <w:r>
        <w:t xml:space="preserve">Bent u op de hoogte van het feit dat een aangenomen motie van het lid Idsinga nog niet is uitgevoerd?</w:t>
      </w:r>
      <w:r>
        <w:br/>
      </w:r>
    </w:p>
    <w:p>
      <w:pPr>
        <w:pStyle w:val="ListParagraph"/>
        <w:numPr>
          <w:ilvl w:val="0"/>
          <w:numId w:val="100482640"/>
        </w:numPr>
        <w:ind w:left="360"/>
      </w:pPr>
      <w:r>
        <w:t xml:space="preserve">Bent u op hoogte van deze motie-Idsinga betreffende economische veiligheid en strategische autonomie? 1)</w:t>
      </w:r>
      <w:r>
        <w:br/>
      </w:r>
    </w:p>
    <w:p>
      <w:pPr>
        <w:pStyle w:val="ListParagraph"/>
        <w:numPr>
          <w:ilvl w:val="0"/>
          <w:numId w:val="100482640"/>
        </w:numPr>
        <w:ind w:left="360"/>
      </w:pPr>
      <w:r>
        <w:t xml:space="preserve">Wat is de stand van zaken met betrekking tot de uitvoering van deze motie? Wanneer kan verwacht worden dat de motie is uitgevoerd? Kunt u de uitvoering zo spoedig mogelijk ter hand nemen? Zo nee, waarom niet?</w:t>
      </w:r>
      <w:r>
        <w:br/>
      </w:r>
    </w:p>
    <w:p>
      <w:pPr>
        <w:pStyle w:val="ListParagraph"/>
        <w:numPr>
          <w:ilvl w:val="0"/>
          <w:numId w:val="100482640"/>
        </w:numPr>
        <w:ind w:left="360"/>
      </w:pPr>
      <w:r>
        <w:t xml:space="preserve">Kunt u deze vragen ruim voor het einde van het zomerreces 2025 beantwoorden? Zo nee, waarom niet? </w:t>
      </w:r>
      <w:r>
        <w:br/>
      </w:r>
    </w:p>
    <w:p>
      <w:r>
        <w:t xml:space="preserve"> </w:t>
      </w:r>
      <w:r>
        <w:br/>
      </w:r>
    </w:p>
    <w:p>
      <w:r>
        <w:t xml:space="preserve">1) Kamerstuk 32852, nr. 333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26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2600">
    <w:abstractNumId w:val="1004826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