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6398B" w:rsidR="00D338EE" w:rsidP="00D338EE" w:rsidRDefault="00D338EE" w14:paraId="26AB6903" w14:textId="3941B289">
      <w:pPr>
        <w:rPr>
          <w:b/>
          <w:bCs/>
          <w:i/>
          <w:iCs/>
        </w:rPr>
      </w:pPr>
      <w:r w:rsidRPr="0046398B">
        <w:rPr>
          <w:b/>
          <w:bCs/>
          <w:i/>
          <w:iCs/>
        </w:rPr>
        <w:t xml:space="preserve">Besluit van de Minister van Onderwijs, Cultuur en Wetenschap en </w:t>
      </w:r>
      <w:r w:rsidRPr="0046398B" w:rsidR="0046398B">
        <w:rPr>
          <w:b/>
          <w:bCs/>
          <w:i/>
          <w:iCs/>
        </w:rPr>
        <w:t xml:space="preserve">de Staatssecretaris </w:t>
      </w:r>
      <w:r w:rsidR="005B5909">
        <w:rPr>
          <w:b/>
          <w:bCs/>
          <w:i/>
          <w:iCs/>
        </w:rPr>
        <w:t>van Onderwijs, Cultuur en Wetenschap</w:t>
      </w:r>
      <w:r w:rsidRPr="0046398B" w:rsidR="0046398B">
        <w:rPr>
          <w:b/>
          <w:bCs/>
          <w:i/>
          <w:iCs/>
        </w:rPr>
        <w:t xml:space="preserve"> van</w:t>
      </w:r>
      <w:r w:rsidR="005958C9">
        <w:rPr>
          <w:b/>
          <w:bCs/>
          <w:i/>
          <w:iCs/>
        </w:rPr>
        <w:t xml:space="preserve">                           , </w:t>
      </w:r>
      <w:r w:rsidRPr="005958C9" w:rsidR="0046398B">
        <w:rPr>
          <w:b/>
          <w:bCs/>
          <w:i/>
          <w:iCs/>
        </w:rPr>
        <w:t xml:space="preserve">nummer </w:t>
      </w:r>
      <w:r w:rsidR="005958C9">
        <w:rPr>
          <w:b/>
          <w:bCs/>
          <w:i/>
          <w:iCs/>
        </w:rPr>
        <w:t>53049567</w:t>
      </w:r>
      <w:r w:rsidRPr="005958C9" w:rsidR="0046398B">
        <w:rPr>
          <w:b/>
          <w:bCs/>
          <w:i/>
          <w:iCs/>
        </w:rPr>
        <w:t xml:space="preserve">, </w:t>
      </w:r>
      <w:r w:rsidRPr="0046398B">
        <w:rPr>
          <w:b/>
          <w:bCs/>
          <w:i/>
          <w:iCs/>
        </w:rPr>
        <w:t xml:space="preserve">houdende wijziging van </w:t>
      </w:r>
      <w:r w:rsidRPr="0046398B" w:rsidR="007B3DBB">
        <w:rPr>
          <w:b/>
          <w:bCs/>
          <w:i/>
          <w:iCs/>
        </w:rPr>
        <w:t>de Beleidsregel advieskader nieuwe scholen 202</w:t>
      </w:r>
      <w:r w:rsidRPr="0039273D" w:rsidR="007B3DBB">
        <w:rPr>
          <w:b/>
          <w:bCs/>
          <w:i/>
          <w:iCs/>
        </w:rPr>
        <w:t>3</w:t>
      </w:r>
    </w:p>
    <w:p w:rsidRPr="00116EB3" w:rsidR="006371FE" w:rsidRDefault="006371FE" w14:paraId="7FF7D959" w14:textId="18E8592B">
      <w:pPr>
        <w:rPr>
          <w:b/>
          <w:bCs/>
          <w:i/>
          <w:iCs/>
          <w:highlight w:val="yellow"/>
        </w:rPr>
      </w:pPr>
    </w:p>
    <w:p w:rsidRPr="00116EB3" w:rsidR="00D338EE" w:rsidRDefault="00D338EE" w14:paraId="37B7A771" w14:textId="77777777">
      <w:pPr>
        <w:rPr>
          <w:highlight w:val="yellow"/>
        </w:rPr>
      </w:pPr>
    </w:p>
    <w:p w:rsidRPr="0046398B" w:rsidR="00D338EE" w:rsidP="00D338EE" w:rsidRDefault="00D338EE" w14:paraId="0077D3D8" w14:textId="4C30F0B6">
      <w:r w:rsidRPr="0046398B">
        <w:t>De Minister van Onderwijs, Cultuur en Wetenschap en de</w:t>
      </w:r>
      <w:r w:rsidRPr="0046398B" w:rsidR="0046398B">
        <w:t xml:space="preserve"> Staatssecretaris </w:t>
      </w:r>
      <w:r w:rsidR="00D5378F">
        <w:t xml:space="preserve">van Onderwijs, Cultuur en Wetenschap, </w:t>
      </w:r>
    </w:p>
    <w:p w:rsidRPr="0046398B" w:rsidR="00D338EE" w:rsidP="00D338EE" w:rsidRDefault="00D338EE" w14:paraId="1006AE02" w14:textId="77777777"/>
    <w:p w:rsidRPr="0046398B" w:rsidR="00D338EE" w:rsidP="00D338EE" w:rsidRDefault="00D338EE" w14:paraId="3A1AD2A4" w14:textId="71F8304B">
      <w:r w:rsidRPr="0046398B">
        <w:t>Gelet op </w:t>
      </w:r>
      <w:r w:rsidRPr="00D5378F">
        <w:t>artikel 75, elfde lid</w:t>
      </w:r>
      <w:r w:rsidRPr="00D5378F" w:rsidR="00124125">
        <w:t>,</w:t>
      </w:r>
      <w:r w:rsidRPr="00D5378F">
        <w:t xml:space="preserve"> van de Wet op het primair onderwijs</w:t>
      </w:r>
      <w:r w:rsidRPr="0046398B">
        <w:t>, </w:t>
      </w:r>
      <w:r w:rsidRPr="00D5378F">
        <w:t>artikel 4.5, negende lid</w:t>
      </w:r>
      <w:r w:rsidRPr="00D5378F" w:rsidR="00124125">
        <w:t>,</w:t>
      </w:r>
      <w:r w:rsidRPr="00D5378F">
        <w:t xml:space="preserve"> van de Wet voortgezet onderwijs 2020</w:t>
      </w:r>
      <w:r w:rsidRPr="0046398B">
        <w:t> en </w:t>
      </w:r>
      <w:r w:rsidRPr="00D5378F">
        <w:t>artikel 75, tiende lid</w:t>
      </w:r>
      <w:r w:rsidRPr="00D5378F" w:rsidR="00124125">
        <w:t>,</w:t>
      </w:r>
      <w:r w:rsidRPr="00D5378F">
        <w:t xml:space="preserve"> van de Wet primair onderwijs BES</w:t>
      </w:r>
      <w:r w:rsidRPr="0046398B">
        <w:t>;</w:t>
      </w:r>
    </w:p>
    <w:p w:rsidRPr="0046398B" w:rsidR="00D338EE" w:rsidP="00D338EE" w:rsidRDefault="00D338EE" w14:paraId="34EE80AE" w14:textId="77777777"/>
    <w:p w:rsidRPr="0046398B" w:rsidR="007F62E1" w:rsidP="007F62E1" w:rsidRDefault="00D338EE" w14:paraId="351B4229" w14:textId="4E9DED05">
      <w:r w:rsidRPr="0046398B">
        <w:t xml:space="preserve">Gezien de voordracht van de </w:t>
      </w:r>
      <w:r w:rsidRPr="0046398B" w:rsidR="0046398B">
        <w:t>I</w:t>
      </w:r>
      <w:r w:rsidRPr="0046398B">
        <w:t xml:space="preserve">nspecteur-generaal van het onderwijs </w:t>
      </w:r>
      <w:r w:rsidR="0039273D">
        <w:t>23 juni 2025, nr. 52889028,</w:t>
      </w:r>
    </w:p>
    <w:p w:rsidRPr="00D338EE" w:rsidR="00D338EE" w:rsidP="00D338EE" w:rsidRDefault="00D338EE" w14:paraId="320FB04D" w14:textId="71C5EE51"/>
    <w:p w:rsidR="00D338EE" w:rsidP="00D338EE" w:rsidRDefault="00D338EE" w14:paraId="634B9B95" w14:textId="77777777"/>
    <w:p w:rsidR="00D338EE" w:rsidP="00D338EE" w:rsidRDefault="00D338EE" w14:paraId="1EEB41D5" w14:textId="1F3BE7B2">
      <w:r w:rsidRPr="00D338EE">
        <w:t>Besluit</w:t>
      </w:r>
      <w:r>
        <w:t>en</w:t>
      </w:r>
      <w:r w:rsidRPr="00D338EE">
        <w:t>:</w:t>
      </w:r>
    </w:p>
    <w:p w:rsidR="00D338EE" w:rsidP="00D338EE" w:rsidRDefault="00D338EE" w14:paraId="6B331EBA" w14:textId="77777777"/>
    <w:p w:rsidR="00D338EE" w:rsidP="00D338EE" w:rsidRDefault="00D338EE" w14:paraId="05CB81DC" w14:textId="77777777"/>
    <w:p w:rsidRPr="00D338EE" w:rsidR="00D338EE" w:rsidP="00D338EE" w:rsidRDefault="00D338EE" w14:paraId="53A29778" w14:textId="6255831A">
      <w:pPr>
        <w:rPr>
          <w:b/>
          <w:bCs/>
        </w:rPr>
      </w:pPr>
      <w:r>
        <w:rPr>
          <w:b/>
          <w:bCs/>
        </w:rPr>
        <w:t>Artikel I</w:t>
      </w:r>
    </w:p>
    <w:p w:rsidR="00D338EE" w:rsidRDefault="00D338EE" w14:paraId="60B4B641" w14:textId="77777777"/>
    <w:p w:rsidR="00D338EE" w:rsidRDefault="00D338EE" w14:paraId="7EBBFC0E" w14:textId="5DE90B23">
      <w:r>
        <w:t xml:space="preserve">De </w:t>
      </w:r>
      <w:r w:rsidR="007B3DBB">
        <w:t xml:space="preserve">bijlage bij de </w:t>
      </w:r>
      <w:r w:rsidRPr="007B3DBB" w:rsidR="007B3DBB">
        <w:t>Beleidsregel advieskader nieuwe scholen 202</w:t>
      </w:r>
      <w:r w:rsidR="00116EB3">
        <w:t>4</w:t>
      </w:r>
      <w:r w:rsidR="007B3DBB">
        <w:t xml:space="preserve"> </w:t>
      </w:r>
      <w:r>
        <w:t>wordt als volgt gewijzigd:</w:t>
      </w:r>
    </w:p>
    <w:p w:rsidR="00D338EE" w:rsidRDefault="00D338EE" w14:paraId="57578BEA" w14:textId="77777777"/>
    <w:p w:rsidR="00D338EE" w:rsidRDefault="00D338EE" w14:paraId="484D7927" w14:textId="77777777"/>
    <w:p w:rsidR="00D338EE" w:rsidRDefault="00D338EE" w14:paraId="05A3595E" w14:textId="66A81063">
      <w:r>
        <w:t>A</w:t>
      </w:r>
    </w:p>
    <w:p w:rsidR="00116EB3" w:rsidRDefault="00116EB3" w14:paraId="5272D084" w14:textId="77777777"/>
    <w:p w:rsidR="00116EB3" w:rsidP="00116EB3" w:rsidRDefault="00116EB3" w14:paraId="70CDA4D3" w14:textId="77777777">
      <w:r>
        <w:t>De zinsnede ‘Versie per 1 augustus 2024’ wordt vervangen door ‘Versie per 1 augustus 2025’</w:t>
      </w:r>
    </w:p>
    <w:p w:rsidR="00116EB3" w:rsidRDefault="00116EB3" w14:paraId="7E64819F" w14:textId="77777777"/>
    <w:p w:rsidR="00534309" w:rsidRDefault="00534309" w14:paraId="54DB8A86" w14:textId="77777777"/>
    <w:p w:rsidR="00116EB3" w:rsidRDefault="00534309" w14:paraId="4B3C5A8F" w14:textId="3BF059B8">
      <w:r>
        <w:t>B</w:t>
      </w:r>
    </w:p>
    <w:p w:rsidR="00534309" w:rsidRDefault="00534309" w14:paraId="5DA8B204" w14:textId="2BBB48B1">
      <w:r>
        <w:t>Paragraaf 1.1-Wettelijk kader toezicht op nieuwe scholen wordt als volgt gewijzigd: ‘</w:t>
      </w:r>
      <w:r w:rsidRPr="001B20F2">
        <w:t xml:space="preserve">Wet </w:t>
      </w:r>
      <w:r>
        <w:t xml:space="preserve">op het </w:t>
      </w:r>
      <w:r w:rsidRPr="001B20F2">
        <w:t>voortgezet onderwijs 2020</w:t>
      </w:r>
      <w:r>
        <w:t>’ wordt vervangen door ‘</w:t>
      </w:r>
      <w:r w:rsidRPr="001B20F2">
        <w:t>Wet voortgezet onderwijs 2020</w:t>
      </w:r>
      <w:r>
        <w:t>’.</w:t>
      </w:r>
    </w:p>
    <w:p w:rsidR="00534309" w:rsidRDefault="00534309" w14:paraId="20C8764A" w14:textId="77777777"/>
    <w:p w:rsidR="00534309" w:rsidRDefault="00534309" w14:paraId="4456FF66" w14:textId="77777777"/>
    <w:p w:rsidR="00116EB3" w:rsidRDefault="00534309" w14:paraId="52C71A05" w14:textId="51D0378F">
      <w:r>
        <w:t>C</w:t>
      </w:r>
    </w:p>
    <w:p w:rsidR="005F2BBC" w:rsidRDefault="005F2BBC" w14:paraId="5A6709B8" w14:textId="77777777"/>
    <w:p w:rsidR="00D338EE" w:rsidRDefault="00D338EE" w14:paraId="4C87D737" w14:textId="73A685DC">
      <w:r>
        <w:t>In paragraaf 3.2-Uitwerking deugdelijkheidseisen wordt de tabel D</w:t>
      </w:r>
      <w:r w:rsidR="00116EB3">
        <w:t>4</w:t>
      </w:r>
      <w:r>
        <w:t>.</w:t>
      </w:r>
      <w:r w:rsidR="00865138">
        <w:t xml:space="preserve"> </w:t>
      </w:r>
      <w:r w:rsidR="00116EB3">
        <w:t>Extra ondersteuning</w:t>
      </w:r>
      <w:r>
        <w:t xml:space="preserve"> als volgt gewijzigd:</w:t>
      </w:r>
    </w:p>
    <w:p w:rsidR="00116EB3" w:rsidP="00116EB3" w:rsidRDefault="00116EB3" w14:paraId="5860B749" w14:textId="71CE395C">
      <w:pPr>
        <w:pStyle w:val="Lijstalinea"/>
        <w:numPr>
          <w:ilvl w:val="0"/>
          <w:numId w:val="7"/>
        </w:numPr>
      </w:pPr>
      <w:r>
        <w:t xml:space="preserve">Na het </w:t>
      </w:r>
      <w:r w:rsidRPr="003F128C">
        <w:rPr>
          <w:szCs w:val="18"/>
        </w:rPr>
        <w:t>woord ‘ondersteuning’ in het kopje wordt een voetnoot toegevoegd met de tekst: ‘De basisondersteuningsvoorzieningen, die gelden voor alle scholen behorend tot het betreffende samenwerkingsverband, zijn beschreven in het ondersteuningsplan van het betreffende samenwerkingsverband. De aanvraag beschrijft alleen de extra ondersteuning die de school biedt.’.</w:t>
      </w:r>
    </w:p>
    <w:p w:rsidR="00D338EE" w:rsidP="00D338EE" w:rsidRDefault="007B3DBB" w14:paraId="3ADB25A4" w14:textId="4A0FC696">
      <w:pPr>
        <w:pStyle w:val="Lijstalinea"/>
        <w:numPr>
          <w:ilvl w:val="0"/>
          <w:numId w:val="7"/>
        </w:numPr>
      </w:pPr>
      <w:r w:rsidRPr="00116EB3">
        <w:t>O</w:t>
      </w:r>
      <w:r w:rsidRPr="00116EB3" w:rsidR="00D338EE">
        <w:t xml:space="preserve">nder het kopje Basisonderwijs wordt de tekst </w:t>
      </w:r>
      <w:r w:rsidRPr="00116EB3" w:rsidR="00116EB3">
        <w:t xml:space="preserve">‘een concept ondersteuningsprofiel’ </w:t>
      </w:r>
      <w:r w:rsidRPr="00116EB3" w:rsidR="00D338EE">
        <w:t>vervangen door ‘</w:t>
      </w:r>
      <w:r w:rsidRPr="00116EB3" w:rsidR="00116EB3">
        <w:t>het ondersteuningsaanbod van de school,</w:t>
      </w:r>
      <w:r w:rsidRPr="00116EB3" w:rsidR="00417E5B">
        <w:t>’</w:t>
      </w:r>
      <w:r w:rsidRPr="00116EB3" w:rsidR="00116EB3">
        <w:t>.</w:t>
      </w:r>
    </w:p>
    <w:p w:rsidRPr="00116EB3" w:rsidR="00116EB3" w:rsidP="00D338EE" w:rsidRDefault="00116EB3" w14:paraId="3D9B0A29" w14:textId="576C14F3">
      <w:pPr>
        <w:pStyle w:val="Lijstalinea"/>
        <w:numPr>
          <w:ilvl w:val="0"/>
          <w:numId w:val="7"/>
        </w:numPr>
      </w:pPr>
      <w:r>
        <w:t>Onder het kopje Basisonderwijs wordt de tekst ‘(art. 1 WPO)’ geschrapt.</w:t>
      </w:r>
    </w:p>
    <w:p w:rsidR="00417E5B" w:rsidP="002E1402" w:rsidRDefault="007B3DBB" w14:paraId="43F7032D" w14:textId="36930458">
      <w:pPr>
        <w:pStyle w:val="Lijstalinea"/>
        <w:numPr>
          <w:ilvl w:val="0"/>
          <w:numId w:val="7"/>
        </w:numPr>
      </w:pPr>
      <w:r>
        <w:t>O</w:t>
      </w:r>
      <w:r w:rsidR="00417E5B">
        <w:t xml:space="preserve">nder het kopje Voortgezet onderwijs </w:t>
      </w:r>
      <w:r w:rsidRPr="00116EB3" w:rsidR="00116EB3">
        <w:t>wordt de tekst ‘een concept ondersteuningsprofiel’ vervangen door ‘het ondersteuningsaanbod van de school,’.</w:t>
      </w:r>
    </w:p>
    <w:p w:rsidR="00116EB3" w:rsidP="002E1402" w:rsidRDefault="00116EB3" w14:paraId="1F14EA08" w14:textId="00AB08CF">
      <w:pPr>
        <w:pStyle w:val="Lijstalinea"/>
        <w:numPr>
          <w:ilvl w:val="0"/>
          <w:numId w:val="7"/>
        </w:numPr>
      </w:pPr>
      <w:r>
        <w:t>Onder het kopje Voortgezet onderwijs</w:t>
      </w:r>
      <w:r w:rsidRPr="00116EB3">
        <w:t xml:space="preserve"> </w:t>
      </w:r>
      <w:r>
        <w:t>wordt de tekst ‘(art. 1 WPO)’ geschrapt.</w:t>
      </w:r>
    </w:p>
    <w:p w:rsidR="00417E5B" w:rsidP="00417E5B" w:rsidRDefault="00417E5B" w14:paraId="5C2AB0ED" w14:textId="77777777"/>
    <w:p w:rsidR="0039273D" w:rsidRDefault="0039273D" w14:paraId="640E3D5F" w14:textId="1B9AC8D6">
      <w:pPr>
        <w:spacing w:after="200" w:line="276" w:lineRule="auto"/>
      </w:pPr>
      <w:r>
        <w:br w:type="page"/>
      </w:r>
    </w:p>
    <w:p w:rsidR="00CD2025" w:rsidP="00417E5B" w:rsidRDefault="00CD2025" w14:paraId="1C17826D" w14:textId="77777777"/>
    <w:p w:rsidR="008A00E6" w:rsidP="00C206B3" w:rsidRDefault="008A00E6" w14:paraId="49D3280B" w14:textId="1E4D14E0">
      <w:r>
        <w:rPr>
          <w:b/>
          <w:bCs/>
        </w:rPr>
        <w:t>Artikel II</w:t>
      </w:r>
    </w:p>
    <w:p w:rsidR="008A00E6" w:rsidP="00C206B3" w:rsidRDefault="008A00E6" w14:paraId="79FAA6BB" w14:textId="77777777"/>
    <w:p w:rsidR="008A00E6" w:rsidP="00C206B3" w:rsidRDefault="008A00E6" w14:paraId="3BFB3741" w14:textId="121B07E8">
      <w:r w:rsidRPr="0046398B">
        <w:t xml:space="preserve">Dit besluit treedt in werking met ingang </w:t>
      </w:r>
      <w:r w:rsidRPr="0039273D">
        <w:t>van 1 augustus 202</w:t>
      </w:r>
      <w:r w:rsidRPr="0039273D" w:rsidR="00CD2025">
        <w:t>5</w:t>
      </w:r>
      <w:r w:rsidRPr="0039273D">
        <w:t>.</w:t>
      </w:r>
      <w:r w:rsidRPr="0039273D" w:rsidR="00A6667C">
        <w:t xml:space="preserve"> Indien de Staatscourant waarin dit besluit wordt geplaatst, wordt uitgegeven na 31 juli 202</w:t>
      </w:r>
      <w:r w:rsidRPr="0039273D" w:rsidR="00CD2025">
        <w:t>5</w:t>
      </w:r>
      <w:r w:rsidRPr="0039273D" w:rsidR="00A6667C">
        <w:t>, treedt het in werking met ingang van de dag na de datum van uitgifte van de Staatscourant waarin het wordt geplaatst, en werkt het terug tot en met 1 augustus 202</w:t>
      </w:r>
      <w:r w:rsidRPr="0039273D" w:rsidR="00CD2025">
        <w:t>5</w:t>
      </w:r>
      <w:r w:rsidRPr="0039273D" w:rsidR="00A6667C">
        <w:t>.</w:t>
      </w:r>
    </w:p>
    <w:p w:rsidR="008A00E6" w:rsidP="00C206B3" w:rsidRDefault="008A00E6" w14:paraId="45040F40" w14:textId="77777777"/>
    <w:p w:rsidR="005F2BBC" w:rsidP="00C206B3" w:rsidRDefault="005F2BBC" w14:paraId="69C548E8" w14:textId="77777777"/>
    <w:p w:rsidRPr="008A00E6" w:rsidR="008A00E6" w:rsidP="00C206B3" w:rsidRDefault="008A00E6" w14:paraId="27EC9045" w14:textId="4FE244A0">
      <w:r>
        <w:t xml:space="preserve">Dit besluit zal met de toelichting in de Staatscourant worden geplaatst. </w:t>
      </w:r>
    </w:p>
    <w:p w:rsidR="008A00E6" w:rsidP="00C206B3" w:rsidRDefault="008A00E6" w14:paraId="09B1F9B2" w14:textId="77777777"/>
    <w:p w:rsidR="008A00E6" w:rsidP="00C206B3" w:rsidRDefault="008A00E6" w14:paraId="7CD38123" w14:textId="77777777"/>
    <w:p w:rsidR="008A00E6" w:rsidP="008A00E6" w:rsidRDefault="008A00E6" w14:paraId="366F8E7C" w14:textId="77777777">
      <w:r>
        <w:t>De Minister van Onderwijs, Cultuur en Wetenschap,</w:t>
      </w:r>
    </w:p>
    <w:p w:rsidR="008A00E6" w:rsidP="008A00E6" w:rsidRDefault="008A00E6" w14:paraId="70B9F526" w14:textId="77777777"/>
    <w:p w:rsidR="008A00E6" w:rsidP="008A00E6" w:rsidRDefault="008A00E6" w14:paraId="28FEA54C" w14:textId="77777777"/>
    <w:p w:rsidR="0046398B" w:rsidP="008A00E6" w:rsidRDefault="0046398B" w14:paraId="42A7F2DD" w14:textId="77777777"/>
    <w:p w:rsidR="008A00E6" w:rsidP="008A00E6" w:rsidRDefault="00CD2025" w14:paraId="541FE174" w14:textId="48C43B2F">
      <w:r>
        <w:t>Eppo Bruins</w:t>
      </w:r>
    </w:p>
    <w:p w:rsidR="008A00E6" w:rsidP="008A00E6" w:rsidRDefault="008A00E6" w14:paraId="6618F588" w14:textId="77777777"/>
    <w:p w:rsidR="008A00E6" w:rsidP="008A00E6" w:rsidRDefault="008A00E6" w14:paraId="66904CCD" w14:textId="77777777"/>
    <w:p w:rsidR="008A00E6" w:rsidP="008A00E6" w:rsidRDefault="008A00E6" w14:paraId="4964D794" w14:textId="77777777"/>
    <w:p w:rsidRPr="0046398B" w:rsidR="0046398B" w:rsidP="0046398B" w:rsidRDefault="0046398B" w14:paraId="2C4ECFFA" w14:textId="31495E35">
      <w:r>
        <w:t>D</w:t>
      </w:r>
      <w:r w:rsidRPr="0046398B">
        <w:t>e Staatssecretaris van Funderend Onderwijs en Emancipatie,</w:t>
      </w:r>
    </w:p>
    <w:p w:rsidR="008A00E6" w:rsidP="00C206B3" w:rsidRDefault="008A00E6" w14:paraId="52F98E48" w14:textId="77777777"/>
    <w:p w:rsidR="00C206B3" w:rsidP="00C206B3" w:rsidRDefault="00C206B3" w14:paraId="5A486F37" w14:textId="77777777"/>
    <w:p w:rsidR="00C206B3" w:rsidP="00C206B3" w:rsidRDefault="00C206B3" w14:paraId="42E37703" w14:textId="77777777"/>
    <w:p w:rsidR="0046398B" w:rsidP="00C206B3" w:rsidRDefault="0046398B" w14:paraId="079B6D91" w14:textId="09DBF38D">
      <w:r>
        <w:t>Mariëlle Paul</w:t>
      </w:r>
    </w:p>
    <w:p w:rsidR="002B1CE9" w:rsidRDefault="002B1CE9" w14:paraId="225F228D" w14:textId="6ADD9961">
      <w:pPr>
        <w:spacing w:after="200" w:line="276" w:lineRule="auto"/>
      </w:pPr>
      <w:r>
        <w:br w:type="page"/>
      </w:r>
    </w:p>
    <w:p w:rsidR="00C206B3" w:rsidP="00C206B3" w:rsidRDefault="00C206B3" w14:paraId="52521AEB" w14:textId="77777777"/>
    <w:p w:rsidR="00C206B3" w:rsidP="00C206B3" w:rsidRDefault="00C206B3" w14:paraId="17166844" w14:textId="1E23C318">
      <w:r>
        <w:rPr>
          <w:b/>
          <w:bCs/>
        </w:rPr>
        <w:t>Toelichting</w:t>
      </w:r>
    </w:p>
    <w:p w:rsidR="00C206B3" w:rsidP="00C206B3" w:rsidRDefault="00C206B3" w14:paraId="6AE574BA" w14:textId="77777777"/>
    <w:p w:rsidRPr="00FA05B8" w:rsidR="00FA05B8" w:rsidP="0039273D" w:rsidRDefault="00FA05B8" w14:paraId="783263DE" w14:textId="60E85E2A">
      <w:pPr>
        <w:spacing w:line="276" w:lineRule="auto"/>
        <w:rPr>
          <w:szCs w:val="18"/>
        </w:rPr>
      </w:pPr>
      <w:r w:rsidRPr="00FA05B8">
        <w:rPr>
          <w:szCs w:val="18"/>
        </w:rPr>
        <w:t>Het Schoolondersteuningsprofiel vervalt als zelfstandig document. De informatie over de basis- en extra ondersteuning worden opgenomen in de schoolgids</w:t>
      </w:r>
      <w:r w:rsidR="0039273D">
        <w:rPr>
          <w:szCs w:val="18"/>
        </w:rPr>
        <w:t>, w</w:t>
      </w:r>
      <w:r w:rsidRPr="00FA05B8">
        <w:rPr>
          <w:szCs w:val="18"/>
        </w:rPr>
        <w:t>aarbij ‘basisondersteuningsvoorzieningen’ wordt gedefinieerd als voorzieningen voor leerlingen met een ondersteuningsbehoefte die op alle vestigingen van scholen behorend tot een samenwerkingsverband beschikbaar zijn en ‘het ondersteuningsaanbod van de school’ (vervangende term voor schoolondersteuningsprofiel) als een beschrijving van de voorzieningen die zijn getroffen voor leerlingen die extra ondersteuning behoeven (in werking per 1 augustus 2025).</w:t>
      </w:r>
    </w:p>
    <w:p w:rsidR="008A00E6" w:rsidP="0039273D" w:rsidRDefault="008A00E6" w14:paraId="771445BB" w14:textId="77777777">
      <w:pPr>
        <w:spacing w:line="276" w:lineRule="auto"/>
      </w:pPr>
    </w:p>
    <w:p w:rsidR="0039273D" w:rsidP="0039273D" w:rsidRDefault="0039273D" w14:paraId="74C1A240" w14:textId="45367CAF">
      <w:pPr>
        <w:spacing w:line="276" w:lineRule="auto"/>
        <w:rPr>
          <w:i/>
          <w:iCs/>
        </w:rPr>
      </w:pPr>
      <w:r>
        <w:rPr>
          <w:i/>
          <w:iCs/>
        </w:rPr>
        <w:t>Inwerkingtreding (artikel II)</w:t>
      </w:r>
    </w:p>
    <w:p w:rsidRPr="00FC0B75" w:rsidR="0039273D" w:rsidP="0039273D" w:rsidRDefault="0039273D" w14:paraId="437A6E9B" w14:textId="77777777">
      <w:pPr>
        <w:spacing w:line="276" w:lineRule="auto"/>
        <w:rPr>
          <w:szCs w:val="18"/>
        </w:rPr>
      </w:pPr>
      <w:r>
        <w:t xml:space="preserve">Dit besluit treedt in werking met ingang van 1 augustus 2025. De inwerkingtredingsbepaling voorziet in terugwerkende kracht tot en met 1 augustus 2025, voor zover de Staatscourant waarin dit besluit wordt gepubliceerd, na 31 juli 2025 verschijnt. Dit is noodzakelijk, omdat de werkwijze van de inspectie gekoppeld is aan het schooljaar, dat is gelegen in de periode van 1 augustus tot en met 31 juli. </w:t>
      </w:r>
    </w:p>
    <w:p w:rsidR="0039273D" w:rsidP="0039273D" w:rsidRDefault="0039273D" w14:paraId="4AF205CD" w14:textId="77777777">
      <w:pPr>
        <w:spacing w:line="276" w:lineRule="auto"/>
        <w:rPr>
          <w:szCs w:val="18"/>
        </w:rPr>
      </w:pPr>
    </w:p>
    <w:p w:rsidR="008A00E6" w:rsidP="0039273D" w:rsidRDefault="008A00E6" w14:paraId="7DF54B46" w14:textId="77777777">
      <w:pPr>
        <w:spacing w:line="276" w:lineRule="auto"/>
      </w:pPr>
    </w:p>
    <w:p w:rsidR="0039273D" w:rsidP="0039273D" w:rsidRDefault="0039273D" w14:paraId="2ED321BA" w14:textId="77777777">
      <w:pPr>
        <w:spacing w:line="276" w:lineRule="auto"/>
      </w:pPr>
    </w:p>
    <w:p w:rsidR="008A00E6" w:rsidP="00C206B3" w:rsidRDefault="008A00E6" w14:paraId="5FDF5F4B" w14:textId="77777777"/>
    <w:p w:rsidR="008A00E6" w:rsidP="008A00E6" w:rsidRDefault="008A00E6" w14:paraId="446A5793" w14:textId="77777777">
      <w:r>
        <w:t>De Minister van Onderwijs, Cultuur en Wetenschap,</w:t>
      </w:r>
    </w:p>
    <w:p w:rsidR="008A00E6" w:rsidP="008A00E6" w:rsidRDefault="008A00E6" w14:paraId="3EAE7559" w14:textId="77777777"/>
    <w:p w:rsidR="008A00E6" w:rsidP="008A00E6" w:rsidRDefault="008A00E6" w14:paraId="45D8B418" w14:textId="77777777"/>
    <w:p w:rsidR="008A00E6" w:rsidP="008A00E6" w:rsidRDefault="00C108B7" w14:paraId="0A4B82C3" w14:textId="7DA046DB">
      <w:r>
        <w:t>Eppo Bruins</w:t>
      </w:r>
    </w:p>
    <w:p w:rsidR="008A00E6" w:rsidP="008A00E6" w:rsidRDefault="008A00E6" w14:paraId="0DE41C47" w14:textId="77777777"/>
    <w:p w:rsidR="008A00E6" w:rsidP="008A00E6" w:rsidRDefault="008A00E6" w14:paraId="031D946E" w14:textId="77777777"/>
    <w:p w:rsidRPr="00C206B3" w:rsidR="008A00E6" w:rsidP="00C206B3" w:rsidRDefault="008A00E6" w14:paraId="1809A0CB" w14:textId="77777777"/>
    <w:p w:rsidRPr="0046398B" w:rsidR="0046398B" w:rsidP="0046398B" w:rsidRDefault="0046398B" w14:paraId="475EBCA8" w14:textId="77777777">
      <w:r>
        <w:t>D</w:t>
      </w:r>
      <w:r w:rsidRPr="0046398B">
        <w:t>e Staatssecretaris van Funderend Onderwijs en Emancipatie,</w:t>
      </w:r>
    </w:p>
    <w:p w:rsidR="0046398B" w:rsidP="0046398B" w:rsidRDefault="0046398B" w14:paraId="187841A4" w14:textId="77777777"/>
    <w:p w:rsidR="0046398B" w:rsidP="0046398B" w:rsidRDefault="0046398B" w14:paraId="587AE46D" w14:textId="77777777"/>
    <w:p w:rsidR="0046398B" w:rsidP="0046398B" w:rsidRDefault="0046398B" w14:paraId="7D9A1E1C" w14:textId="77777777"/>
    <w:p w:rsidR="0046398B" w:rsidP="0046398B" w:rsidRDefault="0046398B" w14:paraId="1C820352" w14:textId="77777777">
      <w:r>
        <w:t>Mariëlle Paul</w:t>
      </w:r>
    </w:p>
    <w:p w:rsidR="00417E5B" w:rsidP="00417E5B" w:rsidRDefault="00417E5B" w14:paraId="0A7AD152" w14:textId="77777777"/>
    <w:sectPr w:rsidR="00417E5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43F29"/>
    <w:multiLevelType w:val="hybridMultilevel"/>
    <w:tmpl w:val="AA18EAA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8175B18"/>
    <w:multiLevelType w:val="multilevel"/>
    <w:tmpl w:val="513E35D0"/>
    <w:lvl w:ilvl="0">
      <w:start w:val="1"/>
      <w:numFmt w:val="decimal"/>
      <w:lvlText w:val="%1"/>
      <w:lvlJc w:val="left"/>
      <w:pPr>
        <w:ind w:left="0" w:firstLine="0"/>
      </w:pPr>
      <w:rPr>
        <w:rFonts w:hint="default"/>
      </w:rPr>
    </w:lvl>
    <w:lvl w:ilvl="1">
      <w:start w:val="1"/>
      <w:numFmt w:val="decimal"/>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 w15:restartNumberingAfterBreak="0">
    <w:nsid w:val="29A56C80"/>
    <w:multiLevelType w:val="multilevel"/>
    <w:tmpl w:val="653E6886"/>
    <w:lvl w:ilvl="0">
      <w:start w:val="1"/>
      <w:numFmt w:val="decimal"/>
      <w:lvlText w:val="%1."/>
      <w:lvlJc w:val="left"/>
      <w:pPr>
        <w:tabs>
          <w:tab w:val="num" w:pos="720"/>
        </w:tabs>
        <w:ind w:left="720" w:hanging="720"/>
      </w:pPr>
    </w:lvl>
    <w:lvl w:ilvl="1">
      <w:start w:val="1"/>
      <w:numFmt w:val="decimal"/>
      <w:pStyle w:val="OK1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BC73E57"/>
    <w:multiLevelType w:val="hybridMultilevel"/>
    <w:tmpl w:val="7D466EFC"/>
    <w:lvl w:ilvl="0" w:tplc="0413000F">
      <w:start w:val="1"/>
      <w:numFmt w:val="decimal"/>
      <w:lvlText w:val="%1."/>
      <w:lvlJc w:val="left"/>
      <w:pPr>
        <w:ind w:left="780" w:hanging="360"/>
      </w:pPr>
    </w:lvl>
    <w:lvl w:ilvl="1" w:tplc="04130019">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4" w15:restartNumberingAfterBreak="0">
    <w:nsid w:val="30E62E85"/>
    <w:multiLevelType w:val="multilevel"/>
    <w:tmpl w:val="97EEEDEE"/>
    <w:lvl w:ilvl="0">
      <w:start w:val="3"/>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520" w:hanging="2520"/>
      </w:pPr>
      <w:rPr>
        <w:rFonts w:hint="default"/>
      </w:rPr>
    </w:lvl>
    <w:lvl w:ilvl="7">
      <w:start w:val="1"/>
      <w:numFmt w:val="decimal"/>
      <w:isLgl/>
      <w:lvlText w:val="%1.%2.%3.%4.%5.%6.%7.%8."/>
      <w:lvlJc w:val="left"/>
      <w:pPr>
        <w:ind w:left="2880" w:hanging="2880"/>
      </w:pPr>
      <w:rPr>
        <w:rFonts w:hint="default"/>
      </w:rPr>
    </w:lvl>
    <w:lvl w:ilvl="8">
      <w:start w:val="1"/>
      <w:numFmt w:val="decimal"/>
      <w:isLgl/>
      <w:lvlText w:val="%1.%2.%3.%4.%5.%6.%7.%8.%9."/>
      <w:lvlJc w:val="left"/>
      <w:pPr>
        <w:ind w:left="3240" w:hanging="3240"/>
      </w:pPr>
      <w:rPr>
        <w:rFonts w:hint="default"/>
      </w:rPr>
    </w:lvl>
  </w:abstractNum>
  <w:abstractNum w:abstractNumId="5" w15:restartNumberingAfterBreak="0">
    <w:nsid w:val="34140F01"/>
    <w:multiLevelType w:val="hybridMultilevel"/>
    <w:tmpl w:val="74A2E5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1986F23"/>
    <w:multiLevelType w:val="hybridMultilevel"/>
    <w:tmpl w:val="0290B082"/>
    <w:lvl w:ilvl="0" w:tplc="0413000F">
      <w:start w:val="1"/>
      <w:numFmt w:val="decimal"/>
      <w:lvlText w:val="%1."/>
      <w:lvlJc w:val="left"/>
      <w:pPr>
        <w:ind w:left="720" w:hanging="360"/>
      </w:pPr>
    </w:lvl>
    <w:lvl w:ilvl="1" w:tplc="131428C0">
      <w:start w:val="1"/>
      <w:numFmt w:val="decimal"/>
      <w:lvlText w:val="%2."/>
      <w:lvlJc w:val="left"/>
      <w:pPr>
        <w:ind w:left="1440" w:hanging="360"/>
      </w:pPr>
      <w:rPr>
        <w:rFonts w:ascii="Verdana" w:eastAsia="Times New Roman" w:hAnsi="Verdana" w:cs="Times New Roman"/>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228183E"/>
    <w:multiLevelType w:val="multilevel"/>
    <w:tmpl w:val="80BE8B1E"/>
    <w:lvl w:ilvl="0">
      <w:start w:val="1"/>
      <w:numFmt w:val="decimal"/>
      <w:lvlText w:val="%1."/>
      <w:lvlJc w:val="left"/>
      <w:pPr>
        <w:tabs>
          <w:tab w:val="num" w:pos="720"/>
        </w:tabs>
        <w:ind w:left="720" w:hanging="720"/>
      </w:pPr>
    </w:lvl>
    <w:lvl w:ilvl="1">
      <w:start w:val="1"/>
      <w:numFmt w:val="decimal"/>
      <w:pStyle w:val="Stijl2a"/>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9E64ECD"/>
    <w:multiLevelType w:val="hybridMultilevel"/>
    <w:tmpl w:val="9A5069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ED622BE"/>
    <w:multiLevelType w:val="hybridMultilevel"/>
    <w:tmpl w:val="F336F4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98528906">
    <w:abstractNumId w:val="4"/>
  </w:num>
  <w:num w:numId="2" w16cid:durableId="1605334271">
    <w:abstractNumId w:val="1"/>
  </w:num>
  <w:num w:numId="3" w16cid:durableId="1161509638">
    <w:abstractNumId w:val="7"/>
  </w:num>
  <w:num w:numId="4" w16cid:durableId="394356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5659034">
    <w:abstractNumId w:val="1"/>
  </w:num>
  <w:num w:numId="6" w16cid:durableId="620188054">
    <w:abstractNumId w:val="2"/>
  </w:num>
  <w:num w:numId="7" w16cid:durableId="1309087034">
    <w:abstractNumId w:val="8"/>
  </w:num>
  <w:num w:numId="8" w16cid:durableId="1655916559">
    <w:abstractNumId w:val="3"/>
  </w:num>
  <w:num w:numId="9" w16cid:durableId="1035812574">
    <w:abstractNumId w:val="9"/>
  </w:num>
  <w:num w:numId="10" w16cid:durableId="1269964857">
    <w:abstractNumId w:val="6"/>
  </w:num>
  <w:num w:numId="11" w16cid:durableId="1430616676">
    <w:abstractNumId w:val="5"/>
  </w:num>
  <w:num w:numId="12" w16cid:durableId="1477991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EE"/>
    <w:rsid w:val="000B11B6"/>
    <w:rsid w:val="001162C1"/>
    <w:rsid w:val="00116EB3"/>
    <w:rsid w:val="00124125"/>
    <w:rsid w:val="00254D61"/>
    <w:rsid w:val="00283414"/>
    <w:rsid w:val="002B1CE9"/>
    <w:rsid w:val="002C278D"/>
    <w:rsid w:val="003371F3"/>
    <w:rsid w:val="00344427"/>
    <w:rsid w:val="0039273D"/>
    <w:rsid w:val="003A3198"/>
    <w:rsid w:val="003F128C"/>
    <w:rsid w:val="00417E5B"/>
    <w:rsid w:val="00443989"/>
    <w:rsid w:val="0046398B"/>
    <w:rsid w:val="004F6119"/>
    <w:rsid w:val="00534309"/>
    <w:rsid w:val="00551BE1"/>
    <w:rsid w:val="005958C9"/>
    <w:rsid w:val="00596106"/>
    <w:rsid w:val="005B5909"/>
    <w:rsid w:val="005F2BBC"/>
    <w:rsid w:val="005F3BED"/>
    <w:rsid w:val="005F4341"/>
    <w:rsid w:val="00621AAA"/>
    <w:rsid w:val="006371FE"/>
    <w:rsid w:val="00655455"/>
    <w:rsid w:val="006965DA"/>
    <w:rsid w:val="006D787D"/>
    <w:rsid w:val="007B3DBB"/>
    <w:rsid w:val="007E6EBF"/>
    <w:rsid w:val="007F62E1"/>
    <w:rsid w:val="00813887"/>
    <w:rsid w:val="00865138"/>
    <w:rsid w:val="008A00E6"/>
    <w:rsid w:val="008F5BA0"/>
    <w:rsid w:val="00971D75"/>
    <w:rsid w:val="009E2DD9"/>
    <w:rsid w:val="00A225FE"/>
    <w:rsid w:val="00A6667C"/>
    <w:rsid w:val="00A9579A"/>
    <w:rsid w:val="00AF46B6"/>
    <w:rsid w:val="00B83CE5"/>
    <w:rsid w:val="00BB60C4"/>
    <w:rsid w:val="00BE67E2"/>
    <w:rsid w:val="00C108B7"/>
    <w:rsid w:val="00C206B3"/>
    <w:rsid w:val="00C85264"/>
    <w:rsid w:val="00CA0399"/>
    <w:rsid w:val="00CD2025"/>
    <w:rsid w:val="00CE39FB"/>
    <w:rsid w:val="00D338EE"/>
    <w:rsid w:val="00D5378F"/>
    <w:rsid w:val="00D71BA6"/>
    <w:rsid w:val="00EA7F28"/>
    <w:rsid w:val="00FA05B8"/>
    <w:rsid w:val="00FD48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B0934"/>
  <w15:chartTrackingRefBased/>
  <w15:docId w15:val="{B798B4B2-2689-4E32-B649-B8E41BCB2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nl-NL"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398B"/>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paragraph" w:customStyle="1" w:styleId="Stijl2aa">
    <w:name w:val="Stijl2.a.a"/>
    <w:basedOn w:val="Kop3"/>
    <w:link w:val="Stijl2aaChar"/>
    <w:autoRedefine/>
    <w:qFormat/>
    <w:rsid w:val="00D71BA6"/>
    <w:rPr>
      <w:sz w:val="18"/>
    </w:rPr>
  </w:style>
  <w:style w:type="character" w:customStyle="1" w:styleId="Stijl2aaChar">
    <w:name w:val="Stijl2.a.a Char"/>
    <w:basedOn w:val="Kop3Char"/>
    <w:link w:val="Stijl2aa"/>
    <w:rsid w:val="00D71BA6"/>
    <w:rPr>
      <w:rFonts w:ascii="Verdana" w:eastAsia="Times New Roman" w:hAnsi="Verdana" w:cs="Arial"/>
      <w:b/>
      <w:bCs/>
      <w:sz w:val="18"/>
      <w:szCs w:val="26"/>
      <w:lang w:eastAsia="nl-NL"/>
    </w:rPr>
  </w:style>
  <w:style w:type="paragraph" w:customStyle="1" w:styleId="Stijl2a">
    <w:name w:val="Stijl2.a"/>
    <w:basedOn w:val="Kop2"/>
    <w:link w:val="Stijl2aChar"/>
    <w:autoRedefine/>
    <w:qFormat/>
    <w:rsid w:val="00D71BA6"/>
    <w:pPr>
      <w:numPr>
        <w:ilvl w:val="1"/>
        <w:numId w:val="3"/>
      </w:numPr>
      <w:spacing w:line="276" w:lineRule="auto"/>
      <w:ind w:left="720"/>
    </w:pPr>
    <w:rPr>
      <w:i w:val="0"/>
      <w:iCs w:val="0"/>
      <w:sz w:val="18"/>
      <w:szCs w:val="18"/>
    </w:rPr>
  </w:style>
  <w:style w:type="character" w:customStyle="1" w:styleId="Stijl2aChar">
    <w:name w:val="Stijl2.a Char"/>
    <w:basedOn w:val="Kop2Char"/>
    <w:link w:val="Stijl2a"/>
    <w:rsid w:val="00D71BA6"/>
    <w:rPr>
      <w:rFonts w:ascii="Verdana" w:eastAsia="Times New Roman" w:hAnsi="Verdana" w:cs="Arial"/>
      <w:b/>
      <w:bCs/>
      <w:i w:val="0"/>
      <w:iCs w:val="0"/>
      <w:sz w:val="18"/>
      <w:szCs w:val="18"/>
      <w:lang w:eastAsia="nl-NL"/>
    </w:rPr>
  </w:style>
  <w:style w:type="paragraph" w:customStyle="1" w:styleId="Stijl2">
    <w:name w:val="Stijl2"/>
    <w:basedOn w:val="Kop2"/>
    <w:link w:val="Stijl2Char"/>
    <w:autoRedefine/>
    <w:qFormat/>
    <w:rsid w:val="00D71BA6"/>
    <w:pPr>
      <w:tabs>
        <w:tab w:val="num" w:pos="1440"/>
      </w:tabs>
      <w:spacing w:line="276" w:lineRule="auto"/>
      <w:ind w:left="709" w:hanging="720"/>
    </w:pPr>
    <w:rPr>
      <w:i w:val="0"/>
      <w:sz w:val="18"/>
    </w:rPr>
  </w:style>
  <w:style w:type="character" w:customStyle="1" w:styleId="Stijl2Char">
    <w:name w:val="Stijl2 Char"/>
    <w:basedOn w:val="Kop2Char"/>
    <w:link w:val="Stijl2"/>
    <w:rsid w:val="00D71BA6"/>
    <w:rPr>
      <w:rFonts w:ascii="Verdana" w:eastAsia="Times New Roman" w:hAnsi="Verdana" w:cs="Arial"/>
      <w:b/>
      <w:bCs/>
      <w:i w:val="0"/>
      <w:iCs/>
      <w:sz w:val="18"/>
      <w:szCs w:val="28"/>
      <w:lang w:eastAsia="nl-NL"/>
    </w:rPr>
  </w:style>
  <w:style w:type="paragraph" w:customStyle="1" w:styleId="OK11">
    <w:name w:val="OK 1.1"/>
    <w:basedOn w:val="Standaard"/>
    <w:link w:val="OK11Char"/>
    <w:autoRedefine/>
    <w:qFormat/>
    <w:rsid w:val="00CA0399"/>
    <w:pPr>
      <w:keepNext/>
      <w:numPr>
        <w:ilvl w:val="1"/>
        <w:numId w:val="6"/>
      </w:numPr>
      <w:spacing w:before="240" w:after="60" w:line="276" w:lineRule="auto"/>
      <w:outlineLvl w:val="2"/>
    </w:pPr>
    <w:rPr>
      <w:rFonts w:eastAsia="Calibri" w:cs="Arial"/>
      <w:b/>
      <w:bCs/>
      <w:sz w:val="20"/>
      <w:szCs w:val="18"/>
    </w:rPr>
  </w:style>
  <w:style w:type="character" w:customStyle="1" w:styleId="OK11Char">
    <w:name w:val="OK 1.1 Char"/>
    <w:basedOn w:val="Standaardalinea-lettertype"/>
    <w:link w:val="OK11"/>
    <w:rsid w:val="00CA0399"/>
    <w:rPr>
      <w:rFonts w:ascii="Verdana" w:eastAsia="Calibri" w:hAnsi="Verdana" w:cs="Arial"/>
      <w:b/>
      <w:bCs/>
      <w:sz w:val="20"/>
      <w:szCs w:val="18"/>
      <w:lang w:eastAsia="nl-NL"/>
    </w:rPr>
  </w:style>
  <w:style w:type="paragraph" w:customStyle="1" w:styleId="OK111">
    <w:name w:val="OK 1.1.1"/>
    <w:basedOn w:val="Kop3"/>
    <w:link w:val="OK111Char"/>
    <w:autoRedefine/>
    <w:qFormat/>
    <w:rsid w:val="00CA0399"/>
    <w:pPr>
      <w:spacing w:line="276" w:lineRule="auto"/>
    </w:pPr>
    <w:rPr>
      <w:b w:val="0"/>
      <w:bCs w:val="0"/>
      <w:i/>
      <w:iCs/>
      <w:sz w:val="18"/>
      <w:szCs w:val="18"/>
    </w:rPr>
  </w:style>
  <w:style w:type="character" w:customStyle="1" w:styleId="OK111Char">
    <w:name w:val="OK 1.1.1 Char"/>
    <w:basedOn w:val="Kop3Char"/>
    <w:link w:val="OK111"/>
    <w:rsid w:val="00CA0399"/>
    <w:rPr>
      <w:rFonts w:ascii="Verdana" w:eastAsia="Times New Roman" w:hAnsi="Verdana" w:cs="Arial"/>
      <w:b w:val="0"/>
      <w:bCs w:val="0"/>
      <w:i/>
      <w:iCs/>
      <w:sz w:val="18"/>
      <w:szCs w:val="18"/>
      <w:lang w:eastAsia="nl-NL"/>
    </w:rPr>
  </w:style>
  <w:style w:type="character" w:styleId="Hyperlink">
    <w:name w:val="Hyperlink"/>
    <w:basedOn w:val="Standaardalinea-lettertype"/>
    <w:uiPriority w:val="99"/>
    <w:unhideWhenUsed/>
    <w:rsid w:val="00D338EE"/>
    <w:rPr>
      <w:color w:val="0000FF" w:themeColor="hyperlink"/>
      <w:u w:val="single"/>
    </w:rPr>
  </w:style>
  <w:style w:type="character" w:styleId="Onopgelostemelding">
    <w:name w:val="Unresolved Mention"/>
    <w:basedOn w:val="Standaardalinea-lettertype"/>
    <w:uiPriority w:val="99"/>
    <w:semiHidden/>
    <w:unhideWhenUsed/>
    <w:rsid w:val="00D338EE"/>
    <w:rPr>
      <w:color w:val="605E5C"/>
      <w:shd w:val="clear" w:color="auto" w:fill="E1DFDD"/>
    </w:rPr>
  </w:style>
  <w:style w:type="paragraph" w:styleId="Lijstalinea">
    <w:name w:val="List Paragraph"/>
    <w:basedOn w:val="Standaard"/>
    <w:link w:val="LijstalineaChar"/>
    <w:uiPriority w:val="34"/>
    <w:qFormat/>
    <w:rsid w:val="00D338EE"/>
    <w:pPr>
      <w:ind w:left="720"/>
      <w:contextualSpacing/>
    </w:pPr>
  </w:style>
  <w:style w:type="paragraph" w:styleId="Revisie">
    <w:name w:val="Revision"/>
    <w:hidden/>
    <w:uiPriority w:val="99"/>
    <w:semiHidden/>
    <w:rsid w:val="007B3DBB"/>
    <w:pPr>
      <w:spacing w:after="0" w:line="240" w:lineRule="auto"/>
    </w:pPr>
    <w:rPr>
      <w:rFonts w:ascii="Verdana" w:hAnsi="Verdana" w:cs="Times New Roman"/>
      <w:sz w:val="18"/>
      <w:szCs w:val="24"/>
      <w:lang w:eastAsia="nl-NL"/>
    </w:rPr>
  </w:style>
  <w:style w:type="character" w:styleId="Verwijzingopmerking">
    <w:name w:val="annotation reference"/>
    <w:basedOn w:val="Standaardalinea-lettertype"/>
    <w:uiPriority w:val="99"/>
    <w:semiHidden/>
    <w:unhideWhenUsed/>
    <w:rsid w:val="007B3DBB"/>
    <w:rPr>
      <w:sz w:val="16"/>
      <w:szCs w:val="16"/>
    </w:rPr>
  </w:style>
  <w:style w:type="paragraph" w:styleId="Tekstopmerking">
    <w:name w:val="annotation text"/>
    <w:basedOn w:val="Standaard"/>
    <w:link w:val="TekstopmerkingChar"/>
    <w:uiPriority w:val="99"/>
    <w:unhideWhenUsed/>
    <w:rsid w:val="007B3DBB"/>
    <w:pPr>
      <w:spacing w:line="240" w:lineRule="auto"/>
    </w:pPr>
    <w:rPr>
      <w:sz w:val="20"/>
      <w:szCs w:val="20"/>
    </w:rPr>
  </w:style>
  <w:style w:type="character" w:customStyle="1" w:styleId="TekstopmerkingChar">
    <w:name w:val="Tekst opmerking Char"/>
    <w:basedOn w:val="Standaardalinea-lettertype"/>
    <w:link w:val="Tekstopmerking"/>
    <w:uiPriority w:val="99"/>
    <w:rsid w:val="007B3DBB"/>
    <w:rPr>
      <w:rFonts w:ascii="Verdana"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B3DBB"/>
    <w:rPr>
      <w:b/>
      <w:bCs/>
    </w:rPr>
  </w:style>
  <w:style w:type="character" w:customStyle="1" w:styleId="OnderwerpvanopmerkingChar">
    <w:name w:val="Onderwerp van opmerking Char"/>
    <w:basedOn w:val="TekstopmerkingChar"/>
    <w:link w:val="Onderwerpvanopmerking"/>
    <w:uiPriority w:val="99"/>
    <w:semiHidden/>
    <w:rsid w:val="007B3DBB"/>
    <w:rPr>
      <w:rFonts w:ascii="Verdana" w:hAnsi="Verdana" w:cs="Times New Roman"/>
      <w:b/>
      <w:bCs/>
      <w:sz w:val="20"/>
      <w:szCs w:val="20"/>
      <w:lang w:eastAsia="nl-NL"/>
    </w:rPr>
  </w:style>
  <w:style w:type="character" w:customStyle="1" w:styleId="LijstalineaChar">
    <w:name w:val="Lijstalinea Char"/>
    <w:link w:val="Lijstalinea"/>
    <w:uiPriority w:val="34"/>
    <w:locked/>
    <w:rsid w:val="00FA05B8"/>
    <w:rPr>
      <w:rFonts w:ascii="Verdana" w:hAnsi="Verdana" w:cs="Times New Roman"/>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805045">
      <w:bodyDiv w:val="1"/>
      <w:marLeft w:val="0"/>
      <w:marRight w:val="0"/>
      <w:marTop w:val="0"/>
      <w:marBottom w:val="0"/>
      <w:divBdr>
        <w:top w:val="none" w:sz="0" w:space="0" w:color="auto"/>
        <w:left w:val="none" w:sz="0" w:space="0" w:color="auto"/>
        <w:bottom w:val="none" w:sz="0" w:space="0" w:color="auto"/>
        <w:right w:val="none" w:sz="0" w:space="0" w:color="auto"/>
      </w:divBdr>
    </w:div>
    <w:div w:id="2133209982">
      <w:bodyDiv w:val="1"/>
      <w:marLeft w:val="0"/>
      <w:marRight w:val="0"/>
      <w:marTop w:val="0"/>
      <w:marBottom w:val="0"/>
      <w:divBdr>
        <w:top w:val="none" w:sz="0" w:space="0" w:color="auto"/>
        <w:left w:val="none" w:sz="0" w:space="0" w:color="auto"/>
        <w:bottom w:val="none" w:sz="0" w:space="0" w:color="auto"/>
        <w:right w:val="none" w:sz="0" w:space="0" w:color="auto"/>
      </w:divBdr>
      <w:divsChild>
        <w:div w:id="988896721">
          <w:marLeft w:val="0"/>
          <w:marRight w:val="0"/>
          <w:marTop w:val="0"/>
          <w:marBottom w:val="0"/>
          <w:divBdr>
            <w:top w:val="none" w:sz="0" w:space="0" w:color="auto"/>
            <w:left w:val="none" w:sz="0" w:space="0" w:color="auto"/>
            <w:bottom w:val="none" w:sz="0" w:space="0" w:color="auto"/>
            <w:right w:val="none" w:sz="0" w:space="0" w:color="auto"/>
          </w:divBdr>
        </w:div>
        <w:div w:id="289016265">
          <w:marLeft w:val="0"/>
          <w:marRight w:val="0"/>
          <w:marTop w:val="0"/>
          <w:marBottom w:val="0"/>
          <w:divBdr>
            <w:top w:val="none" w:sz="0" w:space="0" w:color="auto"/>
            <w:left w:val="none" w:sz="0" w:space="0" w:color="auto"/>
            <w:bottom w:val="none" w:sz="0" w:space="0" w:color="auto"/>
            <w:right w:val="none" w:sz="0" w:space="0" w:color="auto"/>
          </w:divBdr>
          <w:divsChild>
            <w:div w:id="12497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572</ap:Words>
  <ap:Characters>3147</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2025-07-03T14:40:00.0000000Z</dcterms:created>
  <dcterms:modified xsi:type="dcterms:W3CDTF">2025-07-03T14:40:00.0000000Z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53049567</vt:lpwstr>
  </property>
</Properties>
</file>