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E1219F" w:rsidTr="00D9561B" w14:paraId="0DE688B1" w14:textId="77777777">
        <w:trPr>
          <w:trHeight w:val="1514"/>
        </w:trPr>
        <w:tc>
          <w:tcPr>
            <w:tcW w:w="7522" w:type="dxa"/>
            <w:tcBorders>
              <w:top w:val="nil"/>
              <w:left w:val="nil"/>
              <w:bottom w:val="nil"/>
              <w:right w:val="nil"/>
            </w:tcBorders>
            <w:tcMar>
              <w:left w:w="0" w:type="dxa"/>
              <w:right w:w="0" w:type="dxa"/>
            </w:tcMar>
          </w:tcPr>
          <w:p w:rsidR="00374412" w:rsidP="00D9561B" w:rsidRDefault="001A6630" w14:paraId="5E2EE637" w14:textId="77777777">
            <w:r>
              <w:t>De v</w:t>
            </w:r>
            <w:r w:rsidR="008E3932">
              <w:t>oorzitter van de Tweede Kamer der Staten-Generaal</w:t>
            </w:r>
          </w:p>
          <w:p w:rsidR="00374412" w:rsidP="00D9561B" w:rsidRDefault="001A6630" w14:paraId="4842BA6D" w14:textId="77777777">
            <w:r>
              <w:t>Postbus 20018</w:t>
            </w:r>
          </w:p>
          <w:p w:rsidR="008E3932" w:rsidP="00D9561B" w:rsidRDefault="001A6630" w14:paraId="42F6B765"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E1219F" w:rsidTr="00FF66F9" w14:paraId="016B8FB2" w14:textId="77777777">
        <w:trPr>
          <w:trHeight w:val="289" w:hRule="exact"/>
        </w:trPr>
        <w:tc>
          <w:tcPr>
            <w:tcW w:w="929" w:type="dxa"/>
          </w:tcPr>
          <w:p w:rsidRPr="00434042" w:rsidR="0005404B" w:rsidP="00FF66F9" w:rsidRDefault="001A6630" w14:paraId="6016B076" w14:textId="77777777">
            <w:pPr>
              <w:rPr>
                <w:lang w:eastAsia="en-US"/>
              </w:rPr>
            </w:pPr>
            <w:r>
              <w:rPr>
                <w:lang w:eastAsia="en-US"/>
              </w:rPr>
              <w:t>Datum</w:t>
            </w:r>
          </w:p>
        </w:tc>
        <w:tc>
          <w:tcPr>
            <w:tcW w:w="6581" w:type="dxa"/>
          </w:tcPr>
          <w:p w:rsidRPr="00434042" w:rsidR="0005404B" w:rsidP="00FF66F9" w:rsidRDefault="009F44DF" w14:paraId="617C879D" w14:textId="52353E05">
            <w:pPr>
              <w:rPr>
                <w:lang w:eastAsia="en-US"/>
              </w:rPr>
            </w:pPr>
            <w:r>
              <w:rPr>
                <w:lang w:eastAsia="en-US"/>
              </w:rPr>
              <w:t>3 juli 2025</w:t>
            </w:r>
          </w:p>
        </w:tc>
      </w:tr>
      <w:tr w:rsidR="00E1219F" w:rsidTr="00FF66F9" w14:paraId="5BAB2366" w14:textId="77777777">
        <w:trPr>
          <w:trHeight w:val="368"/>
        </w:trPr>
        <w:tc>
          <w:tcPr>
            <w:tcW w:w="929" w:type="dxa"/>
          </w:tcPr>
          <w:p w:rsidR="0005404B" w:rsidP="00FF66F9" w:rsidRDefault="001A6630" w14:paraId="1674443B" w14:textId="77777777">
            <w:pPr>
              <w:rPr>
                <w:lang w:eastAsia="en-US"/>
              </w:rPr>
            </w:pPr>
            <w:r>
              <w:rPr>
                <w:lang w:eastAsia="en-US"/>
              </w:rPr>
              <w:t>Betreft</w:t>
            </w:r>
          </w:p>
        </w:tc>
        <w:tc>
          <w:tcPr>
            <w:tcW w:w="6581" w:type="dxa"/>
          </w:tcPr>
          <w:p w:rsidR="0005404B" w:rsidP="00FF66F9" w:rsidRDefault="001A6630" w14:paraId="056A577E" w14:textId="22F9B633">
            <w:pPr>
              <w:rPr>
                <w:lang w:eastAsia="en-US"/>
              </w:rPr>
            </w:pPr>
            <w:r>
              <w:rPr>
                <w:lang w:eastAsia="en-US"/>
              </w:rPr>
              <w:t>Antwoord op schriftelijke vragen van lid Stultiens (GroenLinks–PvdA)</w:t>
            </w:r>
            <w:r w:rsidR="00FB4B38">
              <w:rPr>
                <w:lang w:eastAsia="en-US"/>
              </w:rPr>
              <w:t xml:space="preserve"> over het schrappen van 130 tot 180 banen bij Wageningen Universiteit</w:t>
            </w:r>
          </w:p>
        </w:tc>
      </w:tr>
    </w:tbl>
    <w:p w:rsidR="00E1219F" w:rsidRDefault="001C2C36" w14:paraId="4F79DF1A"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9F44DF" w:rsidR="00E1219F" w:rsidTr="00A421A1" w14:paraId="20E60A65" w14:textId="77777777">
        <w:tc>
          <w:tcPr>
            <w:tcW w:w="2160" w:type="dxa"/>
          </w:tcPr>
          <w:p w:rsidRPr="00F53C9D" w:rsidR="006205C0" w:rsidP="00686AED" w:rsidRDefault="001A6630" w14:paraId="1170BEEA" w14:textId="77777777">
            <w:pPr>
              <w:pStyle w:val="Colofonkop"/>
              <w:framePr w:hSpace="0" w:wrap="auto" w:hAnchor="text" w:vAnchor="margin" w:xAlign="left" w:yAlign="inline"/>
            </w:pPr>
            <w:r>
              <w:t>Hoger Onderwijs en Studiefinanciering</w:t>
            </w:r>
          </w:p>
          <w:p w:rsidR="006205C0" w:rsidP="00A421A1" w:rsidRDefault="001A6630" w14:paraId="2D58E203" w14:textId="77777777">
            <w:pPr>
              <w:pStyle w:val="Huisstijl-Gegeven"/>
              <w:spacing w:after="0"/>
            </w:pPr>
            <w:r>
              <w:t xml:space="preserve">Rijnstraat 50 </w:t>
            </w:r>
          </w:p>
          <w:p w:rsidR="004425A7" w:rsidP="00E972A2" w:rsidRDefault="001A6630" w14:paraId="45E3601C" w14:textId="77777777">
            <w:pPr>
              <w:pStyle w:val="Huisstijl-Gegeven"/>
              <w:spacing w:after="0"/>
            </w:pPr>
            <w:r>
              <w:t>Den Haag</w:t>
            </w:r>
          </w:p>
          <w:p w:rsidR="004425A7" w:rsidP="00E972A2" w:rsidRDefault="001A6630" w14:paraId="3EEAF5E7" w14:textId="77777777">
            <w:pPr>
              <w:pStyle w:val="Huisstijl-Gegeven"/>
              <w:spacing w:after="0"/>
            </w:pPr>
            <w:r>
              <w:t>Postbus 16375</w:t>
            </w:r>
          </w:p>
          <w:p w:rsidR="004425A7" w:rsidP="00E972A2" w:rsidRDefault="001A6630" w14:paraId="56E86FB1" w14:textId="77777777">
            <w:pPr>
              <w:pStyle w:val="Huisstijl-Gegeven"/>
              <w:spacing w:after="0"/>
            </w:pPr>
            <w:r>
              <w:t>2500 BJ Den Haag</w:t>
            </w:r>
          </w:p>
          <w:p w:rsidR="006205C0" w:rsidP="00FB4B38" w:rsidRDefault="00BC64CC" w14:paraId="52146D7D" w14:textId="4CCAE682">
            <w:pPr>
              <w:pStyle w:val="Huisstijl-Gegeven"/>
              <w:spacing w:after="90"/>
            </w:pPr>
            <w:r w:rsidRPr="00BC64CC">
              <w:t>www.rijksoverheid.nl</w:t>
            </w:r>
          </w:p>
          <w:p w:rsidRPr="00D86CC6" w:rsidR="00BC64CC" w:rsidP="00BC64CC" w:rsidRDefault="00BC64CC" w14:paraId="620CB33C" w14:textId="77777777">
            <w:pPr>
              <w:spacing w:line="180" w:lineRule="exact"/>
              <w:rPr>
                <w:b/>
                <w:sz w:val="13"/>
                <w:szCs w:val="13"/>
              </w:rPr>
            </w:pPr>
            <w:r>
              <w:rPr>
                <w:b/>
                <w:sz w:val="13"/>
                <w:szCs w:val="13"/>
              </w:rPr>
              <w:t>Contactpersoon</w:t>
            </w:r>
          </w:p>
          <w:p w:rsidRPr="00BC64CC" w:rsidR="00BC64CC" w:rsidP="00A86BAA" w:rsidRDefault="00BC64CC" w14:paraId="28CB78CD" w14:textId="7469896C">
            <w:pPr>
              <w:pStyle w:val="Huisstijl-Gegeven"/>
              <w:spacing w:after="90"/>
              <w:rPr>
                <w:lang w:val="en-US"/>
              </w:rPr>
            </w:pPr>
          </w:p>
        </w:tc>
      </w:tr>
      <w:tr w:rsidR="00E1219F" w:rsidTr="00A421A1" w14:paraId="71B88AFF" w14:textId="77777777">
        <w:trPr>
          <w:trHeight w:val="450"/>
        </w:trPr>
        <w:tc>
          <w:tcPr>
            <w:tcW w:w="2160" w:type="dxa"/>
          </w:tcPr>
          <w:p w:rsidR="00F51A76" w:rsidP="00A421A1" w:rsidRDefault="001A6630" w14:paraId="6EAD18C8" w14:textId="77777777">
            <w:pPr>
              <w:spacing w:line="180" w:lineRule="exact"/>
              <w:rPr>
                <w:b/>
                <w:sz w:val="13"/>
                <w:szCs w:val="13"/>
              </w:rPr>
            </w:pPr>
            <w:r>
              <w:rPr>
                <w:b/>
                <w:sz w:val="13"/>
                <w:szCs w:val="13"/>
              </w:rPr>
              <w:t>Onze referentie</w:t>
            </w:r>
          </w:p>
          <w:p w:rsidRPr="00FA7882" w:rsidR="006205C0" w:rsidP="00A86BAA" w:rsidRDefault="001A6630" w14:paraId="019CA6D3" w14:textId="77777777">
            <w:pPr>
              <w:spacing w:after="90" w:line="180" w:lineRule="exact"/>
              <w:rPr>
                <w:sz w:val="13"/>
                <w:szCs w:val="13"/>
              </w:rPr>
            </w:pPr>
            <w:r>
              <w:rPr>
                <w:sz w:val="13"/>
                <w:szCs w:val="13"/>
              </w:rPr>
              <w:t>52600053</w:t>
            </w:r>
          </w:p>
        </w:tc>
      </w:tr>
      <w:tr w:rsidR="00E1219F" w:rsidTr="00A421A1" w14:paraId="32BF7726" w14:textId="77777777">
        <w:trPr>
          <w:trHeight w:val="136"/>
        </w:trPr>
        <w:tc>
          <w:tcPr>
            <w:tcW w:w="2160" w:type="dxa"/>
          </w:tcPr>
          <w:p w:rsidRPr="00C5333A" w:rsidR="006205C0" w:rsidP="00A421A1" w:rsidRDefault="001A6630" w14:paraId="4FB94821" w14:textId="77777777">
            <w:pPr>
              <w:tabs>
                <w:tab w:val="left" w:pos="1890"/>
              </w:tabs>
              <w:spacing w:line="180" w:lineRule="exact"/>
              <w:rPr>
                <w:b/>
                <w:sz w:val="13"/>
                <w:szCs w:val="13"/>
              </w:rPr>
            </w:pPr>
            <w:r w:rsidRPr="00003544">
              <w:rPr>
                <w:b/>
                <w:sz w:val="13"/>
                <w:szCs w:val="13"/>
              </w:rPr>
              <w:t>Uw brief</w:t>
            </w:r>
          </w:p>
          <w:p w:rsidRPr="00E06CD4" w:rsidR="00E91674" w:rsidP="00A86BAA" w:rsidRDefault="001A6630" w14:paraId="12110A29" w14:textId="77777777">
            <w:pPr>
              <w:tabs>
                <w:tab w:val="left" w:pos="1890"/>
              </w:tabs>
              <w:spacing w:after="90" w:line="180" w:lineRule="exact"/>
              <w:rPr>
                <w:sz w:val="13"/>
                <w:szCs w:val="13"/>
              </w:rPr>
            </w:pPr>
            <w:r>
              <w:rPr>
                <w:sz w:val="13"/>
                <w:szCs w:val="13"/>
              </w:rPr>
              <w:t>21 mei 2025</w:t>
            </w:r>
          </w:p>
        </w:tc>
      </w:tr>
      <w:tr w:rsidR="00E1219F" w:rsidTr="00A421A1" w14:paraId="2E005EE3" w14:textId="77777777">
        <w:trPr>
          <w:trHeight w:val="227"/>
        </w:trPr>
        <w:tc>
          <w:tcPr>
            <w:tcW w:w="2160" w:type="dxa"/>
          </w:tcPr>
          <w:p w:rsidRPr="004A65A5" w:rsidR="006205C0" w:rsidP="00A421A1" w:rsidRDefault="001A6630" w14:paraId="764AC5BE" w14:textId="77777777">
            <w:pPr>
              <w:spacing w:line="180" w:lineRule="exact"/>
              <w:rPr>
                <w:b/>
                <w:sz w:val="13"/>
                <w:szCs w:val="13"/>
              </w:rPr>
            </w:pPr>
            <w:r>
              <w:rPr>
                <w:b/>
                <w:sz w:val="13"/>
                <w:szCs w:val="13"/>
              </w:rPr>
              <w:t>Uw referentie</w:t>
            </w:r>
          </w:p>
          <w:p w:rsidRPr="00D74F66" w:rsidR="006205C0" w:rsidP="00A421A1" w:rsidRDefault="00B05404" w14:paraId="2D90FB2B" w14:textId="2D964492">
            <w:pPr>
              <w:spacing w:after="90" w:line="180" w:lineRule="exact"/>
              <w:rPr>
                <w:sz w:val="13"/>
              </w:rPr>
            </w:pPr>
            <w:bookmarkStart w:name="_Hlk198820118" w:id="0"/>
            <w:r w:rsidRPr="00B05404">
              <w:rPr>
                <w:sz w:val="13"/>
              </w:rPr>
              <w:t>2025Z09994</w:t>
            </w:r>
            <w:bookmarkEnd w:id="0"/>
          </w:p>
        </w:tc>
      </w:tr>
      <w:tr w:rsidR="00E1219F" w:rsidTr="00A421A1" w14:paraId="556A8549" w14:textId="77777777">
        <w:trPr>
          <w:trHeight w:val="113"/>
        </w:trPr>
        <w:tc>
          <w:tcPr>
            <w:tcW w:w="2160" w:type="dxa"/>
          </w:tcPr>
          <w:p w:rsidRPr="004302E9" w:rsidR="006205C0" w:rsidP="00A421A1" w:rsidRDefault="006205C0" w14:paraId="5F450221" w14:textId="6DF3D80E">
            <w:pPr>
              <w:spacing w:line="180" w:lineRule="exact"/>
              <w:rPr>
                <w:b/>
                <w:sz w:val="13"/>
                <w:szCs w:val="13"/>
              </w:rPr>
            </w:pPr>
          </w:p>
          <w:p w:rsidRPr="004302E9" w:rsidR="006205C0" w:rsidP="00A421A1" w:rsidRDefault="006205C0" w14:paraId="756F99C1" w14:textId="4B183D56">
            <w:pPr>
              <w:spacing w:after="90" w:line="180" w:lineRule="exact"/>
              <w:rPr>
                <w:sz w:val="13"/>
                <w:szCs w:val="13"/>
              </w:rPr>
            </w:pPr>
          </w:p>
        </w:tc>
      </w:tr>
    </w:tbl>
    <w:p w:rsidR="00215356" w:rsidRDefault="00215356" w14:paraId="72882B3E" w14:textId="77777777"/>
    <w:p w:rsidR="006205C0" w:rsidP="00A421A1" w:rsidRDefault="006205C0" w14:paraId="6CEFCEAD" w14:textId="77777777"/>
    <w:p w:rsidR="00CA35E4" w:rsidP="00CA35E4" w:rsidRDefault="00437472" w14:paraId="46D8A514" w14:textId="1C92F299">
      <w:r>
        <w:t xml:space="preserve">Hierbij </w:t>
      </w:r>
      <w:r w:rsidR="001A6630">
        <w:t>stuur ik</w:t>
      </w:r>
      <w:r w:rsidR="00D45993">
        <w:t xml:space="preserve"> u</w:t>
      </w:r>
      <w:r w:rsidR="00FB4B38">
        <w:t>w Kamer</w:t>
      </w:r>
      <w:r w:rsidR="001A6630">
        <w:t xml:space="preserve"> de antwoorden</w:t>
      </w:r>
      <w:r w:rsidR="006B0A79">
        <w:t xml:space="preserve"> op</w:t>
      </w:r>
      <w:r w:rsidR="00C82662">
        <w:t xml:space="preserve"> </w:t>
      </w:r>
      <w:r w:rsidRPr="001D638D" w:rsidR="001A6630">
        <w:t>de vragen</w:t>
      </w:r>
      <w:r w:rsidR="001A6630">
        <w:t> van het lid Stultiens (GroenLinks–PvdA)</w:t>
      </w:r>
      <w:r w:rsidR="00AD7C7C">
        <w:t xml:space="preserve"> </w:t>
      </w:r>
      <w:r w:rsidR="00127580">
        <w:t>over</w:t>
      </w:r>
      <w:r w:rsidR="001A6630">
        <w:t> </w:t>
      </w:r>
      <w:r w:rsidR="001D638D">
        <w:t>h</w:t>
      </w:r>
      <w:r w:rsidR="001A6630">
        <w:t>et schrappen van 130 tot 180 banen bij Wageningen Universiteit</w:t>
      </w:r>
      <w:r w:rsidR="005E637C">
        <w:t>.</w:t>
      </w:r>
    </w:p>
    <w:p w:rsidR="00CA35E4" w:rsidP="00CA35E4" w:rsidRDefault="00CA35E4" w14:paraId="0041CF34" w14:textId="77777777"/>
    <w:p w:rsidR="00463FBD" w:rsidP="00CA35E4" w:rsidRDefault="001A6630" w14:paraId="77B6B6AF" w14:textId="05E0159F">
      <w:r w:rsidRPr="001D638D">
        <w:t>De vragen werden</w:t>
      </w:r>
      <w:r w:rsidR="00B11469">
        <w:t> </w:t>
      </w:r>
      <w:r w:rsidR="00BD7E81">
        <w:t>in</w:t>
      </w:r>
      <w:r w:rsidR="00CA35E4">
        <w:t xml:space="preserve">gezonden </w:t>
      </w:r>
      <w:r w:rsidR="00BD7E81">
        <w:t>op</w:t>
      </w:r>
      <w:r w:rsidR="00EB5D85">
        <w:t xml:space="preserve"> </w:t>
      </w:r>
      <w:r>
        <w:t>21 mei 2025</w:t>
      </w:r>
      <w:r w:rsidR="00E82C38">
        <w:t xml:space="preserve"> met kenmerk</w:t>
      </w:r>
      <w:r>
        <w:t xml:space="preserve"> </w:t>
      </w:r>
      <w:bookmarkStart w:name="_Hlk198820167" w:id="1"/>
      <w:r w:rsidRPr="001A6630">
        <w:t>2025Z09994</w:t>
      </w:r>
      <w:bookmarkEnd w:id="1"/>
      <w:r w:rsidR="00E82C38">
        <w:t>.</w:t>
      </w:r>
    </w:p>
    <w:p w:rsidR="00930C09" w:rsidP="00CA35E4" w:rsidRDefault="00930C09" w14:paraId="378B4BA4" w14:textId="77777777"/>
    <w:p w:rsidR="00820DDA" w:rsidP="00CA35E4" w:rsidRDefault="00820DDA" w14:paraId="6C1F27DF" w14:textId="77777777"/>
    <w:p w:rsidR="00820DDA" w:rsidP="00CA35E4" w:rsidRDefault="001A6630" w14:paraId="02497E8A" w14:textId="77777777">
      <w:r>
        <w:t>De minister van Onderwijs, Cultuur en Wetenschap,</w:t>
      </w:r>
    </w:p>
    <w:p w:rsidR="00950170" w:rsidP="00950170" w:rsidRDefault="00950170" w14:paraId="58883698" w14:textId="77777777"/>
    <w:p w:rsidR="00950170" w:rsidP="00950170" w:rsidRDefault="00950170" w14:paraId="7CA3437A" w14:textId="77777777"/>
    <w:p w:rsidR="00950170" w:rsidP="00950170" w:rsidRDefault="00950170" w14:paraId="1E60A37F" w14:textId="77777777"/>
    <w:p w:rsidR="00950170" w:rsidP="00950170" w:rsidRDefault="001A6630" w14:paraId="7C6D027E" w14:textId="77777777">
      <w:pPr>
        <w:pStyle w:val="standaard-tekst"/>
      </w:pPr>
      <w:r>
        <w:t>Eppo Bruins</w:t>
      </w:r>
    </w:p>
    <w:p w:rsidR="00930C09" w:rsidRDefault="001A6630" w14:paraId="7D05A749" w14:textId="77777777">
      <w:pPr>
        <w:spacing w:line="240" w:lineRule="auto"/>
      </w:pPr>
      <w:r>
        <w:br w:type="page"/>
      </w:r>
    </w:p>
    <w:p w:rsidR="00930C09" w:rsidP="009E4507" w:rsidRDefault="001A6630" w14:paraId="5CEFA41D" w14:textId="42814538">
      <w:pPr>
        <w:pStyle w:val="pagebreak"/>
        <w:pageBreakBefore w:val="0"/>
      </w:pPr>
      <w:r>
        <w:lastRenderedPageBreak/>
        <w:t xml:space="preserve">De antwoorden </w:t>
      </w:r>
      <w:r w:rsidR="00D51F76">
        <w:t xml:space="preserve">op de schriftelijke </w:t>
      </w:r>
      <w:r>
        <w:t>vragen</w:t>
      </w:r>
      <w:r w:rsidR="00D51F76">
        <w:t> </w:t>
      </w:r>
      <w:r>
        <w:t xml:space="preserve">van het lid Stultiens (GroenLinks–PvdA) </w:t>
      </w:r>
      <w:r w:rsidR="00D51F76">
        <w:t xml:space="preserve"> </w:t>
      </w:r>
      <w:r w:rsidR="009E4507">
        <w:t>over</w:t>
      </w:r>
      <w:r w:rsidR="00EE09A7">
        <w:t xml:space="preserve"> </w:t>
      </w:r>
      <w:r w:rsidR="001D638D">
        <w:t>h</w:t>
      </w:r>
      <w:r>
        <w:t>et schrappen van 130 tot 180 banen bij Wageningen Universiteit</w:t>
      </w:r>
      <w:r w:rsidR="00C50C4E">
        <w:t xml:space="preserve"> </w:t>
      </w:r>
      <w:r w:rsidR="009E4507">
        <w:t xml:space="preserve">met kenmerk </w:t>
      </w:r>
      <w:r w:rsidRPr="001A6630">
        <w:t>2025Z09994</w:t>
      </w:r>
      <w:r w:rsidR="00C50C4E">
        <w:t xml:space="preserve">, ingezonden op </w:t>
      </w:r>
      <w:r>
        <w:t>21 mei 2025</w:t>
      </w:r>
      <w:r w:rsidR="00C50C4E">
        <w:t>.</w:t>
      </w:r>
    </w:p>
    <w:p w:rsidR="00820DDA" w:rsidP="00820DDA" w:rsidRDefault="00820DDA" w14:paraId="7077CB77" w14:textId="77777777">
      <w:pPr>
        <w:pStyle w:val="standaard-tekst"/>
      </w:pPr>
    </w:p>
    <w:p w:rsidRPr="00820DDA" w:rsidR="00820DDA" w:rsidP="00820DDA" w:rsidRDefault="001A6630" w14:paraId="3EC599C1" w14:textId="77777777">
      <w:pPr>
        <w:pStyle w:val="standaard-tekst"/>
      </w:pPr>
      <w:r w:rsidRPr="00820DDA">
        <w:t>Vraag 1</w:t>
      </w:r>
    </w:p>
    <w:p w:rsidRPr="00820DDA" w:rsidR="00820DDA" w:rsidP="001D638D" w:rsidRDefault="001D638D" w14:paraId="3DA84EF7" w14:textId="4B0FAF2E">
      <w:pPr>
        <w:pStyle w:val="standaard-tekst"/>
      </w:pPr>
      <w:r>
        <w:t>Kent u het bericht dat Wageningen Universiteit volgens een recent bezuinigingsplan in totaal €80 miljoen denkt te kunnen besparen op, in eerste instantie, ondersteunende afdelingen (€35 miljoen) en onderwijs en onderzoek (€45 miljoen)?</w:t>
      </w:r>
      <w:r>
        <w:rPr>
          <w:rStyle w:val="Voetnootmarkering"/>
        </w:rPr>
        <w:footnoteReference w:id="1"/>
      </w:r>
      <w:r>
        <w:t xml:space="preserve"> Zo ja, wat vindt u van dit bericht?</w:t>
      </w:r>
    </w:p>
    <w:p w:rsidRPr="00820DDA" w:rsidR="00820DDA" w:rsidP="00820DDA" w:rsidRDefault="00820DDA" w14:paraId="7CEA2900" w14:textId="77777777">
      <w:pPr>
        <w:pStyle w:val="standaard-tekst"/>
      </w:pPr>
    </w:p>
    <w:p w:rsidRPr="00820DDA" w:rsidR="00820DDA" w:rsidP="00820DDA" w:rsidRDefault="001A6630" w14:paraId="3E33EBF2" w14:textId="77777777">
      <w:pPr>
        <w:pStyle w:val="standaard-tekst"/>
      </w:pPr>
      <w:r w:rsidRPr="00820DDA">
        <w:t>Antwoord 1</w:t>
      </w:r>
    </w:p>
    <w:p w:rsidR="003D1E47" w:rsidP="003D1E47" w:rsidRDefault="003D1E47" w14:paraId="1E419C6E" w14:textId="2BDBB2D3">
      <w:pPr>
        <w:pStyle w:val="standaard-tekst"/>
      </w:pPr>
      <w:r>
        <w:t xml:space="preserve">Ik ben bekend met het bericht. </w:t>
      </w:r>
      <w:r w:rsidR="005C3E8A">
        <w:t>De WUR</w:t>
      </w:r>
      <w:r w:rsidRPr="0091210B" w:rsidR="005C3E8A">
        <w:t xml:space="preserve"> </w:t>
      </w:r>
      <w:r w:rsidR="005C3E8A">
        <w:t>heeft de autonomie om het budget naar eigen inzicht in te zetten en deze keuzes behoren tot de verantwoordelijkheid van instellingen</w:t>
      </w:r>
      <w:r w:rsidRPr="0091210B" w:rsidR="005C3E8A">
        <w:t>.</w:t>
      </w:r>
      <w:r w:rsidR="005C3E8A">
        <w:t xml:space="preserve"> </w:t>
      </w:r>
      <w:r>
        <w:t xml:space="preserve">Naar aanleiding van de berichtgeving is contact opgenomen met </w:t>
      </w:r>
      <w:r w:rsidR="005C3E8A">
        <w:t xml:space="preserve">de </w:t>
      </w:r>
      <w:r>
        <w:t xml:space="preserve">WUR. </w:t>
      </w:r>
      <w:r w:rsidR="008B2AC9">
        <w:t>D</w:t>
      </w:r>
      <w:r>
        <w:t xml:space="preserve">e WUR </w:t>
      </w:r>
      <w:r w:rsidR="008B2AC9">
        <w:t xml:space="preserve">geeft aan te </w:t>
      </w:r>
      <w:r w:rsidR="00DE18CF">
        <w:t xml:space="preserve">moeten gaan </w:t>
      </w:r>
      <w:r>
        <w:t xml:space="preserve">besparen en dat hier meerdere redenen voor zijn: dalende studentenaantallen, bezuinigingen op de </w:t>
      </w:r>
      <w:r w:rsidR="00F42FBF">
        <w:t xml:space="preserve">begrotingen van </w:t>
      </w:r>
      <w:r>
        <w:t>OCW</w:t>
      </w:r>
      <w:r w:rsidR="00F42FBF">
        <w:t xml:space="preserve"> en LVVN</w:t>
      </w:r>
      <w:r>
        <w:t xml:space="preserve">, en </w:t>
      </w:r>
      <w:r w:rsidR="009B3B92">
        <w:t>minder beschikbare middelen vanuit Buitenlandse Zaken voor onderwijs</w:t>
      </w:r>
      <w:r w:rsidR="00941BFA">
        <w:t>-</w:t>
      </w:r>
      <w:r w:rsidR="009B3B92">
        <w:t xml:space="preserve"> en onderzoeksprojecten op het gebied van </w:t>
      </w:r>
      <w:r w:rsidR="007A7A73">
        <w:t>ontwikkelingssamenwerking</w:t>
      </w:r>
      <w:r>
        <w:t xml:space="preserve">. </w:t>
      </w:r>
      <w:r w:rsidR="005C3E8A">
        <w:t>Overigens geeft de WUR</w:t>
      </w:r>
      <w:r w:rsidR="008B2AC9">
        <w:t xml:space="preserve"> </w:t>
      </w:r>
      <w:r>
        <w:t>aan dat er al sprake was van een operationeel verlies voor</w:t>
      </w:r>
      <w:r w:rsidR="008B2AC9">
        <w:t xml:space="preserve">dat er sprake was van </w:t>
      </w:r>
      <w:r>
        <w:t xml:space="preserve">bezuinigingen </w:t>
      </w:r>
      <w:r w:rsidR="008B2AC9">
        <w:t xml:space="preserve">door </w:t>
      </w:r>
      <w:r>
        <w:t xml:space="preserve">het kabinet. Deze factoren </w:t>
      </w:r>
      <w:r w:rsidR="008B2AC9">
        <w:t>maken dat de WUR</w:t>
      </w:r>
      <w:r>
        <w:t xml:space="preserve"> lastige keuzes </w:t>
      </w:r>
      <w:r w:rsidR="008B2AC9">
        <w:t xml:space="preserve">heeft </w:t>
      </w:r>
      <w:r>
        <w:t xml:space="preserve">moeten maken om </w:t>
      </w:r>
      <w:r w:rsidR="008B2AC9">
        <w:t>de</w:t>
      </w:r>
      <w:r>
        <w:t xml:space="preserve"> organisatie financieel gezond te houden. </w:t>
      </w:r>
    </w:p>
    <w:p w:rsidR="003D1E47" w:rsidP="003D1E47" w:rsidRDefault="003D1E47" w14:paraId="3D5D1CEE" w14:textId="77777777">
      <w:pPr>
        <w:pStyle w:val="standaard-tekst"/>
      </w:pPr>
    </w:p>
    <w:p w:rsidRPr="00820DDA" w:rsidR="003D1E47" w:rsidP="003D1E47" w:rsidRDefault="003D1E47" w14:paraId="086312EA" w14:textId="23A8C043">
      <w:pPr>
        <w:pStyle w:val="standaard-tekst"/>
      </w:pPr>
      <w:r>
        <w:t>Daarnaast is het van belang te benadrukken dat c</w:t>
      </w:r>
      <w:r w:rsidR="008B2AC9">
        <w:t>irca</w:t>
      </w:r>
      <w:r>
        <w:t xml:space="preserve"> de helft van de </w:t>
      </w:r>
      <w:r w:rsidR="00F42FBF">
        <w:t xml:space="preserve">€ </w:t>
      </w:r>
      <w:r>
        <w:t xml:space="preserve">80 miljoen bezuiniging </w:t>
      </w:r>
      <w:r w:rsidR="00DE18CF">
        <w:t xml:space="preserve">bij de WUR </w:t>
      </w:r>
      <w:r>
        <w:t>betrekking heeft op het universitaire deel van de WUR. De andere helft heeft betrekking op Wageningen Research</w:t>
      </w:r>
      <w:r w:rsidR="00FA71E9">
        <w:t xml:space="preserve"> dat zich richt op toegepast onderzoek en voor een substantieel deel wordt gefinancierd door het ministerie van LVVN</w:t>
      </w:r>
      <w:r>
        <w:t>. Ik begrijp dat dergelijke besluiten grote impact hebben op de WUR en diens medewerkers. Ik vertrouw erop dat instellingen hun maatregelen weloverwogen nemen.</w:t>
      </w:r>
    </w:p>
    <w:p w:rsidR="001D638D" w:rsidP="001D638D" w:rsidRDefault="001D638D" w14:paraId="2827DBC6" w14:textId="77777777">
      <w:pPr>
        <w:pStyle w:val="standaard-tekst"/>
      </w:pPr>
    </w:p>
    <w:p w:rsidRPr="00820DDA" w:rsidR="001D638D" w:rsidP="001D638D" w:rsidRDefault="001D638D" w14:paraId="750B44ED" w14:textId="627AEA83">
      <w:pPr>
        <w:pStyle w:val="standaard-tekst"/>
      </w:pPr>
      <w:r w:rsidRPr="00820DDA">
        <w:t xml:space="preserve">Vraag </w:t>
      </w:r>
      <w:r>
        <w:t>2</w:t>
      </w:r>
    </w:p>
    <w:p w:rsidR="001D638D" w:rsidP="001D638D" w:rsidRDefault="001D638D" w14:paraId="1EF5BAD5" w14:textId="3709F00D">
      <w:pPr>
        <w:pStyle w:val="standaard-tekst"/>
      </w:pPr>
      <w:r w:rsidRPr="001D638D">
        <w:t>Bent u het ermee eens dat door dit soort bezuinigingsplannen onomkeerbare en onherstelbare schade wordt toegebracht aan het huidige onderwijs- en</w:t>
      </w:r>
      <w:r>
        <w:t xml:space="preserve"> </w:t>
      </w:r>
      <w:r w:rsidRPr="001D638D">
        <w:t>onderzoekniveau van Nederlandse kennisinstellingen? Zo nee, waarom niet?</w:t>
      </w:r>
    </w:p>
    <w:p w:rsidRPr="00820DDA" w:rsidR="001D638D" w:rsidP="001D638D" w:rsidRDefault="001D638D" w14:paraId="4D118537" w14:textId="77777777">
      <w:pPr>
        <w:pStyle w:val="standaard-tekst"/>
      </w:pPr>
    </w:p>
    <w:p w:rsidRPr="00820DDA" w:rsidR="001D638D" w:rsidP="001D638D" w:rsidRDefault="001D638D" w14:paraId="540D4576" w14:textId="31897081">
      <w:pPr>
        <w:pStyle w:val="standaard-tekst"/>
      </w:pPr>
      <w:r w:rsidRPr="00820DDA">
        <w:t xml:space="preserve">Antwoord </w:t>
      </w:r>
      <w:r>
        <w:t>2</w:t>
      </w:r>
    </w:p>
    <w:p w:rsidR="003D1E47" w:rsidP="003D1E47" w:rsidRDefault="008B2AC9" w14:paraId="14C805FA" w14:textId="0BB5B257">
      <w:pPr>
        <w:pStyle w:val="standaard-tekst"/>
      </w:pPr>
      <w:r>
        <w:t>Zoals de situatie van de WUR aantoont, is d</w:t>
      </w:r>
      <w:r w:rsidR="003D1E47">
        <w:t xml:space="preserve">e achtergrond van de bezuinigingen divers en niet één op één te relateren aan de bezuinigingen van het kabinet. Naast bezuinigingen wordt de WUR bijvoorbeeld geconfronteerd met dalende studentenaantallen, minder inkomsten voor ontwikkelingssamenwerking en was er </w:t>
      </w:r>
      <w:r w:rsidR="00DE18CF">
        <w:t xml:space="preserve">al </w:t>
      </w:r>
      <w:r w:rsidR="003D1E47">
        <w:t xml:space="preserve">sprake </w:t>
      </w:r>
      <w:r w:rsidR="00DE18CF">
        <w:t xml:space="preserve">van </w:t>
      </w:r>
      <w:r w:rsidR="003D1E47">
        <w:t xml:space="preserve">een operationeel verlies. </w:t>
      </w:r>
    </w:p>
    <w:p w:rsidR="003D1E47" w:rsidP="003D1E47" w:rsidRDefault="003D1E47" w14:paraId="5843621D" w14:textId="77777777">
      <w:pPr>
        <w:pStyle w:val="standaard-tekst"/>
      </w:pPr>
    </w:p>
    <w:p w:rsidR="003D1E47" w:rsidP="003D1E47" w:rsidRDefault="003D1E47" w14:paraId="589A0975" w14:textId="6F16C9AA">
      <w:pPr>
        <w:pStyle w:val="standaard-tekst"/>
      </w:pPr>
      <w:r>
        <w:t xml:space="preserve">Om hun organisatie financieel gezond te houden moeten instellingen soms ook lastige keuzes maken. Hogescholen en universiteiten hebben een hoge mate van </w:t>
      </w:r>
      <w:r>
        <w:lastRenderedPageBreak/>
        <w:t>autonomie. Het is aan de hogescholen en universiteiten zelf om keuzes te maken over de inhoud van onderwijs en onderzoek.</w:t>
      </w:r>
    </w:p>
    <w:p w:rsidR="003D1E47" w:rsidP="003D1E47" w:rsidRDefault="003D1E47" w14:paraId="5D6860FF" w14:textId="77777777">
      <w:pPr>
        <w:pStyle w:val="standaard-tekst"/>
      </w:pPr>
    </w:p>
    <w:p w:rsidRPr="00820DDA" w:rsidR="003D1E47" w:rsidP="003D1E47" w:rsidRDefault="003D1E47" w14:paraId="2F543235" w14:textId="63355B0C">
      <w:pPr>
        <w:pStyle w:val="standaard-tekst"/>
      </w:pPr>
      <w:r>
        <w:t xml:space="preserve">Het is </w:t>
      </w:r>
      <w:r w:rsidR="008B2AC9">
        <w:t xml:space="preserve">daarom </w:t>
      </w:r>
      <w:r>
        <w:t>voor het ministerie niet mogelijk om specifieke uitspraken te doen over de impact en de gevolgen van de bezuiniging. Wel heb ik er vertrouwen in dat instellingen weloverwogen keuzes maken met betrekking tot het personeelsbeleid waarbij de oplossingsrichtingen ook aansluiten bij de oorzaak van de problemen.</w:t>
      </w:r>
    </w:p>
    <w:p w:rsidR="00820DDA" w:rsidP="00820DDA" w:rsidRDefault="00820DDA" w14:paraId="475B00BB" w14:textId="77777777">
      <w:pPr>
        <w:pStyle w:val="standaard-tekst"/>
      </w:pPr>
    </w:p>
    <w:p w:rsidRPr="00820DDA" w:rsidR="001D638D" w:rsidP="001D638D" w:rsidRDefault="001D638D" w14:paraId="423B9AC1" w14:textId="6AEBB829">
      <w:pPr>
        <w:pStyle w:val="standaard-tekst"/>
      </w:pPr>
      <w:r w:rsidRPr="00820DDA">
        <w:t xml:space="preserve">Vraag </w:t>
      </w:r>
      <w:r>
        <w:t>3</w:t>
      </w:r>
    </w:p>
    <w:p w:rsidR="001D638D" w:rsidP="001D638D" w:rsidRDefault="001D638D" w14:paraId="75BEFC04" w14:textId="7193B8BA">
      <w:pPr>
        <w:pStyle w:val="standaard-tekst"/>
      </w:pPr>
      <w:r w:rsidRPr="001D638D">
        <w:t>Moet niet juist met het oog op het voorkomen van onomkeerbare beslissingen</w:t>
      </w:r>
      <w:r>
        <w:t xml:space="preserve"> </w:t>
      </w:r>
      <w:r w:rsidRPr="001D638D">
        <w:t>snel helderheid worden gegeven aan onderwijsinstellingen over de te verwachten bezuinigingsmaatregelen?</w:t>
      </w:r>
    </w:p>
    <w:p w:rsidRPr="00820DDA" w:rsidR="001D638D" w:rsidP="001D638D" w:rsidRDefault="001D638D" w14:paraId="1353863D" w14:textId="77777777">
      <w:pPr>
        <w:pStyle w:val="standaard-tekst"/>
      </w:pPr>
    </w:p>
    <w:p w:rsidRPr="00820DDA" w:rsidR="001D638D" w:rsidP="001D638D" w:rsidRDefault="001D638D" w14:paraId="06519500" w14:textId="12D19F3F">
      <w:pPr>
        <w:pStyle w:val="standaard-tekst"/>
      </w:pPr>
      <w:r w:rsidRPr="00820DDA">
        <w:t xml:space="preserve">Antwoord </w:t>
      </w:r>
      <w:r>
        <w:t>3</w:t>
      </w:r>
    </w:p>
    <w:p w:rsidR="00DE18CF" w:rsidP="00DE18CF" w:rsidRDefault="003D1E47" w14:paraId="3BB405E8" w14:textId="7E5C1300">
      <w:pPr>
        <w:pStyle w:val="standaard-tekst"/>
      </w:pPr>
      <w:r>
        <w:t xml:space="preserve">Met de vaststelling van de begroting 2025 is er voor </w:t>
      </w:r>
      <w:r w:rsidR="00F42FBF">
        <w:t>onderwijsinstellingen</w:t>
      </w:r>
      <w:r>
        <w:t xml:space="preserve"> duidelijkheid </w:t>
      </w:r>
      <w:r w:rsidR="005C3E8A">
        <w:t xml:space="preserve">gekomen </w:t>
      </w:r>
      <w:r>
        <w:t xml:space="preserve">over de hoogte </w:t>
      </w:r>
      <w:r w:rsidR="00D51BF0">
        <w:t xml:space="preserve">van </w:t>
      </w:r>
      <w:r>
        <w:t xml:space="preserve">het beschikbare budget en de </w:t>
      </w:r>
      <w:r w:rsidR="00DE18CF">
        <w:t xml:space="preserve">resterende </w:t>
      </w:r>
      <w:r>
        <w:t>bezuinigingsopgaven.</w:t>
      </w:r>
      <w:r w:rsidRPr="00EB20CB" w:rsidR="00EB20CB">
        <w:t xml:space="preserve"> Voor het zomerreces wordt naar verwachting de eerste suppletoire begroting </w:t>
      </w:r>
      <w:r w:rsidR="008004A2">
        <w:t xml:space="preserve">2025 </w:t>
      </w:r>
      <w:r w:rsidRPr="00EB20CB" w:rsidR="00EB20CB">
        <w:t>vastgesteld.</w:t>
      </w:r>
      <w:r>
        <w:t xml:space="preserve"> </w:t>
      </w:r>
      <w:r w:rsidR="00DE18CF">
        <w:t xml:space="preserve">Instellingen zijn vervolgens zelf verantwoordelijk voor de aanwending van het beschikbare budget ten behoeve van onderwijs en onderzoek. </w:t>
      </w:r>
    </w:p>
    <w:p w:rsidR="00DE18CF" w:rsidP="003D1E47" w:rsidRDefault="00DE18CF" w14:paraId="06DE0557" w14:textId="0453642F">
      <w:pPr>
        <w:pStyle w:val="standaard-tekst"/>
      </w:pPr>
    </w:p>
    <w:p w:rsidR="00DE18CF" w:rsidP="00DE18CF" w:rsidRDefault="00DE18CF" w14:paraId="71FF0DAC" w14:textId="301FD755">
      <w:pPr>
        <w:pStyle w:val="standaard-tekst"/>
      </w:pPr>
      <w:r>
        <w:t xml:space="preserve">Dankzij interne waarborgen, zoals de Raad van Toezicht en medezeggenschap, heb ik er vertrouwen in dat de WUR, maar ook andere instellingen, op een zorgvuldige wijze keuzes zullen maken ten aanzien van hun onderzoek en onderwijsaanbod. Ook vertrouw ik </w:t>
      </w:r>
      <w:r w:rsidR="00F42FBF">
        <w:t xml:space="preserve">erop </w:t>
      </w:r>
      <w:r>
        <w:t>dat keuzes ten aanzien van het personeelsbeleid in lijn zijn met wet- en regelgeving en arbeidsrechtelijke afspraken.</w:t>
      </w:r>
    </w:p>
    <w:p w:rsidR="00DE18CF" w:rsidP="00DE18CF" w:rsidRDefault="00DE18CF" w14:paraId="4138156B" w14:textId="77777777">
      <w:pPr>
        <w:pStyle w:val="standaard-tekst"/>
      </w:pPr>
    </w:p>
    <w:p w:rsidR="003D1E47" w:rsidP="003D1E47" w:rsidRDefault="00DE18CF" w14:paraId="19ADD25C" w14:textId="0F86BF8D">
      <w:pPr>
        <w:pStyle w:val="standaard-tekst"/>
      </w:pPr>
      <w:r>
        <w:t xml:space="preserve">Met het oog op de dalende studentenaantallen </w:t>
      </w:r>
      <w:r w:rsidR="003D1E47">
        <w:t>onderschrij</w:t>
      </w:r>
      <w:r>
        <w:t xml:space="preserve">f ik overigens het belang van </w:t>
      </w:r>
      <w:r w:rsidR="003D1E47">
        <w:t>een stabiele en voorspelbare financiering</w:t>
      </w:r>
      <w:r>
        <w:t xml:space="preserve"> voor de instellingen</w:t>
      </w:r>
      <w:r w:rsidR="003D1E47">
        <w:t xml:space="preserve">. De komende periode </w:t>
      </w:r>
      <w:r>
        <w:t>wordt daarom gewerkt</w:t>
      </w:r>
      <w:r w:rsidR="003D1E47">
        <w:t xml:space="preserve"> aan een brede verkenning naar de bekostigingssystematiek. Daarnaast </w:t>
      </w:r>
      <w:r>
        <w:t>krijgen</w:t>
      </w:r>
      <w:r w:rsidR="003D1E47">
        <w:t xml:space="preserve"> instellingen via de Rijksbijdragebrieven ook meerjarig een doorkijk op de hoogte van de bekostiging en de bezuinigingsopgaven. </w:t>
      </w:r>
    </w:p>
    <w:p w:rsidR="003D1E47" w:rsidP="00820DDA" w:rsidRDefault="003D1E47" w14:paraId="7E2E292C" w14:textId="77777777">
      <w:pPr>
        <w:pStyle w:val="standaard-tekst"/>
      </w:pPr>
    </w:p>
    <w:p w:rsidRPr="00820DDA" w:rsidR="001D638D" w:rsidP="001D638D" w:rsidRDefault="001D638D" w14:paraId="66B8B752" w14:textId="3EF72F03">
      <w:pPr>
        <w:pStyle w:val="standaard-tekst"/>
      </w:pPr>
      <w:r w:rsidRPr="00820DDA">
        <w:t xml:space="preserve">Vraag </w:t>
      </w:r>
      <w:r>
        <w:t>4</w:t>
      </w:r>
    </w:p>
    <w:p w:rsidRPr="00820DDA" w:rsidR="001D638D" w:rsidP="001D638D" w:rsidRDefault="001D638D" w14:paraId="575DB315" w14:textId="5070354F">
      <w:pPr>
        <w:pStyle w:val="standaard-tekst"/>
      </w:pPr>
      <w:r w:rsidRPr="001D638D">
        <w:t>Is onderzocht welk effect het bezuinigingsplan van Wageningen Universiteit zal hebben op het Wageningse onderwijs- en onderzoekklimaat en op de lokale en regionale economie? Zo ja, hoe beoordeelt u deze effecten?</w:t>
      </w:r>
    </w:p>
    <w:p w:rsidRPr="00820DDA" w:rsidR="001D638D" w:rsidP="001D638D" w:rsidRDefault="001D638D" w14:paraId="40AC14DB" w14:textId="77777777">
      <w:pPr>
        <w:pStyle w:val="standaard-tekst"/>
      </w:pPr>
    </w:p>
    <w:p w:rsidRPr="00820DDA" w:rsidR="001D638D" w:rsidP="001D638D" w:rsidRDefault="001D638D" w14:paraId="24A8E270" w14:textId="226EE1A5">
      <w:pPr>
        <w:pStyle w:val="standaard-tekst"/>
      </w:pPr>
      <w:r w:rsidRPr="00820DDA">
        <w:t xml:space="preserve">Antwoord </w:t>
      </w:r>
      <w:r>
        <w:t>4</w:t>
      </w:r>
    </w:p>
    <w:p w:rsidR="003D1E47" w:rsidP="003D1E47" w:rsidRDefault="003D1E47" w14:paraId="0CF0AB55" w14:textId="77777777">
      <w:pPr>
        <w:pStyle w:val="standaard-tekst"/>
      </w:pPr>
      <w:r>
        <w:t xml:space="preserve">De universiteit geeft aan in eerste instantie te bezuinigen op de indirecte kosten en de ondersteunende organisatie. Daarnaast heeft de instelling ook aangegeven dat de bezuinigingen op een later moment ook het primaire proces zullen raken. Ik begrijp dat dergelijke besluiten grote impact hebben op de WUR, diens medewerkers en de directe omgeving. </w:t>
      </w:r>
    </w:p>
    <w:p w:rsidR="003D1E47" w:rsidP="003D1E47" w:rsidRDefault="003D1E47" w14:paraId="5C7CA9E8" w14:textId="77777777">
      <w:pPr>
        <w:pStyle w:val="standaard-tekst"/>
      </w:pPr>
    </w:p>
    <w:p w:rsidR="001D638D" w:rsidP="003D1E47" w:rsidRDefault="003D1E47" w14:paraId="3EA0C21D" w14:textId="0F30212C">
      <w:pPr>
        <w:pStyle w:val="standaard-tekst"/>
      </w:pPr>
      <w:r>
        <w:t xml:space="preserve">Het is voor het ministerie niet mogelijk om uitspraken te doen over de gevolgen van specifiek de bezuinigingen op het Wageningse onderwijs- en onderzoekklimaat en de lokale en regionale economie. Zoals ook eerder </w:t>
      </w:r>
      <w:r>
        <w:lastRenderedPageBreak/>
        <w:t>aangegeven vertrouw</w:t>
      </w:r>
      <w:r w:rsidR="00DE18CF">
        <w:t xml:space="preserve"> ik er op</w:t>
      </w:r>
      <w:r>
        <w:t xml:space="preserve"> dat de WUR weloverwogen keuzes maakt ten aanzien van hun onderzoek en onderwijsaanbod.</w:t>
      </w:r>
    </w:p>
    <w:p w:rsidR="003D1E47" w:rsidP="001D638D" w:rsidRDefault="003D1E47" w14:paraId="19CBB9A0" w14:textId="77777777">
      <w:pPr>
        <w:pStyle w:val="standaard-tekst"/>
      </w:pPr>
    </w:p>
    <w:p w:rsidR="00F42FBF" w:rsidP="001D638D" w:rsidRDefault="00F42FBF" w14:paraId="5AE19658" w14:textId="77777777">
      <w:pPr>
        <w:pStyle w:val="standaard-tekst"/>
      </w:pPr>
    </w:p>
    <w:p w:rsidRPr="00820DDA" w:rsidR="001D638D" w:rsidP="001D638D" w:rsidRDefault="001D638D" w14:paraId="7F1C8C0D" w14:textId="192127D7">
      <w:pPr>
        <w:pStyle w:val="standaard-tekst"/>
      </w:pPr>
      <w:r w:rsidRPr="00820DDA">
        <w:t xml:space="preserve">Vraag </w:t>
      </w:r>
      <w:r>
        <w:t>5</w:t>
      </w:r>
    </w:p>
    <w:p w:rsidR="001D638D" w:rsidP="001D638D" w:rsidRDefault="001D638D" w14:paraId="7E6C9387" w14:textId="0F5C2782">
      <w:pPr>
        <w:pStyle w:val="standaard-tekst"/>
      </w:pPr>
      <w:r>
        <w:t>Bent u het ermee eens dat afgezien moet worden van de huidige bezuinigingsmaatregelen op het onderwijs? Zo nee, waarom niet?</w:t>
      </w:r>
    </w:p>
    <w:p w:rsidRPr="00820DDA" w:rsidR="001D638D" w:rsidP="001D638D" w:rsidRDefault="001D638D" w14:paraId="160499EC" w14:textId="77777777">
      <w:pPr>
        <w:pStyle w:val="standaard-tekst"/>
      </w:pPr>
    </w:p>
    <w:p w:rsidRPr="00820DDA" w:rsidR="001D638D" w:rsidP="001D638D" w:rsidRDefault="001D638D" w14:paraId="2664A146" w14:textId="757774F9">
      <w:pPr>
        <w:pStyle w:val="standaard-tekst"/>
      </w:pPr>
      <w:r w:rsidRPr="00820DDA">
        <w:t xml:space="preserve">Antwoord </w:t>
      </w:r>
      <w:r>
        <w:t>5</w:t>
      </w:r>
    </w:p>
    <w:p w:rsidRPr="00820DDA" w:rsidR="001D638D" w:rsidP="001D638D" w:rsidRDefault="003D1E47" w14:paraId="40E6BA84" w14:textId="34CDB044">
      <w:pPr>
        <w:pStyle w:val="standaard-tekst"/>
      </w:pPr>
      <w:r w:rsidRPr="003D1E47">
        <w:t xml:space="preserve">Het kabinet heeft deze keuzes gemaakt om de overheidsfinanciën gezond te houden. Hiermee wordt het ook mogelijk gemaakt dat in andere maatschappelijke doelen geïnvesteerd kan worden en is er ruimte gekomen voor lastenverlichting. </w:t>
      </w:r>
      <w:r w:rsidR="00DE18CF">
        <w:t xml:space="preserve">De door het kabinet gemaakte keuzes zijn uitgebreid besproken met en geamendeerd door uw Kamer tijdens de begrotingsbehandeling van mijn departement. Met de vaststelling van de begroting 2025 is </w:t>
      </w:r>
      <w:r w:rsidR="00A471F4">
        <w:t>dit proces afgerond</w:t>
      </w:r>
      <w:r w:rsidR="00DE18CF">
        <w:t>.</w:t>
      </w:r>
    </w:p>
    <w:p w:rsidRPr="00820DDA" w:rsidR="001D638D" w:rsidP="00820DDA" w:rsidRDefault="001D638D" w14:paraId="1C416D4E" w14:textId="77777777">
      <w:pPr>
        <w:pStyle w:val="standaard-tekst"/>
      </w:pPr>
    </w:p>
    <w:p w:rsidRPr="00820DDA" w:rsidR="00820DDA" w:rsidP="00820DDA" w:rsidRDefault="00820DDA" w14:paraId="448491E8" w14:textId="77777777">
      <w:pPr>
        <w:pStyle w:val="standaard-tekst"/>
      </w:pPr>
    </w:p>
    <w:sectPr w:rsidRPr="00820DDA" w:rsidR="00820DDA"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EE95C" w14:textId="77777777" w:rsidR="00BD3741" w:rsidRDefault="00BD3741">
      <w:r>
        <w:separator/>
      </w:r>
    </w:p>
    <w:p w14:paraId="711B561F" w14:textId="77777777" w:rsidR="00BD3741" w:rsidRDefault="00BD3741"/>
  </w:endnote>
  <w:endnote w:type="continuationSeparator" w:id="0">
    <w:p w14:paraId="32794654" w14:textId="77777777" w:rsidR="00BD3741" w:rsidRDefault="00BD3741">
      <w:r>
        <w:continuationSeparator/>
      </w:r>
    </w:p>
    <w:p w14:paraId="718BD24A" w14:textId="77777777" w:rsidR="00BD3741" w:rsidRDefault="00BD37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8B145"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62882"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E1219F" w14:paraId="03B1097F" w14:textId="77777777" w:rsidTr="004C7E1D">
      <w:trPr>
        <w:trHeight w:hRule="exact" w:val="357"/>
      </w:trPr>
      <w:tc>
        <w:tcPr>
          <w:tcW w:w="7603" w:type="dxa"/>
          <w:shd w:val="clear" w:color="auto" w:fill="auto"/>
        </w:tcPr>
        <w:p w14:paraId="79ECD412" w14:textId="77777777" w:rsidR="002F71BB" w:rsidRPr="004C7E1D" w:rsidRDefault="002F71BB" w:rsidP="004C7E1D">
          <w:pPr>
            <w:spacing w:line="180" w:lineRule="exact"/>
            <w:rPr>
              <w:sz w:val="13"/>
              <w:szCs w:val="13"/>
            </w:rPr>
          </w:pPr>
        </w:p>
      </w:tc>
      <w:tc>
        <w:tcPr>
          <w:tcW w:w="2172" w:type="dxa"/>
          <w:shd w:val="clear" w:color="auto" w:fill="auto"/>
        </w:tcPr>
        <w:p w14:paraId="0D90B65F" w14:textId="5C6FE2C1" w:rsidR="002F71BB" w:rsidRPr="004C7E1D" w:rsidRDefault="001A6630"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9F44DF">
            <w:rPr>
              <w:szCs w:val="13"/>
            </w:rPr>
            <w:t>4</w:t>
          </w:r>
          <w:r w:rsidRPr="004C7E1D">
            <w:rPr>
              <w:szCs w:val="13"/>
            </w:rPr>
            <w:fldChar w:fldCharType="end"/>
          </w:r>
        </w:p>
      </w:tc>
    </w:tr>
  </w:tbl>
  <w:p w14:paraId="39C5FC58"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E1219F" w14:paraId="3ED43C32" w14:textId="77777777" w:rsidTr="004C7E1D">
      <w:trPr>
        <w:trHeight w:hRule="exact" w:val="357"/>
      </w:trPr>
      <w:tc>
        <w:tcPr>
          <w:tcW w:w="7709" w:type="dxa"/>
          <w:shd w:val="clear" w:color="auto" w:fill="auto"/>
        </w:tcPr>
        <w:p w14:paraId="2E772EA1" w14:textId="77777777" w:rsidR="00D17084" w:rsidRPr="004C7E1D" w:rsidRDefault="00D17084" w:rsidP="004C7E1D">
          <w:pPr>
            <w:spacing w:line="180" w:lineRule="exact"/>
            <w:rPr>
              <w:sz w:val="13"/>
              <w:szCs w:val="13"/>
            </w:rPr>
          </w:pPr>
        </w:p>
      </w:tc>
      <w:tc>
        <w:tcPr>
          <w:tcW w:w="2060" w:type="dxa"/>
          <w:shd w:val="clear" w:color="auto" w:fill="auto"/>
        </w:tcPr>
        <w:p w14:paraId="2D44AE02" w14:textId="501AD797" w:rsidR="00D17084" w:rsidRPr="004C7E1D" w:rsidRDefault="001A6630"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9F44DF">
            <w:rPr>
              <w:szCs w:val="13"/>
            </w:rPr>
            <w:t>4</w:t>
          </w:r>
          <w:r w:rsidRPr="004C7E1D">
            <w:rPr>
              <w:szCs w:val="13"/>
            </w:rPr>
            <w:fldChar w:fldCharType="end"/>
          </w:r>
        </w:p>
      </w:tc>
    </w:tr>
  </w:tbl>
  <w:p w14:paraId="6F163037"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F3ECA" w14:textId="77777777" w:rsidR="00BD3741" w:rsidRDefault="00BD3741">
      <w:r>
        <w:separator/>
      </w:r>
    </w:p>
    <w:p w14:paraId="2B68B110" w14:textId="77777777" w:rsidR="00BD3741" w:rsidRDefault="00BD3741"/>
  </w:footnote>
  <w:footnote w:type="continuationSeparator" w:id="0">
    <w:p w14:paraId="1EF8963A" w14:textId="77777777" w:rsidR="00BD3741" w:rsidRDefault="00BD3741">
      <w:r>
        <w:continuationSeparator/>
      </w:r>
    </w:p>
    <w:p w14:paraId="41A7E7A4" w14:textId="77777777" w:rsidR="00BD3741" w:rsidRDefault="00BD3741"/>
  </w:footnote>
  <w:footnote w:id="1">
    <w:p w14:paraId="33C05DEA" w14:textId="7DD42D97" w:rsidR="001D638D" w:rsidRDefault="001D638D">
      <w:pPr>
        <w:pStyle w:val="Voetnoottekst"/>
      </w:pPr>
      <w:r>
        <w:rPr>
          <w:rStyle w:val="Voetnootmarkering"/>
        </w:rPr>
        <w:footnoteRef/>
      </w:r>
      <w:r>
        <w:t xml:space="preserve"> </w:t>
      </w:r>
      <w:r w:rsidRPr="001D638D">
        <w:t>De Gelderlander, 15 mei 2025, ‘Wageningen Universiteit moet tientallen miljoenen bezuinigen: 130 tot 180 banen verdwijnen’, (https://www.gelderlander.nl/wageningen/wageningen- universiteit-moet-tientallen-miljoenen-bezuinigen-130-tot-180-banen- verdwijnen~a630268c/?cb=2d63a196-18b6-457b-809b-f136d7bd315e&amp;auth_rd=1)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9FACD"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E1219F" w14:paraId="7A8AB142" w14:textId="77777777" w:rsidTr="006D2D53">
      <w:trPr>
        <w:trHeight w:hRule="exact" w:val="400"/>
      </w:trPr>
      <w:tc>
        <w:tcPr>
          <w:tcW w:w="7518" w:type="dxa"/>
          <w:shd w:val="clear" w:color="auto" w:fill="auto"/>
        </w:tcPr>
        <w:p w14:paraId="2ACFA21B" w14:textId="77777777" w:rsidR="00527BD4" w:rsidRPr="00275984" w:rsidRDefault="00527BD4" w:rsidP="00BF4427">
          <w:pPr>
            <w:pStyle w:val="Huisstijl-Rubricering"/>
          </w:pPr>
        </w:p>
      </w:tc>
    </w:tr>
  </w:tbl>
  <w:p w14:paraId="35BF2DCF"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E1219F" w14:paraId="653842A7" w14:textId="77777777" w:rsidTr="003B528D">
      <w:tc>
        <w:tcPr>
          <w:tcW w:w="2160" w:type="dxa"/>
          <w:shd w:val="clear" w:color="auto" w:fill="auto"/>
        </w:tcPr>
        <w:p w14:paraId="024D295B" w14:textId="77777777" w:rsidR="002F71BB" w:rsidRPr="000407BB" w:rsidRDefault="001A6630" w:rsidP="005D283A">
          <w:pPr>
            <w:pStyle w:val="Colofonkop"/>
            <w:framePr w:hSpace="0" w:wrap="auto" w:vAnchor="margin" w:hAnchor="text" w:xAlign="left" w:yAlign="inline"/>
          </w:pPr>
          <w:r>
            <w:t>Onze referentie</w:t>
          </w:r>
        </w:p>
      </w:tc>
    </w:tr>
    <w:tr w:rsidR="00E1219F" w14:paraId="5747D30E" w14:textId="77777777" w:rsidTr="002F71BB">
      <w:trPr>
        <w:trHeight w:val="259"/>
      </w:trPr>
      <w:tc>
        <w:tcPr>
          <w:tcW w:w="2160" w:type="dxa"/>
          <w:shd w:val="clear" w:color="auto" w:fill="auto"/>
        </w:tcPr>
        <w:p w14:paraId="3A61DC29" w14:textId="77777777" w:rsidR="00E35CF4" w:rsidRPr="005D283A" w:rsidRDefault="001A6630" w:rsidP="0049501A">
          <w:pPr>
            <w:spacing w:line="180" w:lineRule="exact"/>
            <w:rPr>
              <w:sz w:val="13"/>
              <w:szCs w:val="13"/>
            </w:rPr>
          </w:pPr>
          <w:r>
            <w:rPr>
              <w:sz w:val="13"/>
              <w:szCs w:val="13"/>
            </w:rPr>
            <w:t>52600053</w:t>
          </w:r>
        </w:p>
      </w:tc>
    </w:tr>
  </w:tbl>
  <w:p w14:paraId="7978A8D5"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E1219F" w14:paraId="6B0EECAF" w14:textId="77777777" w:rsidTr="001377D4">
      <w:trPr>
        <w:trHeight w:val="2636"/>
      </w:trPr>
      <w:tc>
        <w:tcPr>
          <w:tcW w:w="737" w:type="dxa"/>
          <w:shd w:val="clear" w:color="auto" w:fill="auto"/>
        </w:tcPr>
        <w:p w14:paraId="59345D60"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48EF0B1C" w14:textId="77777777" w:rsidR="00704845" w:rsidRDefault="001A6630" w:rsidP="0047126E">
          <w:pPr>
            <w:framePr w:w="3873" w:h="2625" w:hRule="exact" w:wrap="around" w:vAnchor="page" w:hAnchor="page" w:x="6323" w:y="1"/>
          </w:pPr>
          <w:r>
            <w:rPr>
              <w:noProof/>
              <w:lang w:val="en-US" w:eastAsia="en-US"/>
            </w:rPr>
            <w:drawing>
              <wp:inline distT="0" distB="0" distL="0" distR="0" wp14:anchorId="2029A88B" wp14:editId="7933A58C">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158A05D8" w14:textId="77777777" w:rsidR="00483ECA" w:rsidRDefault="00483ECA" w:rsidP="00D037A9"/>
      </w:tc>
    </w:tr>
  </w:tbl>
  <w:p w14:paraId="369ADEC6"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E1219F" w14:paraId="20FB74B0" w14:textId="77777777" w:rsidTr="0008539E">
      <w:trPr>
        <w:trHeight w:hRule="exact" w:val="572"/>
      </w:trPr>
      <w:tc>
        <w:tcPr>
          <w:tcW w:w="7520" w:type="dxa"/>
          <w:shd w:val="clear" w:color="auto" w:fill="auto"/>
        </w:tcPr>
        <w:p w14:paraId="6E612CAA" w14:textId="77777777" w:rsidR="00527BD4" w:rsidRPr="00963440" w:rsidRDefault="001A6630" w:rsidP="00210BA3">
          <w:pPr>
            <w:pStyle w:val="Huisstijl-Adres"/>
            <w:spacing w:after="0"/>
          </w:pPr>
          <w:r w:rsidRPr="009E3B07">
            <w:t>&gt;Retouradres </w:t>
          </w:r>
          <w:r>
            <w:t>Postbus 16375 2500 BJ Den Haag</w:t>
          </w:r>
          <w:r w:rsidRPr="009E3B07">
            <w:t xml:space="preserve"> </w:t>
          </w:r>
        </w:p>
      </w:tc>
    </w:tr>
    <w:tr w:rsidR="00E1219F" w14:paraId="5F3D809F" w14:textId="77777777" w:rsidTr="00E776C6">
      <w:trPr>
        <w:cantSplit/>
        <w:trHeight w:hRule="exact" w:val="238"/>
      </w:trPr>
      <w:tc>
        <w:tcPr>
          <w:tcW w:w="7520" w:type="dxa"/>
          <w:shd w:val="clear" w:color="auto" w:fill="auto"/>
        </w:tcPr>
        <w:p w14:paraId="69B85263" w14:textId="77777777" w:rsidR="00093ABC" w:rsidRPr="00963440" w:rsidRDefault="00093ABC" w:rsidP="00963440"/>
      </w:tc>
    </w:tr>
    <w:tr w:rsidR="00E1219F" w14:paraId="19BFE9AB" w14:textId="77777777" w:rsidTr="00E776C6">
      <w:trPr>
        <w:cantSplit/>
        <w:trHeight w:hRule="exact" w:val="1520"/>
      </w:trPr>
      <w:tc>
        <w:tcPr>
          <w:tcW w:w="7520" w:type="dxa"/>
          <w:shd w:val="clear" w:color="auto" w:fill="auto"/>
        </w:tcPr>
        <w:p w14:paraId="557C39BD" w14:textId="77777777" w:rsidR="00A604D3" w:rsidRPr="00963440" w:rsidRDefault="00A604D3" w:rsidP="00963440"/>
      </w:tc>
    </w:tr>
    <w:tr w:rsidR="00E1219F" w14:paraId="69733074" w14:textId="77777777" w:rsidTr="00E776C6">
      <w:trPr>
        <w:trHeight w:hRule="exact" w:val="1077"/>
      </w:trPr>
      <w:tc>
        <w:tcPr>
          <w:tcW w:w="7520" w:type="dxa"/>
          <w:shd w:val="clear" w:color="auto" w:fill="auto"/>
        </w:tcPr>
        <w:p w14:paraId="72740F13" w14:textId="77777777" w:rsidR="00892BA5" w:rsidRPr="00035E67" w:rsidRDefault="00892BA5" w:rsidP="00892BA5">
          <w:pPr>
            <w:tabs>
              <w:tab w:val="left" w:pos="740"/>
            </w:tabs>
            <w:autoSpaceDE w:val="0"/>
            <w:autoSpaceDN w:val="0"/>
            <w:adjustRightInd w:val="0"/>
            <w:rPr>
              <w:rFonts w:cs="Verdana"/>
              <w:szCs w:val="18"/>
            </w:rPr>
          </w:pPr>
        </w:p>
      </w:tc>
    </w:tr>
  </w:tbl>
  <w:p w14:paraId="0316C95B" w14:textId="77777777" w:rsidR="006F273B" w:rsidRDefault="006F273B" w:rsidP="00BC4AE3">
    <w:pPr>
      <w:pStyle w:val="Koptekst"/>
    </w:pPr>
  </w:p>
  <w:p w14:paraId="1C375B2A" w14:textId="77777777" w:rsidR="00153BD0" w:rsidRDefault="00153BD0" w:rsidP="00BC4AE3">
    <w:pPr>
      <w:pStyle w:val="Koptekst"/>
    </w:pPr>
  </w:p>
  <w:p w14:paraId="12B10918" w14:textId="77777777" w:rsidR="0044605E" w:rsidRDefault="0044605E" w:rsidP="00BC4AE3">
    <w:pPr>
      <w:pStyle w:val="Koptekst"/>
    </w:pPr>
  </w:p>
  <w:p w14:paraId="2CB695FE" w14:textId="77777777" w:rsidR="0044605E" w:rsidRDefault="0044605E" w:rsidP="00BC4AE3">
    <w:pPr>
      <w:pStyle w:val="Koptekst"/>
    </w:pPr>
  </w:p>
  <w:p w14:paraId="73A4F48E"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61E29768">
      <w:start w:val="1"/>
      <w:numFmt w:val="bullet"/>
      <w:pStyle w:val="Lijstopsomteken"/>
      <w:lvlText w:val="•"/>
      <w:lvlJc w:val="left"/>
      <w:pPr>
        <w:tabs>
          <w:tab w:val="num" w:pos="227"/>
        </w:tabs>
        <w:ind w:left="227" w:hanging="227"/>
      </w:pPr>
      <w:rPr>
        <w:rFonts w:ascii="Verdana" w:hAnsi="Verdana" w:hint="default"/>
        <w:sz w:val="18"/>
        <w:szCs w:val="18"/>
      </w:rPr>
    </w:lvl>
    <w:lvl w:ilvl="1" w:tplc="E28A65F2" w:tentative="1">
      <w:start w:val="1"/>
      <w:numFmt w:val="bullet"/>
      <w:lvlText w:val="o"/>
      <w:lvlJc w:val="left"/>
      <w:pPr>
        <w:tabs>
          <w:tab w:val="num" w:pos="1440"/>
        </w:tabs>
        <w:ind w:left="1440" w:hanging="360"/>
      </w:pPr>
      <w:rPr>
        <w:rFonts w:ascii="Courier New" w:hAnsi="Courier New" w:cs="Courier New" w:hint="default"/>
      </w:rPr>
    </w:lvl>
    <w:lvl w:ilvl="2" w:tplc="577A4B52" w:tentative="1">
      <w:start w:val="1"/>
      <w:numFmt w:val="bullet"/>
      <w:lvlText w:val=""/>
      <w:lvlJc w:val="left"/>
      <w:pPr>
        <w:tabs>
          <w:tab w:val="num" w:pos="2160"/>
        </w:tabs>
        <w:ind w:left="2160" w:hanging="360"/>
      </w:pPr>
      <w:rPr>
        <w:rFonts w:ascii="Wingdings" w:hAnsi="Wingdings" w:hint="default"/>
      </w:rPr>
    </w:lvl>
    <w:lvl w:ilvl="3" w:tplc="D9D092BA" w:tentative="1">
      <w:start w:val="1"/>
      <w:numFmt w:val="bullet"/>
      <w:lvlText w:val=""/>
      <w:lvlJc w:val="left"/>
      <w:pPr>
        <w:tabs>
          <w:tab w:val="num" w:pos="2880"/>
        </w:tabs>
        <w:ind w:left="2880" w:hanging="360"/>
      </w:pPr>
      <w:rPr>
        <w:rFonts w:ascii="Symbol" w:hAnsi="Symbol" w:hint="default"/>
      </w:rPr>
    </w:lvl>
    <w:lvl w:ilvl="4" w:tplc="6D4EAE6E" w:tentative="1">
      <w:start w:val="1"/>
      <w:numFmt w:val="bullet"/>
      <w:lvlText w:val="o"/>
      <w:lvlJc w:val="left"/>
      <w:pPr>
        <w:tabs>
          <w:tab w:val="num" w:pos="3600"/>
        </w:tabs>
        <w:ind w:left="3600" w:hanging="360"/>
      </w:pPr>
      <w:rPr>
        <w:rFonts w:ascii="Courier New" w:hAnsi="Courier New" w:cs="Courier New" w:hint="default"/>
      </w:rPr>
    </w:lvl>
    <w:lvl w:ilvl="5" w:tplc="4EE06F08" w:tentative="1">
      <w:start w:val="1"/>
      <w:numFmt w:val="bullet"/>
      <w:lvlText w:val=""/>
      <w:lvlJc w:val="left"/>
      <w:pPr>
        <w:tabs>
          <w:tab w:val="num" w:pos="4320"/>
        </w:tabs>
        <w:ind w:left="4320" w:hanging="360"/>
      </w:pPr>
      <w:rPr>
        <w:rFonts w:ascii="Wingdings" w:hAnsi="Wingdings" w:hint="default"/>
      </w:rPr>
    </w:lvl>
    <w:lvl w:ilvl="6" w:tplc="29B20960" w:tentative="1">
      <w:start w:val="1"/>
      <w:numFmt w:val="bullet"/>
      <w:lvlText w:val=""/>
      <w:lvlJc w:val="left"/>
      <w:pPr>
        <w:tabs>
          <w:tab w:val="num" w:pos="5040"/>
        </w:tabs>
        <w:ind w:left="5040" w:hanging="360"/>
      </w:pPr>
      <w:rPr>
        <w:rFonts w:ascii="Symbol" w:hAnsi="Symbol" w:hint="default"/>
      </w:rPr>
    </w:lvl>
    <w:lvl w:ilvl="7" w:tplc="10D06642" w:tentative="1">
      <w:start w:val="1"/>
      <w:numFmt w:val="bullet"/>
      <w:lvlText w:val="o"/>
      <w:lvlJc w:val="left"/>
      <w:pPr>
        <w:tabs>
          <w:tab w:val="num" w:pos="5760"/>
        </w:tabs>
        <w:ind w:left="5760" w:hanging="360"/>
      </w:pPr>
      <w:rPr>
        <w:rFonts w:ascii="Courier New" w:hAnsi="Courier New" w:cs="Courier New" w:hint="default"/>
      </w:rPr>
    </w:lvl>
    <w:lvl w:ilvl="8" w:tplc="5844ABC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DFAC7B0C">
      <w:start w:val="1"/>
      <w:numFmt w:val="bullet"/>
      <w:pStyle w:val="Lijstopsomteken2"/>
      <w:lvlText w:val="–"/>
      <w:lvlJc w:val="left"/>
      <w:pPr>
        <w:tabs>
          <w:tab w:val="num" w:pos="227"/>
        </w:tabs>
        <w:ind w:left="227" w:firstLine="0"/>
      </w:pPr>
      <w:rPr>
        <w:rFonts w:ascii="Verdana" w:hAnsi="Verdana" w:hint="default"/>
      </w:rPr>
    </w:lvl>
    <w:lvl w:ilvl="1" w:tplc="F1FAAD96" w:tentative="1">
      <w:start w:val="1"/>
      <w:numFmt w:val="bullet"/>
      <w:lvlText w:val="o"/>
      <w:lvlJc w:val="left"/>
      <w:pPr>
        <w:tabs>
          <w:tab w:val="num" w:pos="1440"/>
        </w:tabs>
        <w:ind w:left="1440" w:hanging="360"/>
      </w:pPr>
      <w:rPr>
        <w:rFonts w:ascii="Courier New" w:hAnsi="Courier New" w:cs="Courier New" w:hint="default"/>
      </w:rPr>
    </w:lvl>
    <w:lvl w:ilvl="2" w:tplc="FC04AC58" w:tentative="1">
      <w:start w:val="1"/>
      <w:numFmt w:val="bullet"/>
      <w:lvlText w:val=""/>
      <w:lvlJc w:val="left"/>
      <w:pPr>
        <w:tabs>
          <w:tab w:val="num" w:pos="2160"/>
        </w:tabs>
        <w:ind w:left="2160" w:hanging="360"/>
      </w:pPr>
      <w:rPr>
        <w:rFonts w:ascii="Wingdings" w:hAnsi="Wingdings" w:hint="default"/>
      </w:rPr>
    </w:lvl>
    <w:lvl w:ilvl="3" w:tplc="4B045088" w:tentative="1">
      <w:start w:val="1"/>
      <w:numFmt w:val="bullet"/>
      <w:lvlText w:val=""/>
      <w:lvlJc w:val="left"/>
      <w:pPr>
        <w:tabs>
          <w:tab w:val="num" w:pos="2880"/>
        </w:tabs>
        <w:ind w:left="2880" w:hanging="360"/>
      </w:pPr>
      <w:rPr>
        <w:rFonts w:ascii="Symbol" w:hAnsi="Symbol" w:hint="default"/>
      </w:rPr>
    </w:lvl>
    <w:lvl w:ilvl="4" w:tplc="E772BE3A" w:tentative="1">
      <w:start w:val="1"/>
      <w:numFmt w:val="bullet"/>
      <w:lvlText w:val="o"/>
      <w:lvlJc w:val="left"/>
      <w:pPr>
        <w:tabs>
          <w:tab w:val="num" w:pos="3600"/>
        </w:tabs>
        <w:ind w:left="3600" w:hanging="360"/>
      </w:pPr>
      <w:rPr>
        <w:rFonts w:ascii="Courier New" w:hAnsi="Courier New" w:cs="Courier New" w:hint="default"/>
      </w:rPr>
    </w:lvl>
    <w:lvl w:ilvl="5" w:tplc="27CE5EF2" w:tentative="1">
      <w:start w:val="1"/>
      <w:numFmt w:val="bullet"/>
      <w:lvlText w:val=""/>
      <w:lvlJc w:val="left"/>
      <w:pPr>
        <w:tabs>
          <w:tab w:val="num" w:pos="4320"/>
        </w:tabs>
        <w:ind w:left="4320" w:hanging="360"/>
      </w:pPr>
      <w:rPr>
        <w:rFonts w:ascii="Wingdings" w:hAnsi="Wingdings" w:hint="default"/>
      </w:rPr>
    </w:lvl>
    <w:lvl w:ilvl="6" w:tplc="DEF2ADB0" w:tentative="1">
      <w:start w:val="1"/>
      <w:numFmt w:val="bullet"/>
      <w:lvlText w:val=""/>
      <w:lvlJc w:val="left"/>
      <w:pPr>
        <w:tabs>
          <w:tab w:val="num" w:pos="5040"/>
        </w:tabs>
        <w:ind w:left="5040" w:hanging="360"/>
      </w:pPr>
      <w:rPr>
        <w:rFonts w:ascii="Symbol" w:hAnsi="Symbol" w:hint="default"/>
      </w:rPr>
    </w:lvl>
    <w:lvl w:ilvl="7" w:tplc="AB264EC0" w:tentative="1">
      <w:start w:val="1"/>
      <w:numFmt w:val="bullet"/>
      <w:lvlText w:val="o"/>
      <w:lvlJc w:val="left"/>
      <w:pPr>
        <w:tabs>
          <w:tab w:val="num" w:pos="5760"/>
        </w:tabs>
        <w:ind w:left="5760" w:hanging="360"/>
      </w:pPr>
      <w:rPr>
        <w:rFonts w:ascii="Courier New" w:hAnsi="Courier New" w:cs="Courier New" w:hint="default"/>
      </w:rPr>
    </w:lvl>
    <w:lvl w:ilvl="8" w:tplc="AD0AD65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319190169">
    <w:abstractNumId w:val="10"/>
  </w:num>
  <w:num w:numId="2" w16cid:durableId="1644505883">
    <w:abstractNumId w:val="7"/>
  </w:num>
  <w:num w:numId="3" w16cid:durableId="138115142">
    <w:abstractNumId w:val="6"/>
  </w:num>
  <w:num w:numId="4" w16cid:durableId="1044599815">
    <w:abstractNumId w:val="5"/>
  </w:num>
  <w:num w:numId="5" w16cid:durableId="1156844216">
    <w:abstractNumId w:val="4"/>
  </w:num>
  <w:num w:numId="6" w16cid:durableId="1083454095">
    <w:abstractNumId w:val="8"/>
  </w:num>
  <w:num w:numId="7" w16cid:durableId="1076122556">
    <w:abstractNumId w:val="3"/>
  </w:num>
  <w:num w:numId="8" w16cid:durableId="1104110094">
    <w:abstractNumId w:val="2"/>
  </w:num>
  <w:num w:numId="9" w16cid:durableId="347758083">
    <w:abstractNumId w:val="1"/>
  </w:num>
  <w:num w:numId="10" w16cid:durableId="1721591807">
    <w:abstractNumId w:val="0"/>
  </w:num>
  <w:num w:numId="11" w16cid:durableId="440103103">
    <w:abstractNumId w:val="9"/>
  </w:num>
  <w:num w:numId="12" w16cid:durableId="1980571276">
    <w:abstractNumId w:val="11"/>
  </w:num>
  <w:num w:numId="13" w16cid:durableId="1156918162">
    <w:abstractNumId w:val="13"/>
  </w:num>
  <w:num w:numId="14" w16cid:durableId="165656305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38A4"/>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100203"/>
    <w:rsid w:val="00104B4D"/>
    <w:rsid w:val="00105677"/>
    <w:rsid w:val="001177B4"/>
    <w:rsid w:val="00122CF9"/>
    <w:rsid w:val="00123704"/>
    <w:rsid w:val="001270C7"/>
    <w:rsid w:val="00127580"/>
    <w:rsid w:val="00132540"/>
    <w:rsid w:val="001377D4"/>
    <w:rsid w:val="00142E41"/>
    <w:rsid w:val="0014786A"/>
    <w:rsid w:val="001516A4"/>
    <w:rsid w:val="00151E5F"/>
    <w:rsid w:val="00153BD0"/>
    <w:rsid w:val="001569AB"/>
    <w:rsid w:val="0016396A"/>
    <w:rsid w:val="00164D63"/>
    <w:rsid w:val="0016725C"/>
    <w:rsid w:val="00167DE5"/>
    <w:rsid w:val="0017008F"/>
    <w:rsid w:val="001726F3"/>
    <w:rsid w:val="001731AC"/>
    <w:rsid w:val="00173C51"/>
    <w:rsid w:val="001740B9"/>
    <w:rsid w:val="00174CC2"/>
    <w:rsid w:val="00176CC6"/>
    <w:rsid w:val="00177B41"/>
    <w:rsid w:val="0018193C"/>
    <w:rsid w:val="00181BE4"/>
    <w:rsid w:val="0018496F"/>
    <w:rsid w:val="00185576"/>
    <w:rsid w:val="00185951"/>
    <w:rsid w:val="00194A00"/>
    <w:rsid w:val="00196B8B"/>
    <w:rsid w:val="001A0BFA"/>
    <w:rsid w:val="001A1608"/>
    <w:rsid w:val="001A2BEA"/>
    <w:rsid w:val="001A325F"/>
    <w:rsid w:val="001A6630"/>
    <w:rsid w:val="001A6D93"/>
    <w:rsid w:val="001B2BBA"/>
    <w:rsid w:val="001B35FA"/>
    <w:rsid w:val="001C006F"/>
    <w:rsid w:val="001C2C36"/>
    <w:rsid w:val="001C32EC"/>
    <w:rsid w:val="001C38BD"/>
    <w:rsid w:val="001C4D5A"/>
    <w:rsid w:val="001D638D"/>
    <w:rsid w:val="001E0256"/>
    <w:rsid w:val="001E34C6"/>
    <w:rsid w:val="001E5581"/>
    <w:rsid w:val="001F3C70"/>
    <w:rsid w:val="00200D88"/>
    <w:rsid w:val="00201C09"/>
    <w:rsid w:val="00201F68"/>
    <w:rsid w:val="00210BA3"/>
    <w:rsid w:val="00212F2A"/>
    <w:rsid w:val="00214F2B"/>
    <w:rsid w:val="00215356"/>
    <w:rsid w:val="00215D8B"/>
    <w:rsid w:val="00217880"/>
    <w:rsid w:val="00222D66"/>
    <w:rsid w:val="0022441A"/>
    <w:rsid w:val="00224A8A"/>
    <w:rsid w:val="002309A8"/>
    <w:rsid w:val="00236CFE"/>
    <w:rsid w:val="002428E3"/>
    <w:rsid w:val="0024430A"/>
    <w:rsid w:val="00245FF7"/>
    <w:rsid w:val="002513C8"/>
    <w:rsid w:val="00253B65"/>
    <w:rsid w:val="0026060B"/>
    <w:rsid w:val="00260BAF"/>
    <w:rsid w:val="002610A6"/>
    <w:rsid w:val="00263FD6"/>
    <w:rsid w:val="002650F7"/>
    <w:rsid w:val="0026686B"/>
    <w:rsid w:val="00273F3B"/>
    <w:rsid w:val="00274DB7"/>
    <w:rsid w:val="00275984"/>
    <w:rsid w:val="00276199"/>
    <w:rsid w:val="002768F3"/>
    <w:rsid w:val="00276DA4"/>
    <w:rsid w:val="002772C6"/>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B0155"/>
    <w:rsid w:val="003B09DB"/>
    <w:rsid w:val="003B4551"/>
    <w:rsid w:val="003B528D"/>
    <w:rsid w:val="003B7EE7"/>
    <w:rsid w:val="003C2CCB"/>
    <w:rsid w:val="003C4A1C"/>
    <w:rsid w:val="003C5BCB"/>
    <w:rsid w:val="003D1E47"/>
    <w:rsid w:val="003D39EC"/>
    <w:rsid w:val="003D40EA"/>
    <w:rsid w:val="003E3DD5"/>
    <w:rsid w:val="003F07C6"/>
    <w:rsid w:val="003F1F6B"/>
    <w:rsid w:val="003F3757"/>
    <w:rsid w:val="003F44B7"/>
    <w:rsid w:val="004008E9"/>
    <w:rsid w:val="00407991"/>
    <w:rsid w:val="0041019E"/>
    <w:rsid w:val="00413D48"/>
    <w:rsid w:val="00424A60"/>
    <w:rsid w:val="004302E9"/>
    <w:rsid w:val="00434042"/>
    <w:rsid w:val="00434500"/>
    <w:rsid w:val="00437472"/>
    <w:rsid w:val="00441AC2"/>
    <w:rsid w:val="00442044"/>
    <w:rsid w:val="0044249B"/>
    <w:rsid w:val="004425A7"/>
    <w:rsid w:val="0044605E"/>
    <w:rsid w:val="0045023C"/>
    <w:rsid w:val="00451A5B"/>
    <w:rsid w:val="00452BCD"/>
    <w:rsid w:val="00452CEA"/>
    <w:rsid w:val="00463A63"/>
    <w:rsid w:val="00463FBD"/>
    <w:rsid w:val="00465B52"/>
    <w:rsid w:val="0046708E"/>
    <w:rsid w:val="00467D61"/>
    <w:rsid w:val="0047126E"/>
    <w:rsid w:val="004722BE"/>
    <w:rsid w:val="004727C9"/>
    <w:rsid w:val="00472A65"/>
    <w:rsid w:val="00474463"/>
    <w:rsid w:val="00474B75"/>
    <w:rsid w:val="00481A0E"/>
    <w:rsid w:val="00483ECA"/>
    <w:rsid w:val="00483F0B"/>
    <w:rsid w:val="0049501A"/>
    <w:rsid w:val="00496319"/>
    <w:rsid w:val="0049657E"/>
    <w:rsid w:val="00497279"/>
    <w:rsid w:val="004A010B"/>
    <w:rsid w:val="004A3186"/>
    <w:rsid w:val="004A419C"/>
    <w:rsid w:val="004A65A5"/>
    <w:rsid w:val="004A670A"/>
    <w:rsid w:val="004A6B3D"/>
    <w:rsid w:val="004B5465"/>
    <w:rsid w:val="004B6487"/>
    <w:rsid w:val="004B70F0"/>
    <w:rsid w:val="004C0035"/>
    <w:rsid w:val="004C1299"/>
    <w:rsid w:val="004C24CB"/>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E8A"/>
    <w:rsid w:val="005C3FE0"/>
    <w:rsid w:val="005C4C82"/>
    <w:rsid w:val="005C740C"/>
    <w:rsid w:val="005D283A"/>
    <w:rsid w:val="005D625B"/>
    <w:rsid w:val="005D748E"/>
    <w:rsid w:val="005E3322"/>
    <w:rsid w:val="005E436C"/>
    <w:rsid w:val="005E637C"/>
    <w:rsid w:val="005E64E2"/>
    <w:rsid w:val="005F62D3"/>
    <w:rsid w:val="005F6D11"/>
    <w:rsid w:val="00600CF0"/>
    <w:rsid w:val="006048F4"/>
    <w:rsid w:val="0060660A"/>
    <w:rsid w:val="00610A24"/>
    <w:rsid w:val="00613B1D"/>
    <w:rsid w:val="00617311"/>
    <w:rsid w:val="00617A44"/>
    <w:rsid w:val="006202B6"/>
    <w:rsid w:val="006205C0"/>
    <w:rsid w:val="0062355A"/>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A10F8"/>
    <w:rsid w:val="006A2100"/>
    <w:rsid w:val="006B0A79"/>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56D22"/>
    <w:rsid w:val="007615AC"/>
    <w:rsid w:val="00764585"/>
    <w:rsid w:val="00767FEF"/>
    <w:rsid w:val="007709EF"/>
    <w:rsid w:val="0077195A"/>
    <w:rsid w:val="00783559"/>
    <w:rsid w:val="007846ED"/>
    <w:rsid w:val="00785C3B"/>
    <w:rsid w:val="00797AA5"/>
    <w:rsid w:val="007A26BD"/>
    <w:rsid w:val="007A4105"/>
    <w:rsid w:val="007A4F0E"/>
    <w:rsid w:val="007A514C"/>
    <w:rsid w:val="007A7A73"/>
    <w:rsid w:val="007B0D8E"/>
    <w:rsid w:val="007B4503"/>
    <w:rsid w:val="007C03C9"/>
    <w:rsid w:val="007C16D8"/>
    <w:rsid w:val="007C406E"/>
    <w:rsid w:val="007C5183"/>
    <w:rsid w:val="007C7573"/>
    <w:rsid w:val="007E14E4"/>
    <w:rsid w:val="007E2B20"/>
    <w:rsid w:val="007F5331"/>
    <w:rsid w:val="008004A2"/>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824"/>
    <w:rsid w:val="00874982"/>
    <w:rsid w:val="008762B6"/>
    <w:rsid w:val="00883137"/>
    <w:rsid w:val="00892BA5"/>
    <w:rsid w:val="008A08AC"/>
    <w:rsid w:val="008A1F5D"/>
    <w:rsid w:val="008A28F5"/>
    <w:rsid w:val="008B0E6F"/>
    <w:rsid w:val="008B1198"/>
    <w:rsid w:val="008B2349"/>
    <w:rsid w:val="008B2AC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1210B"/>
    <w:rsid w:val="00921861"/>
    <w:rsid w:val="00924639"/>
    <w:rsid w:val="0092611E"/>
    <w:rsid w:val="00926F1F"/>
    <w:rsid w:val="00926F4B"/>
    <w:rsid w:val="0093062B"/>
    <w:rsid w:val="00930B13"/>
    <w:rsid w:val="00930C09"/>
    <w:rsid w:val="009311C8"/>
    <w:rsid w:val="0093199F"/>
    <w:rsid w:val="00933376"/>
    <w:rsid w:val="00933A2F"/>
    <w:rsid w:val="0094000D"/>
    <w:rsid w:val="00940206"/>
    <w:rsid w:val="00941B16"/>
    <w:rsid w:val="00941BFA"/>
    <w:rsid w:val="00946703"/>
    <w:rsid w:val="00950170"/>
    <w:rsid w:val="009528B2"/>
    <w:rsid w:val="009607C4"/>
    <w:rsid w:val="00962F2A"/>
    <w:rsid w:val="00963440"/>
    <w:rsid w:val="009716D8"/>
    <w:rsid w:val="009718F9"/>
    <w:rsid w:val="009724E4"/>
    <w:rsid w:val="00972FB9"/>
    <w:rsid w:val="00975112"/>
    <w:rsid w:val="009812EB"/>
    <w:rsid w:val="00981768"/>
    <w:rsid w:val="009838BB"/>
    <w:rsid w:val="00983E8F"/>
    <w:rsid w:val="0099225F"/>
    <w:rsid w:val="00992338"/>
    <w:rsid w:val="00994FDA"/>
    <w:rsid w:val="00997D15"/>
    <w:rsid w:val="009A31BF"/>
    <w:rsid w:val="009A3B71"/>
    <w:rsid w:val="009A5914"/>
    <w:rsid w:val="009A61BC"/>
    <w:rsid w:val="009B0138"/>
    <w:rsid w:val="009B0FE9"/>
    <w:rsid w:val="009B173A"/>
    <w:rsid w:val="009B3B92"/>
    <w:rsid w:val="009B5846"/>
    <w:rsid w:val="009B601B"/>
    <w:rsid w:val="009C3F20"/>
    <w:rsid w:val="009C4BF1"/>
    <w:rsid w:val="009C64FB"/>
    <w:rsid w:val="009C7CA1"/>
    <w:rsid w:val="009D043D"/>
    <w:rsid w:val="009D716F"/>
    <w:rsid w:val="009E3B07"/>
    <w:rsid w:val="009E4507"/>
    <w:rsid w:val="009F3259"/>
    <w:rsid w:val="009F44DF"/>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1F4"/>
    <w:rsid w:val="00A47948"/>
    <w:rsid w:val="00A50CF6"/>
    <w:rsid w:val="00A51C81"/>
    <w:rsid w:val="00A56850"/>
    <w:rsid w:val="00A56946"/>
    <w:rsid w:val="00A604D3"/>
    <w:rsid w:val="00A6170E"/>
    <w:rsid w:val="00A63B8C"/>
    <w:rsid w:val="00A67AC7"/>
    <w:rsid w:val="00A715F8"/>
    <w:rsid w:val="00A741BA"/>
    <w:rsid w:val="00A773CC"/>
    <w:rsid w:val="00A77F6F"/>
    <w:rsid w:val="00A831FD"/>
    <w:rsid w:val="00A83352"/>
    <w:rsid w:val="00A850A2"/>
    <w:rsid w:val="00A86BAA"/>
    <w:rsid w:val="00A91FA3"/>
    <w:rsid w:val="00A927D3"/>
    <w:rsid w:val="00A9429A"/>
    <w:rsid w:val="00AA70B0"/>
    <w:rsid w:val="00AA7FC9"/>
    <w:rsid w:val="00AB237D"/>
    <w:rsid w:val="00AB2CEB"/>
    <w:rsid w:val="00AB50E6"/>
    <w:rsid w:val="00AB5933"/>
    <w:rsid w:val="00AD34B3"/>
    <w:rsid w:val="00AD5B44"/>
    <w:rsid w:val="00AD7608"/>
    <w:rsid w:val="00AD7C7C"/>
    <w:rsid w:val="00AE013D"/>
    <w:rsid w:val="00AE11B7"/>
    <w:rsid w:val="00AE18BA"/>
    <w:rsid w:val="00AE7130"/>
    <w:rsid w:val="00AE7F68"/>
    <w:rsid w:val="00AF2321"/>
    <w:rsid w:val="00AF52F6"/>
    <w:rsid w:val="00AF7237"/>
    <w:rsid w:val="00B0043A"/>
    <w:rsid w:val="00B00D75"/>
    <w:rsid w:val="00B05404"/>
    <w:rsid w:val="00B0690C"/>
    <w:rsid w:val="00B070CB"/>
    <w:rsid w:val="00B11469"/>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64CC"/>
    <w:rsid w:val="00BC7264"/>
    <w:rsid w:val="00BD3741"/>
    <w:rsid w:val="00BD7E81"/>
    <w:rsid w:val="00BE17D4"/>
    <w:rsid w:val="00BE3F88"/>
    <w:rsid w:val="00BE4756"/>
    <w:rsid w:val="00BE5ED9"/>
    <w:rsid w:val="00BE7B41"/>
    <w:rsid w:val="00BF41BE"/>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C4E"/>
    <w:rsid w:val="00C50E87"/>
    <w:rsid w:val="00C5258E"/>
    <w:rsid w:val="00C5333A"/>
    <w:rsid w:val="00C53BD7"/>
    <w:rsid w:val="00C55923"/>
    <w:rsid w:val="00C619A7"/>
    <w:rsid w:val="00C64E34"/>
    <w:rsid w:val="00C6545E"/>
    <w:rsid w:val="00C7097A"/>
    <w:rsid w:val="00C736E8"/>
    <w:rsid w:val="00C73D5F"/>
    <w:rsid w:val="00C82662"/>
    <w:rsid w:val="00C965EF"/>
    <w:rsid w:val="00C97C80"/>
    <w:rsid w:val="00CA1D00"/>
    <w:rsid w:val="00CA35E4"/>
    <w:rsid w:val="00CA47D3"/>
    <w:rsid w:val="00CA6533"/>
    <w:rsid w:val="00CA6A25"/>
    <w:rsid w:val="00CA6A3F"/>
    <w:rsid w:val="00CA7C99"/>
    <w:rsid w:val="00CC15DE"/>
    <w:rsid w:val="00CC6290"/>
    <w:rsid w:val="00CC7057"/>
    <w:rsid w:val="00CD233D"/>
    <w:rsid w:val="00CD362D"/>
    <w:rsid w:val="00CE101D"/>
    <w:rsid w:val="00CE1C84"/>
    <w:rsid w:val="00CE4E63"/>
    <w:rsid w:val="00CE5055"/>
    <w:rsid w:val="00CE6426"/>
    <w:rsid w:val="00CF053F"/>
    <w:rsid w:val="00CF1A17"/>
    <w:rsid w:val="00D0140D"/>
    <w:rsid w:val="00D01C92"/>
    <w:rsid w:val="00D030AB"/>
    <w:rsid w:val="00D037A9"/>
    <w:rsid w:val="00D038C1"/>
    <w:rsid w:val="00D0609E"/>
    <w:rsid w:val="00D078E1"/>
    <w:rsid w:val="00D100E9"/>
    <w:rsid w:val="00D17084"/>
    <w:rsid w:val="00D1791D"/>
    <w:rsid w:val="00D21E4B"/>
    <w:rsid w:val="00D22588"/>
    <w:rsid w:val="00D22689"/>
    <w:rsid w:val="00D23522"/>
    <w:rsid w:val="00D264D6"/>
    <w:rsid w:val="00D33144"/>
    <w:rsid w:val="00D33BF0"/>
    <w:rsid w:val="00D33F30"/>
    <w:rsid w:val="00D34039"/>
    <w:rsid w:val="00D34892"/>
    <w:rsid w:val="00D36447"/>
    <w:rsid w:val="00D41CE8"/>
    <w:rsid w:val="00D44B73"/>
    <w:rsid w:val="00D45993"/>
    <w:rsid w:val="00D516BE"/>
    <w:rsid w:val="00D51BF0"/>
    <w:rsid w:val="00D51F76"/>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8CF"/>
    <w:rsid w:val="00DE1EB5"/>
    <w:rsid w:val="00DE3FE0"/>
    <w:rsid w:val="00DE578A"/>
    <w:rsid w:val="00DF2583"/>
    <w:rsid w:val="00DF3E62"/>
    <w:rsid w:val="00DF4D7F"/>
    <w:rsid w:val="00DF4E80"/>
    <w:rsid w:val="00DF54D9"/>
    <w:rsid w:val="00DF63F3"/>
    <w:rsid w:val="00DF7283"/>
    <w:rsid w:val="00E01A59"/>
    <w:rsid w:val="00E0622C"/>
    <w:rsid w:val="00E0675E"/>
    <w:rsid w:val="00E06CD4"/>
    <w:rsid w:val="00E10DC6"/>
    <w:rsid w:val="00E11F8E"/>
    <w:rsid w:val="00E1219F"/>
    <w:rsid w:val="00E13D95"/>
    <w:rsid w:val="00E14AA3"/>
    <w:rsid w:val="00E15881"/>
    <w:rsid w:val="00E16A8F"/>
    <w:rsid w:val="00E17CA2"/>
    <w:rsid w:val="00E20C25"/>
    <w:rsid w:val="00E210E0"/>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2C38"/>
    <w:rsid w:val="00E850D3"/>
    <w:rsid w:val="00E853D6"/>
    <w:rsid w:val="00E8544F"/>
    <w:rsid w:val="00E876B9"/>
    <w:rsid w:val="00E91674"/>
    <w:rsid w:val="00E91B40"/>
    <w:rsid w:val="00E91F7C"/>
    <w:rsid w:val="00E94D82"/>
    <w:rsid w:val="00E972A2"/>
    <w:rsid w:val="00EA5BA2"/>
    <w:rsid w:val="00EB20CB"/>
    <w:rsid w:val="00EB5D85"/>
    <w:rsid w:val="00EB73E0"/>
    <w:rsid w:val="00EC0DFF"/>
    <w:rsid w:val="00EC237D"/>
    <w:rsid w:val="00EC25AB"/>
    <w:rsid w:val="00EC25B9"/>
    <w:rsid w:val="00EC2927"/>
    <w:rsid w:val="00EC4D0E"/>
    <w:rsid w:val="00EC4E2B"/>
    <w:rsid w:val="00ED072A"/>
    <w:rsid w:val="00ED2F32"/>
    <w:rsid w:val="00ED539E"/>
    <w:rsid w:val="00ED576F"/>
    <w:rsid w:val="00ED5E4D"/>
    <w:rsid w:val="00EE09A7"/>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2FBF"/>
    <w:rsid w:val="00F43DE0"/>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97975"/>
    <w:rsid w:val="00FA2CD7"/>
    <w:rsid w:val="00FA4BC2"/>
    <w:rsid w:val="00FA5AD5"/>
    <w:rsid w:val="00FA71E9"/>
    <w:rsid w:val="00FA7882"/>
    <w:rsid w:val="00FB06ED"/>
    <w:rsid w:val="00FB4B38"/>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998D09"/>
  <w15:docId w15:val="{D06C20F9-0E7F-476A-9B82-07104BC32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styleId="Voetnootmarkering">
    <w:name w:val="footnote reference"/>
    <w:basedOn w:val="Standaardalinea-lettertype"/>
    <w:rsid w:val="001D638D"/>
    <w:rPr>
      <w:vertAlign w:val="superscript"/>
    </w:rPr>
  </w:style>
  <w:style w:type="paragraph" w:styleId="Revisie">
    <w:name w:val="Revision"/>
    <w:hidden/>
    <w:uiPriority w:val="99"/>
    <w:semiHidden/>
    <w:rsid w:val="008B2AC9"/>
    <w:rPr>
      <w:rFonts w:ascii="Verdana" w:hAnsi="Verdana"/>
      <w:sz w:val="18"/>
      <w:szCs w:val="24"/>
      <w:lang w:val="nl-NL" w:eastAsia="nl-NL"/>
    </w:rPr>
  </w:style>
  <w:style w:type="character" w:styleId="Verwijzingopmerking">
    <w:name w:val="annotation reference"/>
    <w:basedOn w:val="Standaardalinea-lettertype"/>
    <w:rsid w:val="008B2AC9"/>
    <w:rPr>
      <w:sz w:val="16"/>
      <w:szCs w:val="16"/>
    </w:rPr>
  </w:style>
  <w:style w:type="paragraph" w:styleId="Tekstopmerking">
    <w:name w:val="annotation text"/>
    <w:basedOn w:val="Standaard"/>
    <w:link w:val="TekstopmerkingChar"/>
    <w:rsid w:val="008B2AC9"/>
    <w:pPr>
      <w:spacing w:line="240" w:lineRule="auto"/>
    </w:pPr>
    <w:rPr>
      <w:sz w:val="20"/>
      <w:szCs w:val="20"/>
    </w:rPr>
  </w:style>
  <w:style w:type="character" w:customStyle="1" w:styleId="TekstopmerkingChar">
    <w:name w:val="Tekst opmerking Char"/>
    <w:basedOn w:val="Standaardalinea-lettertype"/>
    <w:link w:val="Tekstopmerking"/>
    <w:rsid w:val="008B2AC9"/>
    <w:rPr>
      <w:rFonts w:ascii="Verdana" w:hAnsi="Verdana"/>
      <w:lang w:val="nl-NL" w:eastAsia="nl-NL"/>
    </w:rPr>
  </w:style>
  <w:style w:type="paragraph" w:styleId="Onderwerpvanopmerking">
    <w:name w:val="annotation subject"/>
    <w:basedOn w:val="Tekstopmerking"/>
    <w:next w:val="Tekstopmerking"/>
    <w:link w:val="OnderwerpvanopmerkingChar"/>
    <w:rsid w:val="008B2AC9"/>
    <w:rPr>
      <w:b/>
      <w:bCs/>
    </w:rPr>
  </w:style>
  <w:style w:type="character" w:customStyle="1" w:styleId="OnderwerpvanopmerkingChar">
    <w:name w:val="Onderwerp van opmerking Char"/>
    <w:basedOn w:val="TekstopmerkingChar"/>
    <w:link w:val="Onderwerpvanopmerking"/>
    <w:rsid w:val="008B2AC9"/>
    <w:rPr>
      <w:rFonts w:ascii="Verdana" w:hAnsi="Verdana"/>
      <w:b/>
      <w:bCs/>
      <w:lang w:val="nl-NL" w:eastAsia="nl-NL"/>
    </w:rPr>
  </w:style>
  <w:style w:type="character" w:styleId="Onopgelostemelding">
    <w:name w:val="Unresolved Mention"/>
    <w:basedOn w:val="Standaardalinea-lettertype"/>
    <w:uiPriority w:val="99"/>
    <w:semiHidden/>
    <w:unhideWhenUsed/>
    <w:rsid w:val="00BC64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631521">
      <w:bodyDiv w:val="1"/>
      <w:marLeft w:val="0"/>
      <w:marRight w:val="0"/>
      <w:marTop w:val="0"/>
      <w:marBottom w:val="0"/>
      <w:divBdr>
        <w:top w:val="none" w:sz="0" w:space="0" w:color="auto"/>
        <w:left w:val="none" w:sz="0" w:space="0" w:color="auto"/>
        <w:bottom w:val="none" w:sz="0" w:space="0" w:color="auto"/>
        <w:right w:val="none" w:sz="0" w:space="0" w:color="auto"/>
      </w:divBdr>
    </w:div>
    <w:div w:id="164531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982</ap:Words>
  <ap:Characters>5636</ap:Characters>
  <ap:DocSecurity>0</ap:DocSecurity>
  <ap:Lines>46</ap:Lines>
  <ap:Paragraphs>13</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6605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2025-07-03T09:33:00.0000000Z</dcterms:created>
  <dcterms:modified xsi:type="dcterms:W3CDTF">2025-07-03T09:33:00.0000000Z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O201NOR</vt:lpwstr>
  </property>
  <property fmtid="{D5CDD505-2E9C-101B-9397-08002B2CF9AE}" pid="3" name="Author">
    <vt:lpwstr>O201NOR</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lid Stultiens (GroenLinks–PvdA)</vt:lpwstr>
  </property>
  <property fmtid="{D5CDD505-2E9C-101B-9397-08002B2CF9AE}" pid="9" name="ocw_directie">
    <vt:lpwstr>HOENS/B</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schriftelijke vragen Eerste/Tweede Kamer</vt:lpwstr>
  </property>
  <property fmtid="{D5CDD505-2E9C-101B-9397-08002B2CF9AE}" pid="17" name="TemplateId">
    <vt:lpwstr>94679A960E72473F8D0DB97D9DB29BB7</vt:lpwstr>
  </property>
  <property fmtid="{D5CDD505-2E9C-101B-9397-08002B2CF9AE}" pid="18" name="Typist">
    <vt:lpwstr>O201NOR</vt:lpwstr>
  </property>
</Properties>
</file>