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5643"/>
        <w:tblW w:w="0" w:type="auto"/>
        <w:tblCellMar>
          <w:left w:w="0" w:type="dxa"/>
          <w:right w:w="0" w:type="dxa"/>
        </w:tblCellMar>
        <w:tblLook w:val="04A0" w:firstRow="1" w:lastRow="0" w:firstColumn="1" w:lastColumn="0" w:noHBand="0" w:noVBand="1"/>
      </w:tblPr>
      <w:tblGrid>
        <w:gridCol w:w="928"/>
        <w:gridCol w:w="6572"/>
      </w:tblGrid>
      <w:tr w:rsidR="00825A3B" w:rsidTr="00556757" w14:paraId="2392A8B2" w14:textId="77777777">
        <w:trPr>
          <w:trHeight w:val="284" w:hRule="exact"/>
        </w:trPr>
        <w:tc>
          <w:tcPr>
            <w:tcW w:w="929" w:type="dxa"/>
            <w:hideMark/>
          </w:tcPr>
          <w:p w:rsidR="00556757" w:rsidRDefault="00A629B1" w14:paraId="7F7F6D7B" w14:textId="77777777">
            <w:r>
              <w:t>Datum</w:t>
            </w:r>
          </w:p>
        </w:tc>
        <w:tc>
          <w:tcPr>
            <w:tcW w:w="6581" w:type="dxa"/>
            <w:hideMark/>
          </w:tcPr>
          <w:p w:rsidR="00556757" w:rsidRDefault="003F004B" w14:paraId="5698160C" w14:textId="2E430011">
            <w:pPr>
              <w:tabs>
                <w:tab w:val="center" w:pos="3290"/>
              </w:tabs>
            </w:pPr>
            <w:r>
              <w:t>2 juli 2025</w:t>
            </w:r>
            <w:r w:rsidR="00A629B1">
              <w:tab/>
            </w:r>
          </w:p>
        </w:tc>
      </w:tr>
      <w:tr w:rsidR="00825A3B" w:rsidTr="00556757" w14:paraId="183E14C4" w14:textId="77777777">
        <w:trPr>
          <w:trHeight w:val="369"/>
        </w:trPr>
        <w:tc>
          <w:tcPr>
            <w:tcW w:w="929" w:type="dxa"/>
            <w:hideMark/>
          </w:tcPr>
          <w:p w:rsidR="00556757" w:rsidRDefault="00A629B1" w14:paraId="4C5E8270" w14:textId="77777777">
            <w:r>
              <w:t>Betreft</w:t>
            </w:r>
          </w:p>
        </w:tc>
        <w:tc>
          <w:tcPr>
            <w:tcW w:w="6581" w:type="dxa"/>
            <w:hideMark/>
          </w:tcPr>
          <w:p w:rsidR="00556757" w:rsidP="007661C9" w:rsidRDefault="00A629B1" w14:paraId="60BEF15B" w14:textId="77777777">
            <w:r>
              <w:t xml:space="preserve">Voorhang Besluit van school naar duurzaam werk </w:t>
            </w:r>
          </w:p>
        </w:tc>
      </w:tr>
    </w:tbl>
    <w:tbl>
      <w:tblPr>
        <w:tblpPr w:leftFromText="142" w:rightFromText="142" w:vertAnchor="page" w:horzAnchor="page" w:tblpX="1589" w:tblpY="3034"/>
        <w:tblW w:w="7522" w:type="dxa"/>
        <w:tblLook w:val="04A0" w:firstRow="1" w:lastRow="0" w:firstColumn="1" w:lastColumn="0" w:noHBand="0" w:noVBand="1"/>
      </w:tblPr>
      <w:tblGrid>
        <w:gridCol w:w="7522"/>
      </w:tblGrid>
      <w:tr w:rsidR="00825A3B" w:rsidTr="00D9561B" w14:paraId="00500360" w14:textId="77777777">
        <w:trPr>
          <w:trHeight w:val="1514"/>
        </w:trPr>
        <w:tc>
          <w:tcPr>
            <w:tcW w:w="7522" w:type="dxa"/>
            <w:tcBorders>
              <w:top w:val="nil"/>
              <w:left w:val="nil"/>
              <w:bottom w:val="nil"/>
              <w:right w:val="nil"/>
            </w:tcBorders>
            <w:tcMar>
              <w:left w:w="0" w:type="dxa"/>
              <w:right w:w="0" w:type="dxa"/>
            </w:tcMar>
          </w:tcPr>
          <w:p w:rsidR="00374412" w:rsidP="00D9561B" w:rsidRDefault="00A629B1" w14:paraId="02551A9C" w14:textId="77777777">
            <w:r>
              <w:t>De v</w:t>
            </w:r>
            <w:r w:rsidR="008E3932">
              <w:t>oorzitter van de Tweede Kamer der Staten-Generaal</w:t>
            </w:r>
          </w:p>
          <w:p w:rsidR="00374412" w:rsidP="00D9561B" w:rsidRDefault="00A629B1" w14:paraId="15EA8A7F" w14:textId="77777777">
            <w:r>
              <w:t>Postbus 20018</w:t>
            </w:r>
          </w:p>
          <w:p w:rsidR="008E3932" w:rsidP="00D9561B" w:rsidRDefault="00A629B1" w14:paraId="61CFE9FA" w14:textId="77777777">
            <w:r>
              <w:t>2500 EA  DEN HAAG</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25A3B" w:rsidTr="00DD7316" w14:paraId="76EE587E" w14:textId="77777777">
        <w:tc>
          <w:tcPr>
            <w:tcW w:w="2160" w:type="dxa"/>
          </w:tcPr>
          <w:p w:rsidRPr="000176EE" w:rsidR="00831386" w:rsidP="00DD7316" w:rsidRDefault="00A629B1" w14:paraId="0766E590" w14:textId="77777777">
            <w:pPr>
              <w:spacing w:after="90" w:line="180" w:lineRule="exact"/>
              <w:rPr>
                <w:b/>
                <w:sz w:val="13"/>
                <w:szCs w:val="13"/>
              </w:rPr>
            </w:pPr>
            <w:r>
              <w:rPr>
                <w:b/>
                <w:sz w:val="13"/>
                <w:szCs w:val="13"/>
              </w:rPr>
              <w:t>Wetgeving en Juridische Zaken</w:t>
            </w:r>
          </w:p>
          <w:p w:rsidRPr="00F56956" w:rsidR="00831386" w:rsidP="00DD7316" w:rsidRDefault="00A629B1" w14:paraId="11817361" w14:textId="77777777">
            <w:pPr>
              <w:pStyle w:val="Huisstijl-Gegeven"/>
              <w:spacing w:after="0"/>
            </w:pPr>
            <w:r>
              <w:t xml:space="preserve">Rijnstraat 50 </w:t>
            </w:r>
          </w:p>
          <w:p w:rsidR="004425A7" w:rsidP="00E972A2" w:rsidRDefault="00A629B1" w14:paraId="2E340066" w14:textId="77777777">
            <w:pPr>
              <w:pStyle w:val="Huisstijl-Gegeven"/>
              <w:spacing w:after="0"/>
            </w:pPr>
            <w:r>
              <w:t>Den Haag</w:t>
            </w:r>
          </w:p>
          <w:p w:rsidR="004425A7" w:rsidP="00E972A2" w:rsidRDefault="00A629B1" w14:paraId="1C0022E1" w14:textId="77777777">
            <w:pPr>
              <w:pStyle w:val="Huisstijl-Gegeven"/>
              <w:spacing w:after="0"/>
            </w:pPr>
            <w:r>
              <w:t>Postbus 16375</w:t>
            </w:r>
          </w:p>
          <w:p w:rsidR="004425A7" w:rsidP="00E972A2" w:rsidRDefault="00A629B1" w14:paraId="4C46C4EA" w14:textId="77777777">
            <w:pPr>
              <w:pStyle w:val="Huisstijl-Gegeven"/>
              <w:spacing w:after="0"/>
            </w:pPr>
            <w:r>
              <w:t>2500 BJ Den Haag</w:t>
            </w:r>
          </w:p>
          <w:p w:rsidR="004425A7" w:rsidP="00E972A2" w:rsidRDefault="00A629B1" w14:paraId="51FD212B" w14:textId="77777777">
            <w:pPr>
              <w:pStyle w:val="Huisstijl-Gegeven"/>
              <w:spacing w:after="90"/>
            </w:pPr>
            <w:r>
              <w:t>www.rijksoverheid.nl</w:t>
            </w:r>
          </w:p>
        </w:tc>
      </w:tr>
      <w:tr w:rsidR="00825A3B" w:rsidTr="00DD7316" w14:paraId="2F511420" w14:textId="77777777">
        <w:trPr>
          <w:trHeight w:val="200" w:hRule="exact"/>
        </w:trPr>
        <w:tc>
          <w:tcPr>
            <w:tcW w:w="2160" w:type="dxa"/>
          </w:tcPr>
          <w:p w:rsidRPr="00D86CC6" w:rsidR="00831386" w:rsidP="00DD7316" w:rsidRDefault="00831386" w14:paraId="30C5CCDD" w14:textId="77777777">
            <w:pPr>
              <w:spacing w:line="180" w:lineRule="exact"/>
              <w:rPr>
                <w:sz w:val="13"/>
                <w:szCs w:val="13"/>
              </w:rPr>
            </w:pPr>
          </w:p>
        </w:tc>
      </w:tr>
      <w:tr w:rsidR="00825A3B" w:rsidTr="00DD7316" w14:paraId="30DBA03A" w14:textId="77777777">
        <w:trPr>
          <w:trHeight w:val="1680"/>
        </w:trPr>
        <w:tc>
          <w:tcPr>
            <w:tcW w:w="2160" w:type="dxa"/>
          </w:tcPr>
          <w:p w:rsidRPr="00D86CC6" w:rsidR="00831386" w:rsidP="00DD7316" w:rsidRDefault="00A629B1" w14:paraId="547DE14C" w14:textId="77777777">
            <w:pPr>
              <w:spacing w:line="180" w:lineRule="exact"/>
              <w:rPr>
                <w:b/>
                <w:sz w:val="13"/>
                <w:szCs w:val="13"/>
              </w:rPr>
            </w:pPr>
            <w:r>
              <w:rPr>
                <w:b/>
                <w:sz w:val="13"/>
                <w:szCs w:val="13"/>
              </w:rPr>
              <w:t>Onze referentie</w:t>
            </w:r>
          </w:p>
          <w:p w:rsidRPr="009262BA" w:rsidR="00831386" w:rsidP="00830E14" w:rsidRDefault="00A629B1" w14:paraId="7C38F9FF" w14:textId="7E76F54B">
            <w:pPr>
              <w:spacing w:line="180" w:lineRule="exact"/>
              <w:rPr>
                <w:sz w:val="13"/>
              </w:rPr>
            </w:pPr>
            <w:r>
              <w:rPr>
                <w:sz w:val="13"/>
              </w:rPr>
              <w:t>WJZ/52243631 (26136)</w:t>
            </w:r>
          </w:p>
        </w:tc>
      </w:tr>
    </w:tbl>
    <w:p w:rsidRPr="00217AC2" w:rsidR="00A629B1" w:rsidP="00A629B1" w:rsidRDefault="00A629B1" w14:paraId="179F22F7" w14:textId="6D1E8135">
      <w:pPr>
        <w:pStyle w:val="standaard-tekst"/>
        <w:rPr>
          <w:sz w:val="18"/>
          <w:szCs w:val="18"/>
          <w:lang w:val="nl-NL"/>
        </w:rPr>
      </w:pPr>
      <w:r w:rsidRPr="00217AC2">
        <w:rPr>
          <w:sz w:val="18"/>
          <w:szCs w:val="18"/>
          <w:lang w:val="nl-NL"/>
        </w:rPr>
        <w:t>Hierbij bied ik u</w:t>
      </w:r>
      <w:r w:rsidR="00770E10">
        <w:rPr>
          <w:sz w:val="18"/>
          <w:szCs w:val="18"/>
          <w:lang w:val="nl-NL"/>
        </w:rPr>
        <w:t>w Kamer</w:t>
      </w:r>
      <w:r w:rsidRPr="00217AC2">
        <w:rPr>
          <w:sz w:val="18"/>
          <w:szCs w:val="18"/>
          <w:lang w:val="nl-NL"/>
        </w:rPr>
        <w:t xml:space="preserve"> aan,</w:t>
      </w:r>
      <w:r>
        <w:rPr>
          <w:sz w:val="18"/>
          <w:szCs w:val="18"/>
          <w:lang w:val="nl-NL"/>
        </w:rPr>
        <w:t xml:space="preserve"> </w:t>
      </w:r>
      <w:r w:rsidRPr="00217AC2">
        <w:rPr>
          <w:sz w:val="18"/>
          <w:szCs w:val="18"/>
          <w:lang w:val="nl-NL"/>
        </w:rPr>
        <w:t xml:space="preserve">in overeenstemming met </w:t>
      </w:r>
      <w:r>
        <w:rPr>
          <w:sz w:val="18"/>
          <w:szCs w:val="18"/>
          <w:lang w:val="nl-NL"/>
        </w:rPr>
        <w:t>de Staatssecretaris van Sociale Zaken en Werkgelegenheid</w:t>
      </w:r>
      <w:r w:rsidRPr="00217AC2">
        <w:rPr>
          <w:sz w:val="18"/>
          <w:szCs w:val="18"/>
          <w:lang w:val="nl-NL"/>
        </w:rPr>
        <w:t xml:space="preserve">, het ontwerpbesluit </w:t>
      </w:r>
      <w:r>
        <w:rPr>
          <w:sz w:val="18"/>
          <w:szCs w:val="18"/>
          <w:lang w:val="nl-NL"/>
        </w:rPr>
        <w:t>tot</w:t>
      </w:r>
      <w:r w:rsidRPr="003B499E">
        <w:rPr>
          <w:sz w:val="18"/>
          <w:szCs w:val="18"/>
          <w:lang w:val="nl-NL"/>
        </w:rPr>
        <w:t xml:space="preserve"> vaststelling van regels over de berekening en betaling van de specifieke uitkering voor de Doorstroompuntregio’s en de invulling van de loopbaanbegeleiding door onderwijsinstellingen alsmede tot wijziging van diverse besluiten in verband met onder andere de Wet van school naar duurzaam werk (Besluit van school naar duurzaam werk)</w:t>
      </w:r>
      <w:r w:rsidRPr="00217AC2">
        <w:rPr>
          <w:sz w:val="18"/>
          <w:szCs w:val="18"/>
          <w:lang w:val="nl-NL"/>
        </w:rPr>
        <w:t xml:space="preserve">. Voor de inhoud van het ontwerpbesluit verwijs ik </w:t>
      </w:r>
      <w:r w:rsidR="00770E10">
        <w:rPr>
          <w:sz w:val="18"/>
          <w:szCs w:val="18"/>
          <w:lang w:val="nl-NL"/>
        </w:rPr>
        <w:t>de leden</w:t>
      </w:r>
      <w:r w:rsidRPr="00217AC2">
        <w:rPr>
          <w:sz w:val="18"/>
          <w:szCs w:val="18"/>
          <w:lang w:val="nl-NL"/>
        </w:rPr>
        <w:t xml:space="preserve"> naar de </w:t>
      </w:r>
      <w:proofErr w:type="spellStart"/>
      <w:r w:rsidRPr="00217AC2">
        <w:rPr>
          <w:sz w:val="18"/>
          <w:szCs w:val="18"/>
          <w:lang w:val="nl-NL"/>
        </w:rPr>
        <w:t>ontwerp-nota</w:t>
      </w:r>
      <w:proofErr w:type="spellEnd"/>
      <w:r w:rsidRPr="00217AC2">
        <w:rPr>
          <w:sz w:val="18"/>
          <w:szCs w:val="18"/>
          <w:lang w:val="nl-NL"/>
        </w:rPr>
        <w:t xml:space="preserve"> van toelichting.</w:t>
      </w:r>
    </w:p>
    <w:p w:rsidRPr="00217AC2" w:rsidR="00A629B1" w:rsidP="00A629B1" w:rsidRDefault="00A629B1" w14:paraId="4F0D0AE9" w14:textId="77777777">
      <w:pPr>
        <w:pStyle w:val="standaard-tekst"/>
        <w:rPr>
          <w:sz w:val="18"/>
          <w:szCs w:val="18"/>
          <w:lang w:val="nl-NL"/>
        </w:rPr>
      </w:pPr>
    </w:p>
    <w:p w:rsidRPr="00217AC2" w:rsidR="00A629B1" w:rsidP="00A629B1" w:rsidRDefault="00A629B1" w14:paraId="42687ACA" w14:textId="04DD85BC">
      <w:pPr>
        <w:pStyle w:val="standaard-tekst"/>
        <w:rPr>
          <w:sz w:val="18"/>
          <w:szCs w:val="18"/>
          <w:lang w:val="nl-NL"/>
        </w:rPr>
      </w:pPr>
      <w:r w:rsidRPr="00217AC2">
        <w:rPr>
          <w:sz w:val="18"/>
          <w:szCs w:val="18"/>
          <w:lang w:val="nl-NL"/>
        </w:rPr>
        <w:t xml:space="preserve">De voorlegging geschiedt in het kader van de wettelijk voorgeschreven voorhangprocedure, bedoeld in artikel </w:t>
      </w:r>
      <w:r>
        <w:rPr>
          <w:sz w:val="18"/>
          <w:szCs w:val="18"/>
          <w:lang w:val="nl-NL"/>
        </w:rPr>
        <w:t>25 van de Wet register onderwijsdeelnemers en artikel 2.6, eerste lid, van de Wet op het hoger onderwijs en wetenschappelijk onderzoek</w:t>
      </w:r>
      <w:r w:rsidRPr="007C6666">
        <w:rPr>
          <w:sz w:val="18"/>
          <w:szCs w:val="18"/>
          <w:lang w:val="nl-NL"/>
        </w:rPr>
        <w:t xml:space="preserve"> </w:t>
      </w:r>
      <w:r w:rsidRPr="00217AC2">
        <w:rPr>
          <w:sz w:val="18"/>
          <w:szCs w:val="18"/>
          <w:lang w:val="nl-NL"/>
        </w:rPr>
        <w:t>en biedt uw Kamer</w:t>
      </w:r>
      <w:r w:rsidRPr="007C6666">
        <w:rPr>
          <w:sz w:val="18"/>
          <w:szCs w:val="18"/>
          <w:lang w:val="nl-NL"/>
        </w:rPr>
        <w:t xml:space="preserve">, voor zover het betreft de artikelen </w:t>
      </w:r>
      <w:r>
        <w:rPr>
          <w:sz w:val="18"/>
          <w:szCs w:val="18"/>
          <w:lang w:val="nl-NL"/>
        </w:rPr>
        <w:t>4.2, onderdelen D tot en met F, respectievelijk artike</w:t>
      </w:r>
      <w:r w:rsidRPr="00415460">
        <w:rPr>
          <w:sz w:val="18"/>
          <w:szCs w:val="18"/>
          <w:lang w:val="nl-NL"/>
        </w:rPr>
        <w:t>l 4.</w:t>
      </w:r>
      <w:r w:rsidRPr="00415460" w:rsidR="00415460">
        <w:rPr>
          <w:sz w:val="18"/>
          <w:szCs w:val="18"/>
          <w:lang w:val="nl-NL"/>
        </w:rPr>
        <w:t>9</w:t>
      </w:r>
      <w:r w:rsidRPr="007C6666">
        <w:rPr>
          <w:sz w:val="18"/>
          <w:szCs w:val="18"/>
          <w:lang w:val="nl-NL"/>
        </w:rPr>
        <w:t xml:space="preserve"> van het ontwerpbesluit,</w:t>
      </w:r>
      <w:r w:rsidRPr="00217AC2">
        <w:rPr>
          <w:sz w:val="18"/>
          <w:szCs w:val="18"/>
          <w:lang w:val="nl-NL"/>
        </w:rPr>
        <w:t xml:space="preserve"> de mogelijkheid zich uit te spreken over het ontwerpbesluit voordat het aan de Afdeling advisering van de Raad van State zal worden voorgelegd en vervolgens zal worden vastgesteld.</w:t>
      </w:r>
    </w:p>
    <w:p w:rsidRPr="00217AC2" w:rsidR="00A629B1" w:rsidP="00A629B1" w:rsidRDefault="00A629B1" w14:paraId="3D3B71AC" w14:textId="77777777">
      <w:pPr>
        <w:pStyle w:val="standaard-tekst"/>
        <w:rPr>
          <w:sz w:val="18"/>
          <w:szCs w:val="18"/>
          <w:lang w:val="nl-NL"/>
        </w:rPr>
      </w:pPr>
    </w:p>
    <w:p w:rsidRPr="00217AC2" w:rsidR="00A629B1" w:rsidP="00A629B1" w:rsidRDefault="00A629B1" w14:paraId="2C84A89B" w14:textId="40DFCDA1">
      <w:pPr>
        <w:pStyle w:val="standaard-tekst"/>
        <w:rPr>
          <w:sz w:val="18"/>
          <w:szCs w:val="18"/>
          <w:lang w:val="nl-NL"/>
        </w:rPr>
      </w:pPr>
      <w:r w:rsidRPr="00217AC2">
        <w:rPr>
          <w:sz w:val="18"/>
          <w:szCs w:val="18"/>
          <w:lang w:val="nl-NL"/>
        </w:rPr>
        <w:t xml:space="preserve">Op grond van de aangehaalde bepalingen geschiedt de voordracht aan de Koning ter verkrijging van het advies van de Afdeling advisering van de Raad van State over het ontwerpbesluit niet eerder dan </w:t>
      </w:r>
      <w:r w:rsidRPr="00415460">
        <w:rPr>
          <w:sz w:val="18"/>
          <w:szCs w:val="18"/>
          <w:lang w:val="nl-NL"/>
        </w:rPr>
        <w:t xml:space="preserve">vier weken nadat het ontwerpbesluit aan </w:t>
      </w:r>
      <w:proofErr w:type="gramStart"/>
      <w:r w:rsidRPr="00415460">
        <w:rPr>
          <w:sz w:val="18"/>
          <w:szCs w:val="18"/>
          <w:lang w:val="nl-NL"/>
        </w:rPr>
        <w:t>beide</w:t>
      </w:r>
      <w:proofErr w:type="gramEnd"/>
      <w:r w:rsidRPr="00415460">
        <w:rPr>
          <w:sz w:val="18"/>
          <w:szCs w:val="18"/>
          <w:lang w:val="nl-NL"/>
        </w:rPr>
        <w:t xml:space="preserve"> Kamers der Staten-Generaal is overgelegd. </w:t>
      </w:r>
      <w:bookmarkStart w:name="_Hlk199749655" w:id="0"/>
      <w:r w:rsidRPr="00415460" w:rsidR="00415460">
        <w:rPr>
          <w:sz w:val="18"/>
          <w:szCs w:val="18"/>
          <w:lang w:val="nl-NL"/>
        </w:rPr>
        <w:t>Op grond van aanwijzing 2.38 van de Aanwijzingen voor de regelgeving wordt deze termijn in verband met het zomerreces van uw Kamer verlengd tot en met 1</w:t>
      </w:r>
      <w:r w:rsidR="00D13327">
        <w:rPr>
          <w:sz w:val="18"/>
          <w:szCs w:val="18"/>
          <w:lang w:val="nl-NL"/>
        </w:rPr>
        <w:t>8</w:t>
      </w:r>
      <w:r w:rsidRPr="00415460" w:rsidR="00415460">
        <w:rPr>
          <w:sz w:val="18"/>
          <w:szCs w:val="18"/>
          <w:lang w:val="nl-NL"/>
        </w:rPr>
        <w:t xml:space="preserve"> september 2025.</w:t>
      </w:r>
      <w:bookmarkEnd w:id="0"/>
    </w:p>
    <w:p w:rsidRPr="00217AC2" w:rsidR="00A629B1" w:rsidP="00A629B1" w:rsidRDefault="00A629B1" w14:paraId="784502F8" w14:textId="77777777">
      <w:pPr>
        <w:pStyle w:val="standaard-tekst"/>
        <w:rPr>
          <w:sz w:val="18"/>
          <w:szCs w:val="18"/>
          <w:lang w:val="nl-NL"/>
        </w:rPr>
      </w:pPr>
    </w:p>
    <w:p w:rsidRPr="007110FF" w:rsidR="006D41A2" w:rsidP="00770E10" w:rsidRDefault="00A629B1" w14:paraId="5D46E77A" w14:textId="43DFA7EA">
      <w:pPr>
        <w:pStyle w:val="standaard-tekst"/>
        <w:rPr>
          <w:sz w:val="18"/>
          <w:szCs w:val="18"/>
          <w:lang w:val="nl-NL"/>
        </w:rPr>
      </w:pPr>
      <w:r w:rsidRPr="00217AC2">
        <w:rPr>
          <w:sz w:val="18"/>
          <w:szCs w:val="18"/>
          <w:lang w:val="nl-NL"/>
        </w:rPr>
        <w:t xml:space="preserve">Er wordt gestreefd naar inwerkingtreding van het besluit met ingang van </w:t>
      </w:r>
      <w:r>
        <w:rPr>
          <w:sz w:val="18"/>
          <w:szCs w:val="18"/>
          <w:lang w:val="nl-NL"/>
        </w:rPr>
        <w:t>1 januari 2026.</w:t>
      </w:r>
      <w:r w:rsidR="00770E10">
        <w:rPr>
          <w:sz w:val="18"/>
          <w:szCs w:val="18"/>
          <w:lang w:val="nl-NL"/>
        </w:rPr>
        <w:t xml:space="preserve"> </w:t>
      </w:r>
      <w:r w:rsidRPr="007110FF">
        <w:rPr>
          <w:sz w:val="18"/>
          <w:szCs w:val="18"/>
          <w:lang w:val="nl-NL"/>
        </w:rPr>
        <w:t>Een gelijkluidende brief</w:t>
      </w:r>
      <w:r w:rsidR="00415460">
        <w:rPr>
          <w:sz w:val="18"/>
          <w:szCs w:val="18"/>
          <w:lang w:val="nl-NL"/>
        </w:rPr>
        <w:t xml:space="preserve"> </w:t>
      </w:r>
      <w:r w:rsidRPr="007110FF">
        <w:rPr>
          <w:sz w:val="18"/>
          <w:szCs w:val="18"/>
          <w:lang w:val="nl-NL"/>
        </w:rPr>
        <w:t>heb ik heden gezonden aan de voorzitter van de Eerste Kamer der Staten-Generaal.</w:t>
      </w:r>
    </w:p>
    <w:p w:rsidR="00A85C9F" w:rsidP="00A629B1" w:rsidRDefault="00A85C9F" w14:paraId="042B284A" w14:textId="77777777">
      <w:pPr>
        <w:pStyle w:val="standaard-tekst"/>
        <w:keepNext/>
        <w:rPr>
          <w:sz w:val="18"/>
          <w:szCs w:val="18"/>
          <w:lang w:val="nl-NL"/>
        </w:rPr>
      </w:pPr>
    </w:p>
    <w:p w:rsidRPr="007110FF" w:rsidR="00770E10" w:rsidP="00A629B1" w:rsidRDefault="00770E10" w14:paraId="7100B455" w14:textId="77777777">
      <w:pPr>
        <w:pStyle w:val="standaard-tekst"/>
        <w:keepNext/>
        <w:rPr>
          <w:sz w:val="18"/>
          <w:szCs w:val="18"/>
          <w:lang w:val="nl-NL"/>
        </w:rPr>
      </w:pPr>
    </w:p>
    <w:p w:rsidRPr="007110FF" w:rsidR="00713167" w:rsidP="00A629B1" w:rsidRDefault="00A629B1" w14:paraId="06B540C1" w14:textId="00D0A238">
      <w:pPr>
        <w:pStyle w:val="standaard-tekst"/>
        <w:keepNext/>
        <w:rPr>
          <w:sz w:val="18"/>
          <w:szCs w:val="18"/>
          <w:lang w:val="nl-NL"/>
        </w:rPr>
      </w:pPr>
      <w:r w:rsidRPr="00491AC0">
        <w:rPr>
          <w:sz w:val="18"/>
          <w:szCs w:val="18"/>
          <w:lang w:val="nl-NL"/>
        </w:rPr>
        <w:t xml:space="preserve">De </w:t>
      </w:r>
      <w:r w:rsidR="00770E10">
        <w:rPr>
          <w:sz w:val="18"/>
          <w:szCs w:val="18"/>
          <w:lang w:val="nl-NL"/>
        </w:rPr>
        <w:t>m</w:t>
      </w:r>
      <w:r w:rsidRPr="00491AC0">
        <w:rPr>
          <w:sz w:val="18"/>
          <w:szCs w:val="18"/>
          <w:lang w:val="nl-NL"/>
        </w:rPr>
        <w:t>inister van Onderwijs, Cultuur en Wetenschap,</w:t>
      </w:r>
    </w:p>
    <w:p w:rsidRPr="00491AC0" w:rsidR="000F521E" w:rsidP="00A629B1" w:rsidRDefault="000F521E" w14:paraId="7281E37C" w14:textId="77777777">
      <w:pPr>
        <w:keepNext/>
      </w:pPr>
    </w:p>
    <w:p w:rsidRPr="00491AC0" w:rsidR="000F521E" w:rsidP="00A629B1" w:rsidRDefault="000F521E" w14:paraId="7C00EECD" w14:textId="77777777">
      <w:pPr>
        <w:keepNext/>
      </w:pPr>
    </w:p>
    <w:p w:rsidRPr="00491AC0" w:rsidR="000F521E" w:rsidP="00A629B1" w:rsidRDefault="000F521E" w14:paraId="4AD617E5" w14:textId="77777777">
      <w:pPr>
        <w:keepNext/>
      </w:pPr>
    </w:p>
    <w:p w:rsidRPr="00491AC0" w:rsidR="000F521E" w:rsidP="00A629B1" w:rsidRDefault="000F521E" w14:paraId="125F9BEA" w14:textId="77777777">
      <w:pPr>
        <w:keepNext/>
      </w:pPr>
    </w:p>
    <w:p w:rsidRPr="00064A0A" w:rsidR="00184B30" w:rsidP="00415460" w:rsidRDefault="00A629B1" w14:paraId="23B67AD9" w14:textId="3D958BCB">
      <w:pPr>
        <w:pStyle w:val="standaard-tekst"/>
      </w:pPr>
      <w:r>
        <w:rPr>
          <w:sz w:val="18"/>
          <w:szCs w:val="18"/>
          <w:lang w:val="nl-NL"/>
        </w:rPr>
        <w:t>Eppo Bruins</w:t>
      </w:r>
    </w:p>
    <w:p w:rsidRPr="00064A0A" w:rsidR="00184B30" w:rsidP="00A60B58" w:rsidRDefault="00184B30" w14:paraId="2A93A4FC" w14:textId="77777777"/>
    <w:sectPr w:rsidRPr="00064A0A"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3B0C" w14:textId="77777777" w:rsidR="005F0738" w:rsidRDefault="00A629B1">
      <w:r>
        <w:separator/>
      </w:r>
    </w:p>
    <w:p w14:paraId="2EA9DEA7" w14:textId="77777777" w:rsidR="005F0738" w:rsidRDefault="005F0738"/>
  </w:endnote>
  <w:endnote w:type="continuationSeparator" w:id="0">
    <w:p w14:paraId="42D5C404" w14:textId="77777777" w:rsidR="005F0738" w:rsidRDefault="00A629B1">
      <w:r>
        <w:continuationSeparator/>
      </w:r>
    </w:p>
    <w:p w14:paraId="1DCDA62C"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448D" w14:textId="77777777" w:rsidR="003D1F5C" w:rsidRDefault="003D1F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AC7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25A3B" w14:paraId="6889AC26" w14:textId="77777777" w:rsidTr="004C7E1D">
      <w:trPr>
        <w:trHeight w:hRule="exact" w:val="357"/>
      </w:trPr>
      <w:tc>
        <w:tcPr>
          <w:tcW w:w="7603" w:type="dxa"/>
          <w:shd w:val="clear" w:color="auto" w:fill="auto"/>
        </w:tcPr>
        <w:p w14:paraId="0D8BC739" w14:textId="77777777" w:rsidR="002F71BB" w:rsidRPr="004C7E1D" w:rsidRDefault="002F71BB" w:rsidP="004C7E1D">
          <w:pPr>
            <w:spacing w:line="180" w:lineRule="exact"/>
            <w:rPr>
              <w:sz w:val="13"/>
              <w:szCs w:val="13"/>
            </w:rPr>
          </w:pPr>
        </w:p>
      </w:tc>
      <w:tc>
        <w:tcPr>
          <w:tcW w:w="2172" w:type="dxa"/>
          <w:shd w:val="clear" w:color="auto" w:fill="auto"/>
        </w:tcPr>
        <w:p w14:paraId="466695B2" w14:textId="40A50034" w:rsidR="002F71BB" w:rsidRPr="004C7E1D" w:rsidRDefault="00A629B1"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15460">
            <w:rPr>
              <w:szCs w:val="13"/>
            </w:rPr>
            <w:t>2</w:t>
          </w:r>
          <w:r w:rsidRPr="004C7E1D">
            <w:rPr>
              <w:szCs w:val="13"/>
            </w:rPr>
            <w:fldChar w:fldCharType="end"/>
          </w:r>
        </w:p>
      </w:tc>
    </w:tr>
  </w:tbl>
  <w:p w14:paraId="049E0985"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25A3B" w14:paraId="07C2B6A7" w14:textId="77777777" w:rsidTr="004C7E1D">
      <w:trPr>
        <w:trHeight w:hRule="exact" w:val="357"/>
      </w:trPr>
      <w:tc>
        <w:tcPr>
          <w:tcW w:w="7709" w:type="dxa"/>
          <w:shd w:val="clear" w:color="auto" w:fill="auto"/>
        </w:tcPr>
        <w:p w14:paraId="3F2FCB68" w14:textId="77777777" w:rsidR="00D17084" w:rsidRPr="004C7E1D" w:rsidRDefault="00D17084" w:rsidP="004C7E1D">
          <w:pPr>
            <w:spacing w:line="180" w:lineRule="exact"/>
            <w:rPr>
              <w:sz w:val="13"/>
              <w:szCs w:val="13"/>
            </w:rPr>
          </w:pPr>
        </w:p>
      </w:tc>
      <w:tc>
        <w:tcPr>
          <w:tcW w:w="2060" w:type="dxa"/>
          <w:shd w:val="clear" w:color="auto" w:fill="auto"/>
        </w:tcPr>
        <w:p w14:paraId="279B3165" w14:textId="43211962" w:rsidR="00D17084" w:rsidRPr="004C7E1D" w:rsidRDefault="00A629B1"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F004B">
            <w:rPr>
              <w:szCs w:val="13"/>
            </w:rPr>
            <w:t>1</w:t>
          </w:r>
          <w:r w:rsidRPr="004C7E1D">
            <w:rPr>
              <w:szCs w:val="13"/>
            </w:rPr>
            <w:fldChar w:fldCharType="end"/>
          </w:r>
        </w:p>
      </w:tc>
    </w:tr>
  </w:tbl>
  <w:p w14:paraId="53E5D8A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B8FA" w14:textId="77777777" w:rsidR="005F0738" w:rsidRDefault="00A629B1">
      <w:r>
        <w:separator/>
      </w:r>
    </w:p>
    <w:p w14:paraId="38592F67" w14:textId="77777777" w:rsidR="005F0738" w:rsidRDefault="005F0738"/>
  </w:footnote>
  <w:footnote w:type="continuationSeparator" w:id="0">
    <w:p w14:paraId="4EB278B9" w14:textId="77777777" w:rsidR="005F0738" w:rsidRDefault="00A629B1">
      <w:r>
        <w:continuationSeparator/>
      </w:r>
    </w:p>
    <w:p w14:paraId="2FCE4127" w14:textId="77777777" w:rsidR="005F0738" w:rsidRDefault="005F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1166" w14:textId="77777777" w:rsidR="003D1F5C" w:rsidRDefault="003D1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25A3B" w14:paraId="5A23D19F" w14:textId="77777777" w:rsidTr="006D2D53">
      <w:trPr>
        <w:trHeight w:hRule="exact" w:val="400"/>
      </w:trPr>
      <w:tc>
        <w:tcPr>
          <w:tcW w:w="7518" w:type="dxa"/>
          <w:shd w:val="clear" w:color="auto" w:fill="auto"/>
        </w:tcPr>
        <w:p w14:paraId="67023122" w14:textId="77777777" w:rsidR="00527BD4" w:rsidRPr="00275984" w:rsidRDefault="00527BD4" w:rsidP="00BF4427">
          <w:pPr>
            <w:pStyle w:val="Huisstijl-Rubricering"/>
          </w:pPr>
        </w:p>
      </w:tc>
    </w:tr>
  </w:tbl>
  <w:p w14:paraId="2B2DACA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25A3B" w14:paraId="0E9F117A" w14:textId="77777777" w:rsidTr="003B528D">
      <w:tc>
        <w:tcPr>
          <w:tcW w:w="2160" w:type="dxa"/>
          <w:shd w:val="clear" w:color="auto" w:fill="auto"/>
        </w:tcPr>
        <w:p w14:paraId="12459874" w14:textId="77777777" w:rsidR="00FF7D29" w:rsidRPr="002F71BB" w:rsidRDefault="00FF7D29" w:rsidP="006C2093">
          <w:pPr>
            <w:pStyle w:val="Colofonkop"/>
            <w:framePr w:hSpace="0" w:wrap="auto" w:vAnchor="margin" w:hAnchor="text" w:xAlign="left" w:yAlign="inline"/>
          </w:pPr>
        </w:p>
        <w:p w14:paraId="12F65171" w14:textId="77777777" w:rsidR="002F71BB" w:rsidRPr="000407BB" w:rsidRDefault="00A629B1" w:rsidP="008F6AD7">
          <w:pPr>
            <w:spacing w:after="90" w:line="180" w:lineRule="exact"/>
            <w:rPr>
              <w:sz w:val="13"/>
              <w:szCs w:val="13"/>
            </w:rPr>
          </w:pPr>
          <w:r>
            <w:rPr>
              <w:sz w:val="13"/>
              <w:szCs w:val="13"/>
            </w:rPr>
            <w:t>52243631</w:t>
          </w:r>
          <w:r w:rsidR="008F6AD7" w:rsidRPr="000407BB">
            <w:rPr>
              <w:sz w:val="13"/>
              <w:szCs w:val="13"/>
            </w:rPr>
            <w:t xml:space="preserve"> </w:t>
          </w:r>
        </w:p>
      </w:tc>
    </w:tr>
    <w:tr w:rsidR="00825A3B" w14:paraId="2B0E2A07" w14:textId="77777777" w:rsidTr="002F71BB">
      <w:trPr>
        <w:trHeight w:val="259"/>
      </w:trPr>
      <w:tc>
        <w:tcPr>
          <w:tcW w:w="2160" w:type="dxa"/>
          <w:shd w:val="clear" w:color="auto" w:fill="auto"/>
        </w:tcPr>
        <w:p w14:paraId="076E3C5B" w14:textId="77777777" w:rsidR="00E35CF4" w:rsidRPr="002F71BB" w:rsidRDefault="00E35CF4" w:rsidP="0049501A">
          <w:pPr>
            <w:spacing w:line="180" w:lineRule="exact"/>
            <w:rPr>
              <w:i/>
              <w:sz w:val="13"/>
              <w:szCs w:val="13"/>
            </w:rPr>
          </w:pPr>
        </w:p>
      </w:tc>
    </w:tr>
  </w:tbl>
  <w:p w14:paraId="596F268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25A3B" w14:paraId="7F379B37" w14:textId="77777777" w:rsidTr="001377D4">
      <w:trPr>
        <w:trHeight w:val="2636"/>
      </w:trPr>
      <w:tc>
        <w:tcPr>
          <w:tcW w:w="737" w:type="dxa"/>
          <w:shd w:val="clear" w:color="auto" w:fill="auto"/>
        </w:tcPr>
        <w:p w14:paraId="5388B5B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EAF1EE4" w14:textId="77777777" w:rsidR="00704845" w:rsidRDefault="00A629B1" w:rsidP="0047126E">
          <w:pPr>
            <w:framePr w:w="3873" w:h="2625" w:hRule="exact" w:wrap="around" w:vAnchor="page" w:hAnchor="page" w:x="6323" w:y="1"/>
          </w:pPr>
          <w:r>
            <w:rPr>
              <w:noProof/>
              <w:lang w:val="en-US" w:eastAsia="en-US"/>
            </w:rPr>
            <w:drawing>
              <wp:inline distT="0" distB="0" distL="0" distR="0" wp14:anchorId="041C8DBF" wp14:editId="56768B7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F40F7A1" w14:textId="77777777" w:rsidR="00483ECA" w:rsidRDefault="00483ECA" w:rsidP="00D037A9"/>
        <w:p w14:paraId="5A68BD6B" w14:textId="77777777" w:rsidR="005F2FA9" w:rsidRDefault="005F2FA9" w:rsidP="00082403"/>
      </w:tc>
    </w:tr>
  </w:tbl>
  <w:p w14:paraId="134A9C0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25A3B" w14:paraId="1122E000" w14:textId="77777777" w:rsidTr="0008539E">
      <w:trPr>
        <w:trHeight w:hRule="exact" w:val="572"/>
      </w:trPr>
      <w:tc>
        <w:tcPr>
          <w:tcW w:w="7520" w:type="dxa"/>
          <w:shd w:val="clear" w:color="auto" w:fill="auto"/>
        </w:tcPr>
        <w:p w14:paraId="30503C37" w14:textId="77777777" w:rsidR="00527BD4" w:rsidRPr="00963440" w:rsidRDefault="00A629B1" w:rsidP="003B6D32">
          <w:pPr>
            <w:pStyle w:val="Huisstijl-Adres"/>
            <w:spacing w:after="0"/>
          </w:pPr>
          <w:r w:rsidRPr="009E3B07">
            <w:t>&gt;Retouradres </w:t>
          </w:r>
          <w:r>
            <w:t>Postbus 16375 2500 BJ Den Haag</w:t>
          </w:r>
          <w:r w:rsidRPr="009E3B07">
            <w:t xml:space="preserve"> </w:t>
          </w:r>
        </w:p>
      </w:tc>
    </w:tr>
    <w:tr w:rsidR="00825A3B" w14:paraId="28125E56" w14:textId="77777777" w:rsidTr="00E776C6">
      <w:trPr>
        <w:cantSplit/>
        <w:trHeight w:hRule="exact" w:val="238"/>
      </w:trPr>
      <w:tc>
        <w:tcPr>
          <w:tcW w:w="7520" w:type="dxa"/>
          <w:shd w:val="clear" w:color="auto" w:fill="auto"/>
        </w:tcPr>
        <w:p w14:paraId="01F82790" w14:textId="77777777" w:rsidR="00093ABC" w:rsidRPr="00963440" w:rsidRDefault="00093ABC" w:rsidP="00963440"/>
      </w:tc>
    </w:tr>
    <w:tr w:rsidR="00825A3B" w14:paraId="68AEFA53" w14:textId="77777777" w:rsidTr="00E776C6">
      <w:trPr>
        <w:cantSplit/>
        <w:trHeight w:hRule="exact" w:val="1520"/>
      </w:trPr>
      <w:tc>
        <w:tcPr>
          <w:tcW w:w="7520" w:type="dxa"/>
          <w:shd w:val="clear" w:color="auto" w:fill="auto"/>
        </w:tcPr>
        <w:p w14:paraId="63B9C45C" w14:textId="77777777" w:rsidR="00A604D3" w:rsidRPr="00963440" w:rsidRDefault="00A604D3" w:rsidP="003B6D32"/>
      </w:tc>
    </w:tr>
    <w:tr w:rsidR="00825A3B" w14:paraId="5F97BA16" w14:textId="77777777" w:rsidTr="00E776C6">
      <w:trPr>
        <w:trHeight w:hRule="exact" w:val="1077"/>
      </w:trPr>
      <w:tc>
        <w:tcPr>
          <w:tcW w:w="7520" w:type="dxa"/>
          <w:shd w:val="clear" w:color="auto" w:fill="auto"/>
        </w:tcPr>
        <w:p w14:paraId="1BC63A7D" w14:textId="77777777" w:rsidR="00596D5A" w:rsidRDefault="00596D5A" w:rsidP="00892BA5">
          <w:pPr>
            <w:tabs>
              <w:tab w:val="left" w:pos="740"/>
            </w:tabs>
            <w:autoSpaceDE w:val="0"/>
            <w:autoSpaceDN w:val="0"/>
            <w:adjustRightInd w:val="0"/>
            <w:rPr>
              <w:rFonts w:cs="Verdana"/>
              <w:szCs w:val="18"/>
            </w:rPr>
          </w:pPr>
        </w:p>
        <w:p w14:paraId="1EBE9C50" w14:textId="77777777" w:rsidR="00596D5A" w:rsidRDefault="00596D5A" w:rsidP="00596D5A">
          <w:pPr>
            <w:rPr>
              <w:rFonts w:cs="Verdana"/>
              <w:szCs w:val="18"/>
            </w:rPr>
          </w:pPr>
        </w:p>
        <w:p w14:paraId="117F66CE" w14:textId="77777777" w:rsidR="00892BA5" w:rsidRPr="00596D5A" w:rsidRDefault="00A629B1" w:rsidP="00596D5A">
          <w:pPr>
            <w:tabs>
              <w:tab w:val="left" w:pos="4965"/>
            </w:tabs>
            <w:rPr>
              <w:rFonts w:cs="Verdana"/>
              <w:szCs w:val="18"/>
            </w:rPr>
          </w:pPr>
          <w:r>
            <w:rPr>
              <w:rFonts w:cs="Verdana"/>
              <w:szCs w:val="18"/>
            </w:rPr>
            <w:tab/>
          </w:r>
        </w:p>
      </w:tc>
    </w:tr>
  </w:tbl>
  <w:p w14:paraId="5ACAC23F" w14:textId="77777777" w:rsidR="006F273B" w:rsidRDefault="006F273B" w:rsidP="00BC4AE3">
    <w:pPr>
      <w:pStyle w:val="Koptekst"/>
    </w:pPr>
  </w:p>
  <w:p w14:paraId="2F8AC613" w14:textId="77777777" w:rsidR="00153BD0" w:rsidRDefault="00153BD0" w:rsidP="00BC4AE3">
    <w:pPr>
      <w:pStyle w:val="Koptekst"/>
    </w:pPr>
  </w:p>
  <w:p w14:paraId="79DDA2E9" w14:textId="77777777" w:rsidR="0044605E" w:rsidRDefault="0044605E" w:rsidP="00BC4AE3">
    <w:pPr>
      <w:pStyle w:val="Koptekst"/>
    </w:pPr>
  </w:p>
  <w:p w14:paraId="46BFC6F2" w14:textId="77777777" w:rsidR="0044605E" w:rsidRDefault="0044605E" w:rsidP="00BC4AE3">
    <w:pPr>
      <w:pStyle w:val="Koptekst"/>
    </w:pPr>
  </w:p>
  <w:p w14:paraId="464006F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A0C159C">
      <w:start w:val="1"/>
      <w:numFmt w:val="bullet"/>
      <w:pStyle w:val="Lijstopsomteken"/>
      <w:lvlText w:val="•"/>
      <w:lvlJc w:val="left"/>
      <w:pPr>
        <w:tabs>
          <w:tab w:val="num" w:pos="227"/>
        </w:tabs>
        <w:ind w:left="227" w:hanging="227"/>
      </w:pPr>
      <w:rPr>
        <w:rFonts w:ascii="Verdana" w:hAnsi="Verdana" w:hint="default"/>
        <w:sz w:val="18"/>
        <w:szCs w:val="18"/>
      </w:rPr>
    </w:lvl>
    <w:lvl w:ilvl="1" w:tplc="58AADE4A" w:tentative="1">
      <w:start w:val="1"/>
      <w:numFmt w:val="bullet"/>
      <w:lvlText w:val="o"/>
      <w:lvlJc w:val="left"/>
      <w:pPr>
        <w:tabs>
          <w:tab w:val="num" w:pos="1440"/>
        </w:tabs>
        <w:ind w:left="1440" w:hanging="360"/>
      </w:pPr>
      <w:rPr>
        <w:rFonts w:ascii="Courier New" w:hAnsi="Courier New" w:cs="Courier New" w:hint="default"/>
      </w:rPr>
    </w:lvl>
    <w:lvl w:ilvl="2" w:tplc="587C0212" w:tentative="1">
      <w:start w:val="1"/>
      <w:numFmt w:val="bullet"/>
      <w:lvlText w:val=""/>
      <w:lvlJc w:val="left"/>
      <w:pPr>
        <w:tabs>
          <w:tab w:val="num" w:pos="2160"/>
        </w:tabs>
        <w:ind w:left="2160" w:hanging="360"/>
      </w:pPr>
      <w:rPr>
        <w:rFonts w:ascii="Wingdings" w:hAnsi="Wingdings" w:hint="default"/>
      </w:rPr>
    </w:lvl>
    <w:lvl w:ilvl="3" w:tplc="B15A5560" w:tentative="1">
      <w:start w:val="1"/>
      <w:numFmt w:val="bullet"/>
      <w:lvlText w:val=""/>
      <w:lvlJc w:val="left"/>
      <w:pPr>
        <w:tabs>
          <w:tab w:val="num" w:pos="2880"/>
        </w:tabs>
        <w:ind w:left="2880" w:hanging="360"/>
      </w:pPr>
      <w:rPr>
        <w:rFonts w:ascii="Symbol" w:hAnsi="Symbol" w:hint="default"/>
      </w:rPr>
    </w:lvl>
    <w:lvl w:ilvl="4" w:tplc="DAE6601E" w:tentative="1">
      <w:start w:val="1"/>
      <w:numFmt w:val="bullet"/>
      <w:lvlText w:val="o"/>
      <w:lvlJc w:val="left"/>
      <w:pPr>
        <w:tabs>
          <w:tab w:val="num" w:pos="3600"/>
        </w:tabs>
        <w:ind w:left="3600" w:hanging="360"/>
      </w:pPr>
      <w:rPr>
        <w:rFonts w:ascii="Courier New" w:hAnsi="Courier New" w:cs="Courier New" w:hint="default"/>
      </w:rPr>
    </w:lvl>
    <w:lvl w:ilvl="5" w:tplc="F6D045A4" w:tentative="1">
      <w:start w:val="1"/>
      <w:numFmt w:val="bullet"/>
      <w:lvlText w:val=""/>
      <w:lvlJc w:val="left"/>
      <w:pPr>
        <w:tabs>
          <w:tab w:val="num" w:pos="4320"/>
        </w:tabs>
        <w:ind w:left="4320" w:hanging="360"/>
      </w:pPr>
      <w:rPr>
        <w:rFonts w:ascii="Wingdings" w:hAnsi="Wingdings" w:hint="default"/>
      </w:rPr>
    </w:lvl>
    <w:lvl w:ilvl="6" w:tplc="31F2A1AA" w:tentative="1">
      <w:start w:val="1"/>
      <w:numFmt w:val="bullet"/>
      <w:lvlText w:val=""/>
      <w:lvlJc w:val="left"/>
      <w:pPr>
        <w:tabs>
          <w:tab w:val="num" w:pos="5040"/>
        </w:tabs>
        <w:ind w:left="5040" w:hanging="360"/>
      </w:pPr>
      <w:rPr>
        <w:rFonts w:ascii="Symbol" w:hAnsi="Symbol" w:hint="default"/>
      </w:rPr>
    </w:lvl>
    <w:lvl w:ilvl="7" w:tplc="6304039C" w:tentative="1">
      <w:start w:val="1"/>
      <w:numFmt w:val="bullet"/>
      <w:lvlText w:val="o"/>
      <w:lvlJc w:val="left"/>
      <w:pPr>
        <w:tabs>
          <w:tab w:val="num" w:pos="5760"/>
        </w:tabs>
        <w:ind w:left="5760" w:hanging="360"/>
      </w:pPr>
      <w:rPr>
        <w:rFonts w:ascii="Courier New" w:hAnsi="Courier New" w:cs="Courier New" w:hint="default"/>
      </w:rPr>
    </w:lvl>
    <w:lvl w:ilvl="8" w:tplc="F208B6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186D0F0">
      <w:start w:val="1"/>
      <w:numFmt w:val="bullet"/>
      <w:pStyle w:val="Lijstopsomteken2"/>
      <w:lvlText w:val="–"/>
      <w:lvlJc w:val="left"/>
      <w:pPr>
        <w:tabs>
          <w:tab w:val="num" w:pos="227"/>
        </w:tabs>
        <w:ind w:left="227" w:firstLine="0"/>
      </w:pPr>
      <w:rPr>
        <w:rFonts w:ascii="Verdana" w:hAnsi="Verdana" w:hint="default"/>
      </w:rPr>
    </w:lvl>
    <w:lvl w:ilvl="1" w:tplc="3C02879E" w:tentative="1">
      <w:start w:val="1"/>
      <w:numFmt w:val="bullet"/>
      <w:lvlText w:val="o"/>
      <w:lvlJc w:val="left"/>
      <w:pPr>
        <w:tabs>
          <w:tab w:val="num" w:pos="1440"/>
        </w:tabs>
        <w:ind w:left="1440" w:hanging="360"/>
      </w:pPr>
      <w:rPr>
        <w:rFonts w:ascii="Courier New" w:hAnsi="Courier New" w:cs="Courier New" w:hint="default"/>
      </w:rPr>
    </w:lvl>
    <w:lvl w:ilvl="2" w:tplc="23888AB8" w:tentative="1">
      <w:start w:val="1"/>
      <w:numFmt w:val="bullet"/>
      <w:lvlText w:val=""/>
      <w:lvlJc w:val="left"/>
      <w:pPr>
        <w:tabs>
          <w:tab w:val="num" w:pos="2160"/>
        </w:tabs>
        <w:ind w:left="2160" w:hanging="360"/>
      </w:pPr>
      <w:rPr>
        <w:rFonts w:ascii="Wingdings" w:hAnsi="Wingdings" w:hint="default"/>
      </w:rPr>
    </w:lvl>
    <w:lvl w:ilvl="3" w:tplc="33FCD4F2" w:tentative="1">
      <w:start w:val="1"/>
      <w:numFmt w:val="bullet"/>
      <w:lvlText w:val=""/>
      <w:lvlJc w:val="left"/>
      <w:pPr>
        <w:tabs>
          <w:tab w:val="num" w:pos="2880"/>
        </w:tabs>
        <w:ind w:left="2880" w:hanging="360"/>
      </w:pPr>
      <w:rPr>
        <w:rFonts w:ascii="Symbol" w:hAnsi="Symbol" w:hint="default"/>
      </w:rPr>
    </w:lvl>
    <w:lvl w:ilvl="4" w:tplc="C20033FA" w:tentative="1">
      <w:start w:val="1"/>
      <w:numFmt w:val="bullet"/>
      <w:lvlText w:val="o"/>
      <w:lvlJc w:val="left"/>
      <w:pPr>
        <w:tabs>
          <w:tab w:val="num" w:pos="3600"/>
        </w:tabs>
        <w:ind w:left="3600" w:hanging="360"/>
      </w:pPr>
      <w:rPr>
        <w:rFonts w:ascii="Courier New" w:hAnsi="Courier New" w:cs="Courier New" w:hint="default"/>
      </w:rPr>
    </w:lvl>
    <w:lvl w:ilvl="5" w:tplc="49C80F72" w:tentative="1">
      <w:start w:val="1"/>
      <w:numFmt w:val="bullet"/>
      <w:lvlText w:val=""/>
      <w:lvlJc w:val="left"/>
      <w:pPr>
        <w:tabs>
          <w:tab w:val="num" w:pos="4320"/>
        </w:tabs>
        <w:ind w:left="4320" w:hanging="360"/>
      </w:pPr>
      <w:rPr>
        <w:rFonts w:ascii="Wingdings" w:hAnsi="Wingdings" w:hint="default"/>
      </w:rPr>
    </w:lvl>
    <w:lvl w:ilvl="6" w:tplc="CF08159E" w:tentative="1">
      <w:start w:val="1"/>
      <w:numFmt w:val="bullet"/>
      <w:lvlText w:val=""/>
      <w:lvlJc w:val="left"/>
      <w:pPr>
        <w:tabs>
          <w:tab w:val="num" w:pos="5040"/>
        </w:tabs>
        <w:ind w:left="5040" w:hanging="360"/>
      </w:pPr>
      <w:rPr>
        <w:rFonts w:ascii="Symbol" w:hAnsi="Symbol" w:hint="default"/>
      </w:rPr>
    </w:lvl>
    <w:lvl w:ilvl="7" w:tplc="C778FA5E" w:tentative="1">
      <w:start w:val="1"/>
      <w:numFmt w:val="bullet"/>
      <w:lvlText w:val="o"/>
      <w:lvlJc w:val="left"/>
      <w:pPr>
        <w:tabs>
          <w:tab w:val="num" w:pos="5760"/>
        </w:tabs>
        <w:ind w:left="5760" w:hanging="360"/>
      </w:pPr>
      <w:rPr>
        <w:rFonts w:ascii="Courier New" w:hAnsi="Courier New" w:cs="Courier New" w:hint="default"/>
      </w:rPr>
    </w:lvl>
    <w:lvl w:ilvl="8" w:tplc="6F1A996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81405408">
    <w:abstractNumId w:val="10"/>
  </w:num>
  <w:num w:numId="2" w16cid:durableId="664018197">
    <w:abstractNumId w:val="7"/>
  </w:num>
  <w:num w:numId="3" w16cid:durableId="83192820">
    <w:abstractNumId w:val="6"/>
  </w:num>
  <w:num w:numId="4" w16cid:durableId="79371876">
    <w:abstractNumId w:val="5"/>
  </w:num>
  <w:num w:numId="5" w16cid:durableId="2137288827">
    <w:abstractNumId w:val="4"/>
  </w:num>
  <w:num w:numId="6" w16cid:durableId="11684461">
    <w:abstractNumId w:val="8"/>
  </w:num>
  <w:num w:numId="7" w16cid:durableId="73743144">
    <w:abstractNumId w:val="3"/>
  </w:num>
  <w:num w:numId="8" w16cid:durableId="274213318">
    <w:abstractNumId w:val="2"/>
  </w:num>
  <w:num w:numId="9" w16cid:durableId="2022199060">
    <w:abstractNumId w:val="1"/>
  </w:num>
  <w:num w:numId="10" w16cid:durableId="126818622">
    <w:abstractNumId w:val="0"/>
  </w:num>
  <w:num w:numId="11" w16cid:durableId="743189079">
    <w:abstractNumId w:val="9"/>
  </w:num>
  <w:num w:numId="12" w16cid:durableId="657460121">
    <w:abstractNumId w:val="11"/>
  </w:num>
  <w:num w:numId="13" w16cid:durableId="1909025568">
    <w:abstractNumId w:val="13"/>
  </w:num>
  <w:num w:numId="14" w16cid:durableId="24361355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64A0A"/>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25045"/>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3A9C"/>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1F5C"/>
    <w:rsid w:val="003D39EC"/>
    <w:rsid w:val="003D40EA"/>
    <w:rsid w:val="003E3DD5"/>
    <w:rsid w:val="003F004B"/>
    <w:rsid w:val="003F07C6"/>
    <w:rsid w:val="003F1F6B"/>
    <w:rsid w:val="003F3757"/>
    <w:rsid w:val="003F44B7"/>
    <w:rsid w:val="004008E9"/>
    <w:rsid w:val="00407991"/>
    <w:rsid w:val="0041019E"/>
    <w:rsid w:val="00413D48"/>
    <w:rsid w:val="00415460"/>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1AC0"/>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97FD4"/>
    <w:rsid w:val="006A10F8"/>
    <w:rsid w:val="006A2100"/>
    <w:rsid w:val="006A5D1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41A2"/>
    <w:rsid w:val="006E3546"/>
    <w:rsid w:val="006E3FA9"/>
    <w:rsid w:val="006E7D82"/>
    <w:rsid w:val="006F038F"/>
    <w:rsid w:val="006F0F93"/>
    <w:rsid w:val="006F273B"/>
    <w:rsid w:val="006F31F2"/>
    <w:rsid w:val="00704845"/>
    <w:rsid w:val="00706AB3"/>
    <w:rsid w:val="007110FF"/>
    <w:rsid w:val="00713167"/>
    <w:rsid w:val="00714DC5"/>
    <w:rsid w:val="00715237"/>
    <w:rsid w:val="007174F4"/>
    <w:rsid w:val="00721D2E"/>
    <w:rsid w:val="007242CC"/>
    <w:rsid w:val="00724A8B"/>
    <w:rsid w:val="007254A5"/>
    <w:rsid w:val="00725748"/>
    <w:rsid w:val="00727AAC"/>
    <w:rsid w:val="0073300C"/>
    <w:rsid w:val="00735D88"/>
    <w:rsid w:val="0073720D"/>
    <w:rsid w:val="00737507"/>
    <w:rsid w:val="00740712"/>
    <w:rsid w:val="00741309"/>
    <w:rsid w:val="00742AB9"/>
    <w:rsid w:val="00751A6A"/>
    <w:rsid w:val="00754FBF"/>
    <w:rsid w:val="007615AC"/>
    <w:rsid w:val="00764585"/>
    <w:rsid w:val="00764F48"/>
    <w:rsid w:val="007661C9"/>
    <w:rsid w:val="00767FEF"/>
    <w:rsid w:val="007709EF"/>
    <w:rsid w:val="00770E10"/>
    <w:rsid w:val="00783559"/>
    <w:rsid w:val="007846ED"/>
    <w:rsid w:val="00785C3B"/>
    <w:rsid w:val="0079183D"/>
    <w:rsid w:val="00797AA5"/>
    <w:rsid w:val="007A26BD"/>
    <w:rsid w:val="007A4105"/>
    <w:rsid w:val="007A4F0E"/>
    <w:rsid w:val="007A514C"/>
    <w:rsid w:val="007B0D8E"/>
    <w:rsid w:val="007B4503"/>
    <w:rsid w:val="007C03C9"/>
    <w:rsid w:val="007C16D8"/>
    <w:rsid w:val="007C406E"/>
    <w:rsid w:val="007C5183"/>
    <w:rsid w:val="007C7573"/>
    <w:rsid w:val="007D68CE"/>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5A3B"/>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0B58"/>
    <w:rsid w:val="00A6170E"/>
    <w:rsid w:val="00A629B1"/>
    <w:rsid w:val="00A63B8C"/>
    <w:rsid w:val="00A67AC7"/>
    <w:rsid w:val="00A715F8"/>
    <w:rsid w:val="00A741BA"/>
    <w:rsid w:val="00A773CC"/>
    <w:rsid w:val="00A77F6F"/>
    <w:rsid w:val="00A831FD"/>
    <w:rsid w:val="00A83352"/>
    <w:rsid w:val="00A850A2"/>
    <w:rsid w:val="00A85C9F"/>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3327"/>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1E9F"/>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3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D74F1"/>
  <w15:docId w15:val="{95397E5A-2EEE-46B2-B4DE-E3E6611E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character" w:customStyle="1" w:styleId="awspan1">
    <w:name w:val="awspan1"/>
    <w:basedOn w:val="Standaardalinea-lettertype"/>
    <w:rsid w:val="008E3932"/>
    <w:rPr>
      <w:color w:val="000000"/>
      <w:sz w:val="24"/>
      <w:szCs w:val="24"/>
    </w:rPr>
  </w:style>
  <w:style w:type="paragraph" w:styleId="Revisie">
    <w:name w:val="Revision"/>
    <w:hidden/>
    <w:uiPriority w:val="99"/>
    <w:semiHidden/>
    <w:rsid w:val="0041546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332</ap:Words>
  <ap:Characters>1826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2025-07-02T07:59:00.0000000Z</dcterms:created>
  <dcterms:modified xsi:type="dcterms:W3CDTF">2025-07-02T07:59:00.0000000Z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o219jan</vt:lpwstr>
  </property>
  <property fmtid="{D5CDD505-2E9C-101B-9397-08002B2CF9AE}" pid="3" name="Author">
    <vt:lpwstr>o219jan</vt:lpwstr>
  </property>
  <property fmtid="{D5CDD505-2E9C-101B-9397-08002B2CF9AE}" pid="4" name="cs_objectid">
    <vt:lpwstr> </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voorhang Besluit van school naar duurzaam werk</vt:lpwstr>
  </property>
  <property fmtid="{D5CDD505-2E9C-101B-9397-08002B2CF9AE}" pid="8" name="ocw_directie">
    <vt:lpwstr>WJZ/HBS</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 voorhang</vt:lpwstr>
  </property>
  <property fmtid="{D5CDD505-2E9C-101B-9397-08002B2CF9AE}" pid="16" name="TemplateId">
    <vt:lpwstr>89E3AB2FAFEE4FE2B5E1FC3EB182F1B6</vt:lpwstr>
  </property>
  <property fmtid="{D5CDD505-2E9C-101B-9397-08002B2CF9AE}" pid="17" name="Typist">
    <vt:lpwstr>o219jan</vt:lpwstr>
  </property>
</Properties>
</file>