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40AA" w:rsidR="00BE748D" w:rsidP="00EE7856" w:rsidRDefault="00620116" w14:paraId="7B3A786B" w14:textId="011ACB18">
      <w:pPr>
        <w:spacing w:line="230" w:lineRule="atLeast"/>
      </w:pPr>
      <w:r w:rsidRPr="00DB40AA">
        <w:t xml:space="preserve">Met het programma Vrijheidsbeneming op Maat </w:t>
      </w:r>
      <w:r w:rsidRPr="00DB40AA" w:rsidR="0021725D">
        <w:t xml:space="preserve">(VOM) </w:t>
      </w:r>
      <w:r w:rsidRPr="00DB40AA" w:rsidR="00335E80">
        <w:t xml:space="preserve">heeft de Dienst Justitiële Inrichtingen (DJI) </w:t>
      </w:r>
      <w:r w:rsidRPr="00DB40AA">
        <w:t>tussen 2019 en 2024</w:t>
      </w:r>
      <w:r w:rsidRPr="00DB40AA" w:rsidR="00372FF8">
        <w:t xml:space="preserve"> </w:t>
      </w:r>
      <w:r w:rsidRPr="00DB40AA">
        <w:t>gewerkt aan een nieuw stelsel voor vrijheidsbeneming van jongeren. Hier</w:t>
      </w:r>
      <w:r w:rsidRPr="00DB40AA" w:rsidR="005206C1">
        <w:t>mee</w:t>
      </w:r>
      <w:r w:rsidRPr="00DB40AA">
        <w:t xml:space="preserve"> is ingezet op het bieden van meer maatwerk in behandeling, beveiliging en nazorg. Als onderdeel van dit programma</w:t>
      </w:r>
      <w:r w:rsidRPr="00DB40AA" w:rsidR="000F05AC">
        <w:t xml:space="preserve"> </w:t>
      </w:r>
      <w:r w:rsidRPr="00DB40AA">
        <w:t xml:space="preserve">zijn er vijf </w:t>
      </w:r>
      <w:r w:rsidRPr="00DB40AA" w:rsidR="005206C1">
        <w:t>k</w:t>
      </w:r>
      <w:r w:rsidRPr="00DB40AA">
        <w:t xml:space="preserve">leinschalige voorzieningen </w:t>
      </w:r>
      <w:r w:rsidRPr="00DB40AA" w:rsidR="00EF3578">
        <w:t>justitiële</w:t>
      </w:r>
      <w:r w:rsidRPr="00DB40AA">
        <w:t xml:space="preserve"> jeugd (</w:t>
      </w:r>
      <w:proofErr w:type="spellStart"/>
      <w:r w:rsidRPr="00DB40AA">
        <w:t>KVJJ’s</w:t>
      </w:r>
      <w:proofErr w:type="spellEnd"/>
      <w:r w:rsidRPr="00DB40AA">
        <w:t>) geopend</w:t>
      </w:r>
      <w:r w:rsidRPr="00DB40AA" w:rsidR="000F05AC">
        <w:t>.</w:t>
      </w:r>
      <w:r w:rsidRPr="00DB40AA" w:rsidR="000F05AC">
        <w:rPr>
          <w:rStyle w:val="Voetnootmarkering"/>
        </w:rPr>
        <w:footnoteReference w:id="1"/>
      </w:r>
      <w:r w:rsidRPr="00DB40AA" w:rsidR="000F05AC">
        <w:t xml:space="preserve"> </w:t>
      </w:r>
      <w:r w:rsidRPr="00DB40AA" w:rsidR="00911D1C">
        <w:t>Deze voorzieningen bieden de mogelijkheid jongeren in de buurt van de eigen leefomgeving te plaatsen, zodat zorg, onderwijs en</w:t>
      </w:r>
      <w:r w:rsidRPr="00DB40AA" w:rsidR="00662FEC">
        <w:t xml:space="preserve"> (andere)</w:t>
      </w:r>
      <w:r w:rsidRPr="00DB40AA" w:rsidR="00911D1C">
        <w:t xml:space="preserve"> zinvolle dagbesteding kunnen worden gecontinueerd. </w:t>
      </w:r>
      <w:r w:rsidRPr="00DB40AA" w:rsidR="005206C1">
        <w:t xml:space="preserve">In deze brief informeer ik uw Kamer over </w:t>
      </w:r>
      <w:r w:rsidRPr="00DB40AA" w:rsidR="00372FF8">
        <w:t xml:space="preserve">mijn besluit om de </w:t>
      </w:r>
      <w:r w:rsidRPr="00DB40AA" w:rsidR="00522727">
        <w:t>modaliteit</w:t>
      </w:r>
      <w:r w:rsidRPr="00DB40AA" w:rsidR="00EA7643">
        <w:t xml:space="preserve"> </w:t>
      </w:r>
      <w:r w:rsidRPr="00DB40AA" w:rsidR="00372FF8">
        <w:t>KVJJ te bestendigen</w:t>
      </w:r>
      <w:r w:rsidRPr="00DB40AA" w:rsidR="00EA7643">
        <w:t xml:space="preserve">, </w:t>
      </w:r>
      <w:r w:rsidRPr="00DB40AA" w:rsidR="00372FF8">
        <w:t>de overwegingen die daaraan ten grondslag liggen</w:t>
      </w:r>
      <w:r w:rsidRPr="00DB40AA" w:rsidR="00EA7643">
        <w:t xml:space="preserve"> en het vervolg</w:t>
      </w:r>
      <w:r w:rsidRPr="00DB40AA" w:rsidR="00372FF8">
        <w:t xml:space="preserve">. </w:t>
      </w:r>
    </w:p>
    <w:p w:rsidRPr="00DB40AA" w:rsidR="00372FF8" w:rsidP="00EE7856" w:rsidRDefault="00372FF8" w14:paraId="0DEDC879" w14:textId="77777777">
      <w:pPr>
        <w:spacing w:line="230" w:lineRule="atLeast"/>
      </w:pPr>
    </w:p>
    <w:p w:rsidRPr="00DB40AA" w:rsidR="0021725D" w:rsidP="00EE7856" w:rsidRDefault="0021725D" w14:paraId="370E1443" w14:textId="5AB1B1ED">
      <w:pPr>
        <w:spacing w:line="230" w:lineRule="atLeast"/>
        <w:rPr>
          <w:b/>
          <w:bCs/>
        </w:rPr>
      </w:pPr>
      <w:r w:rsidRPr="00DB40AA">
        <w:rPr>
          <w:b/>
          <w:bCs/>
        </w:rPr>
        <w:t>Wat hieraan vooraf ging</w:t>
      </w:r>
    </w:p>
    <w:p w:rsidRPr="00DB40AA" w:rsidR="0021725D" w:rsidP="00EE7856" w:rsidRDefault="0021725D" w14:paraId="3105C6FE" w14:textId="4AA31EB1">
      <w:pPr>
        <w:spacing w:line="230" w:lineRule="atLeast"/>
      </w:pPr>
      <w:r w:rsidRPr="00DB40AA">
        <w:t xml:space="preserve">In september 2023 heeft de toenmalig minister voor Rechtsbescherming in reactie op het Eindrapport Monitor </w:t>
      </w:r>
      <w:proofErr w:type="spellStart"/>
      <w:r w:rsidRPr="00DB40AA">
        <w:t>KVJJ’s</w:t>
      </w:r>
      <w:proofErr w:type="spellEnd"/>
      <w:r w:rsidRPr="00DB40AA">
        <w:rPr>
          <w:rStyle w:val="Voetnootmarkering"/>
        </w:rPr>
        <w:footnoteReference w:id="2"/>
      </w:r>
      <w:r w:rsidRPr="00DB40AA">
        <w:t xml:space="preserve"> aangegeven dat hij</w:t>
      </w:r>
      <w:r w:rsidRPr="00DB40AA" w:rsidR="00406B2E">
        <w:t xml:space="preserve"> opnieuw wil beoordelen of de </w:t>
      </w:r>
      <w:proofErr w:type="spellStart"/>
      <w:r w:rsidRPr="00DB40AA" w:rsidR="00406B2E">
        <w:t>KVJJ’s</w:t>
      </w:r>
      <w:proofErr w:type="spellEnd"/>
      <w:r w:rsidRPr="00DB40AA" w:rsidR="00406B2E">
        <w:t xml:space="preserve"> geschikte voorzieningen zijn in het justitiële jeugdlandschap</w:t>
      </w:r>
      <w:r w:rsidRPr="00DB40AA">
        <w:t xml:space="preserve"> aan de hand van 1) een onderzoek naar de effectiviteit van de KVJJ en 2) </w:t>
      </w:r>
      <w:r w:rsidRPr="00DB40AA" w:rsidR="005206C1">
        <w:t xml:space="preserve">een </w:t>
      </w:r>
      <w:r w:rsidRPr="00DB40AA">
        <w:t>bezettingsnorm</w:t>
      </w:r>
      <w:r w:rsidRPr="00DB40AA" w:rsidR="00406B2E">
        <w:t>.</w:t>
      </w:r>
      <w:r w:rsidRPr="00DB40AA">
        <w:t xml:space="preserve"> In april 2024 is aan de Kamer gecommuniceerd </w:t>
      </w:r>
      <w:r w:rsidRPr="00DB40AA" w:rsidR="00613D0B">
        <w:t>dat</w:t>
      </w:r>
      <w:r w:rsidRPr="00DB40AA">
        <w:t xml:space="preserve"> de resultaten van het eerdergenoemde programma VOM waar nodig juridisch </w:t>
      </w:r>
      <w:r w:rsidRPr="00DB40AA" w:rsidR="00613D0B">
        <w:t>worden geborgd</w:t>
      </w:r>
      <w:r w:rsidRPr="00DB40AA">
        <w:t xml:space="preserve"> in een wetsvoorstel ter wijziging van de Beginselenwet justitiële jeugdinrichtingen.</w:t>
      </w:r>
      <w:r w:rsidRPr="00DB40AA">
        <w:rPr>
          <w:rStyle w:val="Voetnootmarkering"/>
        </w:rPr>
        <w:footnoteReference w:id="3"/>
      </w:r>
      <w:r w:rsidRPr="00DB40AA">
        <w:t xml:space="preserve"> Het wetsvoorstel </w:t>
      </w:r>
      <w:r w:rsidRPr="00DB40AA">
        <w:rPr>
          <w:i/>
          <w:iCs/>
        </w:rPr>
        <w:t>Wet herziening vrijheidsbeneming jeugd</w:t>
      </w:r>
      <w:r w:rsidRPr="00DB40AA">
        <w:t xml:space="preserve"> is daarvan het resultaat, met als belangrijk onderdeel de codificatie van de </w:t>
      </w:r>
      <w:proofErr w:type="spellStart"/>
      <w:r w:rsidRPr="00DB40AA">
        <w:t>KVJJ’s</w:t>
      </w:r>
      <w:proofErr w:type="spellEnd"/>
      <w:r w:rsidRPr="00DB40AA">
        <w:t xml:space="preserve">. </w:t>
      </w:r>
      <w:r w:rsidRPr="00DB40AA" w:rsidR="005206C1">
        <w:t xml:space="preserve">Dit wetvoorstel wordt na de zomer </w:t>
      </w:r>
      <w:r w:rsidRPr="00DB40AA" w:rsidR="006F703B">
        <w:t>in consultatie gegeven</w:t>
      </w:r>
      <w:r w:rsidRPr="00DB40AA" w:rsidR="005206C1">
        <w:t xml:space="preserve">. Op 20 mei 2025 liet </w:t>
      </w:r>
      <w:r w:rsidRPr="00DB40AA" w:rsidR="006F703B">
        <w:t>de toenmalig staatssecretaris van Justitie en Veiligheid,</w:t>
      </w:r>
      <w:r w:rsidRPr="00DB40AA" w:rsidR="005206C1">
        <w:t xml:space="preserve"> uw Kamer weten dat het </w:t>
      </w:r>
      <w:r w:rsidRPr="00DB40AA" w:rsidR="006D6F1F">
        <w:t>WODC-</w:t>
      </w:r>
      <w:r w:rsidRPr="00DB40AA" w:rsidR="005206C1">
        <w:t xml:space="preserve">onderzoek naar de effectiviteit van de </w:t>
      </w:r>
      <w:proofErr w:type="spellStart"/>
      <w:r w:rsidRPr="00DB40AA" w:rsidR="005206C1">
        <w:t>KVJJ’s</w:t>
      </w:r>
      <w:proofErr w:type="spellEnd"/>
      <w:r w:rsidRPr="00DB40AA" w:rsidR="005206C1">
        <w:t xml:space="preserve">, als gevolg van de complexiteit van de onderzoeksopzet, </w:t>
      </w:r>
      <w:r w:rsidRPr="00DB40AA" w:rsidR="006373BA">
        <w:t xml:space="preserve">pas </w:t>
      </w:r>
      <w:r w:rsidRPr="00DB40AA" w:rsidR="005206C1">
        <w:t>deze zomer van start gaat</w:t>
      </w:r>
      <w:r w:rsidRPr="00DB40AA" w:rsidR="00372FF8">
        <w:t>. De resultaten verwacht ik eind 2026 met uw Kamer te kunnen delen.</w:t>
      </w:r>
      <w:r w:rsidRPr="00DB40AA" w:rsidR="005206C1">
        <w:t xml:space="preserve"> </w:t>
      </w:r>
    </w:p>
    <w:p w:rsidRPr="00DB40AA" w:rsidR="0021725D" w:rsidP="00EE7856" w:rsidRDefault="0021725D" w14:paraId="0447F621" w14:textId="77777777">
      <w:pPr>
        <w:spacing w:line="230" w:lineRule="atLeast"/>
      </w:pPr>
    </w:p>
    <w:p w:rsidRPr="00DB40AA" w:rsidR="0021725D" w:rsidP="00EE7856" w:rsidRDefault="0021725D" w14:paraId="1371DCF2" w14:textId="0C38F6E5">
      <w:pPr>
        <w:spacing w:line="230" w:lineRule="atLeast"/>
        <w:rPr>
          <w:b/>
          <w:bCs/>
        </w:rPr>
      </w:pPr>
      <w:r w:rsidRPr="00DB40AA">
        <w:rPr>
          <w:b/>
          <w:bCs/>
        </w:rPr>
        <w:t>Behoefte aan duidelijkheid voor de uitvoering</w:t>
      </w:r>
    </w:p>
    <w:p w:rsidRPr="00DB40AA" w:rsidR="007144C6" w:rsidP="00801641" w:rsidRDefault="00EA7643" w14:paraId="2F19992C" w14:textId="67390B79">
      <w:pPr>
        <w:spacing w:line="230" w:lineRule="atLeast"/>
      </w:pPr>
      <w:r w:rsidRPr="00DB40AA">
        <w:t xml:space="preserve">Deze zomer moet een openbare aanbestedingsprocedure worden uitgeschreven voor de exploitatie van de </w:t>
      </w:r>
      <w:proofErr w:type="spellStart"/>
      <w:r w:rsidRPr="00DB40AA">
        <w:t>KVJJ’s</w:t>
      </w:r>
      <w:proofErr w:type="spellEnd"/>
      <w:r w:rsidRPr="00DB40AA">
        <w:t xml:space="preserve"> vanaf 2027. Het is gebruikelijk dit voor meerdere jaren te doen omdat de uitvoering gebaat is bij zekerheid en continuïteit. Zonder helder perspectief kan er bij de KVJJ</w:t>
      </w:r>
      <w:r w:rsidRPr="00DB40AA" w:rsidR="004817A7">
        <w:t>-</w:t>
      </w:r>
      <w:r w:rsidRPr="00DB40AA">
        <w:t>aanbieders terughoudendheid zijn om verplichtingen aan te gaan (zoals vergunningen, huurcontracten en huisvestinginvesteringen).</w:t>
      </w:r>
      <w:r w:rsidRPr="00DB40AA" w:rsidR="006F703B">
        <w:t xml:space="preserve"> </w:t>
      </w:r>
      <w:r w:rsidRPr="00DB40AA" w:rsidR="002903A3">
        <w:t xml:space="preserve">Tegelijkertijd ben ik </w:t>
      </w:r>
      <w:r w:rsidRPr="00DB40AA" w:rsidR="002103AD">
        <w:t>mij ervan bewust dat het</w:t>
      </w:r>
      <w:r w:rsidRPr="00DB40AA" w:rsidR="0021725D">
        <w:t xml:space="preserve"> logischer </w:t>
      </w:r>
      <w:r w:rsidRPr="00DB40AA" w:rsidR="002103AD">
        <w:t>zou zijn als</w:t>
      </w:r>
      <w:r w:rsidRPr="00DB40AA" w:rsidR="0021725D">
        <w:t xml:space="preserve"> </w:t>
      </w:r>
      <w:r w:rsidRPr="00DB40AA" w:rsidR="00322332">
        <w:t xml:space="preserve">de </w:t>
      </w:r>
      <w:r w:rsidRPr="00DB40AA" w:rsidR="005206C1">
        <w:t>besluitvorming</w:t>
      </w:r>
      <w:r w:rsidRPr="00DB40AA" w:rsidR="0021725D">
        <w:t xml:space="preserve"> </w:t>
      </w:r>
      <w:r w:rsidRPr="00DB40AA" w:rsidR="005206C1">
        <w:t>over de toekomst van de</w:t>
      </w:r>
      <w:r w:rsidRPr="00DB40AA" w:rsidR="004817A7">
        <w:t xml:space="preserve"> </w:t>
      </w:r>
      <w:r w:rsidRPr="00DB40AA" w:rsidR="005206C1">
        <w:t>KVJJ</w:t>
      </w:r>
      <w:r w:rsidRPr="00DB40AA" w:rsidR="004817A7">
        <w:t xml:space="preserve"> als </w:t>
      </w:r>
      <w:r w:rsidRPr="00DB40AA" w:rsidR="00522727">
        <w:t>modaliteit</w:t>
      </w:r>
      <w:r w:rsidRPr="00DB40AA" w:rsidR="005206C1">
        <w:t xml:space="preserve"> </w:t>
      </w:r>
      <w:r w:rsidRPr="00DB40AA" w:rsidR="00322332">
        <w:t>zou volgen</w:t>
      </w:r>
      <w:r w:rsidRPr="00DB40AA" w:rsidR="0021725D">
        <w:t xml:space="preserve"> op </w:t>
      </w:r>
      <w:r w:rsidRPr="00DB40AA" w:rsidR="005206C1">
        <w:t xml:space="preserve">de resultaten van het </w:t>
      </w:r>
      <w:r w:rsidRPr="00DB40AA" w:rsidR="00322332">
        <w:t>effect</w:t>
      </w:r>
      <w:r w:rsidRPr="00DB40AA" w:rsidR="005206C1">
        <w:t xml:space="preserve">onderzoek en het wetsvoorstel volgde op de </w:t>
      </w:r>
      <w:r w:rsidRPr="00DB40AA" w:rsidR="0021725D">
        <w:t xml:space="preserve">besluitvorming. </w:t>
      </w:r>
      <w:r w:rsidRPr="00DB40AA" w:rsidR="004817A7">
        <w:t xml:space="preserve">De behoefte aan duidelijkheid voor de uitvoering in combinatie met de </w:t>
      </w:r>
      <w:proofErr w:type="spellStart"/>
      <w:r w:rsidRPr="00DB40AA" w:rsidR="004817A7">
        <w:t>capacitaire</w:t>
      </w:r>
      <w:proofErr w:type="spellEnd"/>
      <w:r w:rsidRPr="00DB40AA" w:rsidR="004817A7">
        <w:t xml:space="preserve"> druk</w:t>
      </w:r>
      <w:r w:rsidRPr="00DB40AA" w:rsidR="00DE02D8">
        <w:t xml:space="preserve"> en de verwachte resultaten van het effectonderzoek</w:t>
      </w:r>
      <w:r w:rsidRPr="00DB40AA" w:rsidR="004817A7">
        <w:t xml:space="preserve"> zijn van grote invloed geweest op mijn keuze om </w:t>
      </w:r>
      <w:r w:rsidRPr="00DB40AA" w:rsidR="00801641">
        <w:t>toch nu al</w:t>
      </w:r>
      <w:r w:rsidRPr="00DB40AA" w:rsidR="004817A7">
        <w:t xml:space="preserve"> een besluit </w:t>
      </w:r>
      <w:r w:rsidRPr="00DB40AA" w:rsidR="00801641">
        <w:t xml:space="preserve">in twee </w:t>
      </w:r>
      <w:r w:rsidRPr="00DB40AA" w:rsidR="00DE02D8">
        <w:t>delen</w:t>
      </w:r>
      <w:r w:rsidRPr="00DB40AA" w:rsidR="00801641">
        <w:t xml:space="preserve"> </w:t>
      </w:r>
      <w:r w:rsidRPr="00DB40AA" w:rsidR="004817A7">
        <w:t xml:space="preserve">te nemen. </w:t>
      </w:r>
      <w:r w:rsidRPr="00DB40AA" w:rsidR="00DE02D8">
        <w:t>Het eerste deel bestaat uit het principiële besluit om de KVJJ als modaliteit te bestendigen in wetgeving. Het tweede deel betreft de operationele invulling van die modaliteit (</w:t>
      </w:r>
      <w:r w:rsidRPr="00DB40AA" w:rsidR="00062F4E">
        <w:t>regio’s</w:t>
      </w:r>
      <w:r w:rsidRPr="00DB40AA" w:rsidR="00DE02D8">
        <w:t xml:space="preserve"> en capaciteit). Daarover neem ik een voorlopig besluit op basis van een kosten- en batenafweging. </w:t>
      </w:r>
      <w:r w:rsidRPr="00DB40AA" w:rsidR="00801641">
        <w:t xml:space="preserve">Hierna licht ik mijn overwegingen toe. </w:t>
      </w:r>
    </w:p>
    <w:p w:rsidRPr="00DB40AA" w:rsidR="004817A7" w:rsidP="00EE7856" w:rsidRDefault="004817A7" w14:paraId="6EBEB9D9" w14:textId="77777777">
      <w:pPr>
        <w:spacing w:line="230" w:lineRule="atLeast"/>
      </w:pPr>
    </w:p>
    <w:p w:rsidRPr="00DB40AA" w:rsidR="00C17556" w:rsidP="00EE7856" w:rsidRDefault="00C17556" w14:paraId="14B1684D" w14:textId="6956F8EA">
      <w:pPr>
        <w:spacing w:line="230" w:lineRule="atLeast"/>
        <w:rPr>
          <w:b/>
          <w:bCs/>
        </w:rPr>
      </w:pPr>
      <w:r w:rsidRPr="00DB40AA">
        <w:rPr>
          <w:b/>
          <w:bCs/>
        </w:rPr>
        <w:t xml:space="preserve">Effectonderzoek </w:t>
      </w:r>
    </w:p>
    <w:p w:rsidRPr="00DB40AA" w:rsidR="00C44DB4" w:rsidP="00EE7856" w:rsidRDefault="00C44DB4" w14:paraId="46A21929" w14:textId="0BF29BB8">
      <w:pPr>
        <w:spacing w:line="230" w:lineRule="atLeast"/>
      </w:pPr>
      <w:r w:rsidRPr="00DB40AA">
        <w:t xml:space="preserve">Het onderzoek naar de effectiviteit van de </w:t>
      </w:r>
      <w:proofErr w:type="spellStart"/>
      <w:r w:rsidRPr="00DB40AA">
        <w:t>KVJJ</w:t>
      </w:r>
      <w:r w:rsidRPr="00DB40AA" w:rsidR="00FE267F">
        <w:t>’</w:t>
      </w:r>
      <w:r w:rsidRPr="00DB40AA">
        <w:t>s</w:t>
      </w:r>
      <w:proofErr w:type="spellEnd"/>
      <w:r w:rsidRPr="00DB40AA">
        <w:t xml:space="preserve"> </w:t>
      </w:r>
      <w:r w:rsidRPr="00DB40AA" w:rsidR="00FE267F">
        <w:t xml:space="preserve">zal </w:t>
      </w:r>
      <w:r w:rsidRPr="00DB40AA">
        <w:t>gericht zijn op de doel</w:t>
      </w:r>
      <w:r w:rsidRPr="00DB40AA" w:rsidR="00FE267F">
        <w:t>treffendheid</w:t>
      </w:r>
      <w:r w:rsidRPr="00DB40AA">
        <w:t xml:space="preserve"> van het verblijf in de </w:t>
      </w:r>
      <w:proofErr w:type="spellStart"/>
      <w:r w:rsidRPr="00DB40AA">
        <w:t>KVJJ’s</w:t>
      </w:r>
      <w:proofErr w:type="spellEnd"/>
      <w:r w:rsidRPr="00DB40AA">
        <w:t xml:space="preserve"> ten aanzien van </w:t>
      </w:r>
      <w:r w:rsidRPr="00DB40AA" w:rsidR="00FE267F">
        <w:t xml:space="preserve">het laten afnemen van risicofactoren, het in stand houden van of doen toenemen van de beschermende factoren en het voorkomen van detentieschade. Vanwege de korte gemiddelde verblijfsduur </w:t>
      </w:r>
      <w:r w:rsidRPr="00DB40AA" w:rsidR="00240FD9">
        <w:t xml:space="preserve">(gemiddeld 30 dagen) </w:t>
      </w:r>
      <w:r w:rsidRPr="00DB40AA" w:rsidR="00FE267F">
        <w:t>van jongeren in de KVJJ</w:t>
      </w:r>
      <w:r w:rsidRPr="00DB40AA" w:rsidR="00CB116B">
        <w:t xml:space="preserve"> is het causale verband tussen verblijf en recidive moeilijk te onderzoeken. I</w:t>
      </w:r>
      <w:r w:rsidRPr="00DB40AA" w:rsidR="00FE267F">
        <w:t xml:space="preserve">n combinatie met de relatief kleine onderzoeksgroep worden er op voorhand </w:t>
      </w:r>
      <w:r w:rsidRPr="00DB40AA" w:rsidR="00CB116B">
        <w:t xml:space="preserve">daarom </w:t>
      </w:r>
      <w:r w:rsidRPr="00DB40AA" w:rsidR="006373BA">
        <w:t>geen</w:t>
      </w:r>
      <w:r w:rsidRPr="00DB40AA" w:rsidR="00FE267F">
        <w:t xml:space="preserve"> harde conclusie</w:t>
      </w:r>
      <w:r w:rsidRPr="00DB40AA" w:rsidR="00B131B6">
        <w:t>s</w:t>
      </w:r>
      <w:r w:rsidRPr="00DB40AA" w:rsidR="00FE267F">
        <w:t xml:space="preserve"> uit het onderzoek verwacht. Gelet hierop acht ik het </w:t>
      </w:r>
      <w:r w:rsidRPr="00DB40AA">
        <w:t xml:space="preserve">niet noodzakelijk om de onderzoeksresultaten af te wachten alvorens een besluit te nemen over de toekomst van de </w:t>
      </w:r>
      <w:proofErr w:type="spellStart"/>
      <w:r w:rsidRPr="00DB40AA">
        <w:t>KVJJ’s</w:t>
      </w:r>
      <w:proofErr w:type="spellEnd"/>
      <w:r w:rsidRPr="00DB40AA">
        <w:t>.</w:t>
      </w:r>
      <w:r w:rsidRPr="00DB40AA" w:rsidR="00FE267F">
        <w:t xml:space="preserve"> Wel zal het onderzoek naar verwachting waardevolle inzichten opleveren voor doorontwikkeling van de </w:t>
      </w:r>
      <w:proofErr w:type="spellStart"/>
      <w:r w:rsidRPr="00DB40AA" w:rsidR="00FE267F">
        <w:t>KVJJ’s</w:t>
      </w:r>
      <w:proofErr w:type="spellEnd"/>
      <w:r w:rsidRPr="00DB40AA" w:rsidR="00FE267F">
        <w:t>.</w:t>
      </w:r>
    </w:p>
    <w:p w:rsidRPr="00DB40AA" w:rsidR="00C17556" w:rsidP="00EE7856" w:rsidRDefault="00C17556" w14:paraId="0CBA5919" w14:textId="77777777">
      <w:pPr>
        <w:spacing w:line="230" w:lineRule="atLeast"/>
        <w:rPr>
          <w:b/>
          <w:bCs/>
          <w:i/>
          <w:iCs/>
        </w:rPr>
      </w:pPr>
    </w:p>
    <w:p w:rsidRPr="00DB40AA" w:rsidR="00C17556" w:rsidP="00EE7856" w:rsidRDefault="0021725D" w14:paraId="4241E8A4" w14:textId="1E6C6416">
      <w:pPr>
        <w:spacing w:line="230" w:lineRule="atLeast"/>
        <w:rPr>
          <w:b/>
          <w:bCs/>
        </w:rPr>
      </w:pPr>
      <w:r w:rsidRPr="00DB40AA">
        <w:rPr>
          <w:b/>
          <w:bCs/>
        </w:rPr>
        <w:t>Bezetting</w:t>
      </w:r>
    </w:p>
    <w:p w:rsidRPr="00DB40AA" w:rsidR="00863487" w:rsidP="00EE7856" w:rsidRDefault="00C44DB4" w14:paraId="4AB73526" w14:textId="6A8E6633">
      <w:pPr>
        <w:spacing w:line="230" w:lineRule="atLeast"/>
      </w:pPr>
      <w:r w:rsidRPr="00DB40AA">
        <w:t xml:space="preserve">De gemiddelde maandelijkse bezetting van de </w:t>
      </w:r>
      <w:proofErr w:type="spellStart"/>
      <w:r w:rsidRPr="00DB40AA">
        <w:t>KVJJ’s</w:t>
      </w:r>
      <w:proofErr w:type="spellEnd"/>
      <w:r w:rsidRPr="00DB40AA">
        <w:t xml:space="preserve"> in 2024 </w:t>
      </w:r>
      <w:r w:rsidRPr="00DB40AA" w:rsidR="004817A7">
        <w:t xml:space="preserve">en in de eerste vijf maanden van 2025 </w:t>
      </w:r>
      <w:r w:rsidRPr="00DB40AA">
        <w:t>was 20 van de 40 plekken.</w:t>
      </w:r>
      <w:r w:rsidRPr="00DB40AA" w:rsidR="00240FD9">
        <w:rPr>
          <w:rStyle w:val="Voetnootmarkering"/>
        </w:rPr>
        <w:footnoteReference w:id="4"/>
      </w:r>
      <w:r w:rsidRPr="00DB40AA">
        <w:t xml:space="preserve"> </w:t>
      </w:r>
      <w:r w:rsidRPr="00DB40AA" w:rsidR="00240FD9">
        <w:t xml:space="preserve">In de bijlage bij deze brief treft u cijfers aan van de gemiddelde </w:t>
      </w:r>
      <w:r w:rsidRPr="00DB40AA" w:rsidR="006373BA">
        <w:t>bezetting</w:t>
      </w:r>
      <w:r w:rsidRPr="00DB40AA" w:rsidR="00240FD9">
        <w:t xml:space="preserve"> per maand per KVJJ. D</w:t>
      </w:r>
      <w:r w:rsidRPr="00DB40AA" w:rsidR="00964B47">
        <w:t xml:space="preserve">e bezetting </w:t>
      </w:r>
      <w:r w:rsidRPr="00DB40AA" w:rsidR="00240FD9">
        <w:t xml:space="preserve">kan </w:t>
      </w:r>
      <w:r w:rsidRPr="00DB40AA" w:rsidR="00964B47">
        <w:t>van dag tot dag</w:t>
      </w:r>
      <w:r w:rsidRPr="00DB40AA" w:rsidR="00240FD9">
        <w:t xml:space="preserve"> sterk variëren</w:t>
      </w:r>
      <w:r w:rsidRPr="00DB40AA" w:rsidR="00964B47">
        <w:t>.</w:t>
      </w:r>
      <w:r w:rsidRPr="00DB40AA" w:rsidR="00240FD9">
        <w:t xml:space="preserve"> </w:t>
      </w:r>
      <w:r w:rsidRPr="00DB40AA" w:rsidR="00964B47">
        <w:t xml:space="preserve">De combinatie van een korte verblijfsduur en daarmee een hoge omloopsnelheid, </w:t>
      </w:r>
      <w:r w:rsidRPr="00DB40AA" w:rsidR="00240FD9">
        <w:t xml:space="preserve">de </w:t>
      </w:r>
      <w:r w:rsidRPr="00DB40AA" w:rsidR="00964B47">
        <w:t xml:space="preserve">beperkte invloed van de </w:t>
      </w:r>
      <w:proofErr w:type="spellStart"/>
      <w:r w:rsidRPr="00DB40AA" w:rsidR="00964B47">
        <w:t>KVJJ’s</w:t>
      </w:r>
      <w:proofErr w:type="spellEnd"/>
      <w:r w:rsidRPr="00DB40AA" w:rsidR="00964B47">
        <w:t xml:space="preserve"> op de instroom en de fluctuatie in de instroom hebben effect op de bezettingsgraad.</w:t>
      </w:r>
      <w:r w:rsidRPr="00DB40AA">
        <w:t xml:space="preserve"> </w:t>
      </w:r>
      <w:r w:rsidRPr="00DB40AA" w:rsidR="00240FD9">
        <w:t xml:space="preserve">Dit werd al geconstateerd in het </w:t>
      </w:r>
      <w:r w:rsidRPr="00DB40AA" w:rsidR="006373BA">
        <w:t>E</w:t>
      </w:r>
      <w:r w:rsidRPr="00DB40AA" w:rsidR="00240FD9">
        <w:t xml:space="preserve">indrapport </w:t>
      </w:r>
      <w:r w:rsidRPr="00DB40AA" w:rsidR="006373BA">
        <w:t>M</w:t>
      </w:r>
      <w:r w:rsidRPr="00DB40AA" w:rsidR="00240FD9">
        <w:t xml:space="preserve">onitor </w:t>
      </w:r>
      <w:proofErr w:type="spellStart"/>
      <w:r w:rsidRPr="00DB40AA" w:rsidR="006373BA">
        <w:t>KVJJ’s</w:t>
      </w:r>
      <w:proofErr w:type="spellEnd"/>
      <w:r w:rsidRPr="00DB40AA" w:rsidR="00240FD9">
        <w:t>.</w:t>
      </w:r>
      <w:r w:rsidRPr="00DB40AA" w:rsidR="003915C2">
        <w:rPr>
          <w:rStyle w:val="Voetnootmarkering"/>
        </w:rPr>
        <w:footnoteReference w:id="5"/>
      </w:r>
      <w:r w:rsidRPr="00DB40AA" w:rsidR="00240FD9">
        <w:t xml:space="preserve"> </w:t>
      </w:r>
      <w:r w:rsidRPr="00DB40AA" w:rsidR="00062F4E">
        <w:t>Tussen de regio’s onderling bestaan ook grote verschillen</w:t>
      </w:r>
      <w:r w:rsidRPr="00DB40AA" w:rsidR="00E67EF9">
        <w:t>;</w:t>
      </w:r>
      <w:r w:rsidRPr="00DB40AA" w:rsidR="00062F4E">
        <w:t xml:space="preserve"> de gemiddelde bezetting van regio’s Noord en Zuid </w:t>
      </w:r>
      <w:r w:rsidRPr="00DB40AA" w:rsidR="00E67EF9">
        <w:t xml:space="preserve">is </w:t>
      </w:r>
      <w:r w:rsidRPr="00DB40AA" w:rsidR="00062F4E">
        <w:t xml:space="preserve">significant lager (gemiddeld 3.77 en 1.99 plekken) dan die van de </w:t>
      </w:r>
      <w:r w:rsidRPr="00DB40AA" w:rsidR="00E67EF9">
        <w:t xml:space="preserve">Amsterdam, Den Haag en Rijnmond </w:t>
      </w:r>
      <w:r w:rsidRPr="00DB40AA" w:rsidR="00062F4E">
        <w:t xml:space="preserve">(gemiddeld </w:t>
      </w:r>
      <w:r w:rsidRPr="00DB40AA" w:rsidR="00E67EF9">
        <w:t xml:space="preserve">4.65, 4.77, </w:t>
      </w:r>
      <w:r w:rsidRPr="00DB40AA" w:rsidR="00062F4E">
        <w:t>4.42 plekken bezetting</w:t>
      </w:r>
      <w:r w:rsidRPr="00DB40AA" w:rsidR="00E67EF9">
        <w:t xml:space="preserve"> in 2024</w:t>
      </w:r>
      <w:r w:rsidRPr="00DB40AA" w:rsidR="00062F4E">
        <w:t xml:space="preserve">). Van </w:t>
      </w:r>
      <w:proofErr w:type="spellStart"/>
      <w:r w:rsidRPr="00DB40AA" w:rsidR="00062F4E">
        <w:t>KVJJ’s</w:t>
      </w:r>
      <w:proofErr w:type="spellEnd"/>
      <w:r w:rsidRPr="00DB40AA" w:rsidR="00062F4E">
        <w:t xml:space="preserve"> in Amsterdam, Den Haag en Rijnmond is gebleken dat de huidige capaciteit op piekmomenten nodig is. De KVJJ in Noord en Zuid zijn ook op piekmomenten niet volledig gevuld.</w:t>
      </w:r>
    </w:p>
    <w:p w:rsidRPr="00DB40AA" w:rsidR="00964B47" w:rsidP="00EE7856" w:rsidRDefault="00964B47" w14:paraId="531BFFEA" w14:textId="77777777">
      <w:pPr>
        <w:spacing w:line="230" w:lineRule="atLeast"/>
      </w:pPr>
    </w:p>
    <w:p w:rsidRPr="00DB40AA" w:rsidR="00520FB6" w:rsidP="00EE7856" w:rsidRDefault="00964B47" w14:paraId="6CB1A60A" w14:textId="73F3A5FD">
      <w:pPr>
        <w:spacing w:line="230" w:lineRule="atLeast"/>
      </w:pPr>
      <w:r w:rsidRPr="00DB40AA">
        <w:t xml:space="preserve">In de afgelopen jaren is er op verschillende manieren ingezet op het optimaal benutten van de capaciteit van de </w:t>
      </w:r>
      <w:proofErr w:type="spellStart"/>
      <w:r w:rsidRPr="00DB40AA">
        <w:t>KVJJ’s</w:t>
      </w:r>
      <w:proofErr w:type="spellEnd"/>
      <w:r w:rsidRPr="00DB40AA" w:rsidR="00EA7643">
        <w:t>. Zo is het</w:t>
      </w:r>
      <w:r w:rsidRPr="00DB40AA">
        <w:rPr>
          <w:bCs/>
        </w:rPr>
        <w:t xml:space="preserve"> plaatsingsproces KVJJ vernieuwd</w:t>
      </w:r>
      <w:r w:rsidRPr="00DB40AA" w:rsidR="00EA7643">
        <w:rPr>
          <w:bCs/>
        </w:rPr>
        <w:t xml:space="preserve"> en zijn de plaatsingscriteria voor plaatsing in een KVJJ verruimd. Daarnaast is i</w:t>
      </w:r>
      <w:r w:rsidRPr="00DB40AA" w:rsidR="00520FB6">
        <w:rPr>
          <w:bCs/>
        </w:rPr>
        <w:t xml:space="preserve">n iedere JJI een </w:t>
      </w:r>
      <w:proofErr w:type="spellStart"/>
      <w:r w:rsidRPr="00DB40AA" w:rsidR="00520FB6">
        <w:rPr>
          <w:bCs/>
        </w:rPr>
        <w:t>aandachtsfunctionaris</w:t>
      </w:r>
      <w:proofErr w:type="spellEnd"/>
      <w:r w:rsidRPr="00DB40AA" w:rsidR="00520FB6">
        <w:rPr>
          <w:bCs/>
        </w:rPr>
        <w:t xml:space="preserve"> aangesteld </w:t>
      </w:r>
      <w:r w:rsidRPr="00DB40AA" w:rsidR="00EA7643">
        <w:rPr>
          <w:bCs/>
        </w:rPr>
        <w:t xml:space="preserve">om </w:t>
      </w:r>
      <w:r w:rsidRPr="00DB40AA" w:rsidR="00520FB6">
        <w:rPr>
          <w:bCs/>
        </w:rPr>
        <w:t>doorplaatsing naar een KVJJ</w:t>
      </w:r>
      <w:r w:rsidRPr="00DB40AA" w:rsidR="00EA7643">
        <w:rPr>
          <w:bCs/>
        </w:rPr>
        <w:t xml:space="preserve"> te bevorderen. Ook is de </w:t>
      </w:r>
      <w:r w:rsidRPr="00DB40AA" w:rsidR="00520FB6">
        <w:rPr>
          <w:bCs/>
        </w:rPr>
        <w:t>samenwerking met ketenpartners versterkt om de potentiële doelgroep beter te bereiken</w:t>
      </w:r>
      <w:r w:rsidRPr="00DB40AA" w:rsidR="00EA7643">
        <w:rPr>
          <w:bCs/>
        </w:rPr>
        <w:t xml:space="preserve"> en is i</w:t>
      </w:r>
      <w:r w:rsidRPr="00DB40AA" w:rsidR="00520FB6">
        <w:rPr>
          <w:bCs/>
        </w:rPr>
        <w:t>n het landelijk instrumentarium jeugdstrafrechtketen standaard de afweging opgenomen of een jongere zich leent voor plaatsing in een KVJJ.</w:t>
      </w:r>
      <w:r w:rsidRPr="00DB40AA" w:rsidR="00EA7643">
        <w:rPr>
          <w:rStyle w:val="Voetnootmarkering"/>
          <w:bCs/>
        </w:rPr>
        <w:footnoteReference w:id="6"/>
      </w:r>
      <w:r w:rsidRPr="00DB40AA" w:rsidR="00520FB6">
        <w:rPr>
          <w:bCs/>
        </w:rPr>
        <w:t xml:space="preserve"> </w:t>
      </w:r>
      <w:r w:rsidRPr="00DB40AA" w:rsidR="00EA7643">
        <w:t xml:space="preserve">Deze inzet heeft mede tot gevolg gehad dat de gemiddelde bezetting van de bruikbare capaciteit in de </w:t>
      </w:r>
      <w:proofErr w:type="spellStart"/>
      <w:r w:rsidRPr="00DB40AA" w:rsidR="00EA7643">
        <w:t>KVJJ’s</w:t>
      </w:r>
      <w:proofErr w:type="spellEnd"/>
      <w:r w:rsidRPr="00DB40AA" w:rsidR="00EA7643">
        <w:t xml:space="preserve"> is gestegen van 28,1% in 2022 naar 46% in 2023 en naar 52,3% in 2024.</w:t>
      </w:r>
      <w:r w:rsidRPr="00DB40AA" w:rsidR="00975A62">
        <w:t xml:space="preserve"> De doelgroep die zich leent voor plaatsing in een KVJJ wordt hier nu in beginsel ook geplaatst. De </w:t>
      </w:r>
      <w:proofErr w:type="spellStart"/>
      <w:r w:rsidRPr="00DB40AA" w:rsidR="00975A62">
        <w:t>KVJJ’s</w:t>
      </w:r>
      <w:proofErr w:type="spellEnd"/>
      <w:r w:rsidRPr="00DB40AA" w:rsidR="00975A62">
        <w:t xml:space="preserve"> hebben daarmee qua bezetting naar verwachting hun potentie bereikt.</w:t>
      </w:r>
      <w:r w:rsidRPr="00DB40AA" w:rsidR="00EA7643">
        <w:t xml:space="preserve"> </w:t>
      </w:r>
      <w:r w:rsidRPr="00DB40AA" w:rsidR="00DA42F7">
        <w:t xml:space="preserve"> </w:t>
      </w:r>
    </w:p>
    <w:p w:rsidRPr="00DB40AA" w:rsidR="009D41FA" w:rsidP="00EE7856" w:rsidRDefault="009D41FA" w14:paraId="5CCDFC7A" w14:textId="77777777">
      <w:pPr>
        <w:spacing w:line="230" w:lineRule="atLeast"/>
      </w:pPr>
    </w:p>
    <w:p w:rsidRPr="00DB40AA" w:rsidR="004817A7" w:rsidP="00EE7856" w:rsidRDefault="004817A7" w14:paraId="6671D234" w14:textId="77777777">
      <w:pPr>
        <w:spacing w:line="230" w:lineRule="atLeast"/>
        <w:rPr>
          <w:b/>
        </w:rPr>
      </w:pPr>
      <w:proofErr w:type="spellStart"/>
      <w:r w:rsidRPr="00DB40AA">
        <w:rPr>
          <w:b/>
        </w:rPr>
        <w:t>Capacitair</w:t>
      </w:r>
      <w:proofErr w:type="spellEnd"/>
      <w:r w:rsidRPr="00DB40AA">
        <w:rPr>
          <w:b/>
        </w:rPr>
        <w:t xml:space="preserve"> effect</w:t>
      </w:r>
    </w:p>
    <w:p w:rsidRPr="00DB40AA" w:rsidR="004817A7" w:rsidP="00EE7856" w:rsidRDefault="004817A7" w14:paraId="379A117F" w14:textId="0F6B5209">
      <w:pPr>
        <w:spacing w:line="230" w:lineRule="atLeast"/>
      </w:pPr>
      <w:r w:rsidRPr="00DB40AA">
        <w:t>Er is op dit moment sprake van grote druk op de capaciteit van justitiële jeugdinrichtingen (</w:t>
      </w:r>
      <w:proofErr w:type="spellStart"/>
      <w:r w:rsidRPr="00DB40AA">
        <w:t>JJI’s</w:t>
      </w:r>
      <w:proofErr w:type="spellEnd"/>
      <w:r w:rsidRPr="00DB40AA">
        <w:t xml:space="preserve">). Elke plek is er één. Als ik (een deel van) de huidige KVJJ-capaciteit zou sluiten moet </w:t>
      </w:r>
      <w:r w:rsidRPr="00DB40AA" w:rsidR="00DE02D8">
        <w:t xml:space="preserve">de DJI </w:t>
      </w:r>
      <w:r w:rsidRPr="00DB40AA">
        <w:t>dat elders weer in de lucht brengen</w:t>
      </w:r>
      <w:r w:rsidRPr="00DB40AA" w:rsidR="004836C4">
        <w:t>.</w:t>
      </w:r>
      <w:r w:rsidRPr="00DB40AA">
        <w:t xml:space="preserve"> </w:t>
      </w:r>
      <w:r w:rsidRPr="00DB40AA" w:rsidR="004836C4">
        <w:t>D</w:t>
      </w:r>
      <w:r w:rsidRPr="00DB40AA">
        <w:t xml:space="preserve">ie mogelijkheden </w:t>
      </w:r>
      <w:r w:rsidRPr="00DB40AA" w:rsidR="004836C4">
        <w:t xml:space="preserve">zijn </w:t>
      </w:r>
      <w:r w:rsidRPr="00DB40AA" w:rsidR="00DE02D8">
        <w:t>er</w:t>
      </w:r>
      <w:r w:rsidRPr="00DB40AA">
        <w:t xml:space="preserve"> op dit moment, ook gezien de financiële situatie, onvoldoende. </w:t>
      </w:r>
    </w:p>
    <w:p w:rsidRPr="00DB40AA" w:rsidR="004817A7" w:rsidP="00EE7856" w:rsidRDefault="004817A7" w14:paraId="77A740E7" w14:textId="77777777">
      <w:pPr>
        <w:spacing w:line="230" w:lineRule="atLeast"/>
      </w:pPr>
    </w:p>
    <w:p w:rsidRPr="00DB40AA" w:rsidR="0021725D" w:rsidP="00EE7856" w:rsidRDefault="00AE3FCA" w14:paraId="7F466E12" w14:textId="25731493">
      <w:pPr>
        <w:spacing w:line="230" w:lineRule="atLeast"/>
        <w:rPr>
          <w:b/>
          <w:bCs/>
        </w:rPr>
      </w:pPr>
      <w:r w:rsidRPr="00DB40AA">
        <w:rPr>
          <w:b/>
          <w:bCs/>
        </w:rPr>
        <w:t>Kosten</w:t>
      </w:r>
      <w:r w:rsidRPr="00DB40AA" w:rsidR="00534A78">
        <w:rPr>
          <w:b/>
          <w:bCs/>
        </w:rPr>
        <w:t xml:space="preserve">- en </w:t>
      </w:r>
      <w:r w:rsidRPr="00DB40AA">
        <w:rPr>
          <w:b/>
          <w:bCs/>
        </w:rPr>
        <w:t>batenafweging</w:t>
      </w:r>
    </w:p>
    <w:p w:rsidRPr="00DB40AA" w:rsidR="00EA7643" w:rsidP="00EE7856" w:rsidRDefault="00EA7643" w14:paraId="7B4BBE97" w14:textId="7053F3A1">
      <w:pPr>
        <w:spacing w:line="230" w:lineRule="atLeast"/>
      </w:pPr>
      <w:r w:rsidRPr="00DB40AA">
        <w:t xml:space="preserve">De relatief lage gemiddelde bezetting roept de vraag op hoe de kosten van de </w:t>
      </w:r>
      <w:proofErr w:type="spellStart"/>
      <w:r w:rsidRPr="00DB40AA">
        <w:t>KVJJ’s</w:t>
      </w:r>
      <w:proofErr w:type="spellEnd"/>
      <w:r w:rsidRPr="00DB40AA">
        <w:t xml:space="preserve"> moet worden afgewogen tegen de baten. De toenmalig minister voor Rechtsbescherming heeft aangegeven dat hij werkt aan een verantwoorde bezettingsnorm voor de </w:t>
      </w:r>
      <w:proofErr w:type="spellStart"/>
      <w:r w:rsidRPr="00DB40AA">
        <w:t>KVJJ’s</w:t>
      </w:r>
      <w:proofErr w:type="spellEnd"/>
      <w:r w:rsidRPr="00DB40AA">
        <w:t>, zodat de (potentiële) doelgroep en beschikbare capaciteit zich goed tot elkaar verhouden.</w:t>
      </w:r>
      <w:r w:rsidRPr="00DB40AA">
        <w:rPr>
          <w:rStyle w:val="Voetnootmarkering"/>
        </w:rPr>
        <w:footnoteReference w:id="7"/>
      </w:r>
      <w:r w:rsidRPr="00DB40AA">
        <w:t xml:space="preserve"> Een dergelijke bezettingsnorm kan worden vormgegeven als uitkomst van een kosten- en batenanalyse; waarbij de conclusie kan zijn dat bij een bezetting onder de norm de kosten niet opwegen tegen de baten en </w:t>
      </w:r>
      <w:proofErr w:type="spellStart"/>
      <w:r w:rsidRPr="00DB40AA">
        <w:t>vice</w:t>
      </w:r>
      <w:proofErr w:type="spellEnd"/>
      <w:r w:rsidRPr="00DB40AA">
        <w:t xml:space="preserve"> versa. </w:t>
      </w:r>
    </w:p>
    <w:p w:rsidRPr="00DB40AA" w:rsidR="00EA7643" w:rsidP="00EE7856" w:rsidRDefault="00EA7643" w14:paraId="304BC16B" w14:textId="77777777">
      <w:pPr>
        <w:spacing w:line="230" w:lineRule="atLeast"/>
      </w:pPr>
    </w:p>
    <w:p w:rsidRPr="00DB40AA" w:rsidR="00EA7643" w:rsidP="00EE7856" w:rsidRDefault="00EA7643" w14:paraId="6548040E" w14:textId="77777777">
      <w:pPr>
        <w:spacing w:line="230" w:lineRule="atLeast"/>
      </w:pPr>
      <w:r w:rsidRPr="00DB40AA">
        <w:t xml:space="preserve">De baten laten zich op dit moment vertalen in de belangrijke aanvulling die de </w:t>
      </w:r>
      <w:proofErr w:type="spellStart"/>
      <w:r w:rsidRPr="00DB40AA">
        <w:t>KVJJ’s</w:t>
      </w:r>
      <w:proofErr w:type="spellEnd"/>
      <w:r w:rsidRPr="00DB40AA">
        <w:t xml:space="preserve"> bieden op het palet aan vrijheidsbeneming, waarmee meer maatwerk in behandeling en beveiliging mogelijk is. Daarnaast worden de </w:t>
      </w:r>
      <w:proofErr w:type="spellStart"/>
      <w:r w:rsidRPr="00DB40AA">
        <w:t>KVJJ’s</w:t>
      </w:r>
      <w:proofErr w:type="spellEnd"/>
      <w:r w:rsidRPr="00DB40AA">
        <w:t xml:space="preserve"> ook door de ketenpartners ervaren als van toegevoegde waarde. De theoretische onderbouwing van de werkzame factoren van de </w:t>
      </w:r>
      <w:proofErr w:type="spellStart"/>
      <w:r w:rsidRPr="00DB40AA">
        <w:t>KVJJ’s</w:t>
      </w:r>
      <w:proofErr w:type="spellEnd"/>
      <w:r w:rsidRPr="00DB40AA">
        <w:t xml:space="preserve"> geven bovendien goede hoop dat het verblijf van toegevoegde waarde is voor de jongeren die daar geplaatst worden. </w:t>
      </w:r>
    </w:p>
    <w:p w:rsidRPr="00DB40AA" w:rsidR="00EA7643" w:rsidP="00EE7856" w:rsidRDefault="00EA7643" w14:paraId="16D0734A" w14:textId="77777777">
      <w:pPr>
        <w:spacing w:line="230" w:lineRule="atLeast"/>
      </w:pPr>
    </w:p>
    <w:p w:rsidRPr="00DB40AA" w:rsidR="00EA7643" w:rsidP="00EE7856" w:rsidRDefault="00B70C06" w14:paraId="55E3AE6E" w14:textId="2336D240">
      <w:pPr>
        <w:spacing w:line="230" w:lineRule="atLeast"/>
      </w:pPr>
      <w:r w:rsidRPr="00DB40AA">
        <w:t xml:space="preserve">De </w:t>
      </w:r>
      <w:proofErr w:type="spellStart"/>
      <w:r w:rsidRPr="00DB40AA">
        <w:t>KVJJ’s</w:t>
      </w:r>
      <w:proofErr w:type="spellEnd"/>
      <w:r w:rsidRPr="00DB40AA">
        <w:t xml:space="preserve"> kosten jaarlijks </w:t>
      </w:r>
      <w:r w:rsidRPr="00DB40AA" w:rsidR="00147D9A">
        <w:t>€</w:t>
      </w:r>
      <w:r w:rsidRPr="00DB40AA" w:rsidR="00E0166E">
        <w:t>9,7 miljoen</w:t>
      </w:r>
      <w:r w:rsidRPr="00DB40AA">
        <w:t xml:space="preserve">. </w:t>
      </w:r>
      <w:r w:rsidRPr="00DB40AA" w:rsidR="008869B9">
        <w:t>Een KVJJ-plek kost in 2025 gemiddeld €666,- per dag.</w:t>
      </w:r>
      <w:r w:rsidRPr="00DB40AA" w:rsidR="008869B9">
        <w:rPr>
          <w:rStyle w:val="Voetnootmarkering"/>
        </w:rPr>
        <w:footnoteReference w:id="8"/>
      </w:r>
      <w:r w:rsidRPr="00DB40AA" w:rsidR="008869B9">
        <w:t xml:space="preserve"> </w:t>
      </w:r>
      <w:r w:rsidRPr="00DB40AA" w:rsidR="00EA7643">
        <w:t>Of de</w:t>
      </w:r>
      <w:r w:rsidRPr="00DB40AA" w:rsidR="00801641">
        <w:t>ze</w:t>
      </w:r>
      <w:r w:rsidRPr="00DB40AA" w:rsidR="00EA7643">
        <w:t xml:space="preserve"> kosten opwegen tegen de baten heb ik afgewogen in het licht van de huidige </w:t>
      </w:r>
      <w:proofErr w:type="spellStart"/>
      <w:r w:rsidRPr="00DB40AA" w:rsidR="00EA7643">
        <w:t>capacitaire</w:t>
      </w:r>
      <w:proofErr w:type="spellEnd"/>
      <w:r w:rsidRPr="00DB40AA" w:rsidR="00EA7643">
        <w:t xml:space="preserve"> tekorten. Zolang er te weinig capaciteit is, is iedere plek </w:t>
      </w:r>
      <w:r w:rsidRPr="00DB40AA" w:rsidR="00062F4E">
        <w:t>hoognodig</w:t>
      </w:r>
      <w:r w:rsidRPr="00DB40AA" w:rsidR="00EA7643">
        <w:t>. Bovendien trek ik lering uit de sluiting van inrichtingen in het verleden. De kosten</w:t>
      </w:r>
      <w:r w:rsidRPr="00DB40AA" w:rsidR="00C97A98">
        <w:t>-</w:t>
      </w:r>
      <w:r w:rsidRPr="00DB40AA" w:rsidR="00EA7643">
        <w:t>/</w:t>
      </w:r>
      <w:r w:rsidRPr="00DB40AA" w:rsidR="00C97A98">
        <w:t>batenanalyse</w:t>
      </w:r>
      <w:r w:rsidRPr="00DB40AA" w:rsidR="00EA7643">
        <w:t xml:space="preserve"> valt daarom voor mij op dit moment positief uit. </w:t>
      </w:r>
    </w:p>
    <w:p w:rsidRPr="00DB40AA" w:rsidR="00990D5D" w:rsidP="00EE7856" w:rsidRDefault="00990D5D" w14:paraId="4D945C72" w14:textId="77777777">
      <w:pPr>
        <w:spacing w:line="230" w:lineRule="atLeast"/>
      </w:pPr>
    </w:p>
    <w:p w:rsidRPr="00DB40AA" w:rsidR="00CC585F" w:rsidP="00EE7856" w:rsidRDefault="00F51A81" w14:paraId="36ACFF8E" w14:textId="4AE91D99">
      <w:pPr>
        <w:spacing w:line="230" w:lineRule="atLeast"/>
        <w:rPr>
          <w:b/>
          <w:bCs/>
        </w:rPr>
      </w:pPr>
      <w:r w:rsidRPr="00DB40AA">
        <w:rPr>
          <w:b/>
          <w:bCs/>
        </w:rPr>
        <w:t>Besluit</w:t>
      </w:r>
    </w:p>
    <w:p w:rsidRPr="00DB40AA" w:rsidR="00F939D1" w:rsidP="00EE7856" w:rsidRDefault="00CC585F" w14:paraId="459F4D64" w14:textId="136E5A67">
      <w:pPr>
        <w:spacing w:line="230" w:lineRule="atLeast"/>
      </w:pPr>
      <w:r w:rsidRPr="00DB40AA">
        <w:t xml:space="preserve">De </w:t>
      </w:r>
      <w:proofErr w:type="spellStart"/>
      <w:r w:rsidRPr="00DB40AA">
        <w:t>KVJJ’s</w:t>
      </w:r>
      <w:proofErr w:type="spellEnd"/>
      <w:r w:rsidRPr="00DB40AA">
        <w:t xml:space="preserve"> zijn inmiddels niet meer weg te denken uit het justitiële jeugdlandschap. Alles in over</w:t>
      </w:r>
      <w:r w:rsidRPr="00DB40AA" w:rsidR="00610E03">
        <w:t>we</w:t>
      </w:r>
      <w:r w:rsidRPr="00DB40AA">
        <w:t xml:space="preserve">ging nemende zie ik </w:t>
      </w:r>
      <w:r w:rsidRPr="00DB40AA" w:rsidR="003C5EA6">
        <w:t xml:space="preserve">dan ook </w:t>
      </w:r>
      <w:r w:rsidRPr="00DB40AA">
        <w:t>aanleiding om de KVJJ</w:t>
      </w:r>
      <w:r w:rsidRPr="00DB40AA" w:rsidR="00B70C06">
        <w:t xml:space="preserve"> als modaliteit</w:t>
      </w:r>
      <w:r w:rsidRPr="00DB40AA">
        <w:t xml:space="preserve"> te bestendigen</w:t>
      </w:r>
      <w:r w:rsidRPr="00DB40AA" w:rsidR="00481D63">
        <w:t xml:space="preserve"> en continueer ik </w:t>
      </w:r>
      <w:r w:rsidRPr="00DB40AA">
        <w:t xml:space="preserve">het wetgevingsproces om de KVJJ te codificeren. </w:t>
      </w:r>
    </w:p>
    <w:p w:rsidRPr="00DB40AA" w:rsidR="00F939D1" w:rsidP="00EE7856" w:rsidRDefault="00F939D1" w14:paraId="4C84D173" w14:textId="77777777">
      <w:pPr>
        <w:spacing w:line="230" w:lineRule="atLeast"/>
      </w:pPr>
    </w:p>
    <w:p w:rsidRPr="00DB40AA" w:rsidR="00F939D1" w:rsidP="00EE7856" w:rsidRDefault="00F51A81" w14:paraId="777BB7B9" w14:textId="58202EEC">
      <w:pPr>
        <w:spacing w:line="230" w:lineRule="atLeast"/>
      </w:pPr>
      <w:r w:rsidRPr="00DB40AA">
        <w:t xml:space="preserve">Dit </w:t>
      </w:r>
      <w:r w:rsidRPr="00DB40AA" w:rsidR="00DE02D8">
        <w:t xml:space="preserve">principiële </w:t>
      </w:r>
      <w:r w:rsidRPr="00DB40AA">
        <w:t xml:space="preserve">besluit, om </w:t>
      </w:r>
      <w:r w:rsidRPr="00DB40AA" w:rsidR="00F939D1">
        <w:t xml:space="preserve">de KVJJ als </w:t>
      </w:r>
      <w:r w:rsidRPr="00DB40AA" w:rsidR="00522727">
        <w:t>modaliteit</w:t>
      </w:r>
      <w:r w:rsidRPr="00DB40AA">
        <w:t xml:space="preserve"> vast te leggen</w:t>
      </w:r>
      <w:r w:rsidRPr="00DB40AA" w:rsidR="00F939D1">
        <w:t>,</w:t>
      </w:r>
      <w:r w:rsidRPr="00DB40AA">
        <w:t xml:space="preserve"> staat ten dele los van de operationele vormgeving </w:t>
      </w:r>
      <w:r w:rsidRPr="00DB40AA" w:rsidR="004836C4">
        <w:t xml:space="preserve">daarvan </w:t>
      </w:r>
      <w:r w:rsidRPr="00DB40AA">
        <w:t xml:space="preserve">en daarmee van de </w:t>
      </w:r>
      <w:r w:rsidRPr="00DB40AA" w:rsidR="00062F4E">
        <w:t>locaties</w:t>
      </w:r>
      <w:r w:rsidRPr="00DB40AA">
        <w:t xml:space="preserve"> </w:t>
      </w:r>
      <w:r w:rsidRPr="00DB40AA" w:rsidR="00B70C06">
        <w:t xml:space="preserve">en capaciteit </w:t>
      </w:r>
      <w:r w:rsidRPr="00DB40AA">
        <w:t xml:space="preserve">van de </w:t>
      </w:r>
      <w:proofErr w:type="spellStart"/>
      <w:r w:rsidRPr="00DB40AA">
        <w:t>KVJJ’s</w:t>
      </w:r>
      <w:proofErr w:type="spellEnd"/>
      <w:r w:rsidRPr="00DB40AA">
        <w:t xml:space="preserve">. </w:t>
      </w:r>
      <w:r w:rsidRPr="00DB40AA" w:rsidR="00062F4E">
        <w:t xml:space="preserve">De lage bezetting van Noord en Zuid </w:t>
      </w:r>
      <w:r w:rsidRPr="00DB40AA" w:rsidR="00BD621E">
        <w:t>blijven daarbij</w:t>
      </w:r>
      <w:r w:rsidRPr="00DB40AA">
        <w:t xml:space="preserve"> voor mij </w:t>
      </w:r>
      <w:r w:rsidRPr="00DB40AA" w:rsidR="003C5EA6">
        <w:t xml:space="preserve">een punt van zorg. </w:t>
      </w:r>
      <w:r w:rsidRPr="00DB40AA" w:rsidR="00F939D1">
        <w:t xml:space="preserve">Het verlagen van de capaciteit op deze locaties </w:t>
      </w:r>
      <w:r w:rsidRPr="00DB40AA" w:rsidR="00F939D1">
        <w:rPr>
          <w:rFonts w:eastAsia="Times New Roman" w:cs="Times New Roman"/>
          <w:bCs/>
        </w:rPr>
        <w:t>resulteert</w:t>
      </w:r>
      <w:r w:rsidRPr="00DB40AA" w:rsidR="00F76B17">
        <w:rPr>
          <w:rFonts w:eastAsia="Times New Roman" w:cs="Times New Roman"/>
          <w:bCs/>
        </w:rPr>
        <w:t xml:space="preserve">, </w:t>
      </w:r>
      <w:r w:rsidRPr="00DB40AA" w:rsidR="00F939D1">
        <w:rPr>
          <w:rFonts w:eastAsia="Times New Roman" w:cs="Times New Roman"/>
          <w:bCs/>
        </w:rPr>
        <w:t>vanwege de lage variabele kosten</w:t>
      </w:r>
      <w:r w:rsidRPr="00DB40AA" w:rsidR="00F76B17">
        <w:rPr>
          <w:rFonts w:eastAsia="Times New Roman" w:cs="Times New Roman"/>
          <w:bCs/>
        </w:rPr>
        <w:t>,</w:t>
      </w:r>
      <w:r w:rsidRPr="00DB40AA" w:rsidR="00F939D1">
        <w:rPr>
          <w:rFonts w:eastAsia="Times New Roman" w:cs="Times New Roman"/>
          <w:bCs/>
        </w:rPr>
        <w:t xml:space="preserve"> evenwel in een geringe besparing. </w:t>
      </w:r>
      <w:r w:rsidRPr="00DB40AA">
        <w:t xml:space="preserve">Ik kies er daarom </w:t>
      </w:r>
      <w:r w:rsidRPr="00DB40AA" w:rsidR="00F939D1">
        <w:t xml:space="preserve">niet voor om de capaciteit van </w:t>
      </w:r>
      <w:r w:rsidRPr="00DB40AA" w:rsidR="00BD621E">
        <w:t>deze locaties</w:t>
      </w:r>
      <w:r w:rsidRPr="00DB40AA" w:rsidR="00F939D1">
        <w:t xml:space="preserve"> te verlagen. A</w:t>
      </w:r>
      <w:r w:rsidRPr="00DB40AA">
        <w:t xml:space="preserve">lle </w:t>
      </w:r>
      <w:r w:rsidRPr="00DB40AA" w:rsidR="00EA7643">
        <w:t>huidige regio’s</w:t>
      </w:r>
      <w:r w:rsidRPr="00DB40AA">
        <w:t xml:space="preserve"> </w:t>
      </w:r>
      <w:r w:rsidRPr="00DB40AA" w:rsidR="00F939D1">
        <w:t xml:space="preserve">worden daarom op dit moment </w:t>
      </w:r>
      <w:r w:rsidRPr="00DB40AA">
        <w:t>behouden</w:t>
      </w:r>
      <w:r w:rsidRPr="00DB40AA" w:rsidR="00F939D1">
        <w:t xml:space="preserve"> met de huidige capaciteit</w:t>
      </w:r>
      <w:r w:rsidRPr="00DB40AA">
        <w:t xml:space="preserve">. </w:t>
      </w:r>
    </w:p>
    <w:p w:rsidRPr="00DB40AA" w:rsidR="00BD621E" w:rsidP="00EE7856" w:rsidRDefault="00BD621E" w14:paraId="1C9B52EE" w14:textId="77777777">
      <w:pPr>
        <w:spacing w:line="230" w:lineRule="atLeast"/>
      </w:pPr>
    </w:p>
    <w:p w:rsidRPr="00DB40AA" w:rsidR="003C5EA6" w:rsidP="00EE7856" w:rsidRDefault="00BD621E" w14:paraId="277E472B" w14:textId="2457469F">
      <w:pPr>
        <w:spacing w:line="230" w:lineRule="atLeast"/>
      </w:pPr>
      <w:r w:rsidRPr="00DB40AA">
        <w:t xml:space="preserve">Tegelijkertijd geeft de relatief lage bezetting wel reden om te komen tot </w:t>
      </w:r>
      <w:r w:rsidRPr="00DB40AA" w:rsidR="00B70C06">
        <w:t xml:space="preserve">een herwaardering van de kosten- en baten wanneer de capaciteit in de </w:t>
      </w:r>
      <w:proofErr w:type="spellStart"/>
      <w:r w:rsidRPr="00DB40AA" w:rsidR="00B70C06">
        <w:t>JJI’s</w:t>
      </w:r>
      <w:proofErr w:type="spellEnd"/>
      <w:r w:rsidRPr="00DB40AA" w:rsidR="00B70C06">
        <w:t xml:space="preserve"> weer op orde is</w:t>
      </w:r>
      <w:r w:rsidRPr="00DB40AA">
        <w:t xml:space="preserve"> en daarmee minder gewicht in de schaal legt</w:t>
      </w:r>
      <w:r w:rsidRPr="00DB40AA" w:rsidR="00B70C06">
        <w:t>.</w:t>
      </w:r>
      <w:r w:rsidRPr="00DB40AA">
        <w:t xml:space="preserve"> </w:t>
      </w:r>
      <w:r w:rsidRPr="00DB40AA" w:rsidR="00EC6750">
        <w:t xml:space="preserve">Daarbij zal ik de uitkomsten van het WODC-onderzoek meewegen. </w:t>
      </w:r>
      <w:r w:rsidRPr="00DB40AA" w:rsidR="00801641">
        <w:t>Een negatieve uitkomst van de</w:t>
      </w:r>
      <w:r w:rsidRPr="00DB40AA" w:rsidR="00E67EF9">
        <w:t>ze tweede</w:t>
      </w:r>
      <w:r w:rsidRPr="00DB40AA" w:rsidR="00801641">
        <w:t xml:space="preserve"> kosten- en batenafweging kan dan alsnog </w:t>
      </w:r>
      <w:r w:rsidRPr="00DB40AA" w:rsidR="002A6E7E">
        <w:t xml:space="preserve">aanpassing van de capaciteit, andere inzet van de capaciteit of </w:t>
      </w:r>
      <w:r w:rsidRPr="00DB40AA" w:rsidR="00801641">
        <w:t>een (gedeeltelijke) sluiting van één of meerdere locati</w:t>
      </w:r>
      <w:r w:rsidRPr="00DB40AA" w:rsidR="00143B89">
        <w:t>e</w:t>
      </w:r>
      <w:r w:rsidRPr="00DB40AA" w:rsidR="00801641">
        <w:t xml:space="preserve">s </w:t>
      </w:r>
      <w:r w:rsidRPr="00DB40AA" w:rsidR="00365918">
        <w:t xml:space="preserve">met een lage bezetting </w:t>
      </w:r>
      <w:r w:rsidRPr="00DB40AA" w:rsidR="00801641">
        <w:t xml:space="preserve">tot gevolg hebben. </w:t>
      </w:r>
      <w:r w:rsidRPr="00DB40AA">
        <w:t>Ik zie aanleiding om die afweging voor Noord en Zuid eerder te maken dan voor de andere drie locaties vanwege de lagere bezetting. Het aanbestedingscontact van de</w:t>
      </w:r>
      <w:r w:rsidRPr="00DB40AA" w:rsidR="00E67EF9">
        <w:t>ze</w:t>
      </w:r>
      <w:r w:rsidRPr="00DB40AA">
        <w:t xml:space="preserve"> twee locaties zal lopen van 2027 tot en met 2029 en die van de andere locaties van 20</w:t>
      </w:r>
      <w:r w:rsidRPr="00DB40AA" w:rsidR="00E67EF9">
        <w:t>2</w:t>
      </w:r>
      <w:r w:rsidRPr="00DB40AA">
        <w:t>7 tot en met 2030. Mijn ver</w:t>
      </w:r>
      <w:r w:rsidRPr="00DB40AA" w:rsidR="002A6E7E">
        <w:t>w</w:t>
      </w:r>
      <w:r w:rsidRPr="00DB40AA">
        <w:t xml:space="preserve">achting is dat de </w:t>
      </w:r>
      <w:proofErr w:type="spellStart"/>
      <w:r w:rsidRPr="00DB40AA">
        <w:t>capacitaire</w:t>
      </w:r>
      <w:proofErr w:type="spellEnd"/>
      <w:r w:rsidRPr="00DB40AA">
        <w:t xml:space="preserve"> situatie van de </w:t>
      </w:r>
      <w:proofErr w:type="spellStart"/>
      <w:r w:rsidRPr="00DB40AA">
        <w:t>JJI’s</w:t>
      </w:r>
      <w:proofErr w:type="spellEnd"/>
      <w:r w:rsidRPr="00DB40AA">
        <w:t xml:space="preserve"> er tegen die tijd anders uit zal zien dan op dit moment. Ik hoop met dit besluit</w:t>
      </w:r>
      <w:r w:rsidRPr="00DB40AA" w:rsidR="00F51A81">
        <w:t xml:space="preserve"> de uitvoering de komende jaren de rust en duidelijkheid te gunnen die nodig is. </w:t>
      </w:r>
    </w:p>
    <w:p w:rsidRPr="00DB40AA" w:rsidR="006373BA" w:rsidP="00EE7856" w:rsidRDefault="006373BA" w14:paraId="30DB5B6D" w14:textId="77777777">
      <w:pPr>
        <w:spacing w:line="230" w:lineRule="atLeast"/>
      </w:pPr>
    </w:p>
    <w:p w:rsidRPr="00DB40AA" w:rsidR="006373BA" w:rsidP="00EE7856" w:rsidRDefault="006373BA" w14:paraId="47445D7B" w14:textId="77777777">
      <w:pPr>
        <w:spacing w:line="230" w:lineRule="atLeast"/>
      </w:pPr>
    </w:p>
    <w:p w:rsidRPr="00006213" w:rsidR="00006213" w:rsidP="00EE7856" w:rsidRDefault="00006213" w14:paraId="6DB10EC5" w14:textId="168A8125">
      <w:pPr>
        <w:spacing w:line="230" w:lineRule="atLeast"/>
      </w:pPr>
      <w:r w:rsidRPr="00DB40AA">
        <w:t>De</w:t>
      </w:r>
      <w:r w:rsidRPr="00DB40AA" w:rsidR="00AF0351">
        <w:t xml:space="preserve"> </w:t>
      </w:r>
      <w:r w:rsidR="00DB40AA">
        <w:t>S</w:t>
      </w:r>
      <w:r w:rsidRPr="00DB40AA" w:rsidR="00AF0351">
        <w:t xml:space="preserve">taatssecretaris </w:t>
      </w:r>
      <w:r w:rsidRPr="00DB40AA" w:rsidR="008D5A47">
        <w:t>Rechtsbescherming,</w:t>
      </w:r>
    </w:p>
    <w:p w:rsidRPr="00006213" w:rsidR="00006213" w:rsidP="00EE7856" w:rsidRDefault="00006213" w14:paraId="3C9088AA" w14:textId="77777777">
      <w:pPr>
        <w:spacing w:line="230" w:lineRule="atLeast"/>
      </w:pPr>
    </w:p>
    <w:p w:rsidRPr="00006213" w:rsidR="00006213" w:rsidP="00EE7856" w:rsidRDefault="00006213" w14:paraId="0FD7A738" w14:textId="77777777">
      <w:pPr>
        <w:spacing w:line="230" w:lineRule="atLeast"/>
      </w:pPr>
    </w:p>
    <w:p w:rsidR="00006213" w:rsidP="00EE7856" w:rsidRDefault="00006213" w14:paraId="5F36D16E" w14:textId="77777777">
      <w:pPr>
        <w:spacing w:line="230" w:lineRule="atLeast"/>
      </w:pPr>
    </w:p>
    <w:p w:rsidRPr="00006213" w:rsidR="000323CD" w:rsidP="00EE7856" w:rsidRDefault="000323CD" w14:paraId="7FBA56A0" w14:textId="77777777">
      <w:pPr>
        <w:spacing w:line="230" w:lineRule="atLeast"/>
      </w:pPr>
    </w:p>
    <w:p w:rsidR="00465345" w:rsidP="00AF0351" w:rsidRDefault="00AF0351" w14:paraId="262E4BD8" w14:textId="3331B231">
      <w:pPr>
        <w:spacing w:line="230" w:lineRule="atLeast"/>
      </w:pPr>
      <w:r w:rsidRPr="00AF0351">
        <w:t>T.H.D. Struycken</w:t>
      </w:r>
    </w:p>
    <w:sectPr w:rsidR="00465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C4AA" w14:textId="77777777" w:rsidR="00B33740" w:rsidRDefault="00B33740">
      <w:pPr>
        <w:spacing w:line="240" w:lineRule="auto"/>
      </w:pPr>
      <w:r>
        <w:separator/>
      </w:r>
    </w:p>
  </w:endnote>
  <w:endnote w:type="continuationSeparator" w:id="0">
    <w:p w14:paraId="5A2ACC35" w14:textId="77777777" w:rsidR="00B33740" w:rsidRDefault="00B33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52F3" w14:textId="77777777" w:rsidR="002151B6" w:rsidRDefault="002151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96D4" w14:textId="77777777" w:rsidR="00465345" w:rsidRDefault="00465345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E301" w14:textId="77777777" w:rsidR="002151B6" w:rsidRDefault="002151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92C7" w14:textId="77777777" w:rsidR="00B33740" w:rsidRDefault="00B33740">
      <w:pPr>
        <w:spacing w:line="240" w:lineRule="auto"/>
      </w:pPr>
      <w:r>
        <w:separator/>
      </w:r>
    </w:p>
  </w:footnote>
  <w:footnote w:type="continuationSeparator" w:id="0">
    <w:p w14:paraId="29F06B84" w14:textId="77777777" w:rsidR="00B33740" w:rsidRDefault="00B33740">
      <w:pPr>
        <w:spacing w:line="240" w:lineRule="auto"/>
      </w:pPr>
      <w:r>
        <w:continuationSeparator/>
      </w:r>
    </w:p>
  </w:footnote>
  <w:footnote w:id="1">
    <w:p w14:paraId="7C015F67" w14:textId="46D5B88E" w:rsidR="000F05AC" w:rsidRPr="0023220D" w:rsidRDefault="000F05AC" w:rsidP="005206C1">
      <w:pPr>
        <w:spacing w:line="240" w:lineRule="auto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De </w:t>
      </w:r>
      <w:proofErr w:type="spellStart"/>
      <w:r w:rsidRPr="0023220D">
        <w:rPr>
          <w:sz w:val="14"/>
          <w:szCs w:val="14"/>
        </w:rPr>
        <w:t>KVJJ’s</w:t>
      </w:r>
      <w:proofErr w:type="spellEnd"/>
      <w:r w:rsidRPr="0023220D">
        <w:rPr>
          <w:sz w:val="14"/>
          <w:szCs w:val="14"/>
        </w:rPr>
        <w:t xml:space="preserve"> zijn </w:t>
      </w:r>
      <w:r w:rsidR="00EE7A35" w:rsidRPr="0023220D">
        <w:rPr>
          <w:sz w:val="14"/>
          <w:szCs w:val="14"/>
        </w:rPr>
        <w:t>gevestigd</w:t>
      </w:r>
      <w:r w:rsidRPr="0023220D">
        <w:rPr>
          <w:sz w:val="14"/>
          <w:szCs w:val="14"/>
        </w:rPr>
        <w:t xml:space="preserve"> in Amsterdam, Rijnmond (Krimpen aan den IJssel), Haaglanden, Noord (stad Groningen) en Zuid (Cadier en Keer - Venlo). </w:t>
      </w:r>
      <w:bookmarkStart w:id="0" w:name="_Hlk198650314"/>
      <w:r w:rsidRPr="0023220D">
        <w:rPr>
          <w:sz w:val="14"/>
          <w:szCs w:val="14"/>
        </w:rPr>
        <w:t xml:space="preserve">De eerste KVJJ (Amsterdam) is in 2016 geopend. Zuid en Noord volgden respectievelijk in 2020 en 2021 en de </w:t>
      </w:r>
      <w:proofErr w:type="spellStart"/>
      <w:r w:rsidRPr="0023220D">
        <w:rPr>
          <w:sz w:val="14"/>
          <w:szCs w:val="14"/>
        </w:rPr>
        <w:t>KVJJ’s</w:t>
      </w:r>
      <w:proofErr w:type="spellEnd"/>
      <w:r w:rsidRPr="0023220D">
        <w:rPr>
          <w:sz w:val="14"/>
          <w:szCs w:val="14"/>
        </w:rPr>
        <w:t xml:space="preserve"> in Rotterdam en Den Haag in 2022.</w:t>
      </w:r>
      <w:bookmarkEnd w:id="0"/>
    </w:p>
  </w:footnote>
  <w:footnote w:id="2">
    <w:p w14:paraId="28C49381" w14:textId="77777777" w:rsidR="0021725D" w:rsidRPr="0023220D" w:rsidRDefault="0021725D" w:rsidP="005206C1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</w:t>
      </w:r>
      <w:r w:rsidRPr="0023220D">
        <w:rPr>
          <w:rFonts w:cs="Calibri"/>
          <w:sz w:val="14"/>
          <w:szCs w:val="14"/>
        </w:rPr>
        <w:t>Eindrapport Monitor Kleinschalige Voorzieningen Justitiële Jeugd, Rebel Group, juli 2023</w:t>
      </w:r>
    </w:p>
  </w:footnote>
  <w:footnote w:id="3">
    <w:p w14:paraId="40EFBF87" w14:textId="77777777" w:rsidR="0021725D" w:rsidRPr="0023220D" w:rsidRDefault="0021725D" w:rsidP="005206C1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Kamerstukken II 2023/24, 28741, nr. 115. </w:t>
      </w:r>
    </w:p>
  </w:footnote>
  <w:footnote w:id="4">
    <w:p w14:paraId="6FADF31A" w14:textId="53652364" w:rsidR="00240FD9" w:rsidRPr="000B3576" w:rsidRDefault="00240FD9" w:rsidP="00240FD9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</w:t>
      </w:r>
      <w:r w:rsidR="006B5E4C" w:rsidRPr="000B3576">
        <w:rPr>
          <w:sz w:val="14"/>
          <w:szCs w:val="14"/>
        </w:rPr>
        <w:t>Kamerstukken 2024/25, 28741, nr. 126.</w:t>
      </w:r>
    </w:p>
  </w:footnote>
  <w:footnote w:id="5">
    <w:p w14:paraId="1E457E0B" w14:textId="6CCE3DBD" w:rsidR="003915C2" w:rsidRPr="000B3576" w:rsidRDefault="003915C2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</w:t>
      </w:r>
      <w:r w:rsidRPr="0023220D">
        <w:rPr>
          <w:rFonts w:cs="Calibri"/>
          <w:sz w:val="14"/>
          <w:szCs w:val="14"/>
        </w:rPr>
        <w:t xml:space="preserve">Eindrapport Monitor Kleinschalige Voorzieningen Justitiële Jeugd, Rebel Group, juli 2023, p. 18-20. </w:t>
      </w:r>
    </w:p>
  </w:footnote>
  <w:footnote w:id="6">
    <w:p w14:paraId="12B42244" w14:textId="341B957B" w:rsidR="00EA7643" w:rsidRPr="000B3576" w:rsidRDefault="00EA7643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</w:t>
      </w:r>
      <w:r w:rsidRPr="0023220D">
        <w:rPr>
          <w:bCs/>
          <w:sz w:val="14"/>
          <w:szCs w:val="14"/>
        </w:rPr>
        <w:t>Op die manier overweegt de raadsonderzoeker van de Raad voor de Kinderbescherming in ieder strafadvies of plaatsing in een KVJJ passend is.</w:t>
      </w:r>
    </w:p>
  </w:footnote>
  <w:footnote w:id="7">
    <w:p w14:paraId="1AA795EB" w14:textId="77777777" w:rsidR="00EA7643" w:rsidRPr="0023220D" w:rsidRDefault="00EA7643" w:rsidP="00EA7643">
      <w:pPr>
        <w:pStyle w:val="Voetnoottekst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Kamerstukken II 2022/23, 24587, nr. 921.</w:t>
      </w:r>
    </w:p>
  </w:footnote>
  <w:footnote w:id="8">
    <w:p w14:paraId="6F096CED" w14:textId="77777777" w:rsidR="008869B9" w:rsidRPr="0023220D" w:rsidRDefault="008869B9" w:rsidP="008869B9">
      <w:pPr>
        <w:spacing w:line="240" w:lineRule="auto"/>
        <w:rPr>
          <w:sz w:val="14"/>
          <w:szCs w:val="14"/>
        </w:rPr>
      </w:pPr>
      <w:r w:rsidRPr="0023220D">
        <w:rPr>
          <w:rStyle w:val="Voetnootmarkering"/>
          <w:sz w:val="14"/>
          <w:szCs w:val="14"/>
        </w:rPr>
        <w:footnoteRef/>
      </w:r>
      <w:r w:rsidRPr="0023220D">
        <w:rPr>
          <w:sz w:val="14"/>
          <w:szCs w:val="14"/>
        </w:rPr>
        <w:t xml:space="preserve"> Vergelijk: een plek in een justitiële jeugdinrichtingen (JJI) kost €1.038 per dag.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CEA5" w14:textId="77777777" w:rsidR="002151B6" w:rsidRDefault="002151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2CDA" w14:textId="77777777" w:rsidR="00465345" w:rsidRDefault="00B4279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687429C" wp14:editId="1E134B7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57AB6" w14:textId="77777777" w:rsidR="00465345" w:rsidRDefault="00B4279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C413BC8" w14:textId="5871554B" w:rsidR="00465345" w:rsidRDefault="00B33740">
                          <w:pPr>
                            <w:pStyle w:val="Referentiegegevens"/>
                          </w:pPr>
                          <w:sdt>
                            <w:sdtPr>
                              <w:id w:val="-926108652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B40AA">
                                <w:rPr>
                                  <w:lang w:val="nl"/>
                                </w:rPr>
                                <w:t>30 juni 2025</w:t>
                              </w:r>
                            </w:sdtContent>
                          </w:sdt>
                        </w:p>
                        <w:p w14:paraId="1D9F532E" w14:textId="77777777" w:rsidR="00465345" w:rsidRDefault="00465345">
                          <w:pPr>
                            <w:pStyle w:val="WitregelW1"/>
                          </w:pPr>
                        </w:p>
                        <w:p w14:paraId="0446D85E" w14:textId="77777777" w:rsidR="00465345" w:rsidRDefault="00B4279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E73AA8" w14:textId="77777777" w:rsidR="00465345" w:rsidRDefault="00B42799">
                          <w:pPr>
                            <w:pStyle w:val="Referentiegegevens"/>
                          </w:pPr>
                          <w:r>
                            <w:t>6438676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87429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B057AB6" w14:textId="77777777" w:rsidR="00465345" w:rsidRDefault="00B42799">
                    <w:pPr>
                      <w:pStyle w:val="Referentiegegevensbold"/>
                    </w:pPr>
                    <w:r>
                      <w:t>Datum</w:t>
                    </w:r>
                  </w:p>
                  <w:p w14:paraId="6C413BC8" w14:textId="5871554B" w:rsidR="00465345" w:rsidRDefault="00B33740">
                    <w:pPr>
                      <w:pStyle w:val="Referentiegegevens"/>
                    </w:pPr>
                    <w:sdt>
                      <w:sdtPr>
                        <w:id w:val="-926108652"/>
                        <w:date w:fullDate="2025-06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B40AA">
                          <w:rPr>
                            <w:lang w:val="nl"/>
                          </w:rPr>
                          <w:t>30 juni 2025</w:t>
                        </w:r>
                      </w:sdtContent>
                    </w:sdt>
                  </w:p>
                  <w:p w14:paraId="1D9F532E" w14:textId="77777777" w:rsidR="00465345" w:rsidRDefault="00465345">
                    <w:pPr>
                      <w:pStyle w:val="WitregelW1"/>
                    </w:pPr>
                  </w:p>
                  <w:p w14:paraId="0446D85E" w14:textId="77777777" w:rsidR="00465345" w:rsidRDefault="00B4279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E73AA8" w14:textId="77777777" w:rsidR="00465345" w:rsidRDefault="00B42799">
                    <w:pPr>
                      <w:pStyle w:val="Referentiegegevens"/>
                    </w:pPr>
                    <w:r>
                      <w:t>6438676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541EFB0" wp14:editId="2D9511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BBAA" w14:textId="77777777" w:rsidR="00B42799" w:rsidRDefault="00B427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1EFB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9A5BBAA" w14:textId="77777777" w:rsidR="00B42799" w:rsidRDefault="00B427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AC47834" wp14:editId="6E44518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A0501" w14:textId="6569E18E" w:rsidR="00465345" w:rsidRDefault="00B427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74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86C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4783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01A0501" w14:textId="6569E18E" w:rsidR="00465345" w:rsidRDefault="00B427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74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86C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D16" w14:textId="77777777" w:rsidR="00465345" w:rsidRDefault="00B4279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F9BFA7" wp14:editId="013A484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906BD" w14:textId="77777777" w:rsidR="00DB40AA" w:rsidRDefault="00B42799">
                          <w:r>
                            <w:t>Aan de Voorzitter van de Tweede Kamer</w:t>
                          </w:r>
                        </w:p>
                        <w:p w14:paraId="5550A294" w14:textId="14A4283A" w:rsidR="00465345" w:rsidRDefault="00B42799">
                          <w:r>
                            <w:t>der Staten-Generaal</w:t>
                          </w:r>
                        </w:p>
                        <w:p w14:paraId="1179FD8E" w14:textId="77777777" w:rsidR="00465345" w:rsidRDefault="00B42799">
                          <w:r>
                            <w:t xml:space="preserve">Postbus 20018 </w:t>
                          </w:r>
                        </w:p>
                        <w:p w14:paraId="1000F8BF" w14:textId="77777777" w:rsidR="00465345" w:rsidRDefault="00B4279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F9BFA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79906BD" w14:textId="77777777" w:rsidR="00DB40AA" w:rsidRDefault="00B42799">
                    <w:r>
                      <w:t>Aan de Voorzitter van de Tweede Kamer</w:t>
                    </w:r>
                  </w:p>
                  <w:p w14:paraId="5550A294" w14:textId="14A4283A" w:rsidR="00465345" w:rsidRDefault="00B42799">
                    <w:r>
                      <w:t>der Staten-Generaal</w:t>
                    </w:r>
                  </w:p>
                  <w:p w14:paraId="1179FD8E" w14:textId="77777777" w:rsidR="00465345" w:rsidRDefault="00B42799">
                    <w:r>
                      <w:t xml:space="preserve">Postbus 20018 </w:t>
                    </w:r>
                  </w:p>
                  <w:p w14:paraId="1000F8BF" w14:textId="77777777" w:rsidR="00465345" w:rsidRDefault="00B4279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3F49B9F" wp14:editId="4A0300F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5345" w14:paraId="3C3921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C19742" w14:textId="77777777" w:rsidR="00465345" w:rsidRDefault="00B427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FD4A7E1" w14:textId="5CA08EBD" w:rsidR="00465345" w:rsidRDefault="00B33740">
                                <w:sdt>
                                  <w:sdtPr>
                                    <w:id w:val="-843862193"/>
                                    <w:date w:fullDate="2025-06-3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B40AA">
                                      <w:rPr>
                                        <w:lang w:val="nl"/>
                                      </w:rPr>
                                      <w:t>30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65345" w14:paraId="754A41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CAF9FE" w14:textId="77777777" w:rsidR="00465345" w:rsidRDefault="00B427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3E57870" w14:textId="0939DD23" w:rsidR="00465345" w:rsidRDefault="00B42799">
                                <w:r>
                                  <w:t xml:space="preserve">Toekomst Kleinschalige Voorzieningen </w:t>
                                </w:r>
                                <w:r w:rsidR="00C86CFF">
                                  <w:t>Justitiële</w:t>
                                </w:r>
                                <w:r>
                                  <w:t xml:space="preserve"> Jeugd</w:t>
                                </w:r>
                              </w:p>
                            </w:tc>
                          </w:tr>
                        </w:tbl>
                        <w:p w14:paraId="3CC2528F" w14:textId="77777777" w:rsidR="00B42799" w:rsidRDefault="00B427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49B9F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5345" w14:paraId="3C3921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C19742" w14:textId="77777777" w:rsidR="00465345" w:rsidRDefault="00B4279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FD4A7E1" w14:textId="5CA08EBD" w:rsidR="00465345" w:rsidRDefault="00B33740">
                          <w:sdt>
                            <w:sdtPr>
                              <w:id w:val="-843862193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B40AA">
                                <w:rPr>
                                  <w:lang w:val="nl"/>
                                </w:rPr>
                                <w:t>30 juni 2025</w:t>
                              </w:r>
                            </w:sdtContent>
                          </w:sdt>
                        </w:p>
                      </w:tc>
                    </w:tr>
                    <w:tr w:rsidR="00465345" w14:paraId="754A41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CAF9FE" w14:textId="77777777" w:rsidR="00465345" w:rsidRDefault="00B4279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3E57870" w14:textId="0939DD23" w:rsidR="00465345" w:rsidRDefault="00B42799">
                          <w:r>
                            <w:t xml:space="preserve">Toekomst Kleinschalige Voorzieningen </w:t>
                          </w:r>
                          <w:r w:rsidR="00C86CFF">
                            <w:t>Justitiële</w:t>
                          </w:r>
                          <w:r>
                            <w:t xml:space="preserve"> Jeugd</w:t>
                          </w:r>
                        </w:p>
                      </w:tc>
                    </w:tr>
                  </w:tbl>
                  <w:p w14:paraId="3CC2528F" w14:textId="77777777" w:rsidR="00B42799" w:rsidRDefault="00B427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48359D" wp14:editId="1D3DCD8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DB371D" w14:textId="77777777" w:rsidR="00C86CFF" w:rsidRPr="008A5E85" w:rsidRDefault="00C86CFF" w:rsidP="00C86CFF">
                          <w:pPr>
                            <w:pStyle w:val="afzendgegevens-bold"/>
                          </w:pPr>
                          <w:r w:rsidRPr="008A5E85">
                            <w:t>Directoraat-Generaal Straffen en Beschermen</w:t>
                          </w:r>
                        </w:p>
                        <w:p w14:paraId="6DDE2DD2" w14:textId="77777777" w:rsidR="00C86CFF" w:rsidRPr="008A5E85" w:rsidRDefault="00C86CFF" w:rsidP="00C86CFF">
                          <w:pPr>
                            <w:pStyle w:val="afzendgegevens"/>
                          </w:pPr>
                          <w:r w:rsidRPr="008A5E85">
                            <w:t>Directie Jeugd, Familie en Aanpak Criminaliteitsfenomenen</w:t>
                          </w:r>
                        </w:p>
                        <w:p w14:paraId="7F90CCC4" w14:textId="77777777" w:rsidR="00C86CFF" w:rsidRPr="008A5E85" w:rsidRDefault="00C86CFF" w:rsidP="00C86CFF">
                          <w:pPr>
                            <w:pStyle w:val="witregel1"/>
                          </w:pPr>
                          <w:r w:rsidRPr="008A5E85">
                            <w:t> </w:t>
                          </w:r>
                        </w:p>
                        <w:p w14:paraId="710C8897" w14:textId="77777777" w:rsidR="00C86CFF" w:rsidRPr="008A5E85" w:rsidRDefault="00C86CFF" w:rsidP="00C86C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5E85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8E0FFC5" w14:textId="77777777" w:rsidR="00C86CFF" w:rsidRPr="008A5E85" w:rsidRDefault="00C86CFF" w:rsidP="00C86C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5E85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3AC0E63C" w14:textId="77777777" w:rsidR="00C86CFF" w:rsidRPr="008A5E85" w:rsidRDefault="00C86CFF" w:rsidP="00C86C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5E85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54D5215" w14:textId="77777777" w:rsidR="00C86CFF" w:rsidRPr="008A5E85" w:rsidRDefault="00C86CFF" w:rsidP="00C86C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5E85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252B1A4" w14:textId="77777777" w:rsidR="00C86CFF" w:rsidRPr="008A5E85" w:rsidRDefault="00C86CFF" w:rsidP="00C86C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5E8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975BB64" w14:textId="77777777" w:rsidR="00C86CFF" w:rsidRPr="004E2479" w:rsidRDefault="00C86CFF" w:rsidP="00C86CFF">
                          <w:pPr>
                            <w:rPr>
                              <w:lang w:val="de-DE"/>
                            </w:rPr>
                          </w:pPr>
                        </w:p>
                        <w:p w14:paraId="44A2CADD" w14:textId="77777777" w:rsidR="00C86CFF" w:rsidRDefault="00C86CFF" w:rsidP="00C86CFF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14:paraId="239372A2" w14:textId="4B5CF058" w:rsidR="002467F8" w:rsidRPr="00D5304F" w:rsidRDefault="00DB40AA" w:rsidP="00C86CFF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6AE97C99" w14:textId="77777777" w:rsidR="00465345" w:rsidRDefault="00465345">
                          <w:pPr>
                            <w:pStyle w:val="WitregelW2"/>
                          </w:pPr>
                        </w:p>
                        <w:p w14:paraId="1A5DD931" w14:textId="77777777" w:rsidR="00465345" w:rsidRDefault="00B4279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61FDF3" w14:textId="77777777" w:rsidR="00465345" w:rsidRDefault="00B42799">
                          <w:pPr>
                            <w:pStyle w:val="Referentiegegevens"/>
                          </w:pPr>
                          <w:r>
                            <w:t>6438676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8359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DDB371D" w14:textId="77777777" w:rsidR="00C86CFF" w:rsidRPr="008A5E85" w:rsidRDefault="00C86CFF" w:rsidP="00C86CFF">
                    <w:pPr>
                      <w:pStyle w:val="afzendgegevens-bold"/>
                    </w:pPr>
                    <w:r w:rsidRPr="008A5E85">
                      <w:t>Directoraat-Generaal Straffen en Beschermen</w:t>
                    </w:r>
                  </w:p>
                  <w:p w14:paraId="6DDE2DD2" w14:textId="77777777" w:rsidR="00C86CFF" w:rsidRPr="008A5E85" w:rsidRDefault="00C86CFF" w:rsidP="00C86CFF">
                    <w:pPr>
                      <w:pStyle w:val="afzendgegevens"/>
                    </w:pPr>
                    <w:r w:rsidRPr="008A5E85">
                      <w:t>Directie Jeugd, Familie en Aanpak Criminaliteitsfenomenen</w:t>
                    </w:r>
                  </w:p>
                  <w:p w14:paraId="7F90CCC4" w14:textId="77777777" w:rsidR="00C86CFF" w:rsidRPr="008A5E85" w:rsidRDefault="00C86CFF" w:rsidP="00C86CFF">
                    <w:pPr>
                      <w:pStyle w:val="witregel1"/>
                    </w:pPr>
                    <w:r w:rsidRPr="008A5E85">
                      <w:t> </w:t>
                    </w:r>
                  </w:p>
                  <w:p w14:paraId="710C8897" w14:textId="77777777" w:rsidR="00C86CFF" w:rsidRPr="008A5E85" w:rsidRDefault="00C86CFF" w:rsidP="00C86CFF">
                    <w:pPr>
                      <w:pStyle w:val="afzendgegevens"/>
                      <w:rPr>
                        <w:lang w:val="de-DE"/>
                      </w:rPr>
                    </w:pPr>
                    <w:r w:rsidRPr="008A5E85">
                      <w:rPr>
                        <w:lang w:val="de-DE"/>
                      </w:rPr>
                      <w:t>Turfmarkt 147</w:t>
                    </w:r>
                  </w:p>
                  <w:p w14:paraId="08E0FFC5" w14:textId="77777777" w:rsidR="00C86CFF" w:rsidRPr="008A5E85" w:rsidRDefault="00C86CFF" w:rsidP="00C86CFF">
                    <w:pPr>
                      <w:pStyle w:val="afzendgegevens"/>
                      <w:rPr>
                        <w:lang w:val="de-DE"/>
                      </w:rPr>
                    </w:pPr>
                    <w:r w:rsidRPr="008A5E85">
                      <w:rPr>
                        <w:lang w:val="de-DE"/>
                      </w:rPr>
                      <w:t>2511 DP  Den Haag</w:t>
                    </w:r>
                  </w:p>
                  <w:p w14:paraId="3AC0E63C" w14:textId="77777777" w:rsidR="00C86CFF" w:rsidRPr="008A5E85" w:rsidRDefault="00C86CFF" w:rsidP="00C86CFF">
                    <w:pPr>
                      <w:pStyle w:val="afzendgegevens"/>
                      <w:rPr>
                        <w:lang w:val="de-DE"/>
                      </w:rPr>
                    </w:pPr>
                    <w:r w:rsidRPr="008A5E85">
                      <w:rPr>
                        <w:lang w:val="de-DE"/>
                      </w:rPr>
                      <w:t>Postbus 20301</w:t>
                    </w:r>
                  </w:p>
                  <w:p w14:paraId="154D5215" w14:textId="77777777" w:rsidR="00C86CFF" w:rsidRPr="008A5E85" w:rsidRDefault="00C86CFF" w:rsidP="00C86CFF">
                    <w:pPr>
                      <w:pStyle w:val="afzendgegevens"/>
                      <w:rPr>
                        <w:lang w:val="de-DE"/>
                      </w:rPr>
                    </w:pPr>
                    <w:r w:rsidRPr="008A5E85">
                      <w:rPr>
                        <w:lang w:val="de-DE"/>
                      </w:rPr>
                      <w:t>2500 EH  Den Haag</w:t>
                    </w:r>
                  </w:p>
                  <w:p w14:paraId="5252B1A4" w14:textId="77777777" w:rsidR="00C86CFF" w:rsidRPr="008A5E85" w:rsidRDefault="00C86CFF" w:rsidP="00C86CFF">
                    <w:pPr>
                      <w:pStyle w:val="afzendgegevens"/>
                      <w:rPr>
                        <w:lang w:val="de-DE"/>
                      </w:rPr>
                    </w:pPr>
                    <w:r w:rsidRPr="008A5E85">
                      <w:rPr>
                        <w:lang w:val="de-DE"/>
                      </w:rPr>
                      <w:t>www.rijksoverheid.nl/jenv</w:t>
                    </w:r>
                  </w:p>
                  <w:p w14:paraId="4975BB64" w14:textId="77777777" w:rsidR="00C86CFF" w:rsidRPr="004E2479" w:rsidRDefault="00C86CFF" w:rsidP="00C86CFF">
                    <w:pPr>
                      <w:rPr>
                        <w:lang w:val="de-DE"/>
                      </w:rPr>
                    </w:pPr>
                  </w:p>
                  <w:p w14:paraId="44A2CADD" w14:textId="77777777" w:rsidR="00C86CFF" w:rsidRDefault="00C86CFF" w:rsidP="00C86CFF">
                    <w:pPr>
                      <w:pStyle w:val="Referentiegegevensbold"/>
                    </w:pPr>
                    <w:r>
                      <w:t>Bijlage</w:t>
                    </w:r>
                  </w:p>
                  <w:p w14:paraId="239372A2" w14:textId="4B5CF058" w:rsidR="002467F8" w:rsidRPr="00D5304F" w:rsidRDefault="00DB40AA" w:rsidP="00C86CFF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</w:t>
                    </w:r>
                  </w:p>
                  <w:p w14:paraId="6AE97C99" w14:textId="77777777" w:rsidR="00465345" w:rsidRDefault="00465345">
                    <w:pPr>
                      <w:pStyle w:val="WitregelW2"/>
                    </w:pPr>
                  </w:p>
                  <w:p w14:paraId="1A5DD931" w14:textId="77777777" w:rsidR="00465345" w:rsidRDefault="00B4279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61FDF3" w14:textId="77777777" w:rsidR="00465345" w:rsidRDefault="00B42799">
                    <w:pPr>
                      <w:pStyle w:val="Referentiegegevens"/>
                    </w:pPr>
                    <w:r>
                      <w:t>6438676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03B4CC" wp14:editId="143BEBC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6DC52" w14:textId="77777777" w:rsidR="00B42799" w:rsidRDefault="00B427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03B4C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726DC52" w14:textId="77777777" w:rsidR="00B42799" w:rsidRDefault="00B427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CFDEF8" wp14:editId="16A9AF1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61FCA" w14:textId="77777777" w:rsidR="00465345" w:rsidRDefault="00B427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86C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86C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CFDEF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3A61FCA" w14:textId="77777777" w:rsidR="00465345" w:rsidRDefault="00B427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86C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86C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6AF5E94" wp14:editId="10CBF6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7DC59" w14:textId="77777777" w:rsidR="00465345" w:rsidRDefault="00B4279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8601A5" wp14:editId="5EFA054F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AF5E9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D97DC59" w14:textId="77777777" w:rsidR="00465345" w:rsidRDefault="00B4279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8601A5" wp14:editId="5EFA054F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BCEE341" wp14:editId="4AF140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73104" w14:textId="77777777" w:rsidR="00465345" w:rsidRDefault="00B4279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A96F8" wp14:editId="036E77D2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EE34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F373104" w14:textId="77777777" w:rsidR="00465345" w:rsidRDefault="00B4279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AA96F8" wp14:editId="036E77D2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43BD3D0" wp14:editId="26399B3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15B63" w14:textId="152BE922" w:rsidR="00465345" w:rsidRDefault="00B42799">
                          <w:pPr>
                            <w:pStyle w:val="Referentiegegevens"/>
                          </w:pPr>
                          <w:r>
                            <w:t xml:space="preserve">&gt; Retouradres  </w:t>
                          </w:r>
                          <w:r w:rsidR="00DB40AA">
                            <w:t>Postbus 20301 2500 EH Den Haag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3BD3D0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60415B63" w14:textId="152BE922" w:rsidR="00465345" w:rsidRDefault="00B42799">
                    <w:pPr>
                      <w:pStyle w:val="Referentiegegevens"/>
                    </w:pPr>
                    <w:r>
                      <w:t xml:space="preserve">&gt; Retouradres  </w:t>
                    </w:r>
                    <w:r w:rsidR="00DB40AA">
                      <w:t>Postbus 20301 2500 EH Den Haag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18B82"/>
    <w:multiLevelType w:val="multilevel"/>
    <w:tmpl w:val="DC149C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8295B85"/>
    <w:multiLevelType w:val="multilevel"/>
    <w:tmpl w:val="F3B959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6B6C98E"/>
    <w:multiLevelType w:val="multilevel"/>
    <w:tmpl w:val="86C6A40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2086317"/>
    <w:multiLevelType w:val="multilevel"/>
    <w:tmpl w:val="44DAB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290864"/>
    <w:multiLevelType w:val="multilevel"/>
    <w:tmpl w:val="737D4C7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12CA793F"/>
    <w:multiLevelType w:val="multilevel"/>
    <w:tmpl w:val="DE7E3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12B34"/>
    <w:multiLevelType w:val="hybridMultilevel"/>
    <w:tmpl w:val="5D529600"/>
    <w:lvl w:ilvl="0" w:tplc="F7169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EF692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42854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7683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022B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96088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E46E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529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06E37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41663CB"/>
    <w:multiLevelType w:val="hybridMultilevel"/>
    <w:tmpl w:val="37AE7C4C"/>
    <w:lvl w:ilvl="0" w:tplc="0392393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4366273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CE4E2F1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1814346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57B66C8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E5B4ED3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84CCF99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4AE0D7E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7B7A529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8" w15:restartNumberingAfterBreak="0">
    <w:nsid w:val="4BA51169"/>
    <w:multiLevelType w:val="multilevel"/>
    <w:tmpl w:val="956EA8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5E7589ED"/>
    <w:multiLevelType w:val="multilevel"/>
    <w:tmpl w:val="FF9FD3B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5FA6635"/>
    <w:multiLevelType w:val="multilevel"/>
    <w:tmpl w:val="ABD23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B3273"/>
    <w:multiLevelType w:val="hybridMultilevel"/>
    <w:tmpl w:val="78D29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14019">
    <w:abstractNumId w:val="4"/>
  </w:num>
  <w:num w:numId="2" w16cid:durableId="1021660276">
    <w:abstractNumId w:val="2"/>
  </w:num>
  <w:num w:numId="3" w16cid:durableId="1047024051">
    <w:abstractNumId w:val="1"/>
  </w:num>
  <w:num w:numId="4" w16cid:durableId="1688869106">
    <w:abstractNumId w:val="8"/>
  </w:num>
  <w:num w:numId="5" w16cid:durableId="629937249">
    <w:abstractNumId w:val="9"/>
  </w:num>
  <w:num w:numId="6" w16cid:durableId="1657954161">
    <w:abstractNumId w:val="0"/>
  </w:num>
  <w:num w:numId="7" w16cid:durableId="803545060">
    <w:abstractNumId w:val="3"/>
  </w:num>
  <w:num w:numId="8" w16cid:durableId="146636171">
    <w:abstractNumId w:val="10"/>
  </w:num>
  <w:num w:numId="9" w16cid:durableId="1108699392">
    <w:abstractNumId w:val="5"/>
  </w:num>
  <w:num w:numId="10" w16cid:durableId="476610162">
    <w:abstractNumId w:val="11"/>
  </w:num>
  <w:num w:numId="11" w16cid:durableId="1653212730">
    <w:abstractNumId w:val="6"/>
  </w:num>
  <w:num w:numId="12" w16cid:durableId="1783189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FF"/>
    <w:rsid w:val="0000360B"/>
    <w:rsid w:val="00006213"/>
    <w:rsid w:val="000323CD"/>
    <w:rsid w:val="00034C60"/>
    <w:rsid w:val="00060F87"/>
    <w:rsid w:val="00062F4E"/>
    <w:rsid w:val="00073074"/>
    <w:rsid w:val="000A6803"/>
    <w:rsid w:val="000B3576"/>
    <w:rsid w:val="000B6867"/>
    <w:rsid w:val="000D6D38"/>
    <w:rsid w:val="000E2FE4"/>
    <w:rsid w:val="000F05AC"/>
    <w:rsid w:val="000F203C"/>
    <w:rsid w:val="00117FA0"/>
    <w:rsid w:val="00124C91"/>
    <w:rsid w:val="00143B89"/>
    <w:rsid w:val="00147D9A"/>
    <w:rsid w:val="001856CC"/>
    <w:rsid w:val="00195A20"/>
    <w:rsid w:val="001A6E9A"/>
    <w:rsid w:val="001B2217"/>
    <w:rsid w:val="001B26F1"/>
    <w:rsid w:val="001B2A76"/>
    <w:rsid w:val="001B6066"/>
    <w:rsid w:val="001C627D"/>
    <w:rsid w:val="001F37C7"/>
    <w:rsid w:val="002103AD"/>
    <w:rsid w:val="002151B6"/>
    <w:rsid w:val="0021725D"/>
    <w:rsid w:val="0023220D"/>
    <w:rsid w:val="002372BA"/>
    <w:rsid w:val="00240FD9"/>
    <w:rsid w:val="002467F8"/>
    <w:rsid w:val="00264052"/>
    <w:rsid w:val="00286909"/>
    <w:rsid w:val="002903A3"/>
    <w:rsid w:val="002A0A08"/>
    <w:rsid w:val="002A6E7E"/>
    <w:rsid w:val="002B48F9"/>
    <w:rsid w:val="002C525A"/>
    <w:rsid w:val="002D5DB1"/>
    <w:rsid w:val="002F3A4F"/>
    <w:rsid w:val="00311859"/>
    <w:rsid w:val="00316D71"/>
    <w:rsid w:val="00322332"/>
    <w:rsid w:val="00335E80"/>
    <w:rsid w:val="00365918"/>
    <w:rsid w:val="00372FF8"/>
    <w:rsid w:val="00385965"/>
    <w:rsid w:val="003915C2"/>
    <w:rsid w:val="003C5EA6"/>
    <w:rsid w:val="003E5256"/>
    <w:rsid w:val="00406B2E"/>
    <w:rsid w:val="004473A7"/>
    <w:rsid w:val="00465345"/>
    <w:rsid w:val="00473DE5"/>
    <w:rsid w:val="00480B50"/>
    <w:rsid w:val="004817A7"/>
    <w:rsid w:val="00481D63"/>
    <w:rsid w:val="004836C4"/>
    <w:rsid w:val="00507DD0"/>
    <w:rsid w:val="00513A57"/>
    <w:rsid w:val="005206C1"/>
    <w:rsid w:val="00520FB6"/>
    <w:rsid w:val="00522727"/>
    <w:rsid w:val="00534A78"/>
    <w:rsid w:val="0055048D"/>
    <w:rsid w:val="00561137"/>
    <w:rsid w:val="0056129C"/>
    <w:rsid w:val="005831C5"/>
    <w:rsid w:val="00585E2B"/>
    <w:rsid w:val="005A7884"/>
    <w:rsid w:val="005D67FF"/>
    <w:rsid w:val="00610E03"/>
    <w:rsid w:val="00613D0B"/>
    <w:rsid w:val="00620116"/>
    <w:rsid w:val="00632847"/>
    <w:rsid w:val="006373BA"/>
    <w:rsid w:val="00644D1B"/>
    <w:rsid w:val="00662FEC"/>
    <w:rsid w:val="006A3443"/>
    <w:rsid w:val="006B5E4C"/>
    <w:rsid w:val="006D5725"/>
    <w:rsid w:val="006D6F1F"/>
    <w:rsid w:val="006E2413"/>
    <w:rsid w:val="006F5125"/>
    <w:rsid w:val="006F703B"/>
    <w:rsid w:val="00710B3A"/>
    <w:rsid w:val="007144C6"/>
    <w:rsid w:val="007371C3"/>
    <w:rsid w:val="007B5B13"/>
    <w:rsid w:val="007E3362"/>
    <w:rsid w:val="007F591E"/>
    <w:rsid w:val="00801641"/>
    <w:rsid w:val="008028BB"/>
    <w:rsid w:val="00803A55"/>
    <w:rsid w:val="008124AD"/>
    <w:rsid w:val="00816D56"/>
    <w:rsid w:val="00851048"/>
    <w:rsid w:val="00863487"/>
    <w:rsid w:val="00864707"/>
    <w:rsid w:val="00873D66"/>
    <w:rsid w:val="0088227E"/>
    <w:rsid w:val="008869B9"/>
    <w:rsid w:val="008D5A47"/>
    <w:rsid w:val="00910C59"/>
    <w:rsid w:val="00911D1C"/>
    <w:rsid w:val="009217E8"/>
    <w:rsid w:val="00960438"/>
    <w:rsid w:val="00964B47"/>
    <w:rsid w:val="00975A62"/>
    <w:rsid w:val="00990D5D"/>
    <w:rsid w:val="009D41FA"/>
    <w:rsid w:val="009D5A59"/>
    <w:rsid w:val="00A0091B"/>
    <w:rsid w:val="00A02839"/>
    <w:rsid w:val="00A22B25"/>
    <w:rsid w:val="00A32D02"/>
    <w:rsid w:val="00A72D20"/>
    <w:rsid w:val="00AC2F73"/>
    <w:rsid w:val="00AE3FCA"/>
    <w:rsid w:val="00AF0351"/>
    <w:rsid w:val="00AF20E5"/>
    <w:rsid w:val="00B131B6"/>
    <w:rsid w:val="00B32E21"/>
    <w:rsid w:val="00B33740"/>
    <w:rsid w:val="00B34DA9"/>
    <w:rsid w:val="00B42799"/>
    <w:rsid w:val="00B45A3A"/>
    <w:rsid w:val="00B519CD"/>
    <w:rsid w:val="00B70C06"/>
    <w:rsid w:val="00BA0B6F"/>
    <w:rsid w:val="00BC6301"/>
    <w:rsid w:val="00BD621E"/>
    <w:rsid w:val="00BE540B"/>
    <w:rsid w:val="00BE748D"/>
    <w:rsid w:val="00C041BC"/>
    <w:rsid w:val="00C17556"/>
    <w:rsid w:val="00C44DB4"/>
    <w:rsid w:val="00C710BA"/>
    <w:rsid w:val="00C71B70"/>
    <w:rsid w:val="00C818A5"/>
    <w:rsid w:val="00C82D7D"/>
    <w:rsid w:val="00C86CFF"/>
    <w:rsid w:val="00C9317D"/>
    <w:rsid w:val="00C97A98"/>
    <w:rsid w:val="00CA2EC4"/>
    <w:rsid w:val="00CA39C9"/>
    <w:rsid w:val="00CB116B"/>
    <w:rsid w:val="00CC585F"/>
    <w:rsid w:val="00CF2B34"/>
    <w:rsid w:val="00D32295"/>
    <w:rsid w:val="00D5000C"/>
    <w:rsid w:val="00D60F6E"/>
    <w:rsid w:val="00DA42F7"/>
    <w:rsid w:val="00DB40AA"/>
    <w:rsid w:val="00DB5FD2"/>
    <w:rsid w:val="00DD5CB6"/>
    <w:rsid w:val="00DE02D8"/>
    <w:rsid w:val="00DE03C1"/>
    <w:rsid w:val="00E0166E"/>
    <w:rsid w:val="00E13A07"/>
    <w:rsid w:val="00E37DDF"/>
    <w:rsid w:val="00E67EF9"/>
    <w:rsid w:val="00EA7643"/>
    <w:rsid w:val="00EC03C4"/>
    <w:rsid w:val="00EC6750"/>
    <w:rsid w:val="00ED77C5"/>
    <w:rsid w:val="00EE7856"/>
    <w:rsid w:val="00EE7A35"/>
    <w:rsid w:val="00EF34B7"/>
    <w:rsid w:val="00EF3578"/>
    <w:rsid w:val="00F12476"/>
    <w:rsid w:val="00F51A81"/>
    <w:rsid w:val="00F76B17"/>
    <w:rsid w:val="00F939D1"/>
    <w:rsid w:val="00FA6DCA"/>
    <w:rsid w:val="00FE267F"/>
    <w:rsid w:val="00FE607D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52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86C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CFF"/>
    <w:rPr>
      <w:rFonts w:ascii="Verdana" w:hAnsi="Verdana"/>
      <w:color w:val="000000"/>
      <w:sz w:val="18"/>
      <w:szCs w:val="18"/>
    </w:rPr>
  </w:style>
  <w:style w:type="paragraph" w:customStyle="1" w:styleId="witregel1">
    <w:name w:val="witregel1"/>
    <w:basedOn w:val="Standaard"/>
    <w:rsid w:val="00C86CFF"/>
    <w:pPr>
      <w:tabs>
        <w:tab w:val="left" w:pos="227"/>
        <w:tab w:val="left" w:pos="454"/>
        <w:tab w:val="left" w:pos="680"/>
      </w:tabs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afzendgegevens">
    <w:name w:val="afzendgegevens"/>
    <w:basedOn w:val="Standaard"/>
    <w:rsid w:val="00C86CFF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afzendgegevens-bold">
    <w:name w:val="afzendgegevens-bold"/>
    <w:basedOn w:val="afzendgegevens"/>
    <w:rsid w:val="00C86CFF"/>
    <w:rPr>
      <w:b/>
    </w:rPr>
  </w:style>
  <w:style w:type="paragraph" w:styleId="Voetnoottekst">
    <w:name w:val="footnote text"/>
    <w:basedOn w:val="Standaard"/>
    <w:link w:val="VoetnoottekstChar"/>
    <w:uiPriority w:val="99"/>
    <w:unhideWhenUsed/>
    <w:rsid w:val="000F05A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F05A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05AC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C17556"/>
    <w:pPr>
      <w:ind w:left="720"/>
      <w:contextualSpacing/>
    </w:pPr>
  </w:style>
  <w:style w:type="paragraph" w:customStyle="1" w:styleId="Default">
    <w:name w:val="Default"/>
    <w:rsid w:val="00C44DB4"/>
    <w:pPr>
      <w:autoSpaceDE w:val="0"/>
      <w:adjustRightInd w:val="0"/>
      <w:textAlignment w:val="auto"/>
    </w:pPr>
    <w:rPr>
      <w:rFonts w:ascii="Ebrima" w:eastAsiaTheme="minorEastAsia" w:hAnsi="Ebrima" w:cs="Ebrima"/>
      <w:color w:val="000000"/>
      <w:sz w:val="24"/>
      <w:szCs w:val="24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44DB4"/>
    <w:rPr>
      <w:rFonts w:ascii="Verdana" w:hAnsi="Verdana"/>
      <w:i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7DD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0F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0F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0FB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0F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0FB6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335E8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1461</ap:Words>
  <ap:Characters>8040</ap:Characters>
  <ap:DocSecurity>0</ap:DocSecurity>
  <ap:Lines>67</ap:Lines>
  <ap:Paragraphs>18</ap:Paragraphs>
  <ap:ScaleCrop>false</ap:ScaleCrop>
  <ap:LinksUpToDate>false</ap:LinksUpToDate>
  <ap:CharactersWithSpaces>9483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2025-06-30T09:24:00.0000000Z</dcterms:created>
  <dcterms:modified xsi:type="dcterms:W3CDTF">2025-06-30T14:10:00.0000000Z</dcterms:modified>
  <dc:description>------------------------</dc:description>
  <dc:subject/>
  <keywords/>
  <version/>
  <category/>
</coreProperties>
</file>