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2FF3" w:rsidR="009C566C" w:rsidP="009C566C" w:rsidRDefault="009C566C" w14:paraId="4F520A76" w14:textId="77777777">
      <w:pPr>
        <w:pStyle w:val="StandaardAanhef"/>
        <w:rPr>
          <w:rFonts w:ascii="Verdana" w:hAnsi="Verdana"/>
          <w:sz w:val="18"/>
          <w:szCs w:val="18"/>
        </w:rPr>
      </w:pPr>
      <w:r w:rsidRPr="00362FF3">
        <w:rPr>
          <w:rFonts w:ascii="Verdana" w:hAnsi="Verdana"/>
          <w:sz w:val="18"/>
          <w:szCs w:val="18"/>
        </w:rPr>
        <w:t>Geachte voorzitter,</w:t>
      </w:r>
    </w:p>
    <w:p w:rsidRPr="00362FF3" w:rsidR="009C566C" w:rsidP="009C566C" w:rsidRDefault="009C566C" w14:paraId="19683413" w14:textId="77777777">
      <w:pPr>
        <w:pStyle w:val="StandaardSlotzin"/>
        <w:rPr>
          <w:rFonts w:ascii="Verdana" w:hAnsi="Verdana"/>
          <w:sz w:val="18"/>
          <w:szCs w:val="18"/>
        </w:rPr>
      </w:pPr>
      <w:r w:rsidRPr="00362FF3">
        <w:rPr>
          <w:rFonts w:ascii="Verdana" w:hAnsi="Verdana"/>
          <w:sz w:val="18"/>
          <w:szCs w:val="18"/>
        </w:rPr>
        <w:t xml:space="preserve">Op 26 februari jl. presenteerde de Europese Commissie het zogeheten Omnibus I-pakket, met als doel de aanpassing van de Corporate </w:t>
      </w:r>
      <w:proofErr w:type="spellStart"/>
      <w:r w:rsidRPr="00362FF3">
        <w:rPr>
          <w:rFonts w:ascii="Verdana" w:hAnsi="Verdana"/>
          <w:sz w:val="18"/>
          <w:szCs w:val="18"/>
        </w:rPr>
        <w:t>Sustainability</w:t>
      </w:r>
      <w:proofErr w:type="spellEnd"/>
      <w:r w:rsidRPr="00362FF3">
        <w:rPr>
          <w:rFonts w:ascii="Verdana" w:hAnsi="Verdana"/>
          <w:sz w:val="18"/>
          <w:szCs w:val="18"/>
        </w:rPr>
        <w:t xml:space="preserve"> Reporting Directive (CSRD), de Corporate </w:t>
      </w:r>
      <w:proofErr w:type="spellStart"/>
      <w:r w:rsidRPr="00362FF3">
        <w:rPr>
          <w:rFonts w:ascii="Verdana" w:hAnsi="Verdana"/>
          <w:sz w:val="18"/>
          <w:szCs w:val="18"/>
        </w:rPr>
        <w:t>Sustainability</w:t>
      </w:r>
      <w:proofErr w:type="spellEnd"/>
      <w:r w:rsidRPr="00362FF3">
        <w:rPr>
          <w:rFonts w:ascii="Verdana" w:hAnsi="Verdana"/>
          <w:sz w:val="18"/>
          <w:szCs w:val="18"/>
        </w:rPr>
        <w:t xml:space="preserve"> </w:t>
      </w:r>
      <w:proofErr w:type="spellStart"/>
      <w:r w:rsidRPr="00362FF3">
        <w:rPr>
          <w:rFonts w:ascii="Verdana" w:hAnsi="Verdana"/>
          <w:sz w:val="18"/>
          <w:szCs w:val="18"/>
        </w:rPr>
        <w:t>Due</w:t>
      </w:r>
      <w:proofErr w:type="spellEnd"/>
      <w:r w:rsidRPr="00362FF3">
        <w:rPr>
          <w:rFonts w:ascii="Verdana" w:hAnsi="Verdana"/>
          <w:sz w:val="18"/>
          <w:szCs w:val="18"/>
        </w:rPr>
        <w:t xml:space="preserve"> Diligence Directive (CSDDD) en het Carbon Border </w:t>
      </w:r>
      <w:proofErr w:type="spellStart"/>
      <w:r w:rsidRPr="00362FF3">
        <w:rPr>
          <w:rFonts w:ascii="Verdana" w:hAnsi="Verdana"/>
          <w:sz w:val="18"/>
          <w:szCs w:val="18"/>
        </w:rPr>
        <w:t>Adjustment</w:t>
      </w:r>
      <w:proofErr w:type="spellEnd"/>
      <w:r w:rsidRPr="00362FF3">
        <w:rPr>
          <w:rFonts w:ascii="Verdana" w:hAnsi="Verdana"/>
          <w:sz w:val="18"/>
          <w:szCs w:val="18"/>
        </w:rPr>
        <w:t xml:space="preserve"> </w:t>
      </w:r>
      <w:proofErr w:type="spellStart"/>
      <w:r w:rsidRPr="00362FF3">
        <w:rPr>
          <w:rFonts w:ascii="Verdana" w:hAnsi="Verdana"/>
          <w:sz w:val="18"/>
          <w:szCs w:val="18"/>
        </w:rPr>
        <w:t>Mechanism</w:t>
      </w:r>
      <w:proofErr w:type="spellEnd"/>
      <w:r w:rsidRPr="00362FF3">
        <w:rPr>
          <w:rFonts w:ascii="Verdana" w:hAnsi="Verdana"/>
          <w:sz w:val="18"/>
          <w:szCs w:val="18"/>
        </w:rPr>
        <w:t xml:space="preserve"> (CBAM). </w:t>
      </w:r>
    </w:p>
    <w:p w:rsidRPr="00362FF3" w:rsidR="009C566C" w:rsidP="009C566C" w:rsidRDefault="009C566C" w14:paraId="4DA28342" w14:textId="77777777">
      <w:pPr>
        <w:pStyle w:val="StandaardSlotzin"/>
        <w:rPr>
          <w:rFonts w:ascii="Verdana" w:hAnsi="Verdana"/>
          <w:sz w:val="18"/>
          <w:szCs w:val="18"/>
        </w:rPr>
      </w:pPr>
      <w:r w:rsidRPr="00362FF3">
        <w:rPr>
          <w:rFonts w:ascii="Verdana" w:hAnsi="Verdana"/>
          <w:sz w:val="18"/>
          <w:szCs w:val="18"/>
        </w:rPr>
        <w:t xml:space="preserve">Het pakket </w:t>
      </w:r>
      <w:r w:rsidRPr="00362FF3" w:rsidR="00F5147F">
        <w:rPr>
          <w:rFonts w:ascii="Verdana" w:hAnsi="Verdana"/>
          <w:sz w:val="18"/>
          <w:szCs w:val="18"/>
        </w:rPr>
        <w:t>bevat</w:t>
      </w:r>
      <w:r w:rsidRPr="00362FF3">
        <w:rPr>
          <w:rFonts w:ascii="Verdana" w:hAnsi="Verdana"/>
          <w:sz w:val="18"/>
          <w:szCs w:val="18"/>
        </w:rPr>
        <w:t xml:space="preserve"> onder meer een richtlijn die voorziet in inhoudelijke wijzigingen van de CSRD en de CSDDD (hierna: het richtlijnvoorstel), alsmede een zogenoemde 'stop-de-klok'-richtlijn. Laatstgenoemde regelt uitstel met twee jaar voor ondernemingen die op grond van de huidige CSRD vanaf boekjaar 2025 respectievelijk 2026 rapportageverplichtingen zouden hebben. In een eerder stadium informeerde ik uw Kamer over het akkoord o</w:t>
      </w:r>
      <w:r w:rsidRPr="00362FF3" w:rsidR="002B58A4">
        <w:rPr>
          <w:rFonts w:ascii="Verdana" w:hAnsi="Verdana"/>
          <w:sz w:val="18"/>
          <w:szCs w:val="18"/>
        </w:rPr>
        <w:t>ver</w:t>
      </w:r>
      <w:r w:rsidRPr="00362FF3">
        <w:rPr>
          <w:rFonts w:ascii="Verdana" w:hAnsi="Verdana"/>
          <w:sz w:val="18"/>
          <w:szCs w:val="18"/>
        </w:rPr>
        <w:t xml:space="preserve"> de '</w:t>
      </w:r>
      <w:r w:rsidRPr="00362FF3" w:rsidR="002B58A4">
        <w:rPr>
          <w:rFonts w:ascii="Verdana" w:hAnsi="Verdana"/>
          <w:sz w:val="18"/>
          <w:szCs w:val="18"/>
        </w:rPr>
        <w:t>s</w:t>
      </w:r>
      <w:r w:rsidRPr="00362FF3">
        <w:rPr>
          <w:rFonts w:ascii="Verdana" w:hAnsi="Verdana"/>
          <w:sz w:val="18"/>
          <w:szCs w:val="18"/>
        </w:rPr>
        <w:t xml:space="preserve">top-de-klok'-richtlijn, dat Nederland daarmee heeft ingestemd en dat deze </w:t>
      </w:r>
      <w:r w:rsidRPr="00362FF3" w:rsidR="00B82E81">
        <w:rPr>
          <w:rFonts w:ascii="Verdana" w:hAnsi="Verdana"/>
          <w:sz w:val="18"/>
          <w:szCs w:val="18"/>
        </w:rPr>
        <w:t>in werking is getreden op 17 april 202</w:t>
      </w:r>
      <w:r w:rsidRPr="00362FF3" w:rsidR="002B58A4">
        <w:rPr>
          <w:rFonts w:ascii="Verdana" w:hAnsi="Verdana"/>
          <w:sz w:val="18"/>
          <w:szCs w:val="18"/>
        </w:rPr>
        <w:t>5</w:t>
      </w:r>
      <w:r w:rsidRPr="00362FF3">
        <w:rPr>
          <w:rFonts w:ascii="Verdana" w:hAnsi="Verdana"/>
          <w:sz w:val="18"/>
          <w:szCs w:val="18"/>
        </w:rPr>
        <w:t>.</w:t>
      </w:r>
      <w:r w:rsidRPr="00362FF3" w:rsidR="002B58A4">
        <w:rPr>
          <w:rStyle w:val="Voetnootmarkering"/>
          <w:rFonts w:ascii="Verdana" w:hAnsi="Verdana"/>
          <w:sz w:val="18"/>
          <w:szCs w:val="18"/>
        </w:rPr>
        <w:footnoteReference w:id="1"/>
      </w:r>
    </w:p>
    <w:p w:rsidRPr="00362FF3" w:rsidR="009C566C" w:rsidP="00362FF3" w:rsidRDefault="009C566C" w14:paraId="6E926A51" w14:textId="77777777">
      <w:pPr>
        <w:pStyle w:val="StandaardSlotzin"/>
        <w:rPr>
          <w:rFonts w:ascii="Verdana" w:hAnsi="Verdana"/>
          <w:sz w:val="18"/>
          <w:szCs w:val="18"/>
        </w:rPr>
      </w:pPr>
      <w:r w:rsidRPr="00362FF3">
        <w:rPr>
          <w:rFonts w:ascii="Verdana" w:hAnsi="Verdana"/>
          <w:sz w:val="18"/>
          <w:szCs w:val="18"/>
        </w:rPr>
        <w:t xml:space="preserve">Met uw Kamer maakte ik informatieafspraken rond de voortgang van de onderhandeling over Omnibus I, voor zover </w:t>
      </w:r>
      <w:r w:rsidRPr="00362FF3" w:rsidR="00F5147F">
        <w:rPr>
          <w:rFonts w:ascii="Verdana" w:hAnsi="Verdana"/>
          <w:sz w:val="18"/>
          <w:szCs w:val="18"/>
        </w:rPr>
        <w:t>deze betrekking hebben</w:t>
      </w:r>
      <w:r w:rsidRPr="00362FF3">
        <w:rPr>
          <w:rFonts w:ascii="Verdana" w:hAnsi="Verdana"/>
          <w:sz w:val="18"/>
          <w:szCs w:val="18"/>
        </w:rPr>
        <w:t xml:space="preserve"> op de CSRD.</w:t>
      </w:r>
      <w:r w:rsidRPr="00362FF3">
        <w:rPr>
          <w:rStyle w:val="Voetnootmarkering"/>
          <w:rFonts w:ascii="Verdana" w:hAnsi="Verdana"/>
          <w:sz w:val="18"/>
          <w:szCs w:val="18"/>
        </w:rPr>
        <w:footnoteReference w:id="2"/>
      </w:r>
      <w:r w:rsidRPr="00362FF3">
        <w:rPr>
          <w:rFonts w:ascii="Verdana" w:hAnsi="Verdana"/>
          <w:sz w:val="18"/>
          <w:szCs w:val="18"/>
        </w:rPr>
        <w:t xml:space="preserve"> In dat kader informeer ik u dat de onderhandelingen over het richtlijnvoorstel in de Raad zich in een afrondende fase bevinden. Naar verwachting zal in de komende week een raadspositie worden vastgesteld. </w:t>
      </w:r>
    </w:p>
    <w:p w:rsidRPr="00362FF3" w:rsidR="009C566C" w:rsidP="009C566C" w:rsidRDefault="009C566C" w14:paraId="0205A27C" w14:textId="77777777">
      <w:pPr>
        <w:spacing w:line="240" w:lineRule="exact"/>
        <w:rPr>
          <w:rFonts w:ascii="Verdana" w:hAnsi="Verdana"/>
          <w:sz w:val="18"/>
          <w:szCs w:val="18"/>
        </w:rPr>
      </w:pPr>
      <w:r w:rsidRPr="00362FF3">
        <w:rPr>
          <w:rFonts w:ascii="Verdana" w:hAnsi="Verdana"/>
          <w:sz w:val="18"/>
          <w:szCs w:val="18"/>
        </w:rPr>
        <w:t xml:space="preserve">Het kabinet heeft conform het BNC-fiche tijdens de onderhandelingen ingezet op het verminderen van de rapportagelasten voor ondernemingen. De inzet voor de CSRD richtte zich met name op een vrijstelling voor de groep beursgenoteerde </w:t>
      </w:r>
      <w:proofErr w:type="gramStart"/>
      <w:r w:rsidRPr="00362FF3">
        <w:rPr>
          <w:rFonts w:ascii="Verdana" w:hAnsi="Verdana"/>
          <w:sz w:val="18"/>
          <w:szCs w:val="18"/>
        </w:rPr>
        <w:t>ondernemingen</w:t>
      </w:r>
      <w:proofErr w:type="gramEnd"/>
      <w:r w:rsidRPr="00362FF3">
        <w:rPr>
          <w:rFonts w:ascii="Verdana" w:hAnsi="Verdana"/>
          <w:sz w:val="18"/>
          <w:szCs w:val="18"/>
        </w:rPr>
        <w:t xml:space="preserve"> die nu nog wel moeten rapporteren, maar in de toekomst niet meer onder de reikwijdte van de CSRD vallen. De raadspositie voorziet naar alle waarschijnlijkheid in een lidstaatoptie die deze vrijstelling mogelijk maakt. </w:t>
      </w:r>
    </w:p>
    <w:p w:rsidRPr="00362FF3" w:rsidR="009C566C" w:rsidP="00194E0C" w:rsidRDefault="00194E0C" w14:paraId="2D3728AB" w14:textId="77777777">
      <w:pPr>
        <w:tabs>
          <w:tab w:val="left" w:pos="2472"/>
        </w:tabs>
        <w:spacing w:line="240" w:lineRule="exact"/>
        <w:rPr>
          <w:rFonts w:ascii="Verdana" w:hAnsi="Verdana"/>
          <w:sz w:val="18"/>
          <w:szCs w:val="18"/>
        </w:rPr>
      </w:pPr>
      <w:r>
        <w:rPr>
          <w:rFonts w:ascii="Verdana" w:hAnsi="Verdana"/>
          <w:sz w:val="18"/>
          <w:szCs w:val="18"/>
        </w:rPr>
        <w:tab/>
      </w:r>
    </w:p>
    <w:p w:rsidRPr="00362FF3" w:rsidR="009C566C" w:rsidP="009C566C" w:rsidRDefault="009C566C" w14:paraId="381FF5C0" w14:textId="77777777">
      <w:pPr>
        <w:spacing w:line="240" w:lineRule="exact"/>
        <w:rPr>
          <w:rFonts w:ascii="Verdana" w:hAnsi="Verdana"/>
          <w:sz w:val="18"/>
          <w:szCs w:val="18"/>
        </w:rPr>
      </w:pPr>
      <w:r w:rsidRPr="00362FF3">
        <w:rPr>
          <w:rFonts w:ascii="Verdana" w:hAnsi="Verdana"/>
          <w:sz w:val="18"/>
          <w:szCs w:val="18"/>
        </w:rPr>
        <w:lastRenderedPageBreak/>
        <w:t xml:space="preserve">Daarnaast lijkt de reikwijdte van de CSRD in de raadspositie te worden beperkt (1000 werknemers en 450 miljoen netto-omzet) ten opzichte van het oorspronkelijke voorstel van de Commissie (1000 werknemers </w:t>
      </w:r>
      <w:r w:rsidRPr="00362FF3" w:rsidR="00B82E81">
        <w:rPr>
          <w:rFonts w:ascii="Verdana" w:hAnsi="Verdana"/>
          <w:sz w:val="18"/>
          <w:szCs w:val="18"/>
        </w:rPr>
        <w:t>hetzij</w:t>
      </w:r>
      <w:r w:rsidRPr="00362FF3">
        <w:rPr>
          <w:rFonts w:ascii="Verdana" w:hAnsi="Verdana"/>
          <w:sz w:val="18"/>
          <w:szCs w:val="18"/>
        </w:rPr>
        <w:t xml:space="preserve"> 50 miljoen netto-omzet</w:t>
      </w:r>
      <w:r w:rsidRPr="00362FF3" w:rsidR="00B82E81">
        <w:rPr>
          <w:rFonts w:ascii="Verdana" w:hAnsi="Verdana"/>
          <w:sz w:val="18"/>
          <w:szCs w:val="18"/>
        </w:rPr>
        <w:t>, hetzij 25 miljoen balanstotaa</w:t>
      </w:r>
      <w:r w:rsidRPr="00362FF3" w:rsidR="00B96776">
        <w:rPr>
          <w:rFonts w:ascii="Verdana" w:hAnsi="Verdana"/>
          <w:sz w:val="18"/>
          <w:szCs w:val="18"/>
        </w:rPr>
        <w:t>l</w:t>
      </w:r>
      <w:r w:rsidRPr="00362FF3">
        <w:rPr>
          <w:rFonts w:ascii="Verdana" w:hAnsi="Verdana"/>
          <w:sz w:val="18"/>
          <w:szCs w:val="18"/>
        </w:rPr>
        <w:t xml:space="preserve">). Hierdoor zullen minder ondernemingen onder de rapportageverplichting vallen. Daarbij zal mogelijk in de raadspositie een bepaling worden opgenomen die voorziet in een mogelijkheid om op een later moment </w:t>
      </w:r>
      <w:r w:rsidRPr="00362FF3" w:rsidR="00B96776">
        <w:rPr>
          <w:rFonts w:ascii="Verdana" w:hAnsi="Verdana"/>
          <w:sz w:val="18"/>
          <w:szCs w:val="18"/>
        </w:rPr>
        <w:t>met</w:t>
      </w:r>
      <w:r w:rsidRPr="00362FF3">
        <w:rPr>
          <w:rFonts w:ascii="Verdana" w:hAnsi="Verdana"/>
          <w:sz w:val="18"/>
          <w:szCs w:val="18"/>
        </w:rPr>
        <w:t xml:space="preserve"> een evaluatie te bezien of de reikwijdte van de CSRD zou moeten worden aangepast. </w:t>
      </w:r>
    </w:p>
    <w:p w:rsidRPr="00362FF3" w:rsidR="009C566C" w:rsidP="009C566C" w:rsidRDefault="009C566C" w14:paraId="3D23981F" w14:textId="77777777">
      <w:pPr>
        <w:spacing w:line="240" w:lineRule="exact"/>
        <w:rPr>
          <w:rFonts w:ascii="Verdana" w:hAnsi="Verdana"/>
          <w:sz w:val="18"/>
          <w:szCs w:val="18"/>
        </w:rPr>
      </w:pPr>
      <w:r w:rsidRPr="00362FF3">
        <w:rPr>
          <w:rFonts w:ascii="Verdana" w:hAnsi="Verdana"/>
          <w:sz w:val="18"/>
          <w:szCs w:val="18"/>
        </w:rPr>
        <w:t xml:space="preserve">Voor ondernemingen die niet meer onder de rapporteringsverplichting vallen, krijgt de </w:t>
      </w:r>
      <w:r w:rsidRPr="00362FF3" w:rsidR="00F5147F">
        <w:rPr>
          <w:rFonts w:ascii="Verdana" w:hAnsi="Verdana"/>
          <w:sz w:val="18"/>
          <w:szCs w:val="18"/>
        </w:rPr>
        <w:t xml:space="preserve">Europese </w:t>
      </w:r>
      <w:r w:rsidRPr="00362FF3">
        <w:rPr>
          <w:rFonts w:ascii="Verdana" w:hAnsi="Verdana"/>
          <w:sz w:val="18"/>
          <w:szCs w:val="18"/>
        </w:rPr>
        <w:t xml:space="preserve">Commissie, evenals in het oorspronkelijke Commissievoorstel, de bevoegdheid </w:t>
      </w:r>
      <w:r w:rsidRPr="00362FF3" w:rsidR="00F5147F">
        <w:rPr>
          <w:rFonts w:ascii="Verdana" w:hAnsi="Verdana"/>
          <w:sz w:val="18"/>
          <w:szCs w:val="18"/>
        </w:rPr>
        <w:t xml:space="preserve">om </w:t>
      </w:r>
      <w:r w:rsidRPr="00362FF3">
        <w:rPr>
          <w:rFonts w:ascii="Verdana" w:hAnsi="Verdana"/>
          <w:sz w:val="18"/>
          <w:szCs w:val="18"/>
        </w:rPr>
        <w:t xml:space="preserve">vrijwillige </w:t>
      </w:r>
      <w:r w:rsidRPr="00362FF3" w:rsidR="00B96776">
        <w:rPr>
          <w:rFonts w:ascii="Verdana" w:hAnsi="Verdana"/>
          <w:sz w:val="18"/>
          <w:szCs w:val="18"/>
        </w:rPr>
        <w:t>rapportage</w:t>
      </w:r>
      <w:r w:rsidRPr="00362FF3">
        <w:rPr>
          <w:rFonts w:ascii="Verdana" w:hAnsi="Verdana"/>
          <w:sz w:val="18"/>
          <w:szCs w:val="18"/>
        </w:rPr>
        <w:t>standaard</w:t>
      </w:r>
      <w:r w:rsidRPr="00362FF3" w:rsidR="00B96776">
        <w:rPr>
          <w:rFonts w:ascii="Verdana" w:hAnsi="Verdana"/>
          <w:sz w:val="18"/>
          <w:szCs w:val="18"/>
        </w:rPr>
        <w:t>en</w:t>
      </w:r>
      <w:r w:rsidRPr="00362FF3">
        <w:rPr>
          <w:rFonts w:ascii="Verdana" w:hAnsi="Verdana"/>
          <w:sz w:val="18"/>
          <w:szCs w:val="18"/>
        </w:rPr>
        <w:t xml:space="preserve"> op te stellen. Deze ondernemingen krijgen hiermee de mogelijkheid om, indien zij dat willen, wel te rapporteren. Daar</w:t>
      </w:r>
      <w:r w:rsidRPr="00362FF3" w:rsidR="00B96776">
        <w:rPr>
          <w:rFonts w:ascii="Verdana" w:hAnsi="Verdana"/>
          <w:sz w:val="18"/>
          <w:szCs w:val="18"/>
        </w:rPr>
        <w:t>naast</w:t>
      </w:r>
      <w:r w:rsidRPr="00362FF3">
        <w:rPr>
          <w:rFonts w:ascii="Verdana" w:hAnsi="Verdana"/>
          <w:sz w:val="18"/>
          <w:szCs w:val="18"/>
        </w:rPr>
        <w:t xml:space="preserve"> zal deze vrijwillige standaard dienen als bescherming voor ondernemingen in de waardeketen. Die ondernemingen krijgen in de raadspositie naar verwachting onder meer het recht om informatieverzoeken van rapporterende ondernemingen af te wijzen indien die verder gaan dan de vrijwillige standaard. In de raadspositie lijkt, evenals in het oorspronkelijke Commissievoorstel</w:t>
      </w:r>
      <w:r w:rsidRPr="00362FF3" w:rsidR="00B96776">
        <w:rPr>
          <w:rFonts w:ascii="Verdana" w:hAnsi="Verdana"/>
          <w:sz w:val="18"/>
          <w:szCs w:val="18"/>
        </w:rPr>
        <w:t>,</w:t>
      </w:r>
      <w:r w:rsidRPr="00362FF3">
        <w:rPr>
          <w:rFonts w:ascii="Verdana" w:hAnsi="Verdana"/>
          <w:sz w:val="18"/>
          <w:szCs w:val="18"/>
        </w:rPr>
        <w:t xml:space="preserve"> de sectorale rapportagestandaarden te worden geschrapt. </w:t>
      </w:r>
    </w:p>
    <w:p w:rsidRPr="00362FF3" w:rsidR="00B96776" w:rsidP="00B96776" w:rsidRDefault="009C566C" w14:paraId="198FC125" w14:textId="77777777">
      <w:pPr>
        <w:spacing w:line="240" w:lineRule="exact"/>
        <w:rPr>
          <w:rFonts w:ascii="Verdana" w:hAnsi="Verdana"/>
          <w:sz w:val="18"/>
          <w:szCs w:val="18"/>
        </w:rPr>
      </w:pPr>
      <w:r w:rsidRPr="00362FF3">
        <w:rPr>
          <w:rFonts w:ascii="Verdana" w:hAnsi="Verdana"/>
          <w:sz w:val="18"/>
          <w:szCs w:val="18"/>
        </w:rPr>
        <w:t xml:space="preserve">Wat betreft de </w:t>
      </w:r>
      <w:proofErr w:type="spellStart"/>
      <w:r w:rsidRPr="00362FF3">
        <w:rPr>
          <w:rFonts w:ascii="Verdana" w:hAnsi="Verdana"/>
          <w:i/>
          <w:iCs/>
          <w:sz w:val="18"/>
          <w:szCs w:val="18"/>
        </w:rPr>
        <w:t>assurance</w:t>
      </w:r>
      <w:proofErr w:type="spellEnd"/>
      <w:r w:rsidRPr="00362FF3">
        <w:rPr>
          <w:rFonts w:ascii="Verdana" w:hAnsi="Verdana"/>
          <w:sz w:val="18"/>
          <w:szCs w:val="18"/>
        </w:rPr>
        <w:t xml:space="preserve"> van duurzaamheidsrapportages is de raadspositie eveneens in lijn met het oorspronkelijke voorstel van de Commissie. Voor deze </w:t>
      </w:r>
      <w:proofErr w:type="spellStart"/>
      <w:r w:rsidRPr="00362FF3">
        <w:rPr>
          <w:rFonts w:ascii="Verdana" w:hAnsi="Verdana"/>
          <w:sz w:val="18"/>
          <w:szCs w:val="18"/>
        </w:rPr>
        <w:t>assurance</w:t>
      </w:r>
      <w:proofErr w:type="spellEnd"/>
      <w:r w:rsidRPr="00362FF3">
        <w:rPr>
          <w:rFonts w:ascii="Verdana" w:hAnsi="Verdana"/>
          <w:sz w:val="18"/>
          <w:szCs w:val="18"/>
        </w:rPr>
        <w:t xml:space="preserve"> zal in de toekomst geen verklaring van een redelijke mate van zekerheid vereist zijn; een verklaring met een beperkte mate van zekerheid blijft volstaan. Dit zal de controlelasten voor ondernemingen verlichten.</w:t>
      </w:r>
      <w:r w:rsidRPr="00362FF3" w:rsidR="00B96776">
        <w:rPr>
          <w:rFonts w:ascii="Verdana" w:hAnsi="Verdana"/>
          <w:sz w:val="18"/>
          <w:szCs w:val="18"/>
        </w:rPr>
        <w:t xml:space="preserve"> </w:t>
      </w:r>
    </w:p>
    <w:p w:rsidRPr="00362FF3" w:rsidR="009C566C" w:rsidP="00B96776" w:rsidRDefault="00B96776" w14:paraId="3AF160CA" w14:textId="77777777">
      <w:pPr>
        <w:spacing w:line="240" w:lineRule="exact"/>
        <w:rPr>
          <w:rFonts w:ascii="Verdana" w:hAnsi="Verdana"/>
          <w:sz w:val="18"/>
          <w:szCs w:val="18"/>
        </w:rPr>
      </w:pPr>
      <w:r w:rsidRPr="00362FF3">
        <w:rPr>
          <w:rFonts w:ascii="Verdana" w:hAnsi="Verdana"/>
          <w:sz w:val="18"/>
          <w:szCs w:val="18"/>
        </w:rPr>
        <w:t>Zoals uit het voorgaande blijkt, zal de</w:t>
      </w:r>
      <w:r w:rsidRPr="00362FF3" w:rsidR="009C566C">
        <w:rPr>
          <w:rFonts w:ascii="Verdana" w:hAnsi="Verdana"/>
          <w:sz w:val="18"/>
          <w:szCs w:val="18"/>
        </w:rPr>
        <w:t xml:space="preserve"> raadspositie naar verwachting in lijn </w:t>
      </w:r>
      <w:r w:rsidRPr="00362FF3">
        <w:rPr>
          <w:rFonts w:ascii="Verdana" w:hAnsi="Verdana"/>
          <w:sz w:val="18"/>
          <w:szCs w:val="18"/>
        </w:rPr>
        <w:t xml:space="preserve">zijn </w:t>
      </w:r>
      <w:r w:rsidRPr="00362FF3" w:rsidR="009C566C">
        <w:rPr>
          <w:rFonts w:ascii="Verdana" w:hAnsi="Verdana"/>
          <w:sz w:val="18"/>
          <w:szCs w:val="18"/>
        </w:rPr>
        <w:t xml:space="preserve">met de kabinetsinzet, zoals beschreven in het BNC-fiche. Het kabinet is dan ook voornemens om in te stemmen met de raadspositie voor wat betreft de CSRD. Over de uitkomsten van de onderhandelingen van de CSDDD zult u separaat worden geïnformeerd door de </w:t>
      </w:r>
      <w:r w:rsidRPr="00362FF3" w:rsidR="00F5147F">
        <w:rPr>
          <w:rFonts w:ascii="Verdana" w:hAnsi="Verdana"/>
          <w:sz w:val="18"/>
          <w:szCs w:val="18"/>
        </w:rPr>
        <w:t>s</w:t>
      </w:r>
      <w:r w:rsidRPr="00362FF3" w:rsidR="009C566C">
        <w:rPr>
          <w:rFonts w:ascii="Verdana" w:hAnsi="Verdana"/>
          <w:sz w:val="18"/>
          <w:szCs w:val="18"/>
        </w:rPr>
        <w:t>taatssecretaris voor Buitenlandse Handel.</w:t>
      </w:r>
    </w:p>
    <w:p w:rsidRPr="00362FF3" w:rsidR="009C566C" w:rsidP="009C566C" w:rsidRDefault="009C566C" w14:paraId="591AEFA3" w14:textId="77777777">
      <w:pPr>
        <w:pStyle w:val="StandaardSlotzin"/>
        <w:rPr>
          <w:rFonts w:ascii="Verdana" w:hAnsi="Verdana"/>
          <w:sz w:val="18"/>
          <w:szCs w:val="18"/>
        </w:rPr>
      </w:pPr>
      <w:r w:rsidRPr="00362FF3">
        <w:rPr>
          <w:rFonts w:ascii="Verdana" w:hAnsi="Verdana"/>
          <w:sz w:val="18"/>
          <w:szCs w:val="18"/>
        </w:rPr>
        <w:t xml:space="preserve">Ondertussen onderhandelt ook het Europees Parlement over het richtlijnvoorstel. Een akkoord van het Europees parlement is voorzien voor komend najaar. Zodra de Raad en het Europees Parlement een positie hebben over het richtlijnvoorstel, zullen de triloogonderhandelingen tussen het Europees Parlement, de Raad en de Europese Commissie beginnen. </w:t>
      </w:r>
    </w:p>
    <w:p w:rsidRPr="00362FF3" w:rsidR="009C566C" w:rsidP="009C566C" w:rsidRDefault="009C566C" w14:paraId="79681A47" w14:textId="77777777">
      <w:pPr>
        <w:pStyle w:val="StandaardSlotzin"/>
        <w:rPr>
          <w:rFonts w:ascii="Verdana" w:hAnsi="Verdana"/>
          <w:sz w:val="18"/>
          <w:szCs w:val="18"/>
        </w:rPr>
      </w:pPr>
      <w:r w:rsidRPr="00362FF3">
        <w:rPr>
          <w:rFonts w:ascii="Verdana" w:hAnsi="Verdana"/>
          <w:sz w:val="18"/>
          <w:szCs w:val="18"/>
        </w:rPr>
        <w:t>Hoogachtend,</w:t>
      </w:r>
    </w:p>
    <w:p w:rsidRPr="00362FF3" w:rsidR="009C566C" w:rsidP="009C566C" w:rsidRDefault="009C566C" w14:paraId="29C4FC5F" w14:textId="77777777">
      <w:pPr>
        <w:rPr>
          <w:rFonts w:ascii="Verdana" w:hAnsi="Verdana"/>
          <w:sz w:val="18"/>
          <w:szCs w:val="18"/>
        </w:rPr>
      </w:pPr>
    </w:p>
    <w:tbl>
      <w:tblPr>
        <w:tblStyle w:val="Tabelzonderranden"/>
        <w:tblW w:w="7484" w:type="dxa"/>
        <w:tblInd w:w="0" w:type="dxa"/>
        <w:tblLayout w:type="fixed"/>
        <w:tblLook w:val="07E0" w:firstRow="1" w:lastRow="1" w:firstColumn="1" w:lastColumn="1" w:noHBand="1" w:noVBand="1"/>
      </w:tblPr>
      <w:tblGrid>
        <w:gridCol w:w="3592"/>
        <w:gridCol w:w="3892"/>
      </w:tblGrid>
      <w:tr w:rsidRPr="00362FF3" w:rsidR="009C566C" w:rsidTr="00487EB4" w14:paraId="3BB62620" w14:textId="77777777">
        <w:tc>
          <w:tcPr>
            <w:tcW w:w="3592" w:type="dxa"/>
          </w:tcPr>
          <w:p w:rsidRPr="00362FF3" w:rsidR="009C566C" w:rsidP="00487EB4" w:rsidRDefault="009C566C" w14:paraId="0512959E" w14:textId="77777777">
            <w:pPr>
              <w:rPr>
                <w:sz w:val="18"/>
                <w:szCs w:val="18"/>
              </w:rPr>
            </w:pPr>
            <w:proofErr w:type="gramStart"/>
            <w:r w:rsidRPr="00362FF3">
              <w:rPr>
                <w:sz w:val="18"/>
                <w:szCs w:val="18"/>
              </w:rPr>
              <w:t>de</w:t>
            </w:r>
            <w:proofErr w:type="gramEnd"/>
            <w:r w:rsidRPr="00362FF3">
              <w:rPr>
                <w:sz w:val="18"/>
                <w:szCs w:val="18"/>
              </w:rPr>
              <w:t xml:space="preserve"> minister van Financiën,</w:t>
            </w:r>
            <w:r w:rsidRPr="00362FF3">
              <w:rPr>
                <w:sz w:val="18"/>
                <w:szCs w:val="18"/>
              </w:rPr>
              <w:br/>
            </w:r>
            <w:r w:rsidRPr="00362FF3">
              <w:rPr>
                <w:sz w:val="18"/>
                <w:szCs w:val="18"/>
              </w:rPr>
              <w:br/>
            </w:r>
            <w:r w:rsidRPr="00362FF3">
              <w:rPr>
                <w:sz w:val="18"/>
                <w:szCs w:val="18"/>
              </w:rPr>
              <w:br/>
            </w:r>
            <w:r w:rsidRPr="00362FF3">
              <w:rPr>
                <w:sz w:val="18"/>
                <w:szCs w:val="18"/>
              </w:rPr>
              <w:br/>
            </w:r>
            <w:r w:rsidRPr="00362FF3">
              <w:rPr>
                <w:sz w:val="18"/>
                <w:szCs w:val="18"/>
              </w:rPr>
              <w:br/>
            </w:r>
            <w:r w:rsidRPr="00362FF3">
              <w:rPr>
                <w:sz w:val="18"/>
                <w:szCs w:val="18"/>
              </w:rPr>
              <w:br/>
            </w:r>
            <w:r w:rsidRPr="00362FF3">
              <w:rPr>
                <w:sz w:val="18"/>
                <w:szCs w:val="18"/>
              </w:rPr>
              <w:br/>
              <w:t xml:space="preserve"> E. Heinen</w:t>
            </w:r>
          </w:p>
        </w:tc>
        <w:tc>
          <w:tcPr>
            <w:tcW w:w="3892" w:type="dxa"/>
          </w:tcPr>
          <w:p w:rsidRPr="00362FF3" w:rsidR="009C566C" w:rsidP="00487EB4" w:rsidRDefault="009C566C" w14:paraId="35027E5B" w14:textId="77777777">
            <w:pPr>
              <w:rPr>
                <w:sz w:val="18"/>
                <w:szCs w:val="18"/>
              </w:rPr>
            </w:pPr>
          </w:p>
        </w:tc>
      </w:tr>
    </w:tbl>
    <w:p w:rsidRPr="00362FF3" w:rsidR="009C566C" w:rsidP="00362FF3" w:rsidRDefault="009C566C" w14:paraId="55E174E3" w14:textId="77777777">
      <w:pPr>
        <w:pStyle w:val="Verdana7"/>
        <w:rPr>
          <w:rFonts w:ascii="Verdana" w:hAnsi="Verdana"/>
          <w:sz w:val="18"/>
          <w:szCs w:val="18"/>
        </w:rPr>
      </w:pPr>
    </w:p>
    <w:sectPr w:rsidRPr="00362FF3" w:rsidR="009C566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4450B" w14:textId="77777777" w:rsidR="00723B45" w:rsidRDefault="00723B45">
      <w:pPr>
        <w:spacing w:line="240" w:lineRule="auto"/>
      </w:pPr>
      <w:r>
        <w:separator/>
      </w:r>
    </w:p>
  </w:endnote>
  <w:endnote w:type="continuationSeparator" w:id="0">
    <w:p w14:paraId="15664E60" w14:textId="77777777" w:rsidR="00723B45" w:rsidRDefault="00723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41CD" w14:textId="77777777" w:rsidR="00723B45" w:rsidRDefault="00723B45">
      <w:pPr>
        <w:spacing w:line="240" w:lineRule="auto"/>
      </w:pPr>
      <w:r>
        <w:separator/>
      </w:r>
    </w:p>
  </w:footnote>
  <w:footnote w:type="continuationSeparator" w:id="0">
    <w:p w14:paraId="0684E3EE" w14:textId="77777777" w:rsidR="00723B45" w:rsidRDefault="00723B45">
      <w:pPr>
        <w:spacing w:line="240" w:lineRule="auto"/>
      </w:pPr>
      <w:r>
        <w:continuationSeparator/>
      </w:r>
    </w:p>
  </w:footnote>
  <w:footnote w:id="1">
    <w:p w14:paraId="32144865" w14:textId="77777777" w:rsidR="002B58A4" w:rsidRPr="00194E0C" w:rsidRDefault="002B58A4" w:rsidP="00194E0C">
      <w:pPr>
        <w:pStyle w:val="Voetnoottekst"/>
        <w:spacing w:after="0"/>
        <w:rPr>
          <w:rFonts w:ascii="Verdana" w:hAnsi="Verdana"/>
          <w:sz w:val="16"/>
          <w:szCs w:val="16"/>
        </w:rPr>
      </w:pPr>
      <w:r w:rsidRPr="00194E0C">
        <w:rPr>
          <w:rStyle w:val="Voetnootmarkering"/>
          <w:rFonts w:ascii="Verdana" w:hAnsi="Verdana"/>
          <w:sz w:val="16"/>
          <w:szCs w:val="16"/>
        </w:rPr>
        <w:footnoteRef/>
      </w:r>
      <w:r w:rsidRPr="00194E0C">
        <w:rPr>
          <w:rFonts w:ascii="Verdana" w:hAnsi="Verdana"/>
          <w:sz w:val="16"/>
          <w:szCs w:val="16"/>
        </w:rPr>
        <w:t xml:space="preserve"> </w:t>
      </w:r>
      <w:r w:rsidR="00B82E81" w:rsidRPr="00194E0C">
        <w:rPr>
          <w:rFonts w:ascii="Verdana" w:hAnsi="Verdana"/>
          <w:sz w:val="16"/>
          <w:szCs w:val="16"/>
        </w:rPr>
        <w:t>Kamerstukken II, 2024/25, 21501-07, nr. 2102, Kamerstukken II, 2024/25, 21501-07, nr. nr. 2117</w:t>
      </w:r>
    </w:p>
  </w:footnote>
  <w:footnote w:id="2">
    <w:p w14:paraId="4F2A1731" w14:textId="77777777" w:rsidR="009C566C" w:rsidRPr="00194E0C" w:rsidRDefault="009C566C" w:rsidP="00194E0C">
      <w:pPr>
        <w:pStyle w:val="Voetnoottekst"/>
        <w:spacing w:after="0"/>
        <w:rPr>
          <w:rFonts w:ascii="Verdana" w:hAnsi="Verdana"/>
          <w:sz w:val="16"/>
          <w:szCs w:val="16"/>
        </w:rPr>
      </w:pPr>
      <w:r w:rsidRPr="00194E0C">
        <w:rPr>
          <w:rStyle w:val="Voetnootmarkering"/>
          <w:rFonts w:ascii="Verdana" w:hAnsi="Verdana"/>
          <w:sz w:val="16"/>
          <w:szCs w:val="16"/>
        </w:rPr>
        <w:footnoteRef/>
      </w:r>
      <w:r w:rsidRPr="00194E0C">
        <w:rPr>
          <w:rFonts w:ascii="Verdana" w:hAnsi="Verdana"/>
          <w:sz w:val="16"/>
          <w:szCs w:val="16"/>
        </w:rPr>
        <w:t xml:space="preserve"> Kamerstukken II, 2024/25, 36 712,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64A0" w14:textId="77777777" w:rsidR="00186B02" w:rsidRDefault="00723B45">
    <w:r>
      <w:rPr>
        <w:noProof/>
      </w:rPr>
      <mc:AlternateContent>
        <mc:Choice Requires="wps">
          <w:drawing>
            <wp:anchor distT="0" distB="0" distL="0" distR="0" simplePos="0" relativeHeight="251652096" behindDoc="0" locked="1" layoutInCell="1" allowOverlap="1" wp14:anchorId="551481C7" wp14:editId="0EC3815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766031E" w14:textId="77777777" w:rsidR="00186B02" w:rsidRPr="00362FF3" w:rsidRDefault="00723B45" w:rsidP="00362FF3">
                          <w:pPr>
                            <w:pStyle w:val="StandaardReferentiegegevensKop"/>
                            <w:autoSpaceDN w:val="0"/>
                            <w:spacing w:after="0"/>
                            <w:textAlignment w:val="baseline"/>
                            <w:rPr>
                              <w:rFonts w:ascii="Verdana" w:eastAsia="DejaVu Sans" w:hAnsi="Verdana" w:cs="Lohit Hindi"/>
                              <w:color w:val="000000"/>
                            </w:rPr>
                          </w:pPr>
                          <w:r w:rsidRPr="00362FF3">
                            <w:rPr>
                              <w:rFonts w:ascii="Verdana" w:eastAsia="DejaVu Sans" w:hAnsi="Verdana" w:cs="Lohit Hindi"/>
                              <w:color w:val="000000"/>
                            </w:rPr>
                            <w:t>Directie Financiële Markten</w:t>
                          </w:r>
                        </w:p>
                        <w:p w14:paraId="7F926E29" w14:textId="77777777" w:rsidR="00186B02" w:rsidRPr="00362FF3" w:rsidRDefault="00186B02" w:rsidP="00362FF3">
                          <w:pPr>
                            <w:pStyle w:val="StandaardReferentiegegevensKop"/>
                            <w:autoSpaceDN w:val="0"/>
                            <w:spacing w:after="0"/>
                            <w:textAlignment w:val="baseline"/>
                            <w:rPr>
                              <w:rFonts w:ascii="Verdana" w:eastAsia="DejaVu Sans" w:hAnsi="Verdana" w:cs="Lohit Hindi"/>
                              <w:color w:val="000000"/>
                            </w:rPr>
                          </w:pPr>
                        </w:p>
                        <w:p w14:paraId="2F991A0D" w14:textId="77777777" w:rsidR="00186B02" w:rsidRPr="00362FF3" w:rsidRDefault="00723B45" w:rsidP="00362FF3">
                          <w:pPr>
                            <w:pStyle w:val="StandaardReferentiegegevensKop"/>
                            <w:autoSpaceDN w:val="0"/>
                            <w:spacing w:after="0"/>
                            <w:textAlignment w:val="baseline"/>
                            <w:rPr>
                              <w:rFonts w:ascii="Verdana" w:eastAsia="DejaVu Sans" w:hAnsi="Verdana" w:cs="Lohit Hindi"/>
                              <w:color w:val="000000"/>
                            </w:rPr>
                          </w:pPr>
                          <w:r w:rsidRPr="00362FF3">
                            <w:rPr>
                              <w:rFonts w:ascii="Verdana" w:eastAsia="DejaVu Sans" w:hAnsi="Verdana" w:cs="Lohit Hindi"/>
                              <w:color w:val="000000"/>
                            </w:rPr>
                            <w:t>Ons kenmerk</w:t>
                          </w:r>
                        </w:p>
                        <w:p w14:paraId="1F8921A4" w14:textId="29974BE0" w:rsidR="00D67440" w:rsidRDefault="001C3102">
                          <w:pPr>
                            <w:pStyle w:val="StandaardReferentiegegevensKop"/>
                            <w:autoSpaceDN w:val="0"/>
                            <w:spacing w:after="0"/>
                            <w:textAlignment w:val="baseline"/>
                            <w:rPr>
                              <w:rFonts w:ascii="Verdana" w:eastAsia="DejaVu Sans" w:hAnsi="Verdana" w:cs="Lohit Hindi"/>
                              <w:b w:val="0"/>
                              <w:bCs/>
                              <w:color w:val="000000"/>
                            </w:rPr>
                          </w:pPr>
                          <w:r>
                            <w:rPr>
                              <w:rFonts w:ascii="Verdana" w:eastAsia="DejaVu Sans" w:hAnsi="Verdana" w:cs="Lohit Hindi"/>
                              <w:b w:val="0"/>
                              <w:bCs/>
                              <w:color w:val="000000"/>
                            </w:rPr>
                            <w:fldChar w:fldCharType="begin"/>
                          </w:r>
                          <w:r>
                            <w:rPr>
                              <w:rFonts w:ascii="Verdana" w:eastAsia="DejaVu Sans" w:hAnsi="Verdana" w:cs="Lohit Hindi"/>
                              <w:b w:val="0"/>
                              <w:bCs/>
                              <w:color w:val="000000"/>
                            </w:rPr>
                            <w:instrText xml:space="preserve"> DOCPROPERTY  "Kenmerk"  \* MERGEFORMAT </w:instrText>
                          </w:r>
                          <w:r>
                            <w:rPr>
                              <w:rFonts w:ascii="Verdana" w:eastAsia="DejaVu Sans" w:hAnsi="Verdana" w:cs="Lohit Hindi"/>
                              <w:b w:val="0"/>
                              <w:bCs/>
                              <w:color w:val="000000"/>
                            </w:rPr>
                            <w:fldChar w:fldCharType="separate"/>
                          </w:r>
                          <w:r>
                            <w:rPr>
                              <w:rFonts w:ascii="Verdana" w:eastAsia="DejaVu Sans" w:hAnsi="Verdana" w:cs="Lohit Hindi"/>
                              <w:b w:val="0"/>
                              <w:bCs/>
                              <w:color w:val="000000"/>
                            </w:rPr>
                            <w:t>2025-0000172265</w:t>
                          </w:r>
                          <w:r>
                            <w:fldChar w:fldCharType="end"/>
                          </w:r>
                        </w:p>
                      </w:txbxContent>
                    </wps:txbx>
                    <wps:bodyPr vert="horz" wrap="square" lIns="0" tIns="0" rIns="0" bIns="0" anchor="t" anchorCtr="0"/>
                  </wps:wsp>
                </a:graphicData>
              </a:graphic>
            </wp:anchor>
          </w:drawing>
        </mc:Choice>
        <mc:Fallback>
          <w:pict>
            <v:shapetype w14:anchorId="551481C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766031E" w14:textId="77777777" w:rsidR="00186B02" w:rsidRPr="00362FF3" w:rsidRDefault="00723B45" w:rsidP="00362FF3">
                    <w:pPr>
                      <w:pStyle w:val="StandaardReferentiegegevensKop"/>
                      <w:autoSpaceDN w:val="0"/>
                      <w:spacing w:after="0"/>
                      <w:textAlignment w:val="baseline"/>
                      <w:rPr>
                        <w:rFonts w:ascii="Verdana" w:eastAsia="DejaVu Sans" w:hAnsi="Verdana" w:cs="Lohit Hindi"/>
                        <w:color w:val="000000"/>
                      </w:rPr>
                    </w:pPr>
                    <w:r w:rsidRPr="00362FF3">
                      <w:rPr>
                        <w:rFonts w:ascii="Verdana" w:eastAsia="DejaVu Sans" w:hAnsi="Verdana" w:cs="Lohit Hindi"/>
                        <w:color w:val="000000"/>
                      </w:rPr>
                      <w:t>Directie Financiële Markten</w:t>
                    </w:r>
                  </w:p>
                  <w:p w14:paraId="7F926E29" w14:textId="77777777" w:rsidR="00186B02" w:rsidRPr="00362FF3" w:rsidRDefault="00186B02" w:rsidP="00362FF3">
                    <w:pPr>
                      <w:pStyle w:val="StandaardReferentiegegevensKop"/>
                      <w:autoSpaceDN w:val="0"/>
                      <w:spacing w:after="0"/>
                      <w:textAlignment w:val="baseline"/>
                      <w:rPr>
                        <w:rFonts w:ascii="Verdana" w:eastAsia="DejaVu Sans" w:hAnsi="Verdana" w:cs="Lohit Hindi"/>
                        <w:color w:val="000000"/>
                      </w:rPr>
                    </w:pPr>
                  </w:p>
                  <w:p w14:paraId="2F991A0D" w14:textId="77777777" w:rsidR="00186B02" w:rsidRPr="00362FF3" w:rsidRDefault="00723B45" w:rsidP="00362FF3">
                    <w:pPr>
                      <w:pStyle w:val="StandaardReferentiegegevensKop"/>
                      <w:autoSpaceDN w:val="0"/>
                      <w:spacing w:after="0"/>
                      <w:textAlignment w:val="baseline"/>
                      <w:rPr>
                        <w:rFonts w:ascii="Verdana" w:eastAsia="DejaVu Sans" w:hAnsi="Verdana" w:cs="Lohit Hindi"/>
                        <w:color w:val="000000"/>
                      </w:rPr>
                    </w:pPr>
                    <w:r w:rsidRPr="00362FF3">
                      <w:rPr>
                        <w:rFonts w:ascii="Verdana" w:eastAsia="DejaVu Sans" w:hAnsi="Verdana" w:cs="Lohit Hindi"/>
                        <w:color w:val="000000"/>
                      </w:rPr>
                      <w:t>Ons kenmerk</w:t>
                    </w:r>
                  </w:p>
                  <w:p w14:paraId="1F8921A4" w14:textId="29974BE0" w:rsidR="00D67440" w:rsidRDefault="001C3102">
                    <w:pPr>
                      <w:pStyle w:val="StandaardReferentiegegevensKop"/>
                      <w:autoSpaceDN w:val="0"/>
                      <w:spacing w:after="0"/>
                      <w:textAlignment w:val="baseline"/>
                      <w:rPr>
                        <w:rFonts w:ascii="Verdana" w:eastAsia="DejaVu Sans" w:hAnsi="Verdana" w:cs="Lohit Hindi"/>
                        <w:b w:val="0"/>
                        <w:bCs/>
                        <w:color w:val="000000"/>
                      </w:rPr>
                    </w:pPr>
                    <w:r>
                      <w:rPr>
                        <w:rFonts w:ascii="Verdana" w:eastAsia="DejaVu Sans" w:hAnsi="Verdana" w:cs="Lohit Hindi"/>
                        <w:b w:val="0"/>
                        <w:bCs/>
                        <w:color w:val="000000"/>
                      </w:rPr>
                      <w:fldChar w:fldCharType="begin"/>
                    </w:r>
                    <w:r>
                      <w:rPr>
                        <w:rFonts w:ascii="Verdana" w:eastAsia="DejaVu Sans" w:hAnsi="Verdana" w:cs="Lohit Hindi"/>
                        <w:b w:val="0"/>
                        <w:bCs/>
                        <w:color w:val="000000"/>
                      </w:rPr>
                      <w:instrText xml:space="preserve"> DOCPROPERTY  "Kenmerk"  \* MERGEFORMAT </w:instrText>
                    </w:r>
                    <w:r>
                      <w:rPr>
                        <w:rFonts w:ascii="Verdana" w:eastAsia="DejaVu Sans" w:hAnsi="Verdana" w:cs="Lohit Hindi"/>
                        <w:b w:val="0"/>
                        <w:bCs/>
                        <w:color w:val="000000"/>
                      </w:rPr>
                      <w:fldChar w:fldCharType="separate"/>
                    </w:r>
                    <w:r>
                      <w:rPr>
                        <w:rFonts w:ascii="Verdana" w:eastAsia="DejaVu Sans" w:hAnsi="Verdana" w:cs="Lohit Hindi"/>
                        <w:b w:val="0"/>
                        <w:bCs/>
                        <w:color w:val="000000"/>
                      </w:rPr>
                      <w:t>2025-0000172265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D45BC78" wp14:editId="775C4DF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30B5224" w14:textId="77777777" w:rsidR="00D67440" w:rsidRDefault="001C3102">
                          <w:pPr>
                            <w:pStyle w:val="StandaardReferentiegegevens"/>
                            <w:rPr>
                              <w:rFonts w:ascii="Verdana" w:hAnsi="Verdana"/>
                            </w:rPr>
                          </w:pPr>
                          <w:r>
                            <w:rPr>
                              <w:rFonts w:ascii="Verdana" w:hAnsi="Verdana"/>
                            </w:rPr>
                            <w:t xml:space="preserve">Pagina </w:t>
                          </w:r>
                          <w:r>
                            <w:rPr>
                              <w:rFonts w:ascii="Verdana" w:hAnsi="Verdana"/>
                            </w:rPr>
                            <w:fldChar w:fldCharType="begin"/>
                          </w:r>
                          <w:r>
                            <w:rPr>
                              <w:rFonts w:ascii="Verdana" w:hAnsi="Verdana"/>
                            </w:rPr>
                            <w:instrText>PAGE</w:instrText>
                          </w:r>
                          <w:r>
                            <w:rPr>
                              <w:rFonts w:ascii="Verdana" w:hAnsi="Verdana"/>
                            </w:rPr>
                            <w:fldChar w:fldCharType="separate"/>
                          </w:r>
                          <w:r>
                            <w:rPr>
                              <w:rFonts w:ascii="Verdana" w:hAnsi="Verdana"/>
                            </w:rPr>
                            <w:t>2</w:t>
                          </w:r>
                          <w:r>
                            <w:fldChar w:fldCharType="end"/>
                          </w:r>
                          <w:r>
                            <w:rPr>
                              <w:rFonts w:ascii="Verdana" w:hAnsi="Verdana"/>
                            </w:rPr>
                            <w:t xml:space="preserve"> van </w:t>
                          </w:r>
                          <w:r>
                            <w:rPr>
                              <w:rFonts w:ascii="Verdana" w:hAnsi="Verdana"/>
                            </w:rPr>
                            <w:fldChar w:fldCharType="begin"/>
                          </w:r>
                          <w:r>
                            <w:rPr>
                              <w:rFonts w:ascii="Verdana" w:hAnsi="Verdana"/>
                            </w:rPr>
                            <w:instrText>NUMPAGES</w:instrText>
                          </w:r>
                          <w:r>
                            <w:rPr>
                              <w:rFonts w:ascii="Verdana" w:hAnsi="Verdana"/>
                            </w:rPr>
                            <w:fldChar w:fldCharType="separate"/>
                          </w:r>
                          <w:r>
                            <w:rPr>
                              <w:rFonts w:ascii="Verdana" w:hAnsi="Verdana"/>
                            </w:rPr>
                            <w:t>2</w:t>
                          </w:r>
                          <w:r>
                            <w:fldChar w:fldCharType="end"/>
                          </w:r>
                        </w:p>
                      </w:txbxContent>
                    </wps:txbx>
                    <wps:bodyPr vert="horz" wrap="square" lIns="0" tIns="0" rIns="0" bIns="0" anchor="t" anchorCtr="0"/>
                  </wps:wsp>
                </a:graphicData>
              </a:graphic>
            </wp:anchor>
          </w:drawing>
        </mc:Choice>
        <mc:Fallback>
          <w:pict>
            <v:shape w14:anchorId="7D45BC7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30B5224" w14:textId="77777777" w:rsidR="00D67440" w:rsidRDefault="001C3102">
                    <w:pPr>
                      <w:pStyle w:val="StandaardReferentiegegevens"/>
                      <w:rPr>
                        <w:rFonts w:ascii="Verdana" w:hAnsi="Verdana"/>
                      </w:rPr>
                    </w:pPr>
                    <w:r>
                      <w:rPr>
                        <w:rFonts w:ascii="Verdana" w:hAnsi="Verdana"/>
                      </w:rPr>
                      <w:t xml:space="preserve">Pagina </w:t>
                    </w:r>
                    <w:r>
                      <w:rPr>
                        <w:rFonts w:ascii="Verdana" w:hAnsi="Verdana"/>
                      </w:rPr>
                      <w:fldChar w:fldCharType="begin"/>
                    </w:r>
                    <w:r>
                      <w:rPr>
                        <w:rFonts w:ascii="Verdana" w:hAnsi="Verdana"/>
                      </w:rPr>
                      <w:instrText>PAGE</w:instrText>
                    </w:r>
                    <w:r>
                      <w:rPr>
                        <w:rFonts w:ascii="Verdana" w:hAnsi="Verdana"/>
                      </w:rPr>
                      <w:fldChar w:fldCharType="separate"/>
                    </w:r>
                    <w:r>
                      <w:rPr>
                        <w:rFonts w:ascii="Verdana" w:hAnsi="Verdana"/>
                      </w:rPr>
                      <w:t>2</w:t>
                    </w:r>
                    <w:r>
                      <w:fldChar w:fldCharType="end"/>
                    </w:r>
                    <w:r>
                      <w:rPr>
                        <w:rFonts w:ascii="Verdana" w:hAnsi="Verdana"/>
                      </w:rPr>
                      <w:t xml:space="preserve"> van </w:t>
                    </w:r>
                    <w:r>
                      <w:rPr>
                        <w:rFonts w:ascii="Verdana" w:hAnsi="Verdana"/>
                      </w:rPr>
                      <w:fldChar w:fldCharType="begin"/>
                    </w:r>
                    <w:r>
                      <w:rPr>
                        <w:rFonts w:ascii="Verdana" w:hAnsi="Verdana"/>
                      </w:rPr>
                      <w:instrText>NUMPAGES</w:instrText>
                    </w:r>
                    <w:r>
                      <w:rPr>
                        <w:rFonts w:ascii="Verdana" w:hAnsi="Verdana"/>
                      </w:rPr>
                      <w:fldChar w:fldCharType="separate"/>
                    </w:r>
                    <w:r>
                      <w:rPr>
                        <w:rFonts w:ascii="Verdana" w:hAnsi="Verdana"/>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B26E441" wp14:editId="0E0F5307">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30A75B3" w14:textId="2DF9F1C8" w:rsidR="00D67440" w:rsidRDefault="001C310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B26E441"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30A75B3" w14:textId="2DF9F1C8" w:rsidR="00D67440" w:rsidRDefault="001C310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C7D4" w14:textId="77777777" w:rsidR="00186B02" w:rsidRDefault="00723B45">
    <w:pPr>
      <w:spacing w:after="7029" w:line="14" w:lineRule="exact"/>
    </w:pPr>
    <w:r>
      <w:rPr>
        <w:noProof/>
      </w:rPr>
      <mc:AlternateContent>
        <mc:Choice Requires="wps">
          <w:drawing>
            <wp:anchor distT="0" distB="0" distL="0" distR="0" simplePos="0" relativeHeight="251655168" behindDoc="0" locked="1" layoutInCell="1" allowOverlap="1" wp14:anchorId="7CF0FCF8" wp14:editId="4425B699">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1E1B8E3" w14:textId="77777777" w:rsidR="00186B02" w:rsidRDefault="00723B45">
                          <w:pPr>
                            <w:spacing w:line="240" w:lineRule="auto"/>
                          </w:pPr>
                          <w:r>
                            <w:rPr>
                              <w:noProof/>
                            </w:rPr>
                            <w:drawing>
                              <wp:inline distT="0" distB="0" distL="0" distR="0" wp14:anchorId="23AE8977" wp14:editId="79DC6BF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CF0FCF8"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1E1B8E3" w14:textId="77777777" w:rsidR="00186B02" w:rsidRDefault="00723B45">
                    <w:pPr>
                      <w:spacing w:line="240" w:lineRule="auto"/>
                    </w:pPr>
                    <w:r>
                      <w:rPr>
                        <w:noProof/>
                      </w:rPr>
                      <w:drawing>
                        <wp:inline distT="0" distB="0" distL="0" distR="0" wp14:anchorId="23AE8977" wp14:editId="79DC6BF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5DAD2D6" wp14:editId="66D751FA">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C886201" w14:textId="77777777" w:rsidR="00723B45" w:rsidRDefault="00723B45"/>
                      </w:txbxContent>
                    </wps:txbx>
                    <wps:bodyPr vert="horz" wrap="square" lIns="0" tIns="0" rIns="0" bIns="0" anchor="t" anchorCtr="0"/>
                  </wps:wsp>
                </a:graphicData>
              </a:graphic>
            </wp:anchor>
          </w:drawing>
        </mc:Choice>
        <mc:Fallback>
          <w:pict>
            <v:shape w14:anchorId="75DAD2D6"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C886201" w14:textId="77777777" w:rsidR="00723B45" w:rsidRDefault="00723B4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D70D5EF" wp14:editId="1CCC242B">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5BD6636" w14:textId="77777777" w:rsidR="00186B02" w:rsidRPr="00362FF3" w:rsidRDefault="00723B45" w:rsidP="00362FF3">
                          <w:pPr>
                            <w:pStyle w:val="StandaardReferentiegegevensKop"/>
                            <w:autoSpaceDN w:val="0"/>
                            <w:spacing w:after="0"/>
                            <w:textAlignment w:val="baseline"/>
                            <w:rPr>
                              <w:rFonts w:ascii="Verdana" w:eastAsia="DejaVu Sans" w:hAnsi="Verdana" w:cs="Lohit Hindi"/>
                              <w:color w:val="000000"/>
                            </w:rPr>
                          </w:pPr>
                          <w:r w:rsidRPr="00362FF3">
                            <w:rPr>
                              <w:rFonts w:ascii="Verdana" w:eastAsia="DejaVu Sans" w:hAnsi="Verdana" w:cs="Lohit Hindi"/>
                              <w:color w:val="000000"/>
                            </w:rPr>
                            <w:t>Directie Financiële Markten</w:t>
                          </w:r>
                        </w:p>
                        <w:p w14:paraId="0E071198" w14:textId="77777777" w:rsidR="00186B02" w:rsidRPr="00362FF3" w:rsidRDefault="00186B02" w:rsidP="00362FF3">
                          <w:pPr>
                            <w:pStyle w:val="StandaardReferentiegegevensKop"/>
                            <w:autoSpaceDN w:val="0"/>
                            <w:spacing w:after="0"/>
                            <w:textAlignment w:val="baseline"/>
                            <w:rPr>
                              <w:rFonts w:ascii="Verdana" w:eastAsia="DejaVu Sans" w:hAnsi="Verdana" w:cs="Lohit Hindi"/>
                              <w:color w:val="000000"/>
                            </w:rPr>
                          </w:pPr>
                        </w:p>
                        <w:p w14:paraId="403A9DE1" w14:textId="77777777" w:rsidR="00186B02" w:rsidRPr="00362FF3" w:rsidRDefault="00723B45" w:rsidP="00362FF3">
                          <w:pPr>
                            <w:pStyle w:val="StandaardReferentiegegevensKop"/>
                            <w:autoSpaceDN w:val="0"/>
                            <w:spacing w:after="0"/>
                            <w:textAlignment w:val="baseline"/>
                            <w:rPr>
                              <w:rFonts w:ascii="Verdana" w:eastAsia="DejaVu Sans" w:hAnsi="Verdana" w:cs="Lohit Hindi"/>
                              <w:b w:val="0"/>
                              <w:bCs/>
                              <w:color w:val="000000"/>
                            </w:rPr>
                          </w:pPr>
                          <w:r w:rsidRPr="00362FF3">
                            <w:rPr>
                              <w:rFonts w:ascii="Verdana" w:eastAsia="DejaVu Sans" w:hAnsi="Verdana" w:cs="Lohit Hindi"/>
                              <w:b w:val="0"/>
                              <w:bCs/>
                              <w:color w:val="000000"/>
                            </w:rPr>
                            <w:t>Korte Voorhout 7</w:t>
                          </w:r>
                        </w:p>
                        <w:p w14:paraId="23C79A48" w14:textId="77777777" w:rsidR="00186B02" w:rsidRPr="00362FF3" w:rsidRDefault="00723B45" w:rsidP="00362FF3">
                          <w:pPr>
                            <w:pStyle w:val="StandaardReferentiegegevensKop"/>
                            <w:autoSpaceDN w:val="0"/>
                            <w:spacing w:after="0"/>
                            <w:textAlignment w:val="baseline"/>
                            <w:rPr>
                              <w:rFonts w:ascii="Verdana" w:eastAsia="DejaVu Sans" w:hAnsi="Verdana" w:cs="Lohit Hindi"/>
                              <w:b w:val="0"/>
                              <w:bCs/>
                              <w:color w:val="000000"/>
                            </w:rPr>
                          </w:pPr>
                          <w:r w:rsidRPr="00362FF3">
                            <w:rPr>
                              <w:rFonts w:ascii="Verdana" w:eastAsia="DejaVu Sans" w:hAnsi="Verdana" w:cs="Lohit Hindi"/>
                              <w:b w:val="0"/>
                              <w:bCs/>
                              <w:color w:val="000000"/>
                            </w:rPr>
                            <w:t>2511 CW  'S-GRAVENHAGE</w:t>
                          </w:r>
                        </w:p>
                        <w:p w14:paraId="3B7671F5" w14:textId="77777777" w:rsidR="00186B02" w:rsidRPr="00362FF3" w:rsidRDefault="00723B45" w:rsidP="00362FF3">
                          <w:pPr>
                            <w:pStyle w:val="StandaardReferentiegegevensKop"/>
                            <w:autoSpaceDN w:val="0"/>
                            <w:spacing w:after="0"/>
                            <w:textAlignment w:val="baseline"/>
                            <w:rPr>
                              <w:rFonts w:ascii="Verdana" w:eastAsia="DejaVu Sans" w:hAnsi="Verdana" w:cs="Lohit Hindi"/>
                              <w:b w:val="0"/>
                              <w:bCs/>
                              <w:color w:val="000000"/>
                            </w:rPr>
                          </w:pPr>
                          <w:r w:rsidRPr="00362FF3">
                            <w:rPr>
                              <w:rFonts w:ascii="Verdana" w:eastAsia="DejaVu Sans" w:hAnsi="Verdana" w:cs="Lohit Hindi"/>
                              <w:b w:val="0"/>
                              <w:bCs/>
                              <w:color w:val="000000"/>
                            </w:rPr>
                            <w:t>POSTBUS 20201</w:t>
                          </w:r>
                        </w:p>
                        <w:p w14:paraId="49FE8784" w14:textId="77777777" w:rsidR="00186B02" w:rsidRPr="00362FF3" w:rsidRDefault="00723B45" w:rsidP="00362FF3">
                          <w:pPr>
                            <w:pStyle w:val="StandaardReferentiegegevensKop"/>
                            <w:autoSpaceDN w:val="0"/>
                            <w:spacing w:after="0"/>
                            <w:textAlignment w:val="baseline"/>
                            <w:rPr>
                              <w:rFonts w:ascii="Verdana" w:eastAsia="DejaVu Sans" w:hAnsi="Verdana" w:cs="Lohit Hindi"/>
                              <w:b w:val="0"/>
                              <w:bCs/>
                              <w:color w:val="000000"/>
                            </w:rPr>
                          </w:pPr>
                          <w:r w:rsidRPr="00362FF3">
                            <w:rPr>
                              <w:rFonts w:ascii="Verdana" w:eastAsia="DejaVu Sans" w:hAnsi="Verdana" w:cs="Lohit Hindi"/>
                              <w:b w:val="0"/>
                              <w:bCs/>
                              <w:color w:val="000000"/>
                            </w:rPr>
                            <w:t>2500 EE  'S-GRAVENHAGE</w:t>
                          </w:r>
                        </w:p>
                        <w:p w14:paraId="44A19FAE" w14:textId="77777777" w:rsidR="00186B02" w:rsidRPr="00362FF3" w:rsidRDefault="00723B45" w:rsidP="00362FF3">
                          <w:pPr>
                            <w:pStyle w:val="StandaardReferentiegegevensKop"/>
                            <w:autoSpaceDN w:val="0"/>
                            <w:spacing w:after="0"/>
                            <w:textAlignment w:val="baseline"/>
                            <w:rPr>
                              <w:rFonts w:ascii="Verdana" w:eastAsia="DejaVu Sans" w:hAnsi="Verdana" w:cs="Lohit Hindi"/>
                              <w:b w:val="0"/>
                              <w:bCs/>
                              <w:color w:val="000000"/>
                            </w:rPr>
                          </w:pPr>
                          <w:proofErr w:type="gramStart"/>
                          <w:r w:rsidRPr="00362FF3">
                            <w:rPr>
                              <w:rFonts w:ascii="Verdana" w:eastAsia="DejaVu Sans" w:hAnsi="Verdana" w:cs="Lohit Hindi"/>
                              <w:b w:val="0"/>
                              <w:bCs/>
                              <w:color w:val="000000"/>
                            </w:rPr>
                            <w:t>www.rijksoverheid.nl/fin</w:t>
                          </w:r>
                          <w:proofErr w:type="gramEnd"/>
                        </w:p>
                        <w:p w14:paraId="0777B00E" w14:textId="77777777" w:rsidR="00186B02" w:rsidRPr="00362FF3" w:rsidRDefault="00186B02" w:rsidP="00362FF3">
                          <w:pPr>
                            <w:pStyle w:val="StandaardReferentiegegevensKop"/>
                            <w:autoSpaceDN w:val="0"/>
                            <w:spacing w:after="0"/>
                            <w:textAlignment w:val="baseline"/>
                            <w:rPr>
                              <w:rFonts w:ascii="Verdana" w:eastAsia="DejaVu Sans" w:hAnsi="Verdana" w:cs="Lohit Hindi"/>
                              <w:color w:val="000000"/>
                            </w:rPr>
                          </w:pPr>
                        </w:p>
                        <w:p w14:paraId="15A9B466" w14:textId="77777777" w:rsidR="00186B02" w:rsidRPr="00362FF3" w:rsidRDefault="00723B45" w:rsidP="00362FF3">
                          <w:pPr>
                            <w:pStyle w:val="StandaardReferentiegegevensKop"/>
                            <w:autoSpaceDN w:val="0"/>
                            <w:spacing w:after="0"/>
                            <w:textAlignment w:val="baseline"/>
                            <w:rPr>
                              <w:rFonts w:ascii="Verdana" w:eastAsia="DejaVu Sans" w:hAnsi="Verdana" w:cs="Lohit Hindi"/>
                              <w:color w:val="000000"/>
                            </w:rPr>
                          </w:pPr>
                          <w:r w:rsidRPr="00362FF3">
                            <w:rPr>
                              <w:rFonts w:ascii="Verdana" w:eastAsia="DejaVu Sans" w:hAnsi="Verdana" w:cs="Lohit Hindi"/>
                              <w:color w:val="000000"/>
                            </w:rPr>
                            <w:t>Ons kenmerk</w:t>
                          </w:r>
                        </w:p>
                        <w:p w14:paraId="2A7A6015" w14:textId="44923679" w:rsidR="00D67440" w:rsidRDefault="001C3102">
                          <w:pPr>
                            <w:pStyle w:val="StandaardReferentiegegevensKop"/>
                            <w:autoSpaceDN w:val="0"/>
                            <w:spacing w:after="0"/>
                            <w:textAlignment w:val="baseline"/>
                            <w:rPr>
                              <w:rFonts w:ascii="Verdana" w:eastAsia="DejaVu Sans" w:hAnsi="Verdana" w:cs="Lohit Hindi"/>
                              <w:b w:val="0"/>
                              <w:bCs/>
                              <w:color w:val="000000"/>
                            </w:rPr>
                          </w:pPr>
                          <w:r>
                            <w:rPr>
                              <w:rFonts w:ascii="Verdana" w:eastAsia="DejaVu Sans" w:hAnsi="Verdana" w:cs="Lohit Hindi"/>
                              <w:b w:val="0"/>
                              <w:bCs/>
                              <w:color w:val="000000"/>
                            </w:rPr>
                            <w:fldChar w:fldCharType="begin"/>
                          </w:r>
                          <w:r>
                            <w:rPr>
                              <w:rFonts w:ascii="Verdana" w:eastAsia="DejaVu Sans" w:hAnsi="Verdana" w:cs="Lohit Hindi"/>
                              <w:b w:val="0"/>
                              <w:bCs/>
                              <w:color w:val="000000"/>
                            </w:rPr>
                            <w:instrText xml:space="preserve"> DOCPROPERTY  "Kenmerk"  \* MERGEFORMAT </w:instrText>
                          </w:r>
                          <w:r>
                            <w:rPr>
                              <w:rFonts w:ascii="Verdana" w:eastAsia="DejaVu Sans" w:hAnsi="Verdana" w:cs="Lohit Hindi"/>
                              <w:b w:val="0"/>
                              <w:bCs/>
                              <w:color w:val="000000"/>
                            </w:rPr>
                            <w:fldChar w:fldCharType="separate"/>
                          </w:r>
                          <w:r>
                            <w:rPr>
                              <w:rFonts w:ascii="Verdana" w:eastAsia="DejaVu Sans" w:hAnsi="Verdana" w:cs="Lohit Hindi"/>
                              <w:b w:val="0"/>
                              <w:bCs/>
                              <w:color w:val="000000"/>
                            </w:rPr>
                            <w:t>2025-0000172265</w:t>
                          </w:r>
                          <w:r>
                            <w:fldChar w:fldCharType="end"/>
                          </w:r>
                        </w:p>
                        <w:p w14:paraId="33C4D3DB" w14:textId="77777777" w:rsidR="00186B02" w:rsidRPr="00362FF3" w:rsidRDefault="00186B02" w:rsidP="00362FF3">
                          <w:pPr>
                            <w:pStyle w:val="StandaardReferentiegegevensKop"/>
                            <w:autoSpaceDN w:val="0"/>
                            <w:spacing w:after="0"/>
                            <w:textAlignment w:val="baseline"/>
                            <w:rPr>
                              <w:rFonts w:ascii="Verdana" w:eastAsia="DejaVu Sans" w:hAnsi="Verdana" w:cs="Lohit Hindi"/>
                              <w:color w:val="000000"/>
                            </w:rPr>
                          </w:pPr>
                        </w:p>
                        <w:p w14:paraId="21004450" w14:textId="77777777" w:rsidR="00186B02" w:rsidRPr="00362FF3" w:rsidRDefault="00723B45" w:rsidP="00362FF3">
                          <w:pPr>
                            <w:pStyle w:val="StandaardReferentiegegevensKop"/>
                            <w:autoSpaceDN w:val="0"/>
                            <w:spacing w:after="0"/>
                            <w:textAlignment w:val="baseline"/>
                            <w:rPr>
                              <w:rFonts w:ascii="Verdana" w:eastAsia="DejaVu Sans" w:hAnsi="Verdana" w:cs="Lohit Hindi"/>
                              <w:color w:val="000000"/>
                            </w:rPr>
                          </w:pPr>
                          <w:r w:rsidRPr="00362FF3">
                            <w:rPr>
                              <w:rFonts w:ascii="Verdana" w:eastAsia="DejaVu Sans" w:hAnsi="Verdana" w:cs="Lohit Hindi"/>
                              <w:color w:val="000000"/>
                            </w:rPr>
                            <w:t>Uw brief (kenmerk)</w:t>
                          </w:r>
                        </w:p>
                        <w:p w14:paraId="22497D0B" w14:textId="1FC3AB05" w:rsidR="00D67440" w:rsidRDefault="001C3102">
                          <w:pPr>
                            <w:pStyle w:val="StandaardReferentiegegevensKop"/>
                            <w:autoSpaceDN w:val="0"/>
                            <w:spacing w:after="0"/>
                            <w:textAlignment w:val="baseline"/>
                            <w:rPr>
                              <w:rFonts w:ascii="Verdana" w:eastAsia="DejaVu Sans" w:hAnsi="Verdana" w:cs="Lohit Hindi"/>
                              <w:color w:val="000000"/>
                            </w:rPr>
                          </w:pPr>
                          <w:r>
                            <w:rPr>
                              <w:rFonts w:ascii="Verdana" w:eastAsia="DejaVu Sans" w:hAnsi="Verdana" w:cs="Lohit Hindi"/>
                              <w:color w:val="000000"/>
                            </w:rPr>
                            <w:fldChar w:fldCharType="begin"/>
                          </w:r>
                          <w:r>
                            <w:rPr>
                              <w:rFonts w:ascii="Verdana" w:eastAsia="DejaVu Sans" w:hAnsi="Verdana" w:cs="Lohit Hindi"/>
                              <w:color w:val="000000"/>
                            </w:rPr>
                            <w:instrText xml:space="preserve"> DOCPROPERTY  "UwKenmerk"  \* MERGEFORMAT </w:instrText>
                          </w:r>
                          <w:r>
                            <w:fldChar w:fldCharType="end"/>
                          </w:r>
                        </w:p>
                        <w:p w14:paraId="784EC983" w14:textId="77777777" w:rsidR="00186B02" w:rsidRPr="00362FF3" w:rsidRDefault="00186B02" w:rsidP="00362FF3">
                          <w:pPr>
                            <w:pStyle w:val="StandaardReferentiegegevensKop"/>
                            <w:autoSpaceDN w:val="0"/>
                            <w:spacing w:after="0"/>
                            <w:textAlignment w:val="baseline"/>
                            <w:rPr>
                              <w:rFonts w:ascii="Verdana" w:eastAsia="DejaVu Sans" w:hAnsi="Verdana" w:cs="Lohit Hindi"/>
                              <w:color w:val="000000"/>
                            </w:rPr>
                          </w:pPr>
                        </w:p>
                        <w:p w14:paraId="0195A17A" w14:textId="77777777" w:rsidR="00186B02" w:rsidRPr="00362FF3" w:rsidRDefault="00723B45" w:rsidP="00362FF3">
                          <w:pPr>
                            <w:pStyle w:val="StandaardReferentiegegevensKop"/>
                            <w:autoSpaceDN w:val="0"/>
                            <w:spacing w:after="0"/>
                            <w:textAlignment w:val="baseline"/>
                            <w:rPr>
                              <w:rFonts w:ascii="Verdana" w:eastAsia="DejaVu Sans" w:hAnsi="Verdana" w:cs="Lohit Hindi"/>
                              <w:color w:val="000000"/>
                            </w:rPr>
                          </w:pPr>
                          <w:r w:rsidRPr="00362FF3">
                            <w:rPr>
                              <w:rFonts w:ascii="Verdana" w:eastAsia="DejaVu Sans" w:hAnsi="Verdana" w:cs="Lohit Hindi"/>
                              <w:color w:val="000000"/>
                            </w:rPr>
                            <w:t>Bijlagen</w:t>
                          </w:r>
                        </w:p>
                        <w:p w14:paraId="64607499" w14:textId="77777777" w:rsidR="00186B02" w:rsidRPr="00362FF3" w:rsidRDefault="00723B45">
                          <w:pPr>
                            <w:pStyle w:val="StandaardReferentiegegevens"/>
                            <w:rPr>
                              <w:rFonts w:ascii="Verdana" w:hAnsi="Verdana"/>
                            </w:rPr>
                          </w:pPr>
                          <w:r w:rsidRPr="00362FF3">
                            <w:rPr>
                              <w:rFonts w:ascii="Verdana" w:hAnsi="Verdana"/>
                            </w:rPr>
                            <w:t>(</w:t>
                          </w:r>
                          <w:proofErr w:type="gramStart"/>
                          <w:r w:rsidRPr="00362FF3">
                            <w:rPr>
                              <w:rFonts w:ascii="Verdana" w:hAnsi="Verdana"/>
                            </w:rPr>
                            <w:t>geen</w:t>
                          </w:r>
                          <w:proofErr w:type="gramEnd"/>
                          <w:r w:rsidRPr="00362FF3">
                            <w:rPr>
                              <w:rFonts w:ascii="Verdana" w:hAnsi="Verdana"/>
                            </w:rPr>
                            <w:t>)</w:t>
                          </w:r>
                        </w:p>
                      </w:txbxContent>
                    </wps:txbx>
                    <wps:bodyPr vert="horz" wrap="square" lIns="0" tIns="0" rIns="0" bIns="0" anchor="t" anchorCtr="0"/>
                  </wps:wsp>
                </a:graphicData>
              </a:graphic>
            </wp:anchor>
          </w:drawing>
        </mc:Choice>
        <mc:Fallback>
          <w:pict>
            <v:shape w14:anchorId="6D70D5EF"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5BD6636" w14:textId="77777777" w:rsidR="00186B02" w:rsidRPr="00362FF3" w:rsidRDefault="00723B45" w:rsidP="00362FF3">
                    <w:pPr>
                      <w:pStyle w:val="StandaardReferentiegegevensKop"/>
                      <w:autoSpaceDN w:val="0"/>
                      <w:spacing w:after="0"/>
                      <w:textAlignment w:val="baseline"/>
                      <w:rPr>
                        <w:rFonts w:ascii="Verdana" w:eastAsia="DejaVu Sans" w:hAnsi="Verdana" w:cs="Lohit Hindi"/>
                        <w:color w:val="000000"/>
                      </w:rPr>
                    </w:pPr>
                    <w:r w:rsidRPr="00362FF3">
                      <w:rPr>
                        <w:rFonts w:ascii="Verdana" w:eastAsia="DejaVu Sans" w:hAnsi="Verdana" w:cs="Lohit Hindi"/>
                        <w:color w:val="000000"/>
                      </w:rPr>
                      <w:t>Directie Financiële Markten</w:t>
                    </w:r>
                  </w:p>
                  <w:p w14:paraId="0E071198" w14:textId="77777777" w:rsidR="00186B02" w:rsidRPr="00362FF3" w:rsidRDefault="00186B02" w:rsidP="00362FF3">
                    <w:pPr>
                      <w:pStyle w:val="StandaardReferentiegegevensKop"/>
                      <w:autoSpaceDN w:val="0"/>
                      <w:spacing w:after="0"/>
                      <w:textAlignment w:val="baseline"/>
                      <w:rPr>
                        <w:rFonts w:ascii="Verdana" w:eastAsia="DejaVu Sans" w:hAnsi="Verdana" w:cs="Lohit Hindi"/>
                        <w:color w:val="000000"/>
                      </w:rPr>
                    </w:pPr>
                  </w:p>
                  <w:p w14:paraId="403A9DE1" w14:textId="77777777" w:rsidR="00186B02" w:rsidRPr="00362FF3" w:rsidRDefault="00723B45" w:rsidP="00362FF3">
                    <w:pPr>
                      <w:pStyle w:val="StandaardReferentiegegevensKop"/>
                      <w:autoSpaceDN w:val="0"/>
                      <w:spacing w:after="0"/>
                      <w:textAlignment w:val="baseline"/>
                      <w:rPr>
                        <w:rFonts w:ascii="Verdana" w:eastAsia="DejaVu Sans" w:hAnsi="Verdana" w:cs="Lohit Hindi"/>
                        <w:b w:val="0"/>
                        <w:bCs/>
                        <w:color w:val="000000"/>
                      </w:rPr>
                    </w:pPr>
                    <w:r w:rsidRPr="00362FF3">
                      <w:rPr>
                        <w:rFonts w:ascii="Verdana" w:eastAsia="DejaVu Sans" w:hAnsi="Verdana" w:cs="Lohit Hindi"/>
                        <w:b w:val="0"/>
                        <w:bCs/>
                        <w:color w:val="000000"/>
                      </w:rPr>
                      <w:t>Korte Voorhout 7</w:t>
                    </w:r>
                  </w:p>
                  <w:p w14:paraId="23C79A48" w14:textId="77777777" w:rsidR="00186B02" w:rsidRPr="00362FF3" w:rsidRDefault="00723B45" w:rsidP="00362FF3">
                    <w:pPr>
                      <w:pStyle w:val="StandaardReferentiegegevensKop"/>
                      <w:autoSpaceDN w:val="0"/>
                      <w:spacing w:after="0"/>
                      <w:textAlignment w:val="baseline"/>
                      <w:rPr>
                        <w:rFonts w:ascii="Verdana" w:eastAsia="DejaVu Sans" w:hAnsi="Verdana" w:cs="Lohit Hindi"/>
                        <w:b w:val="0"/>
                        <w:bCs/>
                        <w:color w:val="000000"/>
                      </w:rPr>
                    </w:pPr>
                    <w:r w:rsidRPr="00362FF3">
                      <w:rPr>
                        <w:rFonts w:ascii="Verdana" w:eastAsia="DejaVu Sans" w:hAnsi="Verdana" w:cs="Lohit Hindi"/>
                        <w:b w:val="0"/>
                        <w:bCs/>
                        <w:color w:val="000000"/>
                      </w:rPr>
                      <w:t>2511 CW  'S-GRAVENHAGE</w:t>
                    </w:r>
                  </w:p>
                  <w:p w14:paraId="3B7671F5" w14:textId="77777777" w:rsidR="00186B02" w:rsidRPr="00362FF3" w:rsidRDefault="00723B45" w:rsidP="00362FF3">
                    <w:pPr>
                      <w:pStyle w:val="StandaardReferentiegegevensKop"/>
                      <w:autoSpaceDN w:val="0"/>
                      <w:spacing w:after="0"/>
                      <w:textAlignment w:val="baseline"/>
                      <w:rPr>
                        <w:rFonts w:ascii="Verdana" w:eastAsia="DejaVu Sans" w:hAnsi="Verdana" w:cs="Lohit Hindi"/>
                        <w:b w:val="0"/>
                        <w:bCs/>
                        <w:color w:val="000000"/>
                      </w:rPr>
                    </w:pPr>
                    <w:r w:rsidRPr="00362FF3">
                      <w:rPr>
                        <w:rFonts w:ascii="Verdana" w:eastAsia="DejaVu Sans" w:hAnsi="Verdana" w:cs="Lohit Hindi"/>
                        <w:b w:val="0"/>
                        <w:bCs/>
                        <w:color w:val="000000"/>
                      </w:rPr>
                      <w:t>POSTBUS 20201</w:t>
                    </w:r>
                  </w:p>
                  <w:p w14:paraId="49FE8784" w14:textId="77777777" w:rsidR="00186B02" w:rsidRPr="00362FF3" w:rsidRDefault="00723B45" w:rsidP="00362FF3">
                    <w:pPr>
                      <w:pStyle w:val="StandaardReferentiegegevensKop"/>
                      <w:autoSpaceDN w:val="0"/>
                      <w:spacing w:after="0"/>
                      <w:textAlignment w:val="baseline"/>
                      <w:rPr>
                        <w:rFonts w:ascii="Verdana" w:eastAsia="DejaVu Sans" w:hAnsi="Verdana" w:cs="Lohit Hindi"/>
                        <w:b w:val="0"/>
                        <w:bCs/>
                        <w:color w:val="000000"/>
                      </w:rPr>
                    </w:pPr>
                    <w:r w:rsidRPr="00362FF3">
                      <w:rPr>
                        <w:rFonts w:ascii="Verdana" w:eastAsia="DejaVu Sans" w:hAnsi="Verdana" w:cs="Lohit Hindi"/>
                        <w:b w:val="0"/>
                        <w:bCs/>
                        <w:color w:val="000000"/>
                      </w:rPr>
                      <w:t>2500 EE  'S-GRAVENHAGE</w:t>
                    </w:r>
                  </w:p>
                  <w:p w14:paraId="44A19FAE" w14:textId="77777777" w:rsidR="00186B02" w:rsidRPr="00362FF3" w:rsidRDefault="00723B45" w:rsidP="00362FF3">
                    <w:pPr>
                      <w:pStyle w:val="StandaardReferentiegegevensKop"/>
                      <w:autoSpaceDN w:val="0"/>
                      <w:spacing w:after="0"/>
                      <w:textAlignment w:val="baseline"/>
                      <w:rPr>
                        <w:rFonts w:ascii="Verdana" w:eastAsia="DejaVu Sans" w:hAnsi="Verdana" w:cs="Lohit Hindi"/>
                        <w:b w:val="0"/>
                        <w:bCs/>
                        <w:color w:val="000000"/>
                      </w:rPr>
                    </w:pPr>
                    <w:proofErr w:type="gramStart"/>
                    <w:r w:rsidRPr="00362FF3">
                      <w:rPr>
                        <w:rFonts w:ascii="Verdana" w:eastAsia="DejaVu Sans" w:hAnsi="Verdana" w:cs="Lohit Hindi"/>
                        <w:b w:val="0"/>
                        <w:bCs/>
                        <w:color w:val="000000"/>
                      </w:rPr>
                      <w:t>www.rijksoverheid.nl/fin</w:t>
                    </w:r>
                    <w:proofErr w:type="gramEnd"/>
                  </w:p>
                  <w:p w14:paraId="0777B00E" w14:textId="77777777" w:rsidR="00186B02" w:rsidRPr="00362FF3" w:rsidRDefault="00186B02" w:rsidP="00362FF3">
                    <w:pPr>
                      <w:pStyle w:val="StandaardReferentiegegevensKop"/>
                      <w:autoSpaceDN w:val="0"/>
                      <w:spacing w:after="0"/>
                      <w:textAlignment w:val="baseline"/>
                      <w:rPr>
                        <w:rFonts w:ascii="Verdana" w:eastAsia="DejaVu Sans" w:hAnsi="Verdana" w:cs="Lohit Hindi"/>
                        <w:color w:val="000000"/>
                      </w:rPr>
                    </w:pPr>
                  </w:p>
                  <w:p w14:paraId="15A9B466" w14:textId="77777777" w:rsidR="00186B02" w:rsidRPr="00362FF3" w:rsidRDefault="00723B45" w:rsidP="00362FF3">
                    <w:pPr>
                      <w:pStyle w:val="StandaardReferentiegegevensKop"/>
                      <w:autoSpaceDN w:val="0"/>
                      <w:spacing w:after="0"/>
                      <w:textAlignment w:val="baseline"/>
                      <w:rPr>
                        <w:rFonts w:ascii="Verdana" w:eastAsia="DejaVu Sans" w:hAnsi="Verdana" w:cs="Lohit Hindi"/>
                        <w:color w:val="000000"/>
                      </w:rPr>
                    </w:pPr>
                    <w:r w:rsidRPr="00362FF3">
                      <w:rPr>
                        <w:rFonts w:ascii="Verdana" w:eastAsia="DejaVu Sans" w:hAnsi="Verdana" w:cs="Lohit Hindi"/>
                        <w:color w:val="000000"/>
                      </w:rPr>
                      <w:t>Ons kenmerk</w:t>
                    </w:r>
                  </w:p>
                  <w:p w14:paraId="2A7A6015" w14:textId="44923679" w:rsidR="00D67440" w:rsidRDefault="001C3102">
                    <w:pPr>
                      <w:pStyle w:val="StandaardReferentiegegevensKop"/>
                      <w:autoSpaceDN w:val="0"/>
                      <w:spacing w:after="0"/>
                      <w:textAlignment w:val="baseline"/>
                      <w:rPr>
                        <w:rFonts w:ascii="Verdana" w:eastAsia="DejaVu Sans" w:hAnsi="Verdana" w:cs="Lohit Hindi"/>
                        <w:b w:val="0"/>
                        <w:bCs/>
                        <w:color w:val="000000"/>
                      </w:rPr>
                    </w:pPr>
                    <w:r>
                      <w:rPr>
                        <w:rFonts w:ascii="Verdana" w:eastAsia="DejaVu Sans" w:hAnsi="Verdana" w:cs="Lohit Hindi"/>
                        <w:b w:val="0"/>
                        <w:bCs/>
                        <w:color w:val="000000"/>
                      </w:rPr>
                      <w:fldChar w:fldCharType="begin"/>
                    </w:r>
                    <w:r>
                      <w:rPr>
                        <w:rFonts w:ascii="Verdana" w:eastAsia="DejaVu Sans" w:hAnsi="Verdana" w:cs="Lohit Hindi"/>
                        <w:b w:val="0"/>
                        <w:bCs/>
                        <w:color w:val="000000"/>
                      </w:rPr>
                      <w:instrText xml:space="preserve"> DOCPROPERTY  "Kenmerk"  \* MERGEFORMAT </w:instrText>
                    </w:r>
                    <w:r>
                      <w:rPr>
                        <w:rFonts w:ascii="Verdana" w:eastAsia="DejaVu Sans" w:hAnsi="Verdana" w:cs="Lohit Hindi"/>
                        <w:b w:val="0"/>
                        <w:bCs/>
                        <w:color w:val="000000"/>
                      </w:rPr>
                      <w:fldChar w:fldCharType="separate"/>
                    </w:r>
                    <w:r>
                      <w:rPr>
                        <w:rFonts w:ascii="Verdana" w:eastAsia="DejaVu Sans" w:hAnsi="Verdana" w:cs="Lohit Hindi"/>
                        <w:b w:val="0"/>
                        <w:bCs/>
                        <w:color w:val="000000"/>
                      </w:rPr>
                      <w:t>2025-0000172265</w:t>
                    </w:r>
                    <w:r>
                      <w:fldChar w:fldCharType="end"/>
                    </w:r>
                  </w:p>
                  <w:p w14:paraId="33C4D3DB" w14:textId="77777777" w:rsidR="00186B02" w:rsidRPr="00362FF3" w:rsidRDefault="00186B02" w:rsidP="00362FF3">
                    <w:pPr>
                      <w:pStyle w:val="StandaardReferentiegegevensKop"/>
                      <w:autoSpaceDN w:val="0"/>
                      <w:spacing w:after="0"/>
                      <w:textAlignment w:val="baseline"/>
                      <w:rPr>
                        <w:rFonts w:ascii="Verdana" w:eastAsia="DejaVu Sans" w:hAnsi="Verdana" w:cs="Lohit Hindi"/>
                        <w:color w:val="000000"/>
                      </w:rPr>
                    </w:pPr>
                  </w:p>
                  <w:p w14:paraId="21004450" w14:textId="77777777" w:rsidR="00186B02" w:rsidRPr="00362FF3" w:rsidRDefault="00723B45" w:rsidP="00362FF3">
                    <w:pPr>
                      <w:pStyle w:val="StandaardReferentiegegevensKop"/>
                      <w:autoSpaceDN w:val="0"/>
                      <w:spacing w:after="0"/>
                      <w:textAlignment w:val="baseline"/>
                      <w:rPr>
                        <w:rFonts w:ascii="Verdana" w:eastAsia="DejaVu Sans" w:hAnsi="Verdana" w:cs="Lohit Hindi"/>
                        <w:color w:val="000000"/>
                      </w:rPr>
                    </w:pPr>
                    <w:r w:rsidRPr="00362FF3">
                      <w:rPr>
                        <w:rFonts w:ascii="Verdana" w:eastAsia="DejaVu Sans" w:hAnsi="Verdana" w:cs="Lohit Hindi"/>
                        <w:color w:val="000000"/>
                      </w:rPr>
                      <w:t>Uw brief (kenmerk)</w:t>
                    </w:r>
                  </w:p>
                  <w:p w14:paraId="22497D0B" w14:textId="1FC3AB05" w:rsidR="00D67440" w:rsidRDefault="001C3102">
                    <w:pPr>
                      <w:pStyle w:val="StandaardReferentiegegevensKop"/>
                      <w:autoSpaceDN w:val="0"/>
                      <w:spacing w:after="0"/>
                      <w:textAlignment w:val="baseline"/>
                      <w:rPr>
                        <w:rFonts w:ascii="Verdana" w:eastAsia="DejaVu Sans" w:hAnsi="Verdana" w:cs="Lohit Hindi"/>
                        <w:color w:val="000000"/>
                      </w:rPr>
                    </w:pPr>
                    <w:r>
                      <w:rPr>
                        <w:rFonts w:ascii="Verdana" w:eastAsia="DejaVu Sans" w:hAnsi="Verdana" w:cs="Lohit Hindi"/>
                        <w:color w:val="000000"/>
                      </w:rPr>
                      <w:fldChar w:fldCharType="begin"/>
                    </w:r>
                    <w:r>
                      <w:rPr>
                        <w:rFonts w:ascii="Verdana" w:eastAsia="DejaVu Sans" w:hAnsi="Verdana" w:cs="Lohit Hindi"/>
                        <w:color w:val="000000"/>
                      </w:rPr>
                      <w:instrText xml:space="preserve"> DOCPROPERTY  "UwKenmerk"  \* MERGEFORMAT </w:instrText>
                    </w:r>
                    <w:r>
                      <w:fldChar w:fldCharType="end"/>
                    </w:r>
                  </w:p>
                  <w:p w14:paraId="784EC983" w14:textId="77777777" w:rsidR="00186B02" w:rsidRPr="00362FF3" w:rsidRDefault="00186B02" w:rsidP="00362FF3">
                    <w:pPr>
                      <w:pStyle w:val="StandaardReferentiegegevensKop"/>
                      <w:autoSpaceDN w:val="0"/>
                      <w:spacing w:after="0"/>
                      <w:textAlignment w:val="baseline"/>
                      <w:rPr>
                        <w:rFonts w:ascii="Verdana" w:eastAsia="DejaVu Sans" w:hAnsi="Verdana" w:cs="Lohit Hindi"/>
                        <w:color w:val="000000"/>
                      </w:rPr>
                    </w:pPr>
                  </w:p>
                  <w:p w14:paraId="0195A17A" w14:textId="77777777" w:rsidR="00186B02" w:rsidRPr="00362FF3" w:rsidRDefault="00723B45" w:rsidP="00362FF3">
                    <w:pPr>
                      <w:pStyle w:val="StandaardReferentiegegevensKop"/>
                      <w:autoSpaceDN w:val="0"/>
                      <w:spacing w:after="0"/>
                      <w:textAlignment w:val="baseline"/>
                      <w:rPr>
                        <w:rFonts w:ascii="Verdana" w:eastAsia="DejaVu Sans" w:hAnsi="Verdana" w:cs="Lohit Hindi"/>
                        <w:color w:val="000000"/>
                      </w:rPr>
                    </w:pPr>
                    <w:r w:rsidRPr="00362FF3">
                      <w:rPr>
                        <w:rFonts w:ascii="Verdana" w:eastAsia="DejaVu Sans" w:hAnsi="Verdana" w:cs="Lohit Hindi"/>
                        <w:color w:val="000000"/>
                      </w:rPr>
                      <w:t>Bijlagen</w:t>
                    </w:r>
                  </w:p>
                  <w:p w14:paraId="64607499" w14:textId="77777777" w:rsidR="00186B02" w:rsidRPr="00362FF3" w:rsidRDefault="00723B45">
                    <w:pPr>
                      <w:pStyle w:val="StandaardReferentiegegevens"/>
                      <w:rPr>
                        <w:rFonts w:ascii="Verdana" w:hAnsi="Verdana"/>
                      </w:rPr>
                    </w:pPr>
                    <w:r w:rsidRPr="00362FF3">
                      <w:rPr>
                        <w:rFonts w:ascii="Verdana" w:hAnsi="Verdana"/>
                      </w:rPr>
                      <w:t>(</w:t>
                    </w:r>
                    <w:proofErr w:type="gramStart"/>
                    <w:r w:rsidRPr="00362FF3">
                      <w:rPr>
                        <w:rFonts w:ascii="Verdana" w:hAnsi="Verdana"/>
                      </w:rPr>
                      <w:t>geen</w:t>
                    </w:r>
                    <w:proofErr w:type="gramEnd"/>
                    <w:r w:rsidRPr="00362FF3">
                      <w:rPr>
                        <w:rFonts w:ascii="Verdana" w:hAnsi="Verdana"/>
                      </w:rP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E94404A" wp14:editId="78733956">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B8EE2A2" w14:textId="77777777" w:rsidR="00186B02" w:rsidRPr="00362FF3" w:rsidRDefault="00723B45">
                          <w:pPr>
                            <w:pStyle w:val="StandaardReferentiegegevens"/>
                            <w:rPr>
                              <w:rFonts w:ascii="Verdana" w:hAnsi="Verdana"/>
                            </w:rPr>
                          </w:pPr>
                          <w:r w:rsidRPr="00362FF3">
                            <w:rPr>
                              <w:rFonts w:ascii="Verdana" w:hAnsi="Verdana"/>
                            </w:rPr>
                            <w:t xml:space="preserve">&gt; Retouradres POSTBUS 20201 2500 EE  'S-GRAVENHAGE </w:t>
                          </w:r>
                        </w:p>
                      </w:txbxContent>
                    </wps:txbx>
                    <wps:bodyPr vert="horz" wrap="square" lIns="0" tIns="0" rIns="0" bIns="0" anchor="t" anchorCtr="0"/>
                  </wps:wsp>
                </a:graphicData>
              </a:graphic>
            </wp:anchor>
          </w:drawing>
        </mc:Choice>
        <mc:Fallback>
          <w:pict>
            <v:shape w14:anchorId="5E94404A"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B8EE2A2" w14:textId="77777777" w:rsidR="00186B02" w:rsidRPr="00362FF3" w:rsidRDefault="00723B45">
                    <w:pPr>
                      <w:pStyle w:val="StandaardReferentiegegevens"/>
                      <w:rPr>
                        <w:rFonts w:ascii="Verdana" w:hAnsi="Verdana"/>
                      </w:rPr>
                    </w:pPr>
                    <w:r w:rsidRPr="00362FF3">
                      <w:rPr>
                        <w:rFonts w:ascii="Verdana" w:hAnsi="Verdana"/>
                      </w:rP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76B8C01" wp14:editId="73E6F4A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8172DD9" w14:textId="69B36FFE" w:rsidR="00D67440" w:rsidRDefault="001C310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76B8C0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8172DD9" w14:textId="69B36FFE" w:rsidR="00D67440" w:rsidRDefault="001C310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E439E79" wp14:editId="03238E02">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6F7430D" w14:textId="77777777" w:rsidR="00D67440" w:rsidRDefault="001C3102">
                          <w:pPr>
                            <w:pStyle w:val="StandaardReferentiegegevens"/>
                            <w:rPr>
                              <w:rFonts w:ascii="Verdana" w:hAnsi="Verdana"/>
                            </w:rPr>
                          </w:pPr>
                          <w:r>
                            <w:rPr>
                              <w:rFonts w:ascii="Verdana" w:hAnsi="Verdana"/>
                            </w:rPr>
                            <w:t xml:space="preserve">Pagina </w:t>
                          </w:r>
                          <w:r>
                            <w:rPr>
                              <w:rFonts w:ascii="Verdana" w:hAnsi="Verdana"/>
                            </w:rPr>
                            <w:fldChar w:fldCharType="begin"/>
                          </w:r>
                          <w:r>
                            <w:rPr>
                              <w:rFonts w:ascii="Verdana" w:hAnsi="Verdana"/>
                            </w:rPr>
                            <w:instrText>PAGE</w:instrText>
                          </w:r>
                          <w:r>
                            <w:rPr>
                              <w:rFonts w:ascii="Verdana" w:hAnsi="Verdana"/>
                            </w:rPr>
                            <w:fldChar w:fldCharType="separate"/>
                          </w:r>
                          <w:r>
                            <w:rPr>
                              <w:rFonts w:ascii="Verdana" w:hAnsi="Verdana"/>
                            </w:rPr>
                            <w:t>1</w:t>
                          </w:r>
                          <w:r>
                            <w:fldChar w:fldCharType="end"/>
                          </w:r>
                          <w:r>
                            <w:rPr>
                              <w:rFonts w:ascii="Verdana" w:hAnsi="Verdana"/>
                            </w:rPr>
                            <w:t xml:space="preserve"> van </w:t>
                          </w:r>
                          <w:r>
                            <w:rPr>
                              <w:rFonts w:ascii="Verdana" w:hAnsi="Verdana"/>
                            </w:rPr>
                            <w:fldChar w:fldCharType="begin"/>
                          </w:r>
                          <w:r>
                            <w:rPr>
                              <w:rFonts w:ascii="Verdana" w:hAnsi="Verdana"/>
                            </w:rPr>
                            <w:instrText>NUMPAGES</w:instrText>
                          </w:r>
                          <w:r>
                            <w:rPr>
                              <w:rFonts w:ascii="Verdana" w:hAnsi="Verdana"/>
                            </w:rPr>
                            <w:fldChar w:fldCharType="separate"/>
                          </w:r>
                          <w:r>
                            <w:rPr>
                              <w:rFonts w:ascii="Verdana" w:hAnsi="Verdana"/>
                            </w:rPr>
                            <w:t>2</w:t>
                          </w:r>
                          <w:r>
                            <w:fldChar w:fldCharType="end"/>
                          </w:r>
                        </w:p>
                      </w:txbxContent>
                    </wps:txbx>
                    <wps:bodyPr vert="horz" wrap="square" lIns="0" tIns="0" rIns="0" bIns="0" anchor="t" anchorCtr="0"/>
                  </wps:wsp>
                </a:graphicData>
              </a:graphic>
            </wp:anchor>
          </w:drawing>
        </mc:Choice>
        <mc:Fallback>
          <w:pict>
            <v:shape w14:anchorId="7E439E79"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6F7430D" w14:textId="77777777" w:rsidR="00D67440" w:rsidRDefault="001C3102">
                    <w:pPr>
                      <w:pStyle w:val="StandaardReferentiegegevens"/>
                      <w:rPr>
                        <w:rFonts w:ascii="Verdana" w:hAnsi="Verdana"/>
                      </w:rPr>
                    </w:pPr>
                    <w:r>
                      <w:rPr>
                        <w:rFonts w:ascii="Verdana" w:hAnsi="Verdana"/>
                      </w:rPr>
                      <w:t xml:space="preserve">Pagina </w:t>
                    </w:r>
                    <w:r>
                      <w:rPr>
                        <w:rFonts w:ascii="Verdana" w:hAnsi="Verdana"/>
                      </w:rPr>
                      <w:fldChar w:fldCharType="begin"/>
                    </w:r>
                    <w:r>
                      <w:rPr>
                        <w:rFonts w:ascii="Verdana" w:hAnsi="Verdana"/>
                      </w:rPr>
                      <w:instrText>PAGE</w:instrText>
                    </w:r>
                    <w:r>
                      <w:rPr>
                        <w:rFonts w:ascii="Verdana" w:hAnsi="Verdana"/>
                      </w:rPr>
                      <w:fldChar w:fldCharType="separate"/>
                    </w:r>
                    <w:r>
                      <w:rPr>
                        <w:rFonts w:ascii="Verdana" w:hAnsi="Verdana"/>
                      </w:rPr>
                      <w:t>1</w:t>
                    </w:r>
                    <w:r>
                      <w:fldChar w:fldCharType="end"/>
                    </w:r>
                    <w:r>
                      <w:rPr>
                        <w:rFonts w:ascii="Verdana" w:hAnsi="Verdana"/>
                      </w:rPr>
                      <w:t xml:space="preserve"> van </w:t>
                    </w:r>
                    <w:r>
                      <w:rPr>
                        <w:rFonts w:ascii="Verdana" w:hAnsi="Verdana"/>
                      </w:rPr>
                      <w:fldChar w:fldCharType="begin"/>
                    </w:r>
                    <w:r>
                      <w:rPr>
                        <w:rFonts w:ascii="Verdana" w:hAnsi="Verdana"/>
                      </w:rPr>
                      <w:instrText>NUMPAGES</w:instrText>
                    </w:r>
                    <w:r>
                      <w:rPr>
                        <w:rFonts w:ascii="Verdana" w:hAnsi="Verdana"/>
                      </w:rPr>
                      <w:fldChar w:fldCharType="separate"/>
                    </w:r>
                    <w:r>
                      <w:rPr>
                        <w:rFonts w:ascii="Verdana" w:hAnsi="Verdana"/>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60B948F" wp14:editId="054EDD6A">
              <wp:simplePos x="0" y="0"/>
              <wp:positionH relativeFrom="page">
                <wp:posOffset>1064260</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86B02" w:rsidRPr="00362FF3" w14:paraId="2AE9309A" w14:textId="77777777">
                            <w:trPr>
                              <w:trHeight w:val="200"/>
                            </w:trPr>
                            <w:tc>
                              <w:tcPr>
                                <w:tcW w:w="1140" w:type="dxa"/>
                              </w:tcPr>
                              <w:p w14:paraId="50E9D991" w14:textId="77777777" w:rsidR="00186B02" w:rsidRPr="00362FF3" w:rsidRDefault="00186B02" w:rsidP="00362FF3">
                                <w:pPr>
                                  <w:spacing w:after="0" w:line="0" w:lineRule="atLeast"/>
                                  <w:rPr>
                                    <w:rFonts w:ascii="Verdana" w:hAnsi="Verdana"/>
                                    <w:sz w:val="18"/>
                                    <w:szCs w:val="18"/>
                                  </w:rPr>
                                </w:pPr>
                              </w:p>
                            </w:tc>
                            <w:tc>
                              <w:tcPr>
                                <w:tcW w:w="5400" w:type="dxa"/>
                              </w:tcPr>
                              <w:p w14:paraId="364C5F1A" w14:textId="77777777" w:rsidR="00186B02" w:rsidRPr="00362FF3" w:rsidRDefault="00186B02" w:rsidP="00362FF3">
                                <w:pPr>
                                  <w:spacing w:after="0" w:line="0" w:lineRule="atLeast"/>
                                  <w:rPr>
                                    <w:rFonts w:ascii="Verdana" w:hAnsi="Verdana"/>
                                    <w:sz w:val="18"/>
                                    <w:szCs w:val="18"/>
                                  </w:rPr>
                                </w:pPr>
                              </w:p>
                            </w:tc>
                          </w:tr>
                          <w:tr w:rsidR="00186B02" w:rsidRPr="00362FF3" w14:paraId="6C559F2C" w14:textId="77777777">
                            <w:trPr>
                              <w:trHeight w:val="240"/>
                            </w:trPr>
                            <w:tc>
                              <w:tcPr>
                                <w:tcW w:w="1140" w:type="dxa"/>
                              </w:tcPr>
                              <w:p w14:paraId="4EFA5AB6" w14:textId="77777777" w:rsidR="00186B02" w:rsidRPr="00362FF3" w:rsidRDefault="00723B45" w:rsidP="00362FF3">
                                <w:pPr>
                                  <w:spacing w:after="0" w:line="0" w:lineRule="atLeast"/>
                                  <w:rPr>
                                    <w:rFonts w:ascii="Verdana" w:hAnsi="Verdana"/>
                                    <w:sz w:val="18"/>
                                    <w:szCs w:val="18"/>
                                  </w:rPr>
                                </w:pPr>
                                <w:r w:rsidRPr="00362FF3">
                                  <w:rPr>
                                    <w:rFonts w:ascii="Verdana" w:hAnsi="Verdana"/>
                                    <w:sz w:val="18"/>
                                    <w:szCs w:val="18"/>
                                  </w:rPr>
                                  <w:t>Datum</w:t>
                                </w:r>
                              </w:p>
                            </w:tc>
                            <w:tc>
                              <w:tcPr>
                                <w:tcW w:w="5400" w:type="dxa"/>
                              </w:tcPr>
                              <w:p w14:paraId="7576DEFE" w14:textId="2804E6D0" w:rsidR="00186B02" w:rsidRPr="00362FF3" w:rsidRDefault="00352E45" w:rsidP="00362FF3">
                                <w:pPr>
                                  <w:autoSpaceDN w:val="0"/>
                                  <w:spacing w:after="0" w:line="0" w:lineRule="atLeast"/>
                                  <w:textAlignment w:val="baseline"/>
                                  <w:rPr>
                                    <w:rFonts w:ascii="Verdana" w:hAnsi="Verdana"/>
                                    <w:sz w:val="18"/>
                                    <w:szCs w:val="18"/>
                                  </w:rPr>
                                </w:pPr>
                                <w:r>
                                  <w:rPr>
                                    <w:rFonts w:ascii="Verdana" w:hAnsi="Verdana"/>
                                    <w:sz w:val="18"/>
                                    <w:szCs w:val="18"/>
                                  </w:rPr>
                                  <w:t>23 juni 2025</w:t>
                                </w:r>
                              </w:p>
                            </w:tc>
                          </w:tr>
                          <w:tr w:rsidR="00186B02" w:rsidRPr="00362FF3" w14:paraId="07448CCC" w14:textId="77777777">
                            <w:trPr>
                              <w:trHeight w:val="240"/>
                            </w:trPr>
                            <w:tc>
                              <w:tcPr>
                                <w:tcW w:w="1140" w:type="dxa"/>
                              </w:tcPr>
                              <w:p w14:paraId="2BC84037" w14:textId="77777777" w:rsidR="00186B02" w:rsidRPr="00362FF3" w:rsidRDefault="00723B45" w:rsidP="00362FF3">
                                <w:pPr>
                                  <w:spacing w:after="0" w:line="0" w:lineRule="atLeast"/>
                                  <w:rPr>
                                    <w:rFonts w:ascii="Verdana" w:hAnsi="Verdana"/>
                                    <w:sz w:val="18"/>
                                    <w:szCs w:val="18"/>
                                  </w:rPr>
                                </w:pPr>
                                <w:r w:rsidRPr="00362FF3">
                                  <w:rPr>
                                    <w:rFonts w:ascii="Verdana" w:hAnsi="Verdana"/>
                                    <w:sz w:val="18"/>
                                    <w:szCs w:val="18"/>
                                  </w:rPr>
                                  <w:t>Betreft</w:t>
                                </w:r>
                              </w:p>
                            </w:tc>
                            <w:tc>
                              <w:tcPr>
                                <w:tcW w:w="5400" w:type="dxa"/>
                              </w:tcPr>
                              <w:p w14:paraId="3C5440BE" w14:textId="56714D0E" w:rsidR="00D67440" w:rsidRDefault="001C3102">
                                <w:pPr>
                                  <w:autoSpaceDN w:val="0"/>
                                  <w:spacing w:after="0" w:line="0" w:lineRule="atLeast"/>
                                  <w:textAlignment w:val="baseline"/>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DOCPROPERTY  "Onderwerp"  \* MERGEFORMAT </w:instrText>
                                </w:r>
                                <w:r>
                                  <w:rPr>
                                    <w:rFonts w:ascii="Verdana" w:hAnsi="Verdana"/>
                                    <w:sz w:val="18"/>
                                    <w:szCs w:val="18"/>
                                  </w:rPr>
                                  <w:fldChar w:fldCharType="separate"/>
                                </w:r>
                                <w:r>
                                  <w:rPr>
                                    <w:rFonts w:ascii="Verdana" w:hAnsi="Verdana"/>
                                    <w:sz w:val="18"/>
                                    <w:szCs w:val="18"/>
                                  </w:rPr>
                                  <w:t>Naderend Raadsakkoord Omnibus</w:t>
                                </w:r>
                                <w:r>
                                  <w:fldChar w:fldCharType="end"/>
                                </w:r>
                                <w:r>
                                  <w:rPr>
                                    <w:rFonts w:ascii="Verdana" w:hAnsi="Verdana"/>
                                    <w:sz w:val="18"/>
                                    <w:szCs w:val="18"/>
                                  </w:rPr>
                                  <w:t xml:space="preserve"> I-pakket voor wat betreft de CSRD</w:t>
                                </w:r>
                              </w:p>
                            </w:tc>
                          </w:tr>
                          <w:tr w:rsidR="00186B02" w:rsidRPr="00362FF3" w14:paraId="6A42617D" w14:textId="77777777">
                            <w:trPr>
                              <w:trHeight w:val="200"/>
                            </w:trPr>
                            <w:tc>
                              <w:tcPr>
                                <w:tcW w:w="1140" w:type="dxa"/>
                              </w:tcPr>
                              <w:p w14:paraId="6BDA246E" w14:textId="77777777" w:rsidR="00186B02" w:rsidRPr="00362FF3" w:rsidRDefault="00186B02" w:rsidP="00362FF3">
                                <w:pPr>
                                  <w:spacing w:after="0" w:line="0" w:lineRule="atLeast"/>
                                  <w:rPr>
                                    <w:rFonts w:ascii="Verdana" w:hAnsi="Verdana"/>
                                    <w:sz w:val="18"/>
                                    <w:szCs w:val="18"/>
                                  </w:rPr>
                                </w:pPr>
                              </w:p>
                            </w:tc>
                            <w:tc>
                              <w:tcPr>
                                <w:tcW w:w="4738" w:type="dxa"/>
                              </w:tcPr>
                              <w:p w14:paraId="2AB48440" w14:textId="77777777" w:rsidR="00186B02" w:rsidRPr="00362FF3" w:rsidRDefault="00186B02" w:rsidP="00362FF3">
                                <w:pPr>
                                  <w:spacing w:after="0" w:line="0" w:lineRule="atLeast"/>
                                  <w:rPr>
                                    <w:rFonts w:ascii="Verdana" w:hAnsi="Verdana"/>
                                    <w:sz w:val="18"/>
                                    <w:szCs w:val="18"/>
                                  </w:rPr>
                                </w:pPr>
                              </w:p>
                            </w:tc>
                          </w:tr>
                        </w:tbl>
                        <w:p w14:paraId="0FA2FB3D" w14:textId="77777777" w:rsidR="00723B45" w:rsidRPr="00362FF3" w:rsidRDefault="00723B45" w:rsidP="00362FF3">
                          <w:pPr>
                            <w:spacing w:after="0" w:line="0" w:lineRule="atLeast"/>
                            <w:rPr>
                              <w:rFonts w:ascii="Verdana" w:hAnsi="Verdana"/>
                              <w:sz w:val="18"/>
                              <w:szCs w:val="18"/>
                            </w:rPr>
                          </w:pPr>
                        </w:p>
                      </w:txbxContent>
                    </wps:txbx>
                    <wps:bodyPr vert="horz" wrap="square" lIns="0" tIns="0" rIns="0" bIns="0" anchor="t" anchorCtr="0"/>
                  </wps:wsp>
                </a:graphicData>
              </a:graphic>
              <wp14:sizeRelV relativeFrom="margin">
                <wp14:pctHeight>0</wp14:pctHeight>
              </wp14:sizeRelV>
            </wp:anchor>
          </w:drawing>
        </mc:Choice>
        <mc:Fallback>
          <w:pict>
            <v:shape w14:anchorId="060B948F" id="bd4aaf7a-03a6-11ee-8f29-0242ac130005" o:spid="_x0000_s1035" type="#_x0000_t202" style="position:absolute;margin-left:83.8pt;margin-top:286.25pt;width:323.25pt;height:59.5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86B02" w:rsidRPr="00362FF3" w14:paraId="2AE9309A" w14:textId="77777777">
                      <w:trPr>
                        <w:trHeight w:val="200"/>
                      </w:trPr>
                      <w:tc>
                        <w:tcPr>
                          <w:tcW w:w="1140" w:type="dxa"/>
                        </w:tcPr>
                        <w:p w14:paraId="50E9D991" w14:textId="77777777" w:rsidR="00186B02" w:rsidRPr="00362FF3" w:rsidRDefault="00186B02" w:rsidP="00362FF3">
                          <w:pPr>
                            <w:spacing w:after="0" w:line="0" w:lineRule="atLeast"/>
                            <w:rPr>
                              <w:rFonts w:ascii="Verdana" w:hAnsi="Verdana"/>
                              <w:sz w:val="18"/>
                              <w:szCs w:val="18"/>
                            </w:rPr>
                          </w:pPr>
                        </w:p>
                      </w:tc>
                      <w:tc>
                        <w:tcPr>
                          <w:tcW w:w="5400" w:type="dxa"/>
                        </w:tcPr>
                        <w:p w14:paraId="364C5F1A" w14:textId="77777777" w:rsidR="00186B02" w:rsidRPr="00362FF3" w:rsidRDefault="00186B02" w:rsidP="00362FF3">
                          <w:pPr>
                            <w:spacing w:after="0" w:line="0" w:lineRule="atLeast"/>
                            <w:rPr>
                              <w:rFonts w:ascii="Verdana" w:hAnsi="Verdana"/>
                              <w:sz w:val="18"/>
                              <w:szCs w:val="18"/>
                            </w:rPr>
                          </w:pPr>
                        </w:p>
                      </w:tc>
                    </w:tr>
                    <w:tr w:rsidR="00186B02" w:rsidRPr="00362FF3" w14:paraId="6C559F2C" w14:textId="77777777">
                      <w:trPr>
                        <w:trHeight w:val="240"/>
                      </w:trPr>
                      <w:tc>
                        <w:tcPr>
                          <w:tcW w:w="1140" w:type="dxa"/>
                        </w:tcPr>
                        <w:p w14:paraId="4EFA5AB6" w14:textId="77777777" w:rsidR="00186B02" w:rsidRPr="00362FF3" w:rsidRDefault="00723B45" w:rsidP="00362FF3">
                          <w:pPr>
                            <w:spacing w:after="0" w:line="0" w:lineRule="atLeast"/>
                            <w:rPr>
                              <w:rFonts w:ascii="Verdana" w:hAnsi="Verdana"/>
                              <w:sz w:val="18"/>
                              <w:szCs w:val="18"/>
                            </w:rPr>
                          </w:pPr>
                          <w:r w:rsidRPr="00362FF3">
                            <w:rPr>
                              <w:rFonts w:ascii="Verdana" w:hAnsi="Verdana"/>
                              <w:sz w:val="18"/>
                              <w:szCs w:val="18"/>
                            </w:rPr>
                            <w:t>Datum</w:t>
                          </w:r>
                        </w:p>
                      </w:tc>
                      <w:tc>
                        <w:tcPr>
                          <w:tcW w:w="5400" w:type="dxa"/>
                        </w:tcPr>
                        <w:p w14:paraId="7576DEFE" w14:textId="2804E6D0" w:rsidR="00186B02" w:rsidRPr="00362FF3" w:rsidRDefault="00352E45" w:rsidP="00362FF3">
                          <w:pPr>
                            <w:autoSpaceDN w:val="0"/>
                            <w:spacing w:after="0" w:line="0" w:lineRule="atLeast"/>
                            <w:textAlignment w:val="baseline"/>
                            <w:rPr>
                              <w:rFonts w:ascii="Verdana" w:hAnsi="Verdana"/>
                              <w:sz w:val="18"/>
                              <w:szCs w:val="18"/>
                            </w:rPr>
                          </w:pPr>
                          <w:r>
                            <w:rPr>
                              <w:rFonts w:ascii="Verdana" w:hAnsi="Verdana"/>
                              <w:sz w:val="18"/>
                              <w:szCs w:val="18"/>
                            </w:rPr>
                            <w:t>23 juni 2025</w:t>
                          </w:r>
                        </w:p>
                      </w:tc>
                    </w:tr>
                    <w:tr w:rsidR="00186B02" w:rsidRPr="00362FF3" w14:paraId="07448CCC" w14:textId="77777777">
                      <w:trPr>
                        <w:trHeight w:val="240"/>
                      </w:trPr>
                      <w:tc>
                        <w:tcPr>
                          <w:tcW w:w="1140" w:type="dxa"/>
                        </w:tcPr>
                        <w:p w14:paraId="2BC84037" w14:textId="77777777" w:rsidR="00186B02" w:rsidRPr="00362FF3" w:rsidRDefault="00723B45" w:rsidP="00362FF3">
                          <w:pPr>
                            <w:spacing w:after="0" w:line="0" w:lineRule="atLeast"/>
                            <w:rPr>
                              <w:rFonts w:ascii="Verdana" w:hAnsi="Verdana"/>
                              <w:sz w:val="18"/>
                              <w:szCs w:val="18"/>
                            </w:rPr>
                          </w:pPr>
                          <w:r w:rsidRPr="00362FF3">
                            <w:rPr>
                              <w:rFonts w:ascii="Verdana" w:hAnsi="Verdana"/>
                              <w:sz w:val="18"/>
                              <w:szCs w:val="18"/>
                            </w:rPr>
                            <w:t>Betreft</w:t>
                          </w:r>
                        </w:p>
                      </w:tc>
                      <w:tc>
                        <w:tcPr>
                          <w:tcW w:w="5400" w:type="dxa"/>
                        </w:tcPr>
                        <w:p w14:paraId="3C5440BE" w14:textId="56714D0E" w:rsidR="00D67440" w:rsidRDefault="001C3102">
                          <w:pPr>
                            <w:autoSpaceDN w:val="0"/>
                            <w:spacing w:after="0" w:line="0" w:lineRule="atLeast"/>
                            <w:textAlignment w:val="baseline"/>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DOCPROPERTY  "Onderwerp"  \* MERGEFORMAT </w:instrText>
                          </w:r>
                          <w:r>
                            <w:rPr>
                              <w:rFonts w:ascii="Verdana" w:hAnsi="Verdana"/>
                              <w:sz w:val="18"/>
                              <w:szCs w:val="18"/>
                            </w:rPr>
                            <w:fldChar w:fldCharType="separate"/>
                          </w:r>
                          <w:r>
                            <w:rPr>
                              <w:rFonts w:ascii="Verdana" w:hAnsi="Verdana"/>
                              <w:sz w:val="18"/>
                              <w:szCs w:val="18"/>
                            </w:rPr>
                            <w:t>Naderend Raadsakkoord Omnibus</w:t>
                          </w:r>
                          <w:r>
                            <w:fldChar w:fldCharType="end"/>
                          </w:r>
                          <w:r>
                            <w:rPr>
                              <w:rFonts w:ascii="Verdana" w:hAnsi="Verdana"/>
                              <w:sz w:val="18"/>
                              <w:szCs w:val="18"/>
                            </w:rPr>
                            <w:t xml:space="preserve"> I-pakket voor wat betreft de CSRD</w:t>
                          </w:r>
                        </w:p>
                      </w:tc>
                    </w:tr>
                    <w:tr w:rsidR="00186B02" w:rsidRPr="00362FF3" w14:paraId="6A42617D" w14:textId="77777777">
                      <w:trPr>
                        <w:trHeight w:val="200"/>
                      </w:trPr>
                      <w:tc>
                        <w:tcPr>
                          <w:tcW w:w="1140" w:type="dxa"/>
                        </w:tcPr>
                        <w:p w14:paraId="6BDA246E" w14:textId="77777777" w:rsidR="00186B02" w:rsidRPr="00362FF3" w:rsidRDefault="00186B02" w:rsidP="00362FF3">
                          <w:pPr>
                            <w:spacing w:after="0" w:line="0" w:lineRule="atLeast"/>
                            <w:rPr>
                              <w:rFonts w:ascii="Verdana" w:hAnsi="Verdana"/>
                              <w:sz w:val="18"/>
                              <w:szCs w:val="18"/>
                            </w:rPr>
                          </w:pPr>
                        </w:p>
                      </w:tc>
                      <w:tc>
                        <w:tcPr>
                          <w:tcW w:w="4738" w:type="dxa"/>
                        </w:tcPr>
                        <w:p w14:paraId="2AB48440" w14:textId="77777777" w:rsidR="00186B02" w:rsidRPr="00362FF3" w:rsidRDefault="00186B02" w:rsidP="00362FF3">
                          <w:pPr>
                            <w:spacing w:after="0" w:line="0" w:lineRule="atLeast"/>
                            <w:rPr>
                              <w:rFonts w:ascii="Verdana" w:hAnsi="Verdana"/>
                              <w:sz w:val="18"/>
                              <w:szCs w:val="18"/>
                            </w:rPr>
                          </w:pPr>
                        </w:p>
                      </w:tc>
                    </w:tr>
                  </w:tbl>
                  <w:p w14:paraId="0FA2FB3D" w14:textId="77777777" w:rsidR="00723B45" w:rsidRPr="00362FF3" w:rsidRDefault="00723B45" w:rsidP="00362FF3">
                    <w:pPr>
                      <w:spacing w:after="0" w:line="0" w:lineRule="atLeast"/>
                      <w:rPr>
                        <w:rFonts w:ascii="Verdana" w:hAnsi="Verdana"/>
                        <w:sz w:val="18"/>
                        <w:szCs w:val="18"/>
                      </w:rPr>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D90DD1A" wp14:editId="797F0277">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0192352" w14:textId="211080FC" w:rsidR="00D67440" w:rsidRDefault="001C310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D90DD1A"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0192352" w14:textId="211080FC" w:rsidR="00D67440" w:rsidRDefault="001C310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88E883E" wp14:editId="2F0D737D">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885E3C9" w14:textId="77777777" w:rsidR="00723B45" w:rsidRDefault="00723B45"/>
                      </w:txbxContent>
                    </wps:txbx>
                    <wps:bodyPr vert="horz" wrap="square" lIns="0" tIns="0" rIns="0" bIns="0" anchor="t" anchorCtr="0"/>
                  </wps:wsp>
                </a:graphicData>
              </a:graphic>
            </wp:anchor>
          </w:drawing>
        </mc:Choice>
        <mc:Fallback>
          <w:pict>
            <v:shape w14:anchorId="188E883E"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885E3C9" w14:textId="77777777" w:rsidR="00723B45" w:rsidRDefault="00723B4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7BD1E8"/>
    <w:multiLevelType w:val="multilevel"/>
    <w:tmpl w:val="7E52A7C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6EE285F"/>
    <w:multiLevelType w:val="multilevel"/>
    <w:tmpl w:val="81681CB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EA4DEB"/>
    <w:multiLevelType w:val="multilevel"/>
    <w:tmpl w:val="218ACCF0"/>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DE68E0"/>
    <w:multiLevelType w:val="multilevel"/>
    <w:tmpl w:val="D03FEB5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9C1470D"/>
    <w:multiLevelType w:val="hybridMultilevel"/>
    <w:tmpl w:val="93D28AB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BBE4BDD"/>
    <w:multiLevelType w:val="multilevel"/>
    <w:tmpl w:val="1F426AD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59AA4FB"/>
    <w:multiLevelType w:val="multilevel"/>
    <w:tmpl w:val="85AA2F5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1060361">
    <w:abstractNumId w:val="1"/>
  </w:num>
  <w:num w:numId="2" w16cid:durableId="34085186">
    <w:abstractNumId w:val="2"/>
  </w:num>
  <w:num w:numId="3" w16cid:durableId="1754349392">
    <w:abstractNumId w:val="3"/>
  </w:num>
  <w:num w:numId="4" w16cid:durableId="396709192">
    <w:abstractNumId w:val="5"/>
  </w:num>
  <w:num w:numId="5" w16cid:durableId="1336611741">
    <w:abstractNumId w:val="6"/>
  </w:num>
  <w:num w:numId="6" w16cid:durableId="852575299">
    <w:abstractNumId w:val="0"/>
  </w:num>
  <w:num w:numId="7" w16cid:durableId="2037074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02"/>
    <w:rsid w:val="00030609"/>
    <w:rsid w:val="000B0451"/>
    <w:rsid w:val="000E22CB"/>
    <w:rsid w:val="000F3EFC"/>
    <w:rsid w:val="00115487"/>
    <w:rsid w:val="00120EA3"/>
    <w:rsid w:val="001702BE"/>
    <w:rsid w:val="00186B02"/>
    <w:rsid w:val="00194E0C"/>
    <w:rsid w:val="001C3102"/>
    <w:rsid w:val="001D72F0"/>
    <w:rsid w:val="00244C4F"/>
    <w:rsid w:val="00284ADF"/>
    <w:rsid w:val="002B58A4"/>
    <w:rsid w:val="00315E0F"/>
    <w:rsid w:val="00352E45"/>
    <w:rsid w:val="00354C12"/>
    <w:rsid w:val="00362FF3"/>
    <w:rsid w:val="005542F6"/>
    <w:rsid w:val="00557468"/>
    <w:rsid w:val="005956AF"/>
    <w:rsid w:val="005C31D0"/>
    <w:rsid w:val="005D5AEC"/>
    <w:rsid w:val="006A5C0A"/>
    <w:rsid w:val="006C719A"/>
    <w:rsid w:val="007214F9"/>
    <w:rsid w:val="00723B45"/>
    <w:rsid w:val="00756AD8"/>
    <w:rsid w:val="00774249"/>
    <w:rsid w:val="007D35BE"/>
    <w:rsid w:val="008A7A4D"/>
    <w:rsid w:val="00995C77"/>
    <w:rsid w:val="009A363D"/>
    <w:rsid w:val="009B78D0"/>
    <w:rsid w:val="009C566C"/>
    <w:rsid w:val="009D7EC9"/>
    <w:rsid w:val="00A36081"/>
    <w:rsid w:val="00AB7C22"/>
    <w:rsid w:val="00B02EDD"/>
    <w:rsid w:val="00B460C0"/>
    <w:rsid w:val="00B571D1"/>
    <w:rsid w:val="00B67269"/>
    <w:rsid w:val="00B82E81"/>
    <w:rsid w:val="00B96776"/>
    <w:rsid w:val="00C442A6"/>
    <w:rsid w:val="00C8048F"/>
    <w:rsid w:val="00D126C8"/>
    <w:rsid w:val="00D44DE7"/>
    <w:rsid w:val="00D67440"/>
    <w:rsid w:val="00D93017"/>
    <w:rsid w:val="00E1333D"/>
    <w:rsid w:val="00E45A53"/>
    <w:rsid w:val="00E73EBE"/>
    <w:rsid w:val="00E81FD7"/>
    <w:rsid w:val="00EF6D90"/>
    <w:rsid w:val="00F5147F"/>
    <w:rsid w:val="00FF0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0D379CC"/>
  <w15:docId w15:val="{122CA0DB-974E-4755-9958-77FA12DB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NL" w:eastAsia="nl-NL" w:bidi="ar-SA"/>
      </w:rPr>
    </w:rPrDefault>
    <w:pPrDefault>
      <w:pPr>
        <w:spacing w:after="200" w:line="288" w:lineRule="auto"/>
      </w:pPr>
    </w:pPrDefault>
  </w:docDefaults>
  <w:latentStyles w:defLockedState="0" w:defUIPriority="99" w:defSemiHidden="0" w:defUnhideWhenUsed="0" w:defQFormat="0" w:count="376">
    <w:lsdException w:name="Normal"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7EC9"/>
  </w:style>
  <w:style w:type="paragraph" w:styleId="Kop1">
    <w:name w:val="heading 1"/>
    <w:basedOn w:val="Standaard"/>
    <w:next w:val="Standaard"/>
    <w:link w:val="Kop1Char"/>
    <w:uiPriority w:val="9"/>
    <w:qFormat/>
    <w:rsid w:val="009D7EC9"/>
    <w:pPr>
      <w:keepNext/>
      <w:keepLines/>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Kop2">
    <w:name w:val="heading 2"/>
    <w:basedOn w:val="Standaard"/>
    <w:next w:val="Standaard"/>
    <w:link w:val="Kop2Char"/>
    <w:uiPriority w:val="9"/>
    <w:semiHidden/>
    <w:unhideWhenUsed/>
    <w:qFormat/>
    <w:rsid w:val="009D7EC9"/>
    <w:pPr>
      <w:keepNext/>
      <w:keepLines/>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Kop3">
    <w:name w:val="heading 3"/>
    <w:basedOn w:val="Standaard"/>
    <w:next w:val="Standaard"/>
    <w:link w:val="Kop3Char"/>
    <w:uiPriority w:val="9"/>
    <w:semiHidden/>
    <w:unhideWhenUsed/>
    <w:qFormat/>
    <w:rsid w:val="009D7EC9"/>
    <w:pPr>
      <w:keepNext/>
      <w:keepLines/>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Kop4">
    <w:name w:val="heading 4"/>
    <w:basedOn w:val="Standaard"/>
    <w:next w:val="Standaard"/>
    <w:link w:val="Kop4Char"/>
    <w:uiPriority w:val="9"/>
    <w:semiHidden/>
    <w:unhideWhenUsed/>
    <w:qFormat/>
    <w:rsid w:val="009D7EC9"/>
    <w:pPr>
      <w:keepNext/>
      <w:keepLines/>
      <w:spacing w:before="80" w:after="0"/>
      <w:outlineLvl w:val="3"/>
    </w:pPr>
    <w:rPr>
      <w:rFonts w:asciiTheme="majorHAnsi" w:eastAsiaTheme="majorEastAsia" w:hAnsiTheme="majorHAnsi" w:cstheme="majorBidi"/>
      <w:color w:val="4EA72E" w:themeColor="accent6"/>
      <w:sz w:val="22"/>
      <w:szCs w:val="22"/>
    </w:rPr>
  </w:style>
  <w:style w:type="paragraph" w:styleId="Kop5">
    <w:name w:val="heading 5"/>
    <w:basedOn w:val="Standaard"/>
    <w:next w:val="Standaard"/>
    <w:link w:val="Kop5Char"/>
    <w:uiPriority w:val="9"/>
    <w:semiHidden/>
    <w:unhideWhenUsed/>
    <w:qFormat/>
    <w:rsid w:val="009D7EC9"/>
    <w:pPr>
      <w:keepNext/>
      <w:keepLines/>
      <w:spacing w:before="40" w:after="0"/>
      <w:outlineLvl w:val="4"/>
    </w:pPr>
    <w:rPr>
      <w:rFonts w:asciiTheme="majorHAnsi" w:eastAsiaTheme="majorEastAsia" w:hAnsiTheme="majorHAnsi" w:cstheme="majorBidi"/>
      <w:i/>
      <w:iCs/>
      <w:color w:val="4EA72E" w:themeColor="accent6"/>
      <w:sz w:val="22"/>
      <w:szCs w:val="22"/>
    </w:rPr>
  </w:style>
  <w:style w:type="paragraph" w:styleId="Kop6">
    <w:name w:val="heading 6"/>
    <w:basedOn w:val="Standaard"/>
    <w:next w:val="Standaard"/>
    <w:link w:val="Kop6Char"/>
    <w:uiPriority w:val="9"/>
    <w:semiHidden/>
    <w:unhideWhenUsed/>
    <w:qFormat/>
    <w:rsid w:val="009D7EC9"/>
    <w:pPr>
      <w:keepNext/>
      <w:keepLines/>
      <w:spacing w:before="40" w:after="0"/>
      <w:outlineLvl w:val="5"/>
    </w:pPr>
    <w:rPr>
      <w:rFonts w:asciiTheme="majorHAnsi" w:eastAsiaTheme="majorEastAsia" w:hAnsiTheme="majorHAnsi" w:cstheme="majorBidi"/>
      <w:color w:val="4EA72E" w:themeColor="accent6"/>
    </w:rPr>
  </w:style>
  <w:style w:type="paragraph" w:styleId="Kop7">
    <w:name w:val="heading 7"/>
    <w:basedOn w:val="Standaard"/>
    <w:next w:val="Standaard"/>
    <w:link w:val="Kop7Char"/>
    <w:uiPriority w:val="9"/>
    <w:semiHidden/>
    <w:unhideWhenUsed/>
    <w:qFormat/>
    <w:rsid w:val="009D7EC9"/>
    <w:pPr>
      <w:keepNext/>
      <w:keepLines/>
      <w:spacing w:before="40" w:after="0"/>
      <w:outlineLvl w:val="6"/>
    </w:pPr>
    <w:rPr>
      <w:rFonts w:asciiTheme="majorHAnsi" w:eastAsiaTheme="majorEastAsia" w:hAnsiTheme="majorHAnsi" w:cstheme="majorBidi"/>
      <w:b/>
      <w:bCs/>
      <w:color w:val="4EA72E" w:themeColor="accent6"/>
    </w:rPr>
  </w:style>
  <w:style w:type="paragraph" w:styleId="Kop8">
    <w:name w:val="heading 8"/>
    <w:basedOn w:val="Standaard"/>
    <w:next w:val="Standaard"/>
    <w:link w:val="Kop8Char"/>
    <w:uiPriority w:val="9"/>
    <w:semiHidden/>
    <w:unhideWhenUsed/>
    <w:qFormat/>
    <w:rsid w:val="009D7EC9"/>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Kop9">
    <w:name w:val="heading 9"/>
    <w:basedOn w:val="Standaard"/>
    <w:next w:val="Standaard"/>
    <w:link w:val="Kop9Char"/>
    <w:uiPriority w:val="9"/>
    <w:semiHidden/>
    <w:unhideWhenUsed/>
    <w:qFormat/>
    <w:rsid w:val="009D7EC9"/>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B78D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B78D0"/>
    <w:rPr>
      <w:rFonts w:ascii="Verdana" w:hAnsi="Verdana"/>
      <w:color w:val="000000"/>
      <w:sz w:val="18"/>
      <w:szCs w:val="18"/>
    </w:rPr>
  </w:style>
  <w:style w:type="paragraph" w:styleId="Voettekst">
    <w:name w:val="footer"/>
    <w:basedOn w:val="Standaard"/>
    <w:link w:val="VoettekstChar"/>
    <w:uiPriority w:val="99"/>
    <w:unhideWhenUsed/>
    <w:rsid w:val="009B78D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B78D0"/>
    <w:rPr>
      <w:rFonts w:ascii="Verdana" w:hAnsi="Verdana"/>
      <w:color w:val="000000"/>
      <w:sz w:val="18"/>
      <w:szCs w:val="18"/>
    </w:rPr>
  </w:style>
  <w:style w:type="paragraph" w:styleId="Revisie">
    <w:name w:val="Revision"/>
    <w:hidden/>
    <w:uiPriority w:val="99"/>
    <w:semiHidden/>
    <w:rsid w:val="00EF6D90"/>
    <w:rPr>
      <w:rFonts w:ascii="Verdana" w:hAnsi="Verdana"/>
      <w:color w:val="000000"/>
      <w:sz w:val="18"/>
      <w:szCs w:val="18"/>
    </w:rPr>
  </w:style>
  <w:style w:type="character" w:styleId="Verwijzingopmerking">
    <w:name w:val="annotation reference"/>
    <w:basedOn w:val="Standaardalinea-lettertype"/>
    <w:uiPriority w:val="99"/>
    <w:semiHidden/>
    <w:unhideWhenUsed/>
    <w:rsid w:val="00EF6D90"/>
    <w:rPr>
      <w:sz w:val="16"/>
      <w:szCs w:val="16"/>
    </w:rPr>
  </w:style>
  <w:style w:type="paragraph" w:styleId="Tekstopmerking">
    <w:name w:val="annotation text"/>
    <w:basedOn w:val="Standaard"/>
    <w:link w:val="TekstopmerkingChar"/>
    <w:uiPriority w:val="99"/>
    <w:unhideWhenUsed/>
    <w:rsid w:val="00EF6D90"/>
    <w:pPr>
      <w:spacing w:line="240" w:lineRule="auto"/>
    </w:pPr>
    <w:rPr>
      <w:sz w:val="20"/>
      <w:szCs w:val="20"/>
    </w:rPr>
  </w:style>
  <w:style w:type="character" w:customStyle="1" w:styleId="TekstopmerkingChar">
    <w:name w:val="Tekst opmerking Char"/>
    <w:basedOn w:val="Standaardalinea-lettertype"/>
    <w:link w:val="Tekstopmerking"/>
    <w:uiPriority w:val="99"/>
    <w:rsid w:val="00EF6D9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F6D90"/>
    <w:rPr>
      <w:b/>
      <w:bCs/>
    </w:rPr>
  </w:style>
  <w:style w:type="character" w:customStyle="1" w:styleId="OnderwerpvanopmerkingChar">
    <w:name w:val="Onderwerp van opmerking Char"/>
    <w:basedOn w:val="TekstopmerkingChar"/>
    <w:link w:val="Onderwerpvanopmerking"/>
    <w:uiPriority w:val="99"/>
    <w:semiHidden/>
    <w:rsid w:val="00EF6D90"/>
    <w:rPr>
      <w:rFonts w:ascii="Verdana" w:hAnsi="Verdana"/>
      <w:b/>
      <w:bCs/>
      <w:color w:val="000000"/>
    </w:rPr>
  </w:style>
  <w:style w:type="paragraph" w:styleId="Voetnoottekst">
    <w:name w:val="footnote text"/>
    <w:basedOn w:val="Standaard"/>
    <w:link w:val="VoetnoottekstChar"/>
    <w:uiPriority w:val="99"/>
    <w:semiHidden/>
    <w:unhideWhenUsed/>
    <w:rsid w:val="0055746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57468"/>
    <w:rPr>
      <w:rFonts w:ascii="Verdana" w:hAnsi="Verdana"/>
      <w:color w:val="000000"/>
    </w:rPr>
  </w:style>
  <w:style w:type="character" w:styleId="Voetnootmarkering">
    <w:name w:val="footnote reference"/>
    <w:basedOn w:val="Standaardalinea-lettertype"/>
    <w:uiPriority w:val="99"/>
    <w:semiHidden/>
    <w:unhideWhenUsed/>
    <w:rsid w:val="00557468"/>
    <w:rPr>
      <w:vertAlign w:val="superscript"/>
    </w:rPr>
  </w:style>
  <w:style w:type="paragraph" w:styleId="Lijstalinea">
    <w:name w:val="List Paragraph"/>
    <w:basedOn w:val="Standaard"/>
    <w:uiPriority w:val="34"/>
    <w:qFormat/>
    <w:rsid w:val="006C719A"/>
    <w:pPr>
      <w:ind w:left="720"/>
      <w:contextualSpacing/>
    </w:pPr>
  </w:style>
  <w:style w:type="character" w:customStyle="1" w:styleId="Kop1Char">
    <w:name w:val="Kop 1 Char"/>
    <w:basedOn w:val="Standaardalinea-lettertype"/>
    <w:link w:val="Kop1"/>
    <w:uiPriority w:val="9"/>
    <w:rsid w:val="009D7EC9"/>
    <w:rPr>
      <w:rFonts w:asciiTheme="majorHAnsi" w:eastAsiaTheme="majorEastAsia" w:hAnsiTheme="majorHAnsi" w:cstheme="majorBidi"/>
      <w:color w:val="3A7C22" w:themeColor="accent6" w:themeShade="BF"/>
      <w:sz w:val="40"/>
      <w:szCs w:val="40"/>
    </w:rPr>
  </w:style>
  <w:style w:type="character" w:customStyle="1" w:styleId="Kop2Char">
    <w:name w:val="Kop 2 Char"/>
    <w:basedOn w:val="Standaardalinea-lettertype"/>
    <w:link w:val="Kop2"/>
    <w:uiPriority w:val="9"/>
    <w:semiHidden/>
    <w:rsid w:val="009D7EC9"/>
    <w:rPr>
      <w:rFonts w:asciiTheme="majorHAnsi" w:eastAsiaTheme="majorEastAsia" w:hAnsiTheme="majorHAnsi" w:cstheme="majorBidi"/>
      <w:color w:val="3A7C22" w:themeColor="accent6" w:themeShade="BF"/>
      <w:sz w:val="28"/>
      <w:szCs w:val="28"/>
    </w:rPr>
  </w:style>
  <w:style w:type="character" w:customStyle="1" w:styleId="Kop3Char">
    <w:name w:val="Kop 3 Char"/>
    <w:basedOn w:val="Standaardalinea-lettertype"/>
    <w:link w:val="Kop3"/>
    <w:uiPriority w:val="9"/>
    <w:semiHidden/>
    <w:rsid w:val="009D7EC9"/>
    <w:rPr>
      <w:rFonts w:asciiTheme="majorHAnsi" w:eastAsiaTheme="majorEastAsia" w:hAnsiTheme="majorHAnsi" w:cstheme="majorBidi"/>
      <w:color w:val="3A7C22" w:themeColor="accent6" w:themeShade="BF"/>
      <w:sz w:val="24"/>
      <w:szCs w:val="24"/>
    </w:rPr>
  </w:style>
  <w:style w:type="character" w:customStyle="1" w:styleId="Kop4Char">
    <w:name w:val="Kop 4 Char"/>
    <w:basedOn w:val="Standaardalinea-lettertype"/>
    <w:link w:val="Kop4"/>
    <w:uiPriority w:val="9"/>
    <w:semiHidden/>
    <w:rsid w:val="009D7EC9"/>
    <w:rPr>
      <w:rFonts w:asciiTheme="majorHAnsi" w:eastAsiaTheme="majorEastAsia" w:hAnsiTheme="majorHAnsi" w:cstheme="majorBidi"/>
      <w:color w:val="4EA72E" w:themeColor="accent6"/>
      <w:sz w:val="22"/>
      <w:szCs w:val="22"/>
    </w:rPr>
  </w:style>
  <w:style w:type="character" w:customStyle="1" w:styleId="Kop5Char">
    <w:name w:val="Kop 5 Char"/>
    <w:basedOn w:val="Standaardalinea-lettertype"/>
    <w:link w:val="Kop5"/>
    <w:uiPriority w:val="9"/>
    <w:semiHidden/>
    <w:rsid w:val="009D7EC9"/>
    <w:rPr>
      <w:rFonts w:asciiTheme="majorHAnsi" w:eastAsiaTheme="majorEastAsia" w:hAnsiTheme="majorHAnsi" w:cstheme="majorBidi"/>
      <w:i/>
      <w:iCs/>
      <w:color w:val="4EA72E" w:themeColor="accent6"/>
      <w:sz w:val="22"/>
      <w:szCs w:val="22"/>
    </w:rPr>
  </w:style>
  <w:style w:type="character" w:customStyle="1" w:styleId="Kop6Char">
    <w:name w:val="Kop 6 Char"/>
    <w:basedOn w:val="Standaardalinea-lettertype"/>
    <w:link w:val="Kop6"/>
    <w:uiPriority w:val="9"/>
    <w:semiHidden/>
    <w:rsid w:val="009D7EC9"/>
    <w:rPr>
      <w:rFonts w:asciiTheme="majorHAnsi" w:eastAsiaTheme="majorEastAsia" w:hAnsiTheme="majorHAnsi" w:cstheme="majorBidi"/>
      <w:color w:val="4EA72E" w:themeColor="accent6"/>
    </w:rPr>
  </w:style>
  <w:style w:type="character" w:customStyle="1" w:styleId="Kop7Char">
    <w:name w:val="Kop 7 Char"/>
    <w:basedOn w:val="Standaardalinea-lettertype"/>
    <w:link w:val="Kop7"/>
    <w:uiPriority w:val="9"/>
    <w:semiHidden/>
    <w:rsid w:val="009D7EC9"/>
    <w:rPr>
      <w:rFonts w:asciiTheme="majorHAnsi" w:eastAsiaTheme="majorEastAsia" w:hAnsiTheme="majorHAnsi" w:cstheme="majorBidi"/>
      <w:b/>
      <w:bCs/>
      <w:color w:val="4EA72E" w:themeColor="accent6"/>
    </w:rPr>
  </w:style>
  <w:style w:type="character" w:customStyle="1" w:styleId="Kop8Char">
    <w:name w:val="Kop 8 Char"/>
    <w:basedOn w:val="Standaardalinea-lettertype"/>
    <w:link w:val="Kop8"/>
    <w:uiPriority w:val="9"/>
    <w:semiHidden/>
    <w:rsid w:val="009D7EC9"/>
    <w:rPr>
      <w:rFonts w:asciiTheme="majorHAnsi" w:eastAsiaTheme="majorEastAsia" w:hAnsiTheme="majorHAnsi" w:cstheme="majorBidi"/>
      <w:b/>
      <w:bCs/>
      <w:i/>
      <w:iCs/>
      <w:color w:val="4EA72E" w:themeColor="accent6"/>
      <w:sz w:val="20"/>
      <w:szCs w:val="20"/>
    </w:rPr>
  </w:style>
  <w:style w:type="character" w:customStyle="1" w:styleId="Kop9Char">
    <w:name w:val="Kop 9 Char"/>
    <w:basedOn w:val="Standaardalinea-lettertype"/>
    <w:link w:val="Kop9"/>
    <w:uiPriority w:val="9"/>
    <w:semiHidden/>
    <w:rsid w:val="009D7EC9"/>
    <w:rPr>
      <w:rFonts w:asciiTheme="majorHAnsi" w:eastAsiaTheme="majorEastAsia" w:hAnsiTheme="majorHAnsi" w:cstheme="majorBidi"/>
      <w:i/>
      <w:iCs/>
      <w:color w:val="4EA72E" w:themeColor="accent6"/>
      <w:sz w:val="20"/>
      <w:szCs w:val="20"/>
    </w:rPr>
  </w:style>
  <w:style w:type="paragraph" w:styleId="Bijschrift">
    <w:name w:val="caption"/>
    <w:basedOn w:val="Standaard"/>
    <w:next w:val="Standaard"/>
    <w:uiPriority w:val="35"/>
    <w:semiHidden/>
    <w:unhideWhenUsed/>
    <w:qFormat/>
    <w:rsid w:val="009D7EC9"/>
    <w:pPr>
      <w:spacing w:line="240" w:lineRule="auto"/>
    </w:pPr>
    <w:rPr>
      <w:b/>
      <w:bCs/>
      <w:smallCaps/>
      <w:color w:val="595959" w:themeColor="text1" w:themeTint="A6"/>
    </w:rPr>
  </w:style>
  <w:style w:type="paragraph" w:styleId="Titel">
    <w:name w:val="Title"/>
    <w:basedOn w:val="Standaard"/>
    <w:next w:val="Standaard"/>
    <w:link w:val="TitelChar"/>
    <w:uiPriority w:val="10"/>
    <w:qFormat/>
    <w:rsid w:val="009D7EC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9D7EC9"/>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9D7EC9"/>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9D7EC9"/>
    <w:rPr>
      <w:rFonts w:asciiTheme="majorHAnsi" w:eastAsiaTheme="majorEastAsia" w:hAnsiTheme="majorHAnsi" w:cstheme="majorBidi"/>
      <w:sz w:val="30"/>
      <w:szCs w:val="30"/>
    </w:rPr>
  </w:style>
  <w:style w:type="character" w:styleId="Zwaar">
    <w:name w:val="Strong"/>
    <w:basedOn w:val="Standaardalinea-lettertype"/>
    <w:uiPriority w:val="22"/>
    <w:qFormat/>
    <w:rsid w:val="009D7EC9"/>
    <w:rPr>
      <w:b/>
      <w:bCs/>
    </w:rPr>
  </w:style>
  <w:style w:type="character" w:styleId="Nadruk">
    <w:name w:val="Emphasis"/>
    <w:basedOn w:val="Standaardalinea-lettertype"/>
    <w:uiPriority w:val="20"/>
    <w:qFormat/>
    <w:rsid w:val="009D7EC9"/>
    <w:rPr>
      <w:i/>
      <w:iCs/>
      <w:color w:val="4EA72E" w:themeColor="accent6"/>
    </w:rPr>
  </w:style>
  <w:style w:type="paragraph" w:styleId="Geenafstand">
    <w:name w:val="No Spacing"/>
    <w:uiPriority w:val="1"/>
    <w:qFormat/>
    <w:rsid w:val="009D7EC9"/>
    <w:pPr>
      <w:spacing w:after="0" w:line="240" w:lineRule="auto"/>
    </w:pPr>
  </w:style>
  <w:style w:type="paragraph" w:styleId="Citaat">
    <w:name w:val="Quote"/>
    <w:basedOn w:val="Standaard"/>
    <w:next w:val="Standaard"/>
    <w:link w:val="CitaatChar"/>
    <w:uiPriority w:val="29"/>
    <w:qFormat/>
    <w:rsid w:val="009D7EC9"/>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9D7EC9"/>
    <w:rPr>
      <w:i/>
      <w:iCs/>
      <w:color w:val="262626" w:themeColor="text1" w:themeTint="D9"/>
    </w:rPr>
  </w:style>
  <w:style w:type="paragraph" w:styleId="Duidelijkcitaat">
    <w:name w:val="Intense Quote"/>
    <w:basedOn w:val="Standaard"/>
    <w:next w:val="Standaard"/>
    <w:link w:val="DuidelijkcitaatChar"/>
    <w:uiPriority w:val="30"/>
    <w:qFormat/>
    <w:rsid w:val="009D7EC9"/>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DuidelijkcitaatChar">
    <w:name w:val="Duidelijk citaat Char"/>
    <w:basedOn w:val="Standaardalinea-lettertype"/>
    <w:link w:val="Duidelijkcitaat"/>
    <w:uiPriority w:val="30"/>
    <w:rsid w:val="009D7EC9"/>
    <w:rPr>
      <w:rFonts w:asciiTheme="majorHAnsi" w:eastAsiaTheme="majorEastAsia" w:hAnsiTheme="majorHAnsi" w:cstheme="majorBidi"/>
      <w:i/>
      <w:iCs/>
      <w:color w:val="4EA72E" w:themeColor="accent6"/>
      <w:sz w:val="32"/>
      <w:szCs w:val="32"/>
    </w:rPr>
  </w:style>
  <w:style w:type="character" w:styleId="Subtielebenadrukking">
    <w:name w:val="Subtle Emphasis"/>
    <w:basedOn w:val="Standaardalinea-lettertype"/>
    <w:uiPriority w:val="19"/>
    <w:qFormat/>
    <w:rsid w:val="009D7EC9"/>
    <w:rPr>
      <w:i/>
      <w:iCs/>
    </w:rPr>
  </w:style>
  <w:style w:type="character" w:styleId="Intensievebenadrukking">
    <w:name w:val="Intense Emphasis"/>
    <w:basedOn w:val="Standaardalinea-lettertype"/>
    <w:uiPriority w:val="21"/>
    <w:qFormat/>
    <w:rsid w:val="009D7EC9"/>
    <w:rPr>
      <w:b/>
      <w:bCs/>
      <w:i/>
      <w:iCs/>
    </w:rPr>
  </w:style>
  <w:style w:type="character" w:styleId="Subtieleverwijzing">
    <w:name w:val="Subtle Reference"/>
    <w:basedOn w:val="Standaardalinea-lettertype"/>
    <w:uiPriority w:val="31"/>
    <w:qFormat/>
    <w:rsid w:val="009D7EC9"/>
    <w:rPr>
      <w:smallCaps/>
      <w:color w:val="595959" w:themeColor="text1" w:themeTint="A6"/>
    </w:rPr>
  </w:style>
  <w:style w:type="character" w:styleId="Intensieveverwijzing">
    <w:name w:val="Intense Reference"/>
    <w:basedOn w:val="Standaardalinea-lettertype"/>
    <w:uiPriority w:val="32"/>
    <w:qFormat/>
    <w:rsid w:val="009D7EC9"/>
    <w:rPr>
      <w:b/>
      <w:bCs/>
      <w:smallCaps/>
      <w:color w:val="4EA72E" w:themeColor="accent6"/>
    </w:rPr>
  </w:style>
  <w:style w:type="character" w:styleId="Titelvanboek">
    <w:name w:val="Book Title"/>
    <w:basedOn w:val="Standaardalinea-lettertype"/>
    <w:uiPriority w:val="33"/>
    <w:qFormat/>
    <w:rsid w:val="009D7EC9"/>
    <w:rPr>
      <w:b/>
      <w:bCs/>
      <w:caps w:val="0"/>
      <w:smallCaps/>
      <w:spacing w:val="7"/>
      <w:sz w:val="21"/>
      <w:szCs w:val="21"/>
    </w:rPr>
  </w:style>
  <w:style w:type="paragraph" w:styleId="Kopvaninhoudsopgave">
    <w:name w:val="TOC Heading"/>
    <w:basedOn w:val="Kop1"/>
    <w:next w:val="Standaard"/>
    <w:uiPriority w:val="39"/>
    <w:semiHidden/>
    <w:unhideWhenUsed/>
    <w:qFormat/>
    <w:rsid w:val="009D7EC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639</ap:Words>
  <ap:Characters>3519</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Brief aan Eerste of Tweede Kamer - Kamerbrief inzake naderend Raadsakkoord Omnibus</vt:lpstr>
    </vt:vector>
  </ap:TitlesOfParts>
  <ap:LinksUpToDate>false</ap:LinksUpToDate>
  <ap:CharactersWithSpaces>4150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2025-06-23T14:24:00.0000000Z</lastPrinted>
  <dcterms:created xsi:type="dcterms:W3CDTF">2025-06-23T14:24:00.0000000Z</dcterms:created>
  <dcterms:modified xsi:type="dcterms:W3CDTF">2025-06-23T14:29:00.0000000Z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Kamerbrief inzake naderend Raadsakkoord Omnibus</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2025-0000172265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Naderend Raadsakkoord Omnibus</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2025-06-18T09:20:55Z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bf87d14d-5f3c-48ed-95ac-2b3af357ca2b</vt:lpwstr>
  </property>
  <property fmtid="{D5CDD505-2E9C-101B-9397-08002B2CF9AE}" pid="37" name="MSIP_Label_6800fede-0e59-47ad-af95-4e63bbdb932d_ContentBits">
    <vt:lpwstr>0</vt:lpwstr>
  </property>
</Properties>
</file>